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华文楷体" w:hAnsi="华文楷体" w:eastAsia="华文楷体" w:cs="华文楷体"/>
          <w:b/>
          <w:bCs/>
          <w:color w:val="C00000"/>
          <w:sz w:val="40"/>
          <w:szCs w:val="48"/>
          <w:lang w:eastAsia="zh-CN"/>
        </w:rPr>
      </w:pPr>
      <w:r>
        <w:rPr>
          <w:rFonts w:hint="eastAsia" w:ascii="华文楷体" w:hAnsi="华文楷体" w:eastAsia="华文楷体" w:cs="华文楷体"/>
          <w:b/>
          <w:bCs/>
          <w:color w:val="C00000"/>
          <w:sz w:val="32"/>
          <w:szCs w:val="40"/>
          <w:lang w:eastAsia="zh-CN"/>
        </w:rPr>
        <w:t>基本信息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所在地区：贵州省                                           融资主体：不限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所属行业：旅游                                             行业性质：非互联网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融资用途：项目建设                                         融资金额：不限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意向资金：不限                                             融资方式：不限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华文楷体" w:hAnsi="华文楷体" w:eastAsia="华文楷体" w:cs="华文楷体"/>
          <w:b/>
          <w:bCs/>
          <w:color w:val="C00000"/>
          <w:sz w:val="32"/>
          <w:szCs w:val="40"/>
          <w:lang w:eastAsia="zh-CN"/>
        </w:rPr>
      </w:pPr>
      <w:r>
        <w:rPr>
          <w:rFonts w:hint="eastAsia" w:ascii="华文楷体" w:hAnsi="华文楷体" w:eastAsia="华文楷体" w:cs="华文楷体"/>
          <w:b/>
          <w:bCs/>
          <w:color w:val="C00000"/>
          <w:sz w:val="32"/>
          <w:szCs w:val="40"/>
          <w:lang w:eastAsia="zh-CN"/>
        </w:rPr>
        <w:t>公司介绍</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遵义天景城旅游开发有限公司成立于2014年11月，位于贵州省遵义市播州区（原遵义县）三合镇芦岩村民心组，是一家以投资开发为一体的综合性股份制企业。公司以大力发展生态旅游、休闲度假、农业观光、 康体养生、大健康产业为主。公司下属两个项目区</w:t>
      </w:r>
      <w:r>
        <w:rPr>
          <w:rFonts w:hint="eastAsia" w:asciiTheme="minorEastAsia" w:hAnsi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cstheme="minorEastAsia"/>
          <w:lang w:eastAsia="zh-CN"/>
        </w:rPr>
        <w:t>、</w:t>
      </w:r>
      <w:r>
        <w:rPr>
          <w:rFonts w:hint="eastAsia" w:asciiTheme="minorEastAsia" w:hAnsiTheme="minorEastAsia" w:eastAsiaTheme="minorEastAsia" w:cstheme="minorEastAsia"/>
        </w:rPr>
        <w:t>遵义南山生态农业扶贫开发园区</w:t>
      </w:r>
      <w:r>
        <w:rPr>
          <w:rFonts w:hint="eastAsia" w:asciiTheme="minorEastAsia" w:hAnsi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cstheme="minorEastAsia"/>
          <w:lang w:eastAsia="zh-CN"/>
        </w:rPr>
        <w:t>、</w:t>
      </w:r>
      <w:r>
        <w:rPr>
          <w:rFonts w:hint="eastAsia" w:asciiTheme="minorEastAsia" w:hAnsiTheme="minorEastAsia" w:eastAsiaTheme="minorEastAsia" w:cstheme="minorEastAsia"/>
        </w:rPr>
        <w:t>西部（国际）养生休闲示范园区。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经播州区（原遵义县）人民政府县府函【2015】350号批复，同意“遵义天景城生态产业旅游景区项目”总体规划建设方案。将本项目作为重点农、文、旅生态工程项目，并将本公司列为了贵州省50家现代服务业重点企业之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华文楷体" w:hAnsi="华文楷体" w:eastAsia="华文楷体" w:cs="华文楷体"/>
          <w:b/>
          <w:bCs/>
          <w:color w:val="C00000"/>
          <w:sz w:val="32"/>
          <w:szCs w:val="40"/>
          <w:lang w:eastAsia="zh-CN"/>
        </w:rPr>
      </w:pPr>
      <w:r>
        <w:rPr>
          <w:rFonts w:hint="eastAsia" w:ascii="华文楷体" w:hAnsi="华文楷体" w:eastAsia="华文楷体" w:cs="华文楷体"/>
          <w:b/>
          <w:bCs/>
          <w:color w:val="C00000"/>
          <w:sz w:val="32"/>
          <w:szCs w:val="40"/>
          <w:lang w:eastAsia="zh-CN"/>
        </w:rPr>
        <w:t>项目概述</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项目名称：遵义南山生态农业旅游扶贫项目</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项目所在地：贵州省遵义市</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项目介绍：致力打造为具有可持续稳定经济增长的效益扶贫核心区和精神文化资源增效功能载体，融资金额不限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项目定位：打造遵义人民、重庆人民、来自全国各地及国外游客观光旅游、康体养生、农耕体验基地。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区位介绍：该项目中心区域距三合镇政府8公里，遵义市中心城区25公里，处于贵阳到茅台、习水、赤水、四川等地。以及到遵义各县和重庆、铜仁等地的黄金旅游交通要道。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项目进展：</w:t>
      </w:r>
      <w:r>
        <w:rPr>
          <w:rFonts w:hint="eastAsia" w:asciiTheme="minorEastAsia" w:hAnsiTheme="minorEastAsia" w:cstheme="minorEastAsia"/>
          <w:color w:val="auto"/>
          <w:lang w:val="en-US" w:eastAsia="zh-CN"/>
        </w:rPr>
        <w:t>1</w:t>
      </w:r>
      <w:r>
        <w:rPr>
          <w:rFonts w:hint="eastAsia" w:asciiTheme="minorEastAsia" w:hAnsiTheme="minorEastAsia" w:eastAsiaTheme="minorEastAsia" w:cstheme="minorEastAsia"/>
          <w:color w:val="auto"/>
        </w:rPr>
        <w:t>、完成当地政府投资协议；</w:t>
      </w:r>
      <w:r>
        <w:rPr>
          <w:rFonts w:hint="eastAsia" w:asciiTheme="minorEastAsia" w:hAnsiTheme="minorEastAsia" w:cstheme="minorEastAsia"/>
          <w:color w:val="auto"/>
          <w:lang w:val="en-US" w:eastAsia="zh-CN"/>
        </w:rPr>
        <w:t>2</w:t>
      </w:r>
      <w:r>
        <w:rPr>
          <w:rFonts w:hint="eastAsia" w:asciiTheme="minorEastAsia" w:hAnsiTheme="minorEastAsia" w:eastAsiaTheme="minorEastAsia" w:cstheme="minorEastAsia"/>
          <w:color w:val="auto"/>
        </w:rPr>
        <w:t>、完成主体规划设计。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项目规模：总规划面积为18600余亩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建设内容：遵义南山生态农业旅游扶贫产业园区南北区农业种植面积5658亩及其种植种类：红豆杉976亩、蓝莓186亩、碧桃47亩、杨梅100亩、樱桃46亩、红花桃39亩、红叶李76亩、甜柚223亩、金竹82亩、八角150亩、石榴862亩、花海草海400亩、猕猴桃171亩、银杏199亩、大枣200亩、何首乌145亩、茯苓179亩、天麻144亩、党参127、金银花148亩、三七135亩、柠檬79亩、柿子树45亩、楠木99亩、增楠131亩、罗汉松123亩、栾树126亩、桂花57亩、香樟63亩、石斛300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华文楷体" w:hAnsi="华文楷体" w:eastAsia="华文楷体" w:cs="华文楷体"/>
          <w:b/>
          <w:bCs/>
          <w:color w:val="C00000"/>
          <w:sz w:val="32"/>
          <w:szCs w:val="40"/>
          <w:lang w:eastAsia="zh-CN"/>
        </w:rPr>
      </w:pPr>
      <w:r>
        <w:rPr>
          <w:rFonts w:hint="eastAsia" w:ascii="华文楷体" w:hAnsi="华文楷体" w:eastAsia="华文楷体" w:cs="华文楷体"/>
          <w:b/>
          <w:bCs/>
          <w:color w:val="C00000"/>
          <w:sz w:val="32"/>
          <w:szCs w:val="40"/>
          <w:lang w:eastAsia="zh-CN"/>
        </w:rPr>
        <w:t>项目优势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1、自然条件：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依托乐民河及山、水、洞等天然地形特征，以多泉、多瀑布、一江和六沟，九堡十三窝、十二洞(观音洞、神象洞、仙居洞、财喜洞、福禄洞、福寿洞、八仙洞、天缘洞……）为主要内容。冬无严寒，夏无酷暑，山青水秀，景色迷人，有洞天福地的天然优势，是生态农业、旅游观光、休闲度假、康体养生的最佳胜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2、交通优势：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该项目中心区域距三合镇政府8公里，遵义市中心城区25公里，是历史名城遵义的南郊大镇。属城郊结合部经济发展重镇。在市区循环公路巷三大道、播南大道、绕城高速、从项目开发区通过。处于贵阳到茅台、习水、赤水、四川等地。以及到遵义各县和重庆、铜仁等地的黄金旅游交通要道。大区域内目前有南(贵阳)、北(重庆)两个国际机场，从遵义可直飞广州、上海、北京等地。铁路可直通广州、上海、北京等地。川黔铁路、贵遵高速公路、渝黔高铁、210国道、巷三大道、南环高速和乌江支流偏岩河纵贯全镇，是遵义市实施“中路崛起，两翼展开"战略要镇，也是遵义打造“南(白)三(合)乌(江)龙(坑)苟(坝)经济带的重要组成部分。打造遵义人民、重庆人民、来自全国各地及国外游客观光旅游、康体养生、农耕体验基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3、资源优势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rPr>
          <w:rFonts w:hint="eastAsia" w:asciiTheme="minorEastAsia" w:hAnsiTheme="minorEastAsia" w:eastAsiaTheme="minorEastAsia" w:cstheme="minorEastAsia"/>
        </w:rPr>
        <w:t>遵义南山生态农业旅游扶贫产业园区坐落于青山环抱、绿水萦绕、的乐民河边，长约15公里，宽约2公里，以“巷三公路"为界分南北两区。南区水量充沛，乐民河岸有小溪流水、溶洞、沟谷、山脊、石堡相互作用构成了一幅幅令人费解、让人迷恋的神奇。北区外貌虽然平淡，但，溶洞多，大大小小有十几个，洞中景观叹为观止，传说丰富，让人迷恋神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46C00"/>
    <w:rsid w:val="07DC2D02"/>
    <w:rsid w:val="10035365"/>
    <w:rsid w:val="1A346C00"/>
    <w:rsid w:val="1AB5116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2018-06-05T02:39:00Z</dcterms:created>
  <dc:creator>瑾</dc:creator>
  <cp:lastModifiedBy>瑾</cp:lastModifiedBy>
  <dcterms:modified xsi:type="dcterms:W3CDTF">2018-06-05T02:50:16Z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