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16D2D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 xml:space="preserve">Task 1: Verify the topic/title of the software project </w:t>
      </w:r>
    </w:p>
    <w:p w14:paraId="19BCB584">
      <w:pPr>
        <w:keepNext w:val="0"/>
        <w:keepLines w:val="0"/>
        <w:widowControl/>
        <w:suppressLineNumbers w:val="0"/>
        <w:jc w:val="left"/>
      </w:pPr>
      <w:r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(Research/System/Games).</w:t>
      </w:r>
    </w:p>
    <w:p w14:paraId="7BECAF3F">
      <w:pPr>
        <w:rPr>
          <w:rFonts w:hint="eastAsia"/>
          <w:lang w:eastAsia="zh-CN"/>
        </w:rPr>
      </w:pPr>
      <w:r>
        <w:rPr>
          <w:rFonts w:hint="eastAsia"/>
        </w:rPr>
        <w:t>本项目</w:t>
      </w:r>
      <w:r>
        <w:rPr>
          <w:rFonts w:hint="eastAsia"/>
          <w:lang w:val="en-US" w:eastAsia="zh-CN"/>
        </w:rPr>
        <w:t>主题</w:t>
      </w:r>
      <w:r>
        <w:rPr>
          <w:rFonts w:hint="eastAsia"/>
        </w:rPr>
        <w:t>为「可插件化工作台」</w:t>
      </w:r>
      <w:r>
        <w:rPr>
          <w:rFonts w:hint="eastAsia"/>
          <w:lang w:eastAsia="zh-CN"/>
        </w:rPr>
        <w:t>，它最终交付的是一个可运行、可安装的桌面软件：用户导入一份「工作区包」后，软件便长出一组由该包定义的按钮，点击即可在本机执行对应的脚本或命令、输出实时显示，工作区还能打包分享给他人。是一个具备界面、执行引擎、自定义数据格式（manifest.json / .wsp 工作区包）与安全边界的平台型应用软件，因此确认为 System 类型。</w:t>
      </w:r>
    </w:p>
    <w:p w14:paraId="7BF3311E">
      <w:pPr>
        <w:rPr>
          <w:rFonts w:hint="eastAsia"/>
          <w:lang w:eastAsia="zh-CN"/>
        </w:rPr>
      </w:pPr>
    </w:p>
    <w:p w14:paraId="0A030AF7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 xml:space="preserve">Task 2: Define the customer’s problem and the scope of the </w:t>
      </w:r>
    </w:p>
    <w:p w14:paraId="5F6D336B">
      <w:pPr>
        <w:keepNext w:val="0"/>
        <w:keepLines w:val="0"/>
        <w:widowControl/>
        <w:suppressLineNumbers w:val="0"/>
        <w:jc w:val="left"/>
      </w:pPr>
      <w:r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project</w:t>
      </w:r>
    </w:p>
    <w:p w14:paraId="151538F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本项目的客户以开发者 / 技术用户为主（后续扩展到普通办公用户），他们的问题在于：日常常用操作散落为桌面快捷方式、批处理脚本与命令行命令，每次都要"找文件、记路径、敲命令"，换电脑或重装系统后整套个人工作流必须重建，想把"我的一套日常操作"交给同事或同学时只能口头讲解或发送一堆零散文件，非技术用户又因不会写命令而被挡在门外，而且直接双击脚本时黑窗一闪而过、既看不到输出也看不到成败——即：技术用户的日常操作以脚本 / 命令形式存在，却缺乏统一入口、缺乏执行反馈，也无法成套迁移与分享，而现有图形化工具又不允许用户自定义其功能；因此本项目要构建一个可由用户自行定义、一键执行且能打包分享的工作台。</w:t>
      </w:r>
    </w:p>
    <w:p w14:paraId="22DBD5DB">
      <w:pPr>
        <w:rPr>
          <w:rFonts w:hint="eastAsia"/>
          <w:lang w:eastAsia="zh-CN"/>
        </w:rPr>
      </w:pPr>
    </w:p>
    <w:p w14:paraId="7F523E64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Task 3: Describe the background.</w:t>
      </w:r>
    </w:p>
    <w:p w14:paraId="5C4FC13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现在开发者的很多日常操作都是跑脚本（启动服务、转课件、备份文件），但脚本散落在电脑各处，用时要找路径、记命令，双击还看不到成功与否，换电脑得全部重做，想分享给别人也只能口头讲。现有工具都只解决一半：快捷方式没有统一入口也传不了人，直接写脚本灵活但要记命令，Make/npm scripts 没界面，Raycast 没有"整套打包带走"的概念，Stream Deck 要买硬件且配置不能分享，VS Code 扩展困在编辑器里，n8n 那类是给智能家居和数据流用的，脚本网站只能看不能跑。没有谁把"一整套可导入的功能 + 点一下就执行本机命令的界面 + 能分享给别人"这三件事凑齐，而这正是我们要做的。</w:t>
      </w:r>
    </w:p>
    <w:p w14:paraId="7D82E03B">
      <w:pPr>
        <w:rPr>
          <w:rFonts w:hint="eastAsia"/>
          <w:lang w:eastAsia="zh-CN"/>
        </w:rPr>
      </w:pPr>
    </w:p>
    <w:p w14:paraId="3FB16762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 xml:space="preserve">Task 4: Describe the functional requirements and non-functional </w:t>
      </w:r>
    </w:p>
    <w:p w14:paraId="123F4057">
      <w:pPr>
        <w:keepNext w:val="0"/>
        <w:keepLines w:val="0"/>
        <w:widowControl/>
        <w:suppressLineNumbers w:val="0"/>
        <w:jc w:val="left"/>
      </w:pPr>
      <w:r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requirements.</w:t>
      </w:r>
    </w:p>
    <w:p w14:paraId="6057C29F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功能需求：读取并列出工作区包；依据清单渲染动作按钮，并在按钮上展示待执行命令；在本机执行该命令并实时回显标准输出与错误输出；管理动作状态（就绪／运行中／成功／失败）与最近用时；支持中止执行（单个与全部，含结束子进程）；支持工作区包的导入（导入前须展示其全部命令并经用户确认）、导出与卸载；支持列表刷新以热加载；提供界面外壳（无边框窗口、面板分栏可调且记忆尺寸）。</w:t>
      </w:r>
    </w:p>
    <w:p w14:paraId="4B0C0B4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非功能需求：安全——渲染进程不具本机执行权限，命令一律由主进程受控执行，且执行内容对用户透明；可用性——新用户三步内完成首次执行，错误提示可读；性能——界面交互响应低于 200 ms，输出回显延迟低于 500 ms；可靠性——单条命令失败不导致软件崩溃，退出时回收所启动的子进程，非法工作区包仅被跳过而不影响整体；兼容性——支持 Windows 10/11，兼容中文及含特殊字符（如 &amp;）的路径；可维护与可扩展性——采用分层架构，工作区清单为纯数据且可向后兼容；视觉一致性——界面遵循既定视觉规范。</w:t>
      </w:r>
    </w:p>
    <w:p w14:paraId="0BE5CD23">
      <w:pPr>
        <w:rPr>
          <w:rFonts w:hint="eastAsia"/>
          <w:lang w:eastAsia="zh-CN"/>
        </w:rPr>
      </w:pPr>
    </w:p>
    <w:p w14:paraId="3B1ED371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 xml:space="preserve">Task 6: Describe which methods were used to analyze the </w:t>
      </w:r>
    </w:p>
    <w:p w14:paraId="7E7EDDDA">
      <w:pPr>
        <w:keepNext w:val="0"/>
        <w:keepLines w:val="0"/>
        <w:widowControl/>
        <w:suppressLineNumbers w:val="0"/>
        <w:jc w:val="left"/>
      </w:pPr>
      <w:r>
        <w:rPr>
          <w:rFonts w:hint="default"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requirements</w:t>
      </w:r>
    </w:p>
    <w:p w14:paraId="79E6CF0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领域分析——梳理开发者工具与自动化工具的现有形态，明确差异点与系统边界；</w:t>
      </w:r>
    </w:p>
    <w:p w14:paraId="6F1D128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用例分析——以用户目标为单位推导系统职责，并借助包含与扩展关系区分必选流程与可选流程；</w:t>
      </w:r>
    </w:p>
    <w:p w14:paraId="6D295CB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需求分类——按功能与质量两个维度归类，并对非功能需求细分（安全、可用性、性能、可靠性、兼容性、可维护性、可扩展性）</w:t>
      </w:r>
    </w:p>
    <w:p w14:paraId="682C302C">
      <w:pPr>
        <w:rPr>
          <w:rFonts w:hint="eastAsia"/>
          <w:lang w:eastAsia="zh-CN"/>
        </w:rPr>
      </w:pPr>
    </w:p>
    <w:p w14:paraId="2F18C62C">
      <w:pPr>
        <w:keepNext w:val="0"/>
        <w:keepLines w:val="0"/>
        <w:widowControl/>
        <w:suppressLineNumbers w:val="0"/>
        <w:jc w:val="left"/>
      </w:pP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t>Task</w:t>
      </w:r>
      <w:r>
        <w:rPr>
          <w:rFonts w:ascii="Helvetica Neue" w:hAnsi="Helvetica Neue" w:eastAsia="Helvetica Neue" w:cs="Helvetica Neue"/>
          <w:color w:val="000000"/>
          <w:kern w:val="0"/>
          <w:sz w:val="28"/>
          <w:szCs w:val="28"/>
          <w:lang w:val="en-US" w:eastAsia="zh-CN" w:bidi="ar"/>
        </w:rPr>
        <w:separator/>
      </w:r>
      <w:r>
        <w:rPr>
          <w:rFonts w:ascii="HelveticaNeue" w:hAnsi="HelveticaNeue" w:eastAsia="HelveticaNeue" w:cs="HelveticaNeue"/>
          <w:color w:val="000000"/>
          <w:kern w:val="0"/>
          <w:sz w:val="28"/>
          <w:szCs w:val="28"/>
          <w:lang w:val="en-US" w:eastAsia="zh-CN" w:bidi="ar"/>
        </w:rPr>
        <w:t>7: Describe the technologies to collect and analyze requirements.</w:t>
      </w:r>
    </w:p>
    <w:p w14:paraId="2E111E67">
      <w:pPr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收集需求所用技术包括：观察（记录技术用户日常操作中的痛点）、访谈（与同为目标用户的同学交流）、头脑风暴与 JAD 式讨论（归并问题并形成机会点）、原型试用（以可点击原型回收反馈）、用例工作坊（以用户目标为单位书写并归并用例）。</w:t>
      </w:r>
    </w:p>
    <w:p w14:paraId="1976B871"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OFE816CA0F">
    <w:panose1 w:val="02020603050405020304"/>
    <w:charset w:val="00"/>
    <w:family w:val="auto"/>
    <w:pitch w:val="default"/>
    <w:sig w:usb0="00000001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Neu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B23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</Words>
  <Characters>70</Characters>
  <Lines>0</Lines>
  <Paragraphs>0</Paragraphs>
  <TotalTime>13</TotalTime>
  <ScaleCrop>false</ScaleCrop>
  <LinksUpToDate>false</LinksUpToDate>
  <CharactersWithSpaces>79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2026-09-18T05:04:41Z</dcterms:created>
  <dc:creator>Zhang</dc:creator>
  <cp:lastModifiedBy>渣鱼</cp:lastModifiedBy>
  <dcterms:modified xsi:type="dcterms:W3CDTF">2026-09-18T05:18:04Z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eyJoZGlkIjoiYmY5OGVjNzQ0MGQ1ODVlOGI2MzkxMGMzOTM5ODU2OWUiLCJ1c2VySWQiOiIxNTI4NDI5ODMwIn0=</vt:lpwstr>
  </property>
  <property fmtid="{D5CDD505-2E9C-101B-9397-08002B2CF9AE}" pid="4" name="ICV">
    <vt:lpwstr>3741D77074F94CDB8FFAD39961DE363F_12</vt:lpwstr>
  </property>
</Properties>
</file>