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4548" w14:textId="77777777" w:rsidR="007B518A" w:rsidRDefault="00000000" w:rsidP="009B07F1">
      <w:pPr>
        <w:jc w:val="both"/>
      </w:pPr>
      <w:r>
        <w:rPr>
          <w:b/>
        </w:rPr>
        <w:t>PHY 311 Mechanics I, Section 002</w:t>
      </w:r>
    </w:p>
    <w:p w14:paraId="05F1DCF0" w14:textId="717F1474" w:rsidR="007B518A" w:rsidRDefault="00000000" w:rsidP="009B07F1">
      <w:pPr>
        <w:jc w:val="both"/>
      </w:pPr>
      <w:r>
        <w:t>Module 3: Oscillations and Phase Space</w:t>
      </w:r>
      <w:r w:rsidR="00EB37C1">
        <w:t xml:space="preserve"> Plus Block 1</w:t>
      </w:r>
      <w:r w:rsidR="00E54BAB">
        <w:t xml:space="preserve"> Checkpoint</w:t>
      </w:r>
    </w:p>
    <w:p w14:paraId="2AB58761" w14:textId="77777777" w:rsidR="007B518A" w:rsidRDefault="00000000" w:rsidP="009B07F1">
      <w:pPr>
        <w:jc w:val="both"/>
      </w:pPr>
      <w:r>
        <w:t>Dr. Marianne Breinig</w:t>
      </w:r>
    </w:p>
    <w:p w14:paraId="111763D1" w14:textId="77777777" w:rsidR="007B518A" w:rsidRDefault="00000000" w:rsidP="009B07F1">
      <w:pPr>
        <w:jc w:val="both"/>
      </w:pPr>
      <w:r>
        <w:t>Zaki Daouk</w:t>
      </w:r>
    </w:p>
    <w:p w14:paraId="495CF8A8" w14:textId="77777777" w:rsidR="007B518A" w:rsidRDefault="00000000" w:rsidP="009B07F1">
      <w:pPr>
        <w:jc w:val="both"/>
      </w:pPr>
      <w:r>
        <w:t>9/13/2026</w:t>
      </w:r>
    </w:p>
    <w:p w14:paraId="0EBC138F" w14:textId="77777777" w:rsidR="007B518A" w:rsidRDefault="00000000" w:rsidP="009B07F1">
      <w:pPr>
        <w:spacing w:after="160"/>
        <w:jc w:val="both"/>
      </w:pPr>
      <w:r>
        <w:t>I simulated and compared simple harmonic oscillators with their exact solutions. This demonstrated the limitations of numerical integrators and showed why the Euler-Cromer method is more stable than standard Euler for oscillatory motion. I constructed and interpreted phase-space plots, modeled damped oscillations and their different regimes, studied driven oscillations and resonance, and used phase-space portraits and energy plots as diagnostic tools. I also modeled a nonlinear pendulum and a spring that detaches at a critical extension.</w:t>
      </w:r>
    </w:p>
    <w:p w14:paraId="60471636" w14:textId="77777777" w:rsidR="007B518A" w:rsidRDefault="00000000" w:rsidP="009B07F1">
      <w:pPr>
        <w:spacing w:after="160"/>
        <w:jc w:val="both"/>
      </w:pPr>
      <w:r>
        <w:t>The standard Euler solution spirals outward because its numerical energy increases over time. As a result, the amplitude grows with each cycle and the trajectory eventually becomes unphysical. This energy growth is visible in the energy-versus-time plot and in the outward spiral of the phase-space portrait. In contrast, Euler-Cromer keeps the energy bounded. Its energy oscillates around the correct value, and its phase-space trajectory remains close to the expected elliptical orbit.</w:t>
      </w:r>
    </w:p>
    <w:p w14:paraId="222BF77A" w14:textId="77777777" w:rsidR="007B518A" w:rsidRDefault="00000000" w:rsidP="009B07F1">
      <w:pPr>
        <w:spacing w:after="160"/>
        <w:jc w:val="both"/>
      </w:pPr>
      <w:r>
        <w:t>Although Euler-Cromer is much more stable for oscillations, it does not conserve energy exactly for a finite timestep. Its phase-space orbit is therefore a slightly distorted ellipse rather than a perfect circle. The exact phase-space trajectory is an ellipse, and the numerical trajectory becomes closer to that ellipse as the timestep decreases. Phase-space plots are especially useful because they reveal numerical instability and changes in amplitude more clearly than a position-versus-time plot alone.</w:t>
      </w:r>
    </w:p>
    <w:p w14:paraId="0BC1BF57" w14:textId="77777777" w:rsidR="007B518A" w:rsidRDefault="00000000" w:rsidP="009B07F1">
      <w:pPr>
        <w:spacing w:after="160"/>
        <w:jc w:val="both"/>
      </w:pPr>
      <w:r>
        <w:t>Damping changes the phase-space ellipse into an inward spiral because the oscillator continuously loses energy. An underdamped oscillator continues to oscillate while its amplitude decreases. A critically damped oscillator returns to equilibrium quickly without oscillating, while an overdamped oscillator returns more slowly without oscillating. The total energy decreases in all three cases because energy is dissipated by the damping force.</w:t>
      </w:r>
    </w:p>
    <w:p w14:paraId="22D6330A" w14:textId="77777777" w:rsidR="007B518A" w:rsidRDefault="00000000" w:rsidP="009B07F1">
      <w:pPr>
        <w:spacing w:after="160"/>
        <w:jc w:val="both"/>
      </w:pPr>
      <w:r>
        <w:t>For the driven oscillator, increasing the damping lowers and broadens the resonance peak. Stronger damping removes energy from the oscillator, reducing the maximum steady-state amplitude. The resonance frequency also shifts slightly below the natural frequency. These results agree with the analytical prediction for a driven, damped oscillator.</w:t>
      </w:r>
    </w:p>
    <w:p w14:paraId="0E70D696" w14:textId="77777777" w:rsidR="007B518A" w:rsidRDefault="00000000" w:rsidP="009B07F1">
      <w:pPr>
        <w:spacing w:after="160"/>
        <w:jc w:val="both"/>
      </w:pPr>
      <w:r>
        <w:t>In the nonlinear pendulum, the period increases as the initial amplitude becomes larger. The amplitude-independent period of the simple harmonic approximation is only accurate for small angles. The small-angle period is:</w:t>
      </w:r>
    </w:p>
    <w:p w14:paraId="19E4E4B4" w14:textId="77777777" w:rsidR="007B518A" w:rsidRDefault="00000000" w:rsidP="009B07F1">
      <w:pPr>
        <w:jc w:val="both"/>
      </w:pPr>
      <m:oMathPara>
        <m:oMath>
          <m:r>
            <w:rPr>
              <w:rFonts w:ascii="Cambria Math" w:hAnsi="Cambria Math"/>
            </w:rPr>
            <w:lastRenderedPageBreak/>
            <m:t>T = 2π</m:t>
          </m:r>
          <m:f>
            <m:fPr>
              <m:ctrlPr>
                <w:rPr>
                  <w:rFonts w:ascii="Cambria Math" w:hAnsi="Cambria Math"/>
                </w:rPr>
              </m:ctrlPr>
            </m:fPr>
            <m:num>
              <m:r>
                <w:rPr>
                  <w:rFonts w:ascii="Cambria Math" w:hAnsi="Cambria Math"/>
                </w:rPr>
                <m:t>√L</m:t>
              </m:r>
            </m:num>
            <m:den>
              <m:r>
                <w:rPr>
                  <w:rFonts w:ascii="Cambria Math" w:hAnsi="Cambria Math"/>
                </w:rPr>
                <m:t>√g</m:t>
              </m:r>
            </m:den>
          </m:f>
        </m:oMath>
      </m:oMathPara>
    </w:p>
    <w:p w14:paraId="23B81513" w14:textId="77777777" w:rsidR="007B518A" w:rsidRDefault="00000000" w:rsidP="009B07F1">
      <w:pPr>
        <w:spacing w:after="160"/>
        <w:jc w:val="both"/>
      </w:pPr>
      <w:r>
        <w:t>At larger angles, the motion becomes increasingly nonsinusoidal and the phase-space trajectory becomes distorted. The simulation showed that the small-angle approximation is already noticeably inaccurate at moderate angles and becomes substantially inaccurate for angles around 90 degrees and greater. At the separatrix, corresponding to the energy needed to reach the unstable upright position, the pendulum approaches the top extremely slowly. Above this energy, the pendulum rotates over the top instead of oscillating back and forth.</w:t>
      </w:r>
    </w:p>
    <w:p w14:paraId="680D3F49" w14:textId="77777777" w:rsidR="007B518A" w:rsidRDefault="00000000" w:rsidP="009B07F1">
      <w:pPr>
        <w:spacing w:after="160"/>
        <w:jc w:val="both"/>
      </w:pPr>
      <w:r>
        <w:t>For the oscillator timestep comparison, changing the timestep from T/50 to T/20 increases the numerical error because T/20 is the larger timestep. Standard Euler shows stronger energy growth and a more rapidly expanding phase-space spiral. Euler-Cromer remains bounded, but its phase error and oval-shaped phase-space orbit become more noticeable. When the timestep is reduced to T/200, both methods agree more closely with the exact solution. Euler's spiral grows much more slowly, while the Euler-Cromer trajectory becomes tighter and closer to the exact elliptical orbit.</w:t>
      </w:r>
    </w:p>
    <w:p w14:paraId="5F41B500" w14:textId="77777777" w:rsidR="007B518A" w:rsidRDefault="00000000" w:rsidP="009B07F1">
      <w:pPr>
        <w:spacing w:after="160"/>
        <w:jc w:val="both"/>
      </w:pPr>
      <w:r>
        <w:t>In the detaching-spring simulation, a mass initially undergoes simple harmonic motion while the spring is attached. The angular frequency is:</w:t>
      </w:r>
    </w:p>
    <w:p w14:paraId="76C9A6E6" w14:textId="77777777" w:rsidR="007B518A" w:rsidRDefault="00000000" w:rsidP="009B07F1">
      <w:pPr>
        <w:jc w:val="both"/>
      </w:pPr>
      <m:oMathPara>
        <m:oMath>
          <m:r>
            <w:rPr>
              <w:rFonts w:ascii="Cambria Math" w:hAnsi="Cambria Math"/>
            </w:rPr>
            <m:t xml:space="preserve">ω₀ = </m:t>
          </m:r>
          <m:f>
            <m:fPr>
              <m:ctrlPr>
                <w:rPr>
                  <w:rFonts w:ascii="Cambria Math" w:hAnsi="Cambria Math"/>
                </w:rPr>
              </m:ctrlPr>
            </m:fPr>
            <m:num>
              <m:r>
                <w:rPr>
                  <w:rFonts w:ascii="Cambria Math" w:hAnsi="Cambria Math"/>
                </w:rPr>
                <m:t>√k</m:t>
              </m:r>
            </m:num>
            <m:den>
              <m:r>
                <w:rPr>
                  <w:rFonts w:ascii="Cambria Math" w:hAnsi="Cambria Math"/>
                </w:rPr>
                <m:t>√m</m:t>
              </m:r>
            </m:den>
          </m:f>
        </m:oMath>
      </m:oMathPara>
    </w:p>
    <w:p w14:paraId="44749643" w14:textId="77777777" w:rsidR="007B518A" w:rsidRDefault="00000000" w:rsidP="009B07F1">
      <w:pPr>
        <w:spacing w:after="160"/>
        <w:jc w:val="both"/>
      </w:pPr>
      <w:r>
        <w:t>The motion follows the expected sinusoidal behavior until the extension reaches the critical value x_break. At that point, the spring force is removed and the mass travels approximately at constant velocity. The position-versus-time graph therefore changes from a sinusoidal curve to an approximately straight line. In phase space, the attached portion forms an oscillator orbit, while the detached portion becomes nearly horizontal because the velocity remains constant. The energy plot shows small numerical variations before detachment and a decrease of approximately:</w:t>
      </w:r>
    </w:p>
    <w:p w14:paraId="47B56759" w14:textId="77777777" w:rsidR="007B518A" w:rsidRDefault="00000000" w:rsidP="009B07F1">
      <w:pPr>
        <w:jc w:val="both"/>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kxbreak²</m:t>
          </m:r>
        </m:oMath>
      </m:oMathPara>
    </w:p>
    <w:p w14:paraId="61388A01" w14:textId="77777777" w:rsidR="007B518A" w:rsidRDefault="00000000" w:rsidP="009B07F1">
      <w:pPr>
        <w:spacing w:after="160"/>
        <w:jc w:val="both"/>
      </w:pPr>
      <w:r>
        <w:t>when the spring's stored energy is no longer included. After detachment, the kinetic energy remains nearly constant. Reducing the timestep improves the calculated break time and break velocity, confirming convergence toward the exact piecewise solution.</w:t>
      </w:r>
    </w:p>
    <w:p w14:paraId="51133349" w14:textId="4F5B3867" w:rsidR="007B518A" w:rsidRDefault="005330E9" w:rsidP="009B07F1">
      <w:pPr>
        <w:spacing w:after="160"/>
        <w:jc w:val="both"/>
      </w:pPr>
      <w:r>
        <w:t>The simulations demonstrated how numerical methods can reproduce physical behavior while also introducing characteristic errors. Standard Euler is unstable for long-term undamped oscillations, whereas Euler-Cromer keeps the energy bounded. Phase-space portraits and energy plots make these differences easy to identify. The damping, resonance, nonlinear pendulum, and detaching-spring simulations further showed how phase space and energy provide useful ways to interpret and validate dynamical systems.</w:t>
      </w:r>
    </w:p>
    <w:sectPr w:rsidR="007B518A"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038252">
    <w:abstractNumId w:val="8"/>
  </w:num>
  <w:num w:numId="2" w16cid:durableId="333337093">
    <w:abstractNumId w:val="6"/>
  </w:num>
  <w:num w:numId="3" w16cid:durableId="1015884666">
    <w:abstractNumId w:val="5"/>
  </w:num>
  <w:num w:numId="4" w16cid:durableId="312222633">
    <w:abstractNumId w:val="4"/>
  </w:num>
  <w:num w:numId="5" w16cid:durableId="564146467">
    <w:abstractNumId w:val="7"/>
  </w:num>
  <w:num w:numId="6" w16cid:durableId="1700158680">
    <w:abstractNumId w:val="3"/>
  </w:num>
  <w:num w:numId="7" w16cid:durableId="49815274">
    <w:abstractNumId w:val="2"/>
  </w:num>
  <w:num w:numId="8" w16cid:durableId="202596108">
    <w:abstractNumId w:val="1"/>
  </w:num>
  <w:num w:numId="9" w16cid:durableId="12439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1DF"/>
    <w:rsid w:val="0029639D"/>
    <w:rsid w:val="00326F90"/>
    <w:rsid w:val="004A677D"/>
    <w:rsid w:val="005330E9"/>
    <w:rsid w:val="007B518A"/>
    <w:rsid w:val="009B07F1"/>
    <w:rsid w:val="00A25D9C"/>
    <w:rsid w:val="00AA1D8D"/>
    <w:rsid w:val="00B47730"/>
    <w:rsid w:val="00CB0664"/>
    <w:rsid w:val="00E54BAB"/>
    <w:rsid w:val="00EB3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594CC0-4E54-424A-A2BF-7DD08FC3B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Zaki Daouk</cp:lastModifiedBy>
  <cp:revision>6</cp:revision>
  <dcterms:created xsi:type="dcterms:W3CDTF">2013-12-23T23:15:00Z</dcterms:created>
  <dcterms:modified xsi:type="dcterms:W3CDTF">2026-09-13T00:04:00Z</dcterms:modified>
  <cp:category/>
</cp:coreProperties>
</file>