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6835" w14:textId="702B51A6" w:rsidR="00E07385" w:rsidRPr="0019473C" w:rsidRDefault="0019473C">
      <w:pPr>
        <w:rPr>
          <w:rFonts w:asciiTheme="majorBidi" w:hAnsiTheme="majorBidi" w:cstheme="majorBidi"/>
        </w:rPr>
      </w:pPr>
      <w:r w:rsidRPr="0019473C">
        <w:rPr>
          <w:rFonts w:asciiTheme="majorBidi" w:hAnsiTheme="majorBidi" w:cstheme="majorBidi"/>
        </w:rPr>
        <w:t xml:space="preserve">PHY 311 </w:t>
      </w:r>
      <w:r w:rsidR="00721A7F" w:rsidRPr="0019473C">
        <w:rPr>
          <w:rFonts w:asciiTheme="majorBidi" w:hAnsiTheme="majorBidi" w:cstheme="majorBidi"/>
        </w:rPr>
        <w:t>Mechanics</w:t>
      </w:r>
      <w:r w:rsidRPr="0019473C">
        <w:rPr>
          <w:rFonts w:asciiTheme="majorBidi" w:hAnsiTheme="majorBidi" w:cstheme="majorBidi"/>
        </w:rPr>
        <w:t xml:space="preserve"> I</w:t>
      </w:r>
    </w:p>
    <w:p w14:paraId="17384577" w14:textId="1957F13F" w:rsidR="0019473C" w:rsidRPr="0019473C" w:rsidRDefault="0019473C">
      <w:pPr>
        <w:rPr>
          <w:rFonts w:asciiTheme="majorBidi" w:hAnsiTheme="majorBidi" w:cstheme="majorBidi"/>
        </w:rPr>
      </w:pPr>
      <w:r w:rsidRPr="0019473C">
        <w:rPr>
          <w:rFonts w:asciiTheme="majorBidi" w:hAnsiTheme="majorBidi" w:cstheme="majorBidi"/>
        </w:rPr>
        <w:t>Dr. Marianne Breinig</w:t>
      </w:r>
    </w:p>
    <w:p w14:paraId="603FEE62" w14:textId="51BD5379" w:rsidR="0019473C" w:rsidRPr="0019473C" w:rsidRDefault="0019473C">
      <w:pPr>
        <w:rPr>
          <w:rFonts w:asciiTheme="majorBidi" w:hAnsiTheme="majorBidi" w:cstheme="majorBidi"/>
        </w:rPr>
      </w:pPr>
      <w:r w:rsidRPr="0019473C">
        <w:rPr>
          <w:rFonts w:asciiTheme="majorBidi" w:hAnsiTheme="majorBidi" w:cstheme="majorBidi"/>
        </w:rPr>
        <w:t>Zaki Daouk</w:t>
      </w:r>
    </w:p>
    <w:p w14:paraId="72871C27" w14:textId="5344DE0C" w:rsidR="0019473C" w:rsidRDefault="0019473C">
      <w:pPr>
        <w:rPr>
          <w:rFonts w:asciiTheme="majorBidi" w:hAnsiTheme="majorBidi" w:cstheme="majorBidi"/>
        </w:rPr>
      </w:pPr>
      <w:r w:rsidRPr="0019473C">
        <w:rPr>
          <w:rFonts w:asciiTheme="majorBidi" w:hAnsiTheme="majorBidi" w:cstheme="majorBidi"/>
        </w:rPr>
        <w:t>9/6/2026</w:t>
      </w:r>
    </w:p>
    <w:p w14:paraId="03B9AA41" w14:textId="77777777" w:rsidR="0019473C" w:rsidRDefault="0019473C">
      <w:pPr>
        <w:rPr>
          <w:rFonts w:asciiTheme="majorBidi" w:hAnsiTheme="majorBidi" w:cstheme="majorBidi"/>
        </w:rPr>
      </w:pPr>
    </w:p>
    <w:p w14:paraId="1AAABD86" w14:textId="428D10C4" w:rsidR="0019473C" w:rsidRDefault="0019473C">
      <w:pPr>
        <w:rPr>
          <w:rFonts w:asciiTheme="majorBidi" w:hAnsiTheme="majorBidi" w:cstheme="majorBidi"/>
        </w:rPr>
      </w:pPr>
      <w:r>
        <w:rPr>
          <w:rFonts w:asciiTheme="majorBidi" w:hAnsiTheme="majorBidi" w:cstheme="majorBidi"/>
        </w:rPr>
        <w:t>Lab02 – Energy-Tracking Projectile</w:t>
      </w:r>
    </w:p>
    <w:p w14:paraId="15A3128D" w14:textId="1DA17D3C" w:rsidR="00142F0D" w:rsidRDefault="009802BE">
      <w:pPr>
        <w:rPr>
          <w:rFonts w:asciiTheme="majorBidi" w:hAnsiTheme="majorBidi" w:cstheme="majorBidi"/>
        </w:rPr>
      </w:pPr>
      <w:r>
        <w:rPr>
          <w:rFonts w:asciiTheme="majorBidi" w:hAnsiTheme="majorBidi" w:cstheme="majorBidi"/>
        </w:rPr>
        <w:t>I</w:t>
      </w:r>
      <w:r w:rsidR="009A154D">
        <w:rPr>
          <w:rFonts w:asciiTheme="majorBidi" w:hAnsiTheme="majorBidi" w:cstheme="majorBidi"/>
        </w:rPr>
        <w:t xml:space="preserve"> </w:t>
      </w:r>
      <w:r w:rsidR="00721A7F">
        <w:rPr>
          <w:rFonts w:asciiTheme="majorBidi" w:hAnsiTheme="majorBidi" w:cstheme="majorBidi"/>
        </w:rPr>
        <w:t>mo</w:t>
      </w:r>
      <w:r w:rsidR="00834F16">
        <w:rPr>
          <w:rFonts w:asciiTheme="majorBidi" w:hAnsiTheme="majorBidi" w:cstheme="majorBidi"/>
        </w:rPr>
        <w:t>deled</w:t>
      </w:r>
      <w:r w:rsidR="009A154D">
        <w:rPr>
          <w:rFonts w:asciiTheme="majorBidi" w:hAnsiTheme="majorBidi" w:cstheme="majorBidi"/>
        </w:rPr>
        <w:t xml:space="preserve"> a projectile launched from the ground</w:t>
      </w:r>
      <w:r w:rsidR="00E55749">
        <w:rPr>
          <w:rFonts w:asciiTheme="majorBidi" w:hAnsiTheme="majorBidi" w:cstheme="majorBidi"/>
        </w:rPr>
        <w:t>. Compared different numerical integration</w:t>
      </w:r>
      <w:r w:rsidR="003D220C">
        <w:rPr>
          <w:rFonts w:asciiTheme="majorBidi" w:hAnsiTheme="majorBidi" w:cstheme="majorBidi"/>
        </w:rPr>
        <w:t xml:space="preserve"> methods and examined how errors can </w:t>
      </w:r>
      <w:r w:rsidR="00AB3A4F">
        <w:rPr>
          <w:rFonts w:asciiTheme="majorBidi" w:hAnsiTheme="majorBidi" w:cstheme="majorBidi"/>
        </w:rPr>
        <w:t>change with timestep size. Then I extended the simulation to include drag</w:t>
      </w:r>
      <w:r w:rsidR="002E14CC">
        <w:rPr>
          <w:rFonts w:asciiTheme="majorBidi" w:hAnsiTheme="majorBidi" w:cstheme="majorBidi"/>
        </w:rPr>
        <w:t xml:space="preserve"> and loss of mechanical energy. </w:t>
      </w:r>
      <w:r w:rsidR="00E62224">
        <w:rPr>
          <w:rFonts w:asciiTheme="majorBidi" w:hAnsiTheme="majorBidi" w:cstheme="majorBidi"/>
        </w:rPr>
        <w:t xml:space="preserve">The project combines </w:t>
      </w:r>
      <w:r w:rsidR="0034794F">
        <w:rPr>
          <w:rFonts w:asciiTheme="majorBidi" w:hAnsiTheme="majorBidi" w:cstheme="majorBidi"/>
        </w:rPr>
        <w:t>motion and</w:t>
      </w:r>
      <w:r w:rsidR="001C43C4">
        <w:rPr>
          <w:rFonts w:asciiTheme="majorBidi" w:hAnsiTheme="majorBidi" w:cstheme="majorBidi"/>
        </w:rPr>
        <w:t xml:space="preserve"> energy along with convergence analysis</w:t>
      </w:r>
      <w:r w:rsidR="001E087E">
        <w:rPr>
          <w:rFonts w:asciiTheme="majorBidi" w:hAnsiTheme="majorBidi" w:cstheme="majorBidi"/>
        </w:rPr>
        <w:t xml:space="preserve"> that connects with the physics of conservation laws.</w:t>
      </w:r>
    </w:p>
    <w:p w14:paraId="5B615CF9" w14:textId="0F72546B" w:rsidR="003E330A" w:rsidRDefault="003E330A">
      <w:pPr>
        <w:rPr>
          <w:rFonts w:asciiTheme="majorBidi" w:hAnsiTheme="majorBidi" w:cstheme="majorBidi"/>
        </w:rPr>
      </w:pPr>
      <w:r>
        <w:rPr>
          <w:rFonts w:asciiTheme="majorBidi" w:hAnsiTheme="majorBidi" w:cstheme="majorBidi"/>
        </w:rPr>
        <w:t xml:space="preserve">I started with a reusable </w:t>
      </w:r>
      <w:r w:rsidR="007B4B79">
        <w:rPr>
          <w:rFonts w:asciiTheme="majorBidi" w:hAnsiTheme="majorBidi" w:cstheme="majorBidi"/>
        </w:rPr>
        <w:t>projectile simulation based on Euler and Euler-Cromer integrations</w:t>
      </w:r>
      <w:r w:rsidR="007B3F95">
        <w:rPr>
          <w:rFonts w:asciiTheme="majorBidi" w:hAnsiTheme="majorBidi" w:cstheme="majorBidi"/>
        </w:rPr>
        <w:t>. The position and velocity are updated under constant gravitational acceleration</w:t>
      </w:r>
      <w:r w:rsidR="00F37220">
        <w:rPr>
          <w:rFonts w:asciiTheme="majorBidi" w:hAnsiTheme="majorBidi" w:cstheme="majorBidi"/>
        </w:rPr>
        <w:t xml:space="preserve">. </w:t>
      </w:r>
    </w:p>
    <w:p w14:paraId="718AC1F5" w14:textId="186B97C8" w:rsidR="0052052E" w:rsidRDefault="008178E9">
      <w:pPr>
        <w:rPr>
          <w:rFonts w:asciiTheme="majorBidi" w:hAnsiTheme="majorBidi" w:cstheme="majorBidi"/>
        </w:rPr>
      </w:pPr>
      <w:r>
        <w:rPr>
          <w:rFonts w:asciiTheme="majorBidi" w:hAnsiTheme="majorBidi" w:cstheme="majorBidi"/>
        </w:rPr>
        <w:t>The program created two plots for the basic projectile case.</w:t>
      </w:r>
      <w:r w:rsidR="008E7F56">
        <w:rPr>
          <w:rFonts w:asciiTheme="majorBidi" w:hAnsiTheme="majorBidi" w:cstheme="majorBidi"/>
        </w:rPr>
        <w:t xml:space="preserve"> The first compares with the numerical trajectory against the parabolic trajectory. The second shows </w:t>
      </w:r>
      <w:r w:rsidR="009E4342">
        <w:rPr>
          <w:rFonts w:asciiTheme="majorBidi" w:hAnsiTheme="majorBidi" w:cstheme="majorBidi"/>
        </w:rPr>
        <w:t xml:space="preserve">horizontal and vertical velocity components as functions of time. </w:t>
      </w:r>
      <w:r w:rsidR="002D6BAF">
        <w:rPr>
          <w:rFonts w:asciiTheme="majorBidi" w:hAnsiTheme="majorBidi" w:cstheme="majorBidi"/>
        </w:rPr>
        <w:t xml:space="preserve">The plots show the </w:t>
      </w:r>
      <w:r w:rsidR="00721A7F">
        <w:rPr>
          <w:rFonts w:asciiTheme="majorBidi" w:hAnsiTheme="majorBidi" w:cstheme="majorBidi"/>
        </w:rPr>
        <w:t>behavior</w:t>
      </w:r>
      <w:r w:rsidR="002D6BAF">
        <w:rPr>
          <w:rFonts w:asciiTheme="majorBidi" w:hAnsiTheme="majorBidi" w:cstheme="majorBidi"/>
        </w:rPr>
        <w:t xml:space="preserve"> of motion</w:t>
      </w:r>
      <w:r w:rsidR="00D11A82">
        <w:rPr>
          <w:rFonts w:asciiTheme="majorBidi" w:hAnsiTheme="majorBidi" w:cstheme="majorBidi"/>
        </w:rPr>
        <w:t xml:space="preserve"> and how velocity changes with time under gravity. The range-angle sweep is included</w:t>
      </w:r>
      <w:r w:rsidR="00EE3524">
        <w:rPr>
          <w:rFonts w:asciiTheme="majorBidi" w:hAnsiTheme="majorBidi" w:cstheme="majorBidi"/>
        </w:rPr>
        <w:t xml:space="preserve"> showing the projectile launched at several angles</w:t>
      </w:r>
      <w:r w:rsidR="005830E7">
        <w:rPr>
          <w:rFonts w:asciiTheme="majorBidi" w:hAnsiTheme="majorBidi" w:cstheme="majorBidi"/>
        </w:rPr>
        <w:t xml:space="preserve"> while the flight is recorded to show expected optimum </w:t>
      </w:r>
      <w:r w:rsidR="00721A7F">
        <w:rPr>
          <w:rFonts w:asciiTheme="majorBidi" w:hAnsiTheme="majorBidi" w:cstheme="majorBidi"/>
        </w:rPr>
        <w:t>angle</w:t>
      </w:r>
      <w:r w:rsidR="005830E7">
        <w:rPr>
          <w:rFonts w:asciiTheme="majorBidi" w:hAnsiTheme="majorBidi" w:cstheme="majorBidi"/>
        </w:rPr>
        <w:t xml:space="preserve"> </w:t>
      </w:r>
      <w:r w:rsidR="0062204E">
        <w:rPr>
          <w:rFonts w:asciiTheme="majorBidi" w:hAnsiTheme="majorBidi" w:cstheme="majorBidi"/>
        </w:rPr>
        <w:t>for the no-drag projectile.</w:t>
      </w:r>
    </w:p>
    <w:p w14:paraId="186BD350" w14:textId="65B4C022" w:rsidR="0062204E" w:rsidRDefault="009D2296" w:rsidP="0038518A">
      <w:pPr>
        <w:rPr>
          <w:rFonts w:asciiTheme="majorBidi" w:hAnsiTheme="majorBidi" w:cstheme="majorBidi"/>
        </w:rPr>
      </w:pPr>
      <w:r>
        <w:rPr>
          <w:rFonts w:asciiTheme="majorBidi" w:hAnsiTheme="majorBidi" w:cstheme="majorBidi"/>
        </w:rPr>
        <w:t xml:space="preserve">Since the system is conservative in the no-drag </w:t>
      </w:r>
      <w:r w:rsidR="00C9479E">
        <w:rPr>
          <w:rFonts w:asciiTheme="majorBidi" w:hAnsiTheme="majorBidi" w:cstheme="majorBidi"/>
        </w:rPr>
        <w:t>case, the total energy</w:t>
      </w:r>
      <w:r w:rsidR="009553C9">
        <w:rPr>
          <w:rFonts w:asciiTheme="majorBidi" w:hAnsiTheme="majorBidi" w:cstheme="majorBidi"/>
        </w:rPr>
        <w:t xml:space="preserve"> remains constant </w:t>
      </w:r>
      <w:r w:rsidR="009B6076">
        <w:rPr>
          <w:rFonts w:asciiTheme="majorBidi" w:hAnsiTheme="majorBidi" w:cstheme="majorBidi"/>
        </w:rPr>
        <w:t>as</w:t>
      </w:r>
      <w:r w:rsidR="009553C9">
        <w:rPr>
          <w:rFonts w:asciiTheme="majorBidi" w:hAnsiTheme="majorBidi" w:cstheme="majorBidi"/>
        </w:rPr>
        <w:t xml:space="preserve"> the projectile goes up and down. </w:t>
      </w:r>
      <w:r w:rsidR="00DE2E9C">
        <w:rPr>
          <w:rFonts w:asciiTheme="majorBidi" w:hAnsiTheme="majorBidi" w:cstheme="majorBidi"/>
        </w:rPr>
        <w:t xml:space="preserve">The plot shows the kinetic energy, potential energy and total energy on the same </w:t>
      </w:r>
      <w:r w:rsidR="00D30AF4">
        <w:rPr>
          <w:rFonts w:asciiTheme="majorBidi" w:hAnsiTheme="majorBidi" w:cstheme="majorBidi"/>
        </w:rPr>
        <w:t>graph. A second plot shows the relative drift</w:t>
      </w:r>
      <w:r w:rsidR="0038518A">
        <w:rPr>
          <w:rFonts w:asciiTheme="majorBidi" w:hAnsiTheme="majorBidi" w:cstheme="majorBidi"/>
        </w:rPr>
        <w:t>.</w:t>
      </w:r>
    </w:p>
    <w:p w14:paraId="25A93D5F" w14:textId="0A94BA9B" w:rsidR="00316F14" w:rsidRDefault="0033606D" w:rsidP="0033606D">
      <w:pPr>
        <w:rPr>
          <w:rFonts w:asciiTheme="majorBidi" w:hAnsiTheme="majorBidi" w:cstheme="majorBidi"/>
        </w:rPr>
      </w:pPr>
      <w:r>
        <w:rPr>
          <w:rFonts w:asciiTheme="majorBidi" w:hAnsiTheme="majorBidi" w:cstheme="majorBidi"/>
        </w:rPr>
        <w:t>A</w:t>
      </w:r>
      <w:r w:rsidRPr="0033606D">
        <w:rPr>
          <w:rFonts w:asciiTheme="majorBidi" w:hAnsiTheme="majorBidi" w:cstheme="majorBidi"/>
        </w:rPr>
        <w:t xml:space="preserve"> simple timestep study </w:t>
      </w:r>
      <w:r w:rsidR="00105B51">
        <w:rPr>
          <w:rFonts w:asciiTheme="majorBidi" w:hAnsiTheme="majorBidi" w:cstheme="majorBidi"/>
        </w:rPr>
        <w:t>shows that a</w:t>
      </w:r>
      <w:r w:rsidRPr="0033606D">
        <w:rPr>
          <w:rFonts w:asciiTheme="majorBidi" w:hAnsiTheme="majorBidi" w:cstheme="majorBidi"/>
        </w:rPr>
        <w:t xml:space="preserve"> larger time step is used to show how the trajectory becomes noticeably less accurate. The large-step plot shows the projectile rising too high, remaining in the air too long, and landing farther away from the exact solution. This reinforces the idea that numerical error grows with the time step and that shorter steps improve the approximation.</w:t>
      </w:r>
    </w:p>
    <w:p w14:paraId="12A0A5DA" w14:textId="0CE0CAE9" w:rsidR="0019473C" w:rsidRDefault="00A67AFF" w:rsidP="00A67AFF">
      <w:pPr>
        <w:rPr>
          <w:rFonts w:asciiTheme="majorBidi" w:hAnsiTheme="majorBidi" w:cstheme="majorBidi"/>
        </w:rPr>
      </w:pPr>
      <w:r w:rsidRPr="00A67AFF">
        <w:rPr>
          <w:rFonts w:asciiTheme="majorBidi" w:hAnsiTheme="majorBidi" w:cstheme="majorBidi"/>
        </w:rPr>
        <w:t>The convergence study code computes the maximum absolute energy drift for a set of decreasing time steps, including 0.1 s, 0.05 s, 0.025 s, 0.0125 s, and 0.00625 s. For each step size, both standard Euler and Euler-Cromer are run, and the maximum drift from the initial total energy is stored. The results are then plotted on a log-log graph, with step size on the horizontal axis and maximum drift on the vertical axis. Because the graph is log-log, the slope of each line gives the observed convergence order. The code uses a linear fit to estimate the slope. The printed values are approximately 1.01 for standard Euler and 0.99 for Euler-Cromer, which are both essentially first-order convergence. This means that reducing the time step by a factor of two reduces the energy-drift error by approximately the same factor, which is what one expects from first-order numerical methods.</w:t>
      </w:r>
    </w:p>
    <w:p w14:paraId="3D0884BA" w14:textId="2140627F" w:rsidR="00BF09B0" w:rsidRDefault="00BF09B0" w:rsidP="00BF09B0">
      <w:pPr>
        <w:rPr>
          <w:rFonts w:asciiTheme="majorBidi" w:hAnsiTheme="majorBidi" w:cstheme="majorBidi"/>
        </w:rPr>
      </w:pPr>
      <w:r w:rsidRPr="00BF09B0">
        <w:rPr>
          <w:rFonts w:asciiTheme="majorBidi" w:hAnsiTheme="majorBidi" w:cstheme="majorBidi"/>
        </w:rPr>
        <w:lastRenderedPageBreak/>
        <w:t>The discussion following the convergence plot explains that both methods converge at the same order because the force is constant and the acceleration does not depend on position. The key difference is not the order of accuracy but the fact that the two methods approach the exact solution from opposite sides. The notebook also discusses the physical significance of the energy scale: the initial mechanical energy is 450 J for the chosen launch speed, and a strict conservation target like 0.01% accuracy would require the maximum energy drift to be below a very small threshold. The analysis then estimates how small the time step must be to meet that tolerance, concluding that a much smaller step than the original 0.01 s would be needed. This is a useful practical result linking method accuracy, timestep choice, and physical tolerances.</w:t>
      </w:r>
    </w:p>
    <w:p w14:paraId="1A7DD5BC" w14:textId="070E5AE9" w:rsidR="00F052A2" w:rsidRDefault="00F052A2" w:rsidP="00F052A2">
      <w:pPr>
        <w:rPr>
          <w:rFonts w:asciiTheme="majorBidi" w:hAnsiTheme="majorBidi" w:cstheme="majorBidi"/>
        </w:rPr>
      </w:pPr>
      <w:r>
        <w:rPr>
          <w:rFonts w:asciiTheme="majorBidi" w:hAnsiTheme="majorBidi" w:cstheme="majorBidi"/>
        </w:rPr>
        <w:t xml:space="preserve">The </w:t>
      </w:r>
      <w:r w:rsidRPr="00F052A2">
        <w:rPr>
          <w:rFonts w:asciiTheme="majorBidi" w:hAnsiTheme="majorBidi" w:cstheme="majorBidi"/>
        </w:rPr>
        <w:t>harmonic-potential diagram showing a classically allowed region and turning points, which helps connect the idea of energy diagrams to the broader concept of potential energy landscapes. This is a visual supplement rather than part of the main projectile analysis.</w:t>
      </w:r>
      <w:r w:rsidR="0038750C">
        <w:rPr>
          <w:rFonts w:asciiTheme="majorBidi" w:hAnsiTheme="majorBidi" w:cstheme="majorBidi"/>
        </w:rPr>
        <w:t xml:space="preserve"> I enjoyed seeing its plot so I kept in </w:t>
      </w:r>
      <w:r w:rsidR="00F0619E">
        <w:rPr>
          <w:rFonts w:asciiTheme="majorBidi" w:hAnsiTheme="majorBidi" w:cstheme="majorBidi"/>
        </w:rPr>
        <w:t>the project as it may become useful in later assignments.</w:t>
      </w:r>
    </w:p>
    <w:p w14:paraId="5F8FF3DB" w14:textId="2F7EC358" w:rsidR="00F052A2" w:rsidRDefault="00F052A2" w:rsidP="00F052A2">
      <w:pPr>
        <w:rPr>
          <w:rFonts w:asciiTheme="majorBidi" w:hAnsiTheme="majorBidi" w:cstheme="majorBidi"/>
        </w:rPr>
      </w:pPr>
      <w:r w:rsidRPr="00F052A2">
        <w:rPr>
          <w:rFonts w:asciiTheme="majorBidi" w:hAnsiTheme="majorBidi" w:cstheme="majorBidi"/>
        </w:rPr>
        <w:t xml:space="preserve">The </w:t>
      </w:r>
      <w:r w:rsidR="005B158A">
        <w:rPr>
          <w:rFonts w:asciiTheme="majorBidi" w:hAnsiTheme="majorBidi" w:cstheme="majorBidi"/>
        </w:rPr>
        <w:t>drag and energy loss under the bonus</w:t>
      </w:r>
      <w:r w:rsidR="00D31509">
        <w:rPr>
          <w:rFonts w:asciiTheme="majorBidi" w:hAnsiTheme="majorBidi" w:cstheme="majorBidi"/>
        </w:rPr>
        <w:t xml:space="preserve"> challenge</w:t>
      </w:r>
      <w:r w:rsidRPr="00F052A2">
        <w:rPr>
          <w:rFonts w:asciiTheme="majorBidi" w:hAnsiTheme="majorBidi" w:cstheme="majorBidi"/>
        </w:rPr>
        <w:t xml:space="preserve"> introduces quadratic drag and shows that mechanical energy decreases because drag does negative work. The code simulates a projectile with air resistance using Euler-Cromer and computes the drag force, which is proportional to the square of the speed and opposite to the velocity. The energy and power are tracked, and the drag work is estimated by summing the drag power over time. The </w:t>
      </w:r>
      <w:r w:rsidR="00256C46">
        <w:rPr>
          <w:rFonts w:asciiTheme="majorBidi" w:hAnsiTheme="majorBidi" w:cstheme="majorBidi"/>
        </w:rPr>
        <w:t>program</w:t>
      </w:r>
      <w:r w:rsidRPr="00F052A2">
        <w:rPr>
          <w:rFonts w:asciiTheme="majorBidi" w:hAnsiTheme="majorBidi" w:cstheme="majorBidi"/>
        </w:rPr>
        <w:t xml:space="preserve"> compares the mechanical-energy loss with the integrated work done by drag. The projectile loses mechanical energy and the drag work accounts for nearly the same amount, which is exactly what the work-energy theorem predicts. The small difference is attributed to numerical discretization error from the finite timestep and the use of a left-endpoint approximation for the power integral. </w:t>
      </w:r>
      <w:r w:rsidR="008656DB">
        <w:rPr>
          <w:rFonts w:asciiTheme="majorBidi" w:hAnsiTheme="majorBidi" w:cstheme="majorBidi"/>
        </w:rPr>
        <w:t>E</w:t>
      </w:r>
      <w:r w:rsidRPr="00F052A2">
        <w:rPr>
          <w:rFonts w:asciiTheme="majorBidi" w:hAnsiTheme="majorBidi" w:cstheme="majorBidi"/>
        </w:rPr>
        <w:t>nergy loss in a dissipative system is physical and not just a numerical artifact.</w:t>
      </w:r>
    </w:p>
    <w:p w14:paraId="763CBB1F" w14:textId="08A1C641" w:rsidR="0019473C" w:rsidRPr="0019473C" w:rsidRDefault="00866420" w:rsidP="00684A3C">
      <w:pPr>
        <w:rPr>
          <w:rFonts w:asciiTheme="majorBidi" w:hAnsiTheme="majorBidi" w:cstheme="majorBidi"/>
        </w:rPr>
      </w:pPr>
      <w:r>
        <w:rPr>
          <w:rFonts w:asciiTheme="majorBidi" w:hAnsiTheme="majorBidi" w:cstheme="majorBidi"/>
        </w:rPr>
        <w:t xml:space="preserve">This lab </w:t>
      </w:r>
      <w:r w:rsidRPr="00866420">
        <w:rPr>
          <w:rFonts w:asciiTheme="majorBidi" w:hAnsiTheme="majorBidi" w:cstheme="majorBidi"/>
        </w:rPr>
        <w:t>shows how to simulate projectile motion, compare numerical methods, track energy, quantify drift, perform convergence tests, and extend the model to include air resistance. The entire workflow is built around the central idea that numerical methods approximate continuous physics, and the accuracy of the approximation depends strongly on the timestep and the method used.</w:t>
      </w:r>
      <w:r w:rsidR="00E31066">
        <w:rPr>
          <w:rFonts w:asciiTheme="majorBidi" w:hAnsiTheme="majorBidi" w:cstheme="majorBidi"/>
        </w:rPr>
        <w:t xml:space="preserve"> </w:t>
      </w:r>
      <w:r w:rsidR="00B22AF6">
        <w:rPr>
          <w:rFonts w:asciiTheme="majorBidi" w:hAnsiTheme="majorBidi" w:cstheme="majorBidi"/>
        </w:rPr>
        <w:t>The conservation law remains as good as the system that I te</w:t>
      </w:r>
      <w:r w:rsidR="0058473C">
        <w:rPr>
          <w:rFonts w:asciiTheme="majorBidi" w:hAnsiTheme="majorBidi" w:cstheme="majorBidi"/>
        </w:rPr>
        <w:t xml:space="preserve">st. </w:t>
      </w:r>
      <w:r w:rsidR="00345B23">
        <w:rPr>
          <w:rFonts w:asciiTheme="majorBidi" w:hAnsiTheme="majorBidi" w:cstheme="majorBidi"/>
        </w:rPr>
        <w:t>I</w:t>
      </w:r>
      <w:r w:rsidR="00FF7836">
        <w:rPr>
          <w:rFonts w:asciiTheme="majorBidi" w:hAnsiTheme="majorBidi" w:cstheme="majorBidi"/>
        </w:rPr>
        <w:t xml:space="preserve"> need it to break so </w:t>
      </w:r>
      <w:r w:rsidR="00345B23">
        <w:rPr>
          <w:rFonts w:asciiTheme="majorBidi" w:hAnsiTheme="majorBidi" w:cstheme="majorBidi"/>
        </w:rPr>
        <w:t>I</w:t>
      </w:r>
      <w:r w:rsidR="00FF7836">
        <w:rPr>
          <w:rFonts w:asciiTheme="majorBidi" w:hAnsiTheme="majorBidi" w:cstheme="majorBidi"/>
        </w:rPr>
        <w:t xml:space="preserve"> can properly analyze it</w:t>
      </w:r>
      <w:r w:rsidR="00721A7F">
        <w:rPr>
          <w:rFonts w:asciiTheme="majorBidi" w:hAnsiTheme="majorBidi" w:cstheme="majorBidi"/>
        </w:rPr>
        <w:t xml:space="preserve">. </w:t>
      </w:r>
      <w:r w:rsidR="00E31066">
        <w:rPr>
          <w:rFonts w:asciiTheme="majorBidi" w:hAnsiTheme="majorBidi" w:cstheme="majorBidi"/>
        </w:rPr>
        <w:t xml:space="preserve">I used code from the earlier lab and </w:t>
      </w:r>
      <w:r w:rsidR="00892747">
        <w:rPr>
          <w:rFonts w:asciiTheme="majorBidi" w:hAnsiTheme="majorBidi" w:cstheme="majorBidi"/>
        </w:rPr>
        <w:t xml:space="preserve">got assistance from the school ai and I found the chat in Visual studio to be </w:t>
      </w:r>
      <w:r w:rsidR="00815479">
        <w:rPr>
          <w:rFonts w:asciiTheme="majorBidi" w:hAnsiTheme="majorBidi" w:cstheme="majorBidi"/>
        </w:rPr>
        <w:t>helpful in debugging</w:t>
      </w:r>
      <w:r w:rsidR="00721A7F">
        <w:rPr>
          <w:rFonts w:asciiTheme="majorBidi" w:hAnsiTheme="majorBidi" w:cstheme="majorBidi"/>
        </w:rPr>
        <w:t xml:space="preserve"> the code</w:t>
      </w:r>
      <w:r w:rsidR="00815479">
        <w:rPr>
          <w:rFonts w:asciiTheme="majorBidi" w:hAnsiTheme="majorBidi" w:cstheme="majorBidi"/>
        </w:rPr>
        <w:t xml:space="preserve"> in a faster manner</w:t>
      </w:r>
      <w:r w:rsidR="00EB00B5">
        <w:rPr>
          <w:rFonts w:asciiTheme="majorBidi" w:hAnsiTheme="majorBidi" w:cstheme="majorBidi"/>
        </w:rPr>
        <w:t xml:space="preserve"> </w:t>
      </w:r>
      <w:r w:rsidR="009B6076">
        <w:rPr>
          <w:rFonts w:asciiTheme="majorBidi" w:hAnsiTheme="majorBidi" w:cstheme="majorBidi"/>
        </w:rPr>
        <w:t>than</w:t>
      </w:r>
      <w:r w:rsidR="00EB00B5">
        <w:rPr>
          <w:rFonts w:asciiTheme="majorBidi" w:hAnsiTheme="majorBidi" w:cstheme="majorBidi"/>
        </w:rPr>
        <w:t xml:space="preserve"> usual.</w:t>
      </w:r>
    </w:p>
    <w:sectPr w:rsidR="0019473C" w:rsidRPr="0019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3C"/>
    <w:rsid w:val="00031275"/>
    <w:rsid w:val="00105B51"/>
    <w:rsid w:val="00105B52"/>
    <w:rsid w:val="00142F0D"/>
    <w:rsid w:val="0019473C"/>
    <w:rsid w:val="001C43C4"/>
    <w:rsid w:val="001E087E"/>
    <w:rsid w:val="00213195"/>
    <w:rsid w:val="002516A5"/>
    <w:rsid w:val="00256C46"/>
    <w:rsid w:val="002D6BAF"/>
    <w:rsid w:val="002E14CC"/>
    <w:rsid w:val="002E78F1"/>
    <w:rsid w:val="00316F14"/>
    <w:rsid w:val="0033606D"/>
    <w:rsid w:val="00345B23"/>
    <w:rsid w:val="0034794F"/>
    <w:rsid w:val="0038518A"/>
    <w:rsid w:val="0038750C"/>
    <w:rsid w:val="003D220C"/>
    <w:rsid w:val="003E330A"/>
    <w:rsid w:val="004E5DA6"/>
    <w:rsid w:val="0052052E"/>
    <w:rsid w:val="005830E7"/>
    <w:rsid w:val="0058473C"/>
    <w:rsid w:val="005B158A"/>
    <w:rsid w:val="005F1AD3"/>
    <w:rsid w:val="0062204E"/>
    <w:rsid w:val="00684A3C"/>
    <w:rsid w:val="00721A7F"/>
    <w:rsid w:val="007B3F95"/>
    <w:rsid w:val="007B4B79"/>
    <w:rsid w:val="00815479"/>
    <w:rsid w:val="008178E9"/>
    <w:rsid w:val="00834F16"/>
    <w:rsid w:val="008656DB"/>
    <w:rsid w:val="00866420"/>
    <w:rsid w:val="00892747"/>
    <w:rsid w:val="008E7F56"/>
    <w:rsid w:val="00906F7C"/>
    <w:rsid w:val="009553C9"/>
    <w:rsid w:val="009802BE"/>
    <w:rsid w:val="009A154D"/>
    <w:rsid w:val="009B6076"/>
    <w:rsid w:val="009D2296"/>
    <w:rsid w:val="009E4342"/>
    <w:rsid w:val="00A45A18"/>
    <w:rsid w:val="00A67AFF"/>
    <w:rsid w:val="00AB3A4F"/>
    <w:rsid w:val="00AF40FF"/>
    <w:rsid w:val="00B22AF6"/>
    <w:rsid w:val="00BB5B47"/>
    <w:rsid w:val="00BF09B0"/>
    <w:rsid w:val="00C37561"/>
    <w:rsid w:val="00C9479E"/>
    <w:rsid w:val="00CA63A8"/>
    <w:rsid w:val="00D11A82"/>
    <w:rsid w:val="00D30AF4"/>
    <w:rsid w:val="00D31509"/>
    <w:rsid w:val="00D775F6"/>
    <w:rsid w:val="00DE2E9C"/>
    <w:rsid w:val="00E07385"/>
    <w:rsid w:val="00E31066"/>
    <w:rsid w:val="00E55749"/>
    <w:rsid w:val="00E62224"/>
    <w:rsid w:val="00E65A47"/>
    <w:rsid w:val="00EB00B5"/>
    <w:rsid w:val="00EE3524"/>
    <w:rsid w:val="00F052A2"/>
    <w:rsid w:val="00F0619E"/>
    <w:rsid w:val="00F37220"/>
    <w:rsid w:val="00F55D0B"/>
    <w:rsid w:val="00FF78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6BF1"/>
  <w15:chartTrackingRefBased/>
  <w15:docId w15:val="{DA03F5DD-95D6-4F91-BC24-970D2092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73C"/>
    <w:rPr>
      <w:rFonts w:eastAsiaTheme="majorEastAsia" w:cstheme="majorBidi"/>
      <w:color w:val="272727" w:themeColor="text1" w:themeTint="D8"/>
    </w:rPr>
  </w:style>
  <w:style w:type="paragraph" w:styleId="Title">
    <w:name w:val="Title"/>
    <w:basedOn w:val="Normal"/>
    <w:next w:val="Normal"/>
    <w:link w:val="TitleChar"/>
    <w:uiPriority w:val="10"/>
    <w:qFormat/>
    <w:rsid w:val="00194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73C"/>
    <w:pPr>
      <w:spacing w:before="160"/>
      <w:jc w:val="center"/>
    </w:pPr>
    <w:rPr>
      <w:i/>
      <w:iCs/>
      <w:color w:val="404040" w:themeColor="text1" w:themeTint="BF"/>
    </w:rPr>
  </w:style>
  <w:style w:type="character" w:customStyle="1" w:styleId="QuoteChar">
    <w:name w:val="Quote Char"/>
    <w:basedOn w:val="DefaultParagraphFont"/>
    <w:link w:val="Quote"/>
    <w:uiPriority w:val="29"/>
    <w:rsid w:val="0019473C"/>
    <w:rPr>
      <w:i/>
      <w:iCs/>
      <w:color w:val="404040" w:themeColor="text1" w:themeTint="BF"/>
    </w:rPr>
  </w:style>
  <w:style w:type="paragraph" w:styleId="ListParagraph">
    <w:name w:val="List Paragraph"/>
    <w:basedOn w:val="Normal"/>
    <w:uiPriority w:val="34"/>
    <w:qFormat/>
    <w:rsid w:val="0019473C"/>
    <w:pPr>
      <w:ind w:left="720"/>
      <w:contextualSpacing/>
    </w:pPr>
  </w:style>
  <w:style w:type="character" w:styleId="IntenseEmphasis">
    <w:name w:val="Intense Emphasis"/>
    <w:basedOn w:val="DefaultParagraphFont"/>
    <w:uiPriority w:val="21"/>
    <w:qFormat/>
    <w:rsid w:val="0019473C"/>
    <w:rPr>
      <w:i/>
      <w:iCs/>
      <w:color w:val="0F4761" w:themeColor="accent1" w:themeShade="BF"/>
    </w:rPr>
  </w:style>
  <w:style w:type="paragraph" w:styleId="IntenseQuote">
    <w:name w:val="Intense Quote"/>
    <w:basedOn w:val="Normal"/>
    <w:next w:val="Normal"/>
    <w:link w:val="IntenseQuoteChar"/>
    <w:uiPriority w:val="30"/>
    <w:qFormat/>
    <w:rsid w:val="00194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73C"/>
    <w:rPr>
      <w:i/>
      <w:iCs/>
      <w:color w:val="0F4761" w:themeColor="accent1" w:themeShade="BF"/>
    </w:rPr>
  </w:style>
  <w:style w:type="character" w:styleId="IntenseReference">
    <w:name w:val="Intense Reference"/>
    <w:basedOn w:val="DefaultParagraphFont"/>
    <w:uiPriority w:val="32"/>
    <w:qFormat/>
    <w:rsid w:val="00194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2</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Daouk</dc:creator>
  <cp:keywords/>
  <dc:description/>
  <cp:lastModifiedBy>Zaki Daouk</cp:lastModifiedBy>
  <cp:revision>69</cp:revision>
  <dcterms:created xsi:type="dcterms:W3CDTF">2026-08-31T18:45:00Z</dcterms:created>
  <dcterms:modified xsi:type="dcterms:W3CDTF">2026-09-03T01:33:00Z</dcterms:modified>
</cp:coreProperties>
</file>