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ABF3B" w14:textId="77777777" w:rsidR="00B153F9" w:rsidRPr="00C14D0D" w:rsidRDefault="00B153F9" w:rsidP="00BB1DCE">
      <w:pPr>
        <w:pStyle w:val="CHN"/>
        <w:ind w:firstLine="0"/>
        <w:rPr>
          <w:noProof w:val="0"/>
        </w:rPr>
      </w:pPr>
      <w:r w:rsidRPr="00C14D0D">
        <w:rPr>
          <w:noProof w:val="0"/>
        </w:rPr>
        <w:t>L</w:t>
      </w:r>
      <w:r w:rsidR="00A92ADE" w:rsidRPr="00C14D0D">
        <w:rPr>
          <w:noProof w:val="0"/>
        </w:rPr>
        <w:t>ab</w:t>
      </w:r>
      <w:r w:rsidRPr="00C14D0D">
        <w:rPr>
          <w:noProof w:val="0"/>
        </w:rPr>
        <w:t xml:space="preserve"> </w:t>
      </w:r>
      <w:r w:rsidR="00F71A99">
        <w:rPr>
          <w:noProof w:val="0"/>
        </w:rPr>
        <w:t>1</w:t>
      </w:r>
      <w:r w:rsidR="003B2004">
        <w:rPr>
          <w:noProof w:val="0"/>
        </w:rPr>
        <w:t>6</w:t>
      </w:r>
    </w:p>
    <w:p w14:paraId="604722CF" w14:textId="77777777" w:rsidR="00AE074E" w:rsidRPr="00C14D0D" w:rsidRDefault="00051024" w:rsidP="00BB1DCE">
      <w:pPr>
        <w:pStyle w:val="CHT"/>
        <w:ind w:firstLine="0"/>
        <w:rPr>
          <w:noProof w:val="0"/>
        </w:rPr>
      </w:pPr>
      <w:r>
        <w:rPr>
          <w:noProof w:val="0"/>
        </w:rPr>
        <w:t xml:space="preserve">Configuring </w:t>
      </w:r>
      <w:r w:rsidR="003B2004">
        <w:rPr>
          <w:noProof w:val="0"/>
        </w:rPr>
        <w:t>Domain Controllers</w:t>
      </w:r>
    </w:p>
    <w:p w14:paraId="240F3A04" w14:textId="77777777" w:rsidR="00460C10" w:rsidRPr="00C14D0D" w:rsidRDefault="00460C10" w:rsidP="00460C10">
      <w:pPr>
        <w:pStyle w:val="COP"/>
        <w:pBdr>
          <w:bottom w:val="dashed" w:sz="18" w:space="0" w:color="808080"/>
        </w:pBdr>
      </w:pPr>
      <w:r w:rsidRPr="00C14D0D">
        <w:rPr>
          <w:caps/>
        </w:rPr>
        <w:t>This lab contains the following exercises and activities: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818"/>
        <w:gridCol w:w="6392"/>
      </w:tblGrid>
      <w:tr w:rsidR="00754843" w:rsidRPr="0066390C" w14:paraId="15273B96" w14:textId="77777777">
        <w:tc>
          <w:tcPr>
            <w:tcW w:w="1818" w:type="dxa"/>
            <w:shd w:val="clear" w:color="auto" w:fill="FFFFFF"/>
          </w:tcPr>
          <w:p w14:paraId="7731649F" w14:textId="77777777" w:rsidR="00754843" w:rsidRPr="0066390C" w:rsidRDefault="00754843" w:rsidP="00C965E8">
            <w:pPr>
              <w:pStyle w:val="COPLH"/>
            </w:pPr>
            <w:r w:rsidRPr="0066390C">
              <w:t xml:space="preserve">Exercise </w:t>
            </w:r>
            <w:r>
              <w:t>16.1</w:t>
            </w:r>
          </w:p>
        </w:tc>
        <w:tc>
          <w:tcPr>
            <w:tcW w:w="6392" w:type="dxa"/>
            <w:shd w:val="clear" w:color="auto" w:fill="FFFFFF"/>
          </w:tcPr>
          <w:p w14:paraId="3CEE184E" w14:textId="77777777" w:rsidR="00754843" w:rsidRPr="0066390C" w:rsidRDefault="00754843" w:rsidP="002F76D9">
            <w:pPr>
              <w:pStyle w:val="COPL"/>
              <w:tabs>
                <w:tab w:val="clear" w:pos="360"/>
                <w:tab w:val="clear" w:pos="630"/>
              </w:tabs>
            </w:pPr>
            <w:r>
              <w:t>Promotin</w:t>
            </w:r>
            <w:r w:rsidR="002F76D9">
              <w:t>g</w:t>
            </w:r>
            <w:r>
              <w:t xml:space="preserve"> Server01 to a Domain Controller</w:t>
            </w:r>
          </w:p>
        </w:tc>
      </w:tr>
      <w:tr w:rsidR="00754843" w:rsidRPr="0066390C" w14:paraId="70801CA2" w14:textId="77777777">
        <w:tc>
          <w:tcPr>
            <w:tcW w:w="1818" w:type="dxa"/>
            <w:shd w:val="clear" w:color="auto" w:fill="FFFFFF"/>
          </w:tcPr>
          <w:p w14:paraId="1D259567" w14:textId="77777777" w:rsidR="00754843" w:rsidRPr="0066390C" w:rsidRDefault="00754843" w:rsidP="00754843">
            <w:pPr>
              <w:pStyle w:val="COPLH"/>
            </w:pPr>
            <w:r w:rsidRPr="0066390C">
              <w:t xml:space="preserve">Exercise </w:t>
            </w:r>
            <w:r>
              <w:t>16.2</w:t>
            </w:r>
          </w:p>
        </w:tc>
        <w:tc>
          <w:tcPr>
            <w:tcW w:w="6392" w:type="dxa"/>
            <w:shd w:val="clear" w:color="auto" w:fill="FFFFFF"/>
          </w:tcPr>
          <w:p w14:paraId="45E154D4" w14:textId="77777777" w:rsidR="00754843" w:rsidRPr="0066390C" w:rsidRDefault="00754843" w:rsidP="007E2448">
            <w:pPr>
              <w:pStyle w:val="COPL"/>
              <w:tabs>
                <w:tab w:val="clear" w:pos="360"/>
                <w:tab w:val="clear" w:pos="630"/>
              </w:tabs>
            </w:pPr>
            <w:r>
              <w:t>Configuring Universal Group Membership Caching</w:t>
            </w:r>
          </w:p>
        </w:tc>
      </w:tr>
      <w:tr w:rsidR="00754843" w:rsidRPr="0066390C" w14:paraId="10AEE0FF" w14:textId="77777777">
        <w:tc>
          <w:tcPr>
            <w:tcW w:w="1818" w:type="dxa"/>
            <w:shd w:val="clear" w:color="auto" w:fill="FFFFFF"/>
          </w:tcPr>
          <w:p w14:paraId="7DD767F6" w14:textId="77777777" w:rsidR="00754843" w:rsidRPr="0066390C" w:rsidRDefault="00754843" w:rsidP="00754843">
            <w:pPr>
              <w:pStyle w:val="COPLH"/>
            </w:pPr>
            <w:r w:rsidRPr="0066390C">
              <w:t xml:space="preserve">Exercise </w:t>
            </w:r>
            <w:r>
              <w:t>16.3</w:t>
            </w:r>
          </w:p>
        </w:tc>
        <w:tc>
          <w:tcPr>
            <w:tcW w:w="6392" w:type="dxa"/>
            <w:shd w:val="clear" w:color="auto" w:fill="FFFFFF"/>
          </w:tcPr>
          <w:p w14:paraId="4BBC44F9" w14:textId="77777777" w:rsidR="00754843" w:rsidRPr="0066390C" w:rsidRDefault="00754843" w:rsidP="007E2448">
            <w:pPr>
              <w:pStyle w:val="COPL"/>
              <w:tabs>
                <w:tab w:val="clear" w:pos="360"/>
                <w:tab w:val="clear" w:pos="630"/>
              </w:tabs>
            </w:pPr>
            <w:r>
              <w:t>Moving Operations Masters</w:t>
            </w:r>
          </w:p>
        </w:tc>
      </w:tr>
      <w:tr w:rsidR="00754843" w14:paraId="06A23A63" w14:textId="77777777">
        <w:trPr>
          <w:trHeight w:val="450"/>
        </w:trPr>
        <w:tc>
          <w:tcPr>
            <w:tcW w:w="1818" w:type="dxa"/>
            <w:shd w:val="clear" w:color="auto" w:fill="FFFFFF"/>
          </w:tcPr>
          <w:p w14:paraId="1FFA56A1" w14:textId="77777777" w:rsidR="00754843" w:rsidRPr="0066390C" w:rsidRDefault="00754843" w:rsidP="00754843">
            <w:pPr>
              <w:pStyle w:val="COPLH"/>
            </w:pPr>
            <w:r>
              <w:t>Exercise 16.4</w:t>
            </w:r>
          </w:p>
        </w:tc>
        <w:tc>
          <w:tcPr>
            <w:tcW w:w="6392" w:type="dxa"/>
            <w:shd w:val="clear" w:color="auto" w:fill="FFFFFF"/>
          </w:tcPr>
          <w:p w14:paraId="61DA169C" w14:textId="77777777" w:rsidR="00754843" w:rsidRDefault="00754843" w:rsidP="007E2448">
            <w:pPr>
              <w:pStyle w:val="COPL"/>
              <w:tabs>
                <w:tab w:val="clear" w:pos="360"/>
                <w:tab w:val="clear" w:pos="630"/>
              </w:tabs>
            </w:pPr>
            <w:r>
              <w:t>Seizing Operations Masters</w:t>
            </w:r>
          </w:p>
        </w:tc>
      </w:tr>
      <w:tr w:rsidR="00754843" w14:paraId="3DEB833A" w14:textId="77777777">
        <w:tc>
          <w:tcPr>
            <w:tcW w:w="1818" w:type="dxa"/>
            <w:shd w:val="clear" w:color="auto" w:fill="FFFFFF"/>
          </w:tcPr>
          <w:p w14:paraId="18A6A808" w14:textId="77777777" w:rsidR="00754843" w:rsidRDefault="00754843" w:rsidP="00754843">
            <w:pPr>
              <w:pStyle w:val="COPLH"/>
            </w:pPr>
            <w:r>
              <w:t>Exercise 16.5</w:t>
            </w:r>
          </w:p>
        </w:tc>
        <w:tc>
          <w:tcPr>
            <w:tcW w:w="6392" w:type="dxa"/>
            <w:shd w:val="clear" w:color="auto" w:fill="FFFFFF"/>
          </w:tcPr>
          <w:p w14:paraId="4C88F9FF" w14:textId="77777777" w:rsidR="00754843" w:rsidRDefault="00754843" w:rsidP="007E2448">
            <w:pPr>
              <w:pStyle w:val="COPL"/>
              <w:tabs>
                <w:tab w:val="clear" w:pos="360"/>
                <w:tab w:val="clear" w:pos="630"/>
              </w:tabs>
            </w:pPr>
            <w:r>
              <w:t>Creating an RODC</w:t>
            </w:r>
          </w:p>
        </w:tc>
      </w:tr>
      <w:tr w:rsidR="00754843" w14:paraId="64AAC0E6" w14:textId="77777777">
        <w:tc>
          <w:tcPr>
            <w:tcW w:w="1818" w:type="dxa"/>
            <w:shd w:val="clear" w:color="auto" w:fill="FFFFFF"/>
          </w:tcPr>
          <w:p w14:paraId="0F162EE0" w14:textId="77777777" w:rsidR="00754843" w:rsidRDefault="008C4989" w:rsidP="008C4989">
            <w:pPr>
              <w:pStyle w:val="COPLH"/>
            </w:pPr>
            <w:r>
              <w:t xml:space="preserve">Lab </w:t>
            </w:r>
            <w:r w:rsidR="00754843">
              <w:t xml:space="preserve">Challenge </w:t>
            </w:r>
          </w:p>
        </w:tc>
        <w:tc>
          <w:tcPr>
            <w:tcW w:w="6392" w:type="dxa"/>
            <w:shd w:val="clear" w:color="auto" w:fill="FFFFFF"/>
          </w:tcPr>
          <w:p w14:paraId="611102F1" w14:textId="77777777" w:rsidR="00754843" w:rsidRDefault="00235567" w:rsidP="00C965E8">
            <w:pPr>
              <w:pStyle w:val="COPL"/>
              <w:tabs>
                <w:tab w:val="clear" w:pos="360"/>
                <w:tab w:val="clear" w:pos="630"/>
              </w:tabs>
            </w:pPr>
            <w:r>
              <w:t>Cloning a Domain Controller</w:t>
            </w:r>
          </w:p>
        </w:tc>
      </w:tr>
    </w:tbl>
    <w:p w14:paraId="05B7203C" w14:textId="77777777" w:rsidR="00460C10" w:rsidRPr="00C14D0D" w:rsidRDefault="00460C10" w:rsidP="00460C10">
      <w:pPr>
        <w:pStyle w:val="H1"/>
        <w:rPr>
          <w:noProof w:val="0"/>
        </w:rPr>
      </w:pPr>
      <w:r w:rsidRPr="00C14D0D">
        <w:rPr>
          <w:noProof w:val="0"/>
        </w:rPr>
        <w:t>BEFORE YOU BEGIN</w:t>
      </w:r>
    </w:p>
    <w:p w14:paraId="5D5C47C1" w14:textId="77777777" w:rsidR="006E6B12" w:rsidRPr="00C14D0D" w:rsidRDefault="00072204" w:rsidP="006E6B12">
      <w:pPr>
        <w:pStyle w:val="TXTIND0"/>
        <w:rPr>
          <w:noProof w:val="0"/>
        </w:rPr>
      </w:pPr>
      <w:r w:rsidRPr="00C14D0D">
        <w:rPr>
          <w:noProof w:val="0"/>
        </w:rPr>
        <w:t xml:space="preserve">The </w:t>
      </w:r>
      <w:r w:rsidR="00945B65" w:rsidRPr="00C14D0D">
        <w:rPr>
          <w:noProof w:val="0"/>
        </w:rPr>
        <w:t xml:space="preserve">lab environment </w:t>
      </w:r>
      <w:r w:rsidRPr="00C14D0D">
        <w:rPr>
          <w:noProof w:val="0"/>
        </w:rPr>
        <w:t>consists of student workstations connected to a local area network</w:t>
      </w:r>
      <w:r w:rsidR="00945B65" w:rsidRPr="00C14D0D">
        <w:rPr>
          <w:noProof w:val="0"/>
        </w:rPr>
        <w:t xml:space="preserve">, along with a server that functions as the domain controller for a domain called </w:t>
      </w:r>
      <w:r w:rsidR="005C27F3" w:rsidRPr="005C27F3">
        <w:rPr>
          <w:i/>
          <w:noProof w:val="0"/>
        </w:rPr>
        <w:t>contoso.com</w:t>
      </w:r>
      <w:r w:rsidR="003D7388" w:rsidRPr="00C14D0D">
        <w:rPr>
          <w:noProof w:val="0"/>
        </w:rPr>
        <w:t xml:space="preserve">. </w:t>
      </w:r>
      <w:r w:rsidR="00A961E9" w:rsidRPr="00C14D0D">
        <w:rPr>
          <w:noProof w:val="0"/>
        </w:rPr>
        <w:t>The computers required fo</w:t>
      </w:r>
      <w:r w:rsidR="006D172E" w:rsidRPr="00C14D0D">
        <w:rPr>
          <w:noProof w:val="0"/>
        </w:rPr>
        <w:t xml:space="preserve">r this lab are listed in Table </w:t>
      </w:r>
      <w:r w:rsidR="00EB715D">
        <w:rPr>
          <w:noProof w:val="0"/>
        </w:rPr>
        <w:t>1</w:t>
      </w:r>
      <w:r w:rsidR="001D6122">
        <w:rPr>
          <w:noProof w:val="0"/>
        </w:rPr>
        <w:t>6</w:t>
      </w:r>
      <w:r w:rsidR="00BA04C5" w:rsidRPr="00C14D0D">
        <w:rPr>
          <w:noProof w:val="0"/>
        </w:rPr>
        <w:t>-</w:t>
      </w:r>
      <w:r w:rsidR="00A961E9" w:rsidRPr="00C14D0D">
        <w:rPr>
          <w:noProof w:val="0"/>
        </w:rPr>
        <w:t>1.</w:t>
      </w:r>
    </w:p>
    <w:p w14:paraId="3839AC87" w14:textId="77777777" w:rsidR="00FD1777" w:rsidRPr="00C14D0D" w:rsidRDefault="00A961E9">
      <w:pPr>
        <w:pStyle w:val="FigureNumber"/>
      </w:pPr>
      <w:r w:rsidRPr="00C14D0D">
        <w:t>Table</w:t>
      </w:r>
      <w:r w:rsidR="006D172E" w:rsidRPr="00C14D0D">
        <w:t xml:space="preserve"> </w:t>
      </w:r>
      <w:r w:rsidR="00EB715D">
        <w:t>1</w:t>
      </w:r>
      <w:r w:rsidR="001D6122">
        <w:t>6</w:t>
      </w:r>
      <w:r w:rsidR="00BA04C5" w:rsidRPr="00C14D0D">
        <w:t>-</w:t>
      </w:r>
      <w:r w:rsidRPr="00C14D0D">
        <w:t>1</w:t>
      </w:r>
    </w:p>
    <w:p w14:paraId="179C82B9" w14:textId="77777777" w:rsidR="00FD1777" w:rsidRPr="00C14D0D" w:rsidRDefault="006D172E">
      <w:pPr>
        <w:pStyle w:val="FigureCaption"/>
      </w:pPr>
      <w:r w:rsidRPr="00C14D0D">
        <w:t xml:space="preserve">Computers </w:t>
      </w:r>
      <w:r w:rsidR="00775FA7">
        <w:t>R</w:t>
      </w:r>
      <w:r w:rsidR="00775FA7" w:rsidRPr="00C14D0D">
        <w:t xml:space="preserve">equired </w:t>
      </w:r>
      <w:r w:rsidRPr="00C14D0D">
        <w:t xml:space="preserve">for Lab </w:t>
      </w:r>
      <w:r w:rsidR="00BA04C5" w:rsidRPr="00C14D0D">
        <w:t>1</w:t>
      </w:r>
      <w:r w:rsidR="001D6122">
        <w:t>6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9"/>
        <w:gridCol w:w="2871"/>
        <w:gridCol w:w="2736"/>
      </w:tblGrid>
      <w:tr w:rsidR="00945B65" w:rsidRPr="00C14D0D" w14:paraId="3DF28477" w14:textId="77777777">
        <w:tc>
          <w:tcPr>
            <w:tcW w:w="2889" w:type="dxa"/>
          </w:tcPr>
          <w:p w14:paraId="6A4FB837" w14:textId="77777777" w:rsidR="00FD1777" w:rsidRPr="00C14D0D" w:rsidRDefault="00945B65">
            <w:pPr>
              <w:pStyle w:val="TCH"/>
            </w:pPr>
            <w:r w:rsidRPr="00C14D0D">
              <w:t>Computer</w:t>
            </w:r>
          </w:p>
        </w:tc>
        <w:tc>
          <w:tcPr>
            <w:tcW w:w="2871" w:type="dxa"/>
          </w:tcPr>
          <w:p w14:paraId="0F5AFAFD" w14:textId="77777777" w:rsidR="00FD1777" w:rsidRPr="00C14D0D" w:rsidRDefault="00945B65">
            <w:pPr>
              <w:pStyle w:val="TCH"/>
            </w:pPr>
            <w:r w:rsidRPr="00C14D0D">
              <w:t>Operating System</w:t>
            </w:r>
          </w:p>
        </w:tc>
        <w:tc>
          <w:tcPr>
            <w:tcW w:w="2736" w:type="dxa"/>
          </w:tcPr>
          <w:p w14:paraId="305B69B1" w14:textId="77777777" w:rsidR="00945B65" w:rsidRPr="00C14D0D" w:rsidRDefault="00945B65" w:rsidP="00945B65">
            <w:pPr>
              <w:pStyle w:val="TCH"/>
            </w:pPr>
            <w:r w:rsidRPr="00C14D0D">
              <w:t>Computer Name</w:t>
            </w:r>
          </w:p>
        </w:tc>
      </w:tr>
      <w:tr w:rsidR="00F55328" w:rsidRPr="00C14D0D" w14:paraId="21BCEAC5" w14:textId="77777777">
        <w:tc>
          <w:tcPr>
            <w:tcW w:w="2889" w:type="dxa"/>
          </w:tcPr>
          <w:p w14:paraId="1BD0A8EB" w14:textId="77777777" w:rsidR="00F55328" w:rsidRPr="00C14D0D" w:rsidRDefault="00F55328" w:rsidP="00775FA7">
            <w:pPr>
              <w:pStyle w:val="TX"/>
            </w:pPr>
            <w:r>
              <w:t>Server (VM 1)</w:t>
            </w:r>
          </w:p>
        </w:tc>
        <w:tc>
          <w:tcPr>
            <w:tcW w:w="2871" w:type="dxa"/>
          </w:tcPr>
          <w:p w14:paraId="2EECF120" w14:textId="77777777" w:rsidR="00F55328" w:rsidRPr="005877D4" w:rsidRDefault="00F55328" w:rsidP="00C965E8">
            <w:pPr>
              <w:rPr>
                <w:rFonts w:ascii="Arial" w:hAnsi="Arial" w:cs="Arial"/>
                <w:sz w:val="17"/>
                <w:szCs w:val="17"/>
              </w:rPr>
            </w:pPr>
            <w:r w:rsidRPr="005877D4">
              <w:rPr>
                <w:rFonts w:ascii="Arial" w:hAnsi="Arial" w:cs="Arial"/>
                <w:sz w:val="17"/>
                <w:szCs w:val="17"/>
              </w:rPr>
              <w:t>Windows Server 2012</w:t>
            </w:r>
          </w:p>
        </w:tc>
        <w:tc>
          <w:tcPr>
            <w:tcW w:w="2736" w:type="dxa"/>
          </w:tcPr>
          <w:p w14:paraId="52EB237A" w14:textId="77777777" w:rsidR="00F55328" w:rsidRPr="00C14D0D" w:rsidRDefault="00F55328" w:rsidP="00C965E8">
            <w:pPr>
              <w:pStyle w:val="TX"/>
            </w:pPr>
            <w:r>
              <w:t>RWDC01</w:t>
            </w:r>
          </w:p>
        </w:tc>
      </w:tr>
      <w:tr w:rsidR="00F55328" w:rsidRPr="00C14D0D" w14:paraId="4E26CBE2" w14:textId="77777777">
        <w:tc>
          <w:tcPr>
            <w:tcW w:w="2889" w:type="dxa"/>
          </w:tcPr>
          <w:p w14:paraId="67874D2C" w14:textId="77777777" w:rsidR="00F55328" w:rsidRPr="00C14D0D" w:rsidRDefault="00F55328" w:rsidP="00775FA7">
            <w:pPr>
              <w:pStyle w:val="TX"/>
            </w:pPr>
            <w:r>
              <w:t>Server (VM 2)</w:t>
            </w:r>
          </w:p>
        </w:tc>
        <w:tc>
          <w:tcPr>
            <w:tcW w:w="2871" w:type="dxa"/>
          </w:tcPr>
          <w:p w14:paraId="4CA8875F" w14:textId="77777777" w:rsidR="00F55328" w:rsidRPr="005877D4" w:rsidRDefault="00F55328">
            <w:pPr>
              <w:rPr>
                <w:rFonts w:ascii="Arial" w:hAnsi="Arial" w:cs="Arial"/>
                <w:sz w:val="17"/>
                <w:szCs w:val="17"/>
              </w:rPr>
            </w:pPr>
            <w:r w:rsidRPr="005877D4">
              <w:rPr>
                <w:rFonts w:ascii="Arial" w:hAnsi="Arial" w:cs="Arial"/>
                <w:sz w:val="17"/>
                <w:szCs w:val="17"/>
              </w:rPr>
              <w:t>Windows Server 2012</w:t>
            </w:r>
          </w:p>
        </w:tc>
        <w:tc>
          <w:tcPr>
            <w:tcW w:w="2736" w:type="dxa"/>
          </w:tcPr>
          <w:p w14:paraId="785E210C" w14:textId="77777777" w:rsidR="00F55328" w:rsidRPr="00C14D0D" w:rsidRDefault="00F55328" w:rsidP="0008516C">
            <w:pPr>
              <w:pStyle w:val="TX"/>
            </w:pPr>
            <w:r>
              <w:t>Server01</w:t>
            </w:r>
          </w:p>
        </w:tc>
      </w:tr>
      <w:tr w:rsidR="00F55328" w:rsidRPr="00C14D0D" w14:paraId="572A821B" w14:textId="77777777">
        <w:tc>
          <w:tcPr>
            <w:tcW w:w="2889" w:type="dxa"/>
          </w:tcPr>
          <w:p w14:paraId="41688720" w14:textId="77777777" w:rsidR="00F55328" w:rsidRPr="00C14D0D" w:rsidRDefault="00F55328" w:rsidP="00775FA7">
            <w:pPr>
              <w:pStyle w:val="TX"/>
            </w:pPr>
            <w:r>
              <w:t>Server (VM 3)</w:t>
            </w:r>
          </w:p>
        </w:tc>
        <w:tc>
          <w:tcPr>
            <w:tcW w:w="2871" w:type="dxa"/>
          </w:tcPr>
          <w:p w14:paraId="6214B149" w14:textId="77777777" w:rsidR="00F55328" w:rsidRPr="005877D4" w:rsidRDefault="00F55328">
            <w:pPr>
              <w:rPr>
                <w:rFonts w:ascii="Arial" w:hAnsi="Arial" w:cs="Arial"/>
                <w:sz w:val="17"/>
                <w:szCs w:val="17"/>
              </w:rPr>
            </w:pPr>
            <w:r w:rsidRPr="005877D4">
              <w:rPr>
                <w:rFonts w:ascii="Arial" w:hAnsi="Arial" w:cs="Arial"/>
                <w:sz w:val="17"/>
                <w:szCs w:val="17"/>
              </w:rPr>
              <w:t>Windows Server 2012</w:t>
            </w:r>
          </w:p>
        </w:tc>
        <w:tc>
          <w:tcPr>
            <w:tcW w:w="2736" w:type="dxa"/>
          </w:tcPr>
          <w:p w14:paraId="4EE2357B" w14:textId="77777777" w:rsidR="00F55328" w:rsidRPr="00C14D0D" w:rsidRDefault="00F55328" w:rsidP="00945B65">
            <w:pPr>
              <w:pStyle w:val="TXlast"/>
            </w:pPr>
            <w:r>
              <w:t>Server02</w:t>
            </w:r>
          </w:p>
        </w:tc>
      </w:tr>
    </w:tbl>
    <w:p w14:paraId="14CE1828" w14:textId="77777777" w:rsidR="005F0603" w:rsidRPr="00C14D0D" w:rsidRDefault="005F0603" w:rsidP="00072204">
      <w:pPr>
        <w:pStyle w:val="TXTIND0"/>
        <w:rPr>
          <w:noProof w:val="0"/>
        </w:rPr>
      </w:pPr>
    </w:p>
    <w:p w14:paraId="418181E9" w14:textId="77777777" w:rsidR="00142FBF" w:rsidRPr="00C14D0D" w:rsidRDefault="007532F5" w:rsidP="00072204">
      <w:pPr>
        <w:pStyle w:val="TXTIND0"/>
        <w:rPr>
          <w:noProof w:val="0"/>
        </w:rPr>
      </w:pPr>
      <w:r w:rsidRPr="00C14D0D">
        <w:rPr>
          <w:noProof w:val="0"/>
        </w:rPr>
        <w:lastRenderedPageBreak/>
        <w:t>In addition to the computers, you also requir</w:t>
      </w:r>
      <w:r w:rsidR="00906872">
        <w:rPr>
          <w:noProof w:val="0"/>
        </w:rPr>
        <w:t xml:space="preserve">e the software listed in Table </w:t>
      </w:r>
      <w:r w:rsidR="001D6122">
        <w:rPr>
          <w:noProof w:val="0"/>
        </w:rPr>
        <w:t>16</w:t>
      </w:r>
      <w:r w:rsidRPr="00C14D0D">
        <w:rPr>
          <w:noProof w:val="0"/>
        </w:rPr>
        <w:t xml:space="preserve">-2 to complete Lab </w:t>
      </w:r>
      <w:r w:rsidR="00BA04C5" w:rsidRPr="00C14D0D">
        <w:rPr>
          <w:noProof w:val="0"/>
        </w:rPr>
        <w:t>1</w:t>
      </w:r>
      <w:r w:rsidR="001D6122">
        <w:rPr>
          <w:noProof w:val="0"/>
        </w:rPr>
        <w:t>6</w:t>
      </w:r>
      <w:r w:rsidRPr="00C14D0D">
        <w:rPr>
          <w:noProof w:val="0"/>
        </w:rPr>
        <w:t xml:space="preserve">. </w:t>
      </w:r>
    </w:p>
    <w:p w14:paraId="20619725" w14:textId="77777777" w:rsidR="00FD1777" w:rsidRPr="00C14D0D" w:rsidRDefault="006D172E">
      <w:pPr>
        <w:pStyle w:val="FigureNumber"/>
      </w:pPr>
      <w:r w:rsidRPr="00C14D0D">
        <w:t xml:space="preserve">Table </w:t>
      </w:r>
      <w:r w:rsidR="001D6122">
        <w:t>16</w:t>
      </w:r>
      <w:r w:rsidR="00BA04C5" w:rsidRPr="00C14D0D">
        <w:t>-</w:t>
      </w:r>
      <w:r w:rsidR="00A961E9" w:rsidRPr="00C14D0D">
        <w:t>2</w:t>
      </w:r>
    </w:p>
    <w:p w14:paraId="5AF03590" w14:textId="77777777" w:rsidR="00FD1777" w:rsidRPr="00C14D0D" w:rsidRDefault="00BA04C5">
      <w:pPr>
        <w:pStyle w:val="FigureCaption"/>
      </w:pPr>
      <w:r w:rsidRPr="00C14D0D">
        <w:t xml:space="preserve">Software </w:t>
      </w:r>
      <w:r w:rsidR="00775FA7">
        <w:t>R</w:t>
      </w:r>
      <w:r w:rsidR="00775FA7" w:rsidRPr="00C14D0D">
        <w:t xml:space="preserve">equired </w:t>
      </w:r>
      <w:r w:rsidRPr="00C14D0D">
        <w:t xml:space="preserve">for Lab </w:t>
      </w:r>
      <w:r w:rsidR="001D6122">
        <w:t>16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238"/>
      </w:tblGrid>
      <w:tr w:rsidR="003D7388" w:rsidRPr="00C14D0D" w14:paraId="52CDF003" w14:textId="77777777">
        <w:tc>
          <w:tcPr>
            <w:tcW w:w="3258" w:type="dxa"/>
          </w:tcPr>
          <w:p w14:paraId="4C43CE52" w14:textId="77777777" w:rsidR="00FD1777" w:rsidRPr="00C14D0D" w:rsidRDefault="003D7388">
            <w:pPr>
              <w:pStyle w:val="TCH"/>
            </w:pPr>
            <w:r w:rsidRPr="00C14D0D">
              <w:t>Software</w:t>
            </w:r>
          </w:p>
        </w:tc>
        <w:tc>
          <w:tcPr>
            <w:tcW w:w="5238" w:type="dxa"/>
          </w:tcPr>
          <w:p w14:paraId="604F070A" w14:textId="77777777" w:rsidR="00FD1777" w:rsidRPr="00C14D0D" w:rsidRDefault="003D7388">
            <w:pPr>
              <w:pStyle w:val="TCH"/>
            </w:pPr>
            <w:r w:rsidRPr="00C14D0D">
              <w:t>Location</w:t>
            </w:r>
          </w:p>
        </w:tc>
      </w:tr>
      <w:tr w:rsidR="00127F58" w:rsidRPr="00C14D0D" w14:paraId="46547930" w14:textId="77777777">
        <w:tc>
          <w:tcPr>
            <w:tcW w:w="3258" w:type="dxa"/>
          </w:tcPr>
          <w:p w14:paraId="417D73B7" w14:textId="77777777" w:rsidR="00127F58" w:rsidRPr="00C14D0D" w:rsidRDefault="00127F58" w:rsidP="00127F58">
            <w:pPr>
              <w:pStyle w:val="TXlast"/>
            </w:pPr>
            <w:r w:rsidRPr="00C14D0D">
              <w:t xml:space="preserve">Lab </w:t>
            </w:r>
            <w:r>
              <w:t>1</w:t>
            </w:r>
            <w:r w:rsidR="001D6122">
              <w:t>6</w:t>
            </w:r>
            <w:r w:rsidRPr="00C14D0D">
              <w:t xml:space="preserve"> student worksheet</w:t>
            </w:r>
          </w:p>
        </w:tc>
        <w:tc>
          <w:tcPr>
            <w:tcW w:w="5238" w:type="dxa"/>
          </w:tcPr>
          <w:p w14:paraId="04CCF80B" w14:textId="77777777" w:rsidR="00127F58" w:rsidRPr="00C14D0D" w:rsidRDefault="00127F58" w:rsidP="001D6122">
            <w:pPr>
              <w:pStyle w:val="TXlast"/>
            </w:pPr>
            <w:r w:rsidRPr="00C14D0D">
              <w:t>Lab</w:t>
            </w:r>
            <w:r w:rsidR="001D6122">
              <w:t>16</w:t>
            </w:r>
            <w:r w:rsidRPr="00C14D0D">
              <w:t>_worksheet.rtf (provided by instructor)</w:t>
            </w:r>
          </w:p>
        </w:tc>
      </w:tr>
    </w:tbl>
    <w:p w14:paraId="31BA134F" w14:textId="77777777" w:rsidR="00142FBF" w:rsidRPr="00C14D0D" w:rsidRDefault="00142FBF" w:rsidP="00072204">
      <w:pPr>
        <w:pStyle w:val="TXTIND0"/>
        <w:rPr>
          <w:noProof w:val="0"/>
        </w:rPr>
      </w:pPr>
    </w:p>
    <w:p w14:paraId="4A83949E" w14:textId="77777777" w:rsidR="00072204" w:rsidRPr="00C14D0D" w:rsidRDefault="00072204" w:rsidP="003959F0">
      <w:pPr>
        <w:pStyle w:val="H2"/>
        <w:ind w:firstLine="0"/>
        <w:rPr>
          <w:noProof w:val="0"/>
        </w:rPr>
      </w:pPr>
      <w:r w:rsidRPr="00C14D0D">
        <w:rPr>
          <w:noProof w:val="0"/>
        </w:rPr>
        <w:t>Working with Lab Worksheets</w:t>
      </w:r>
    </w:p>
    <w:p w14:paraId="34E93FD9" w14:textId="77777777" w:rsidR="001A6768" w:rsidRPr="00C14D0D" w:rsidRDefault="00072204" w:rsidP="00072204">
      <w:pPr>
        <w:pStyle w:val="TXTIND0"/>
        <w:rPr>
          <w:noProof w:val="0"/>
        </w:rPr>
      </w:pPr>
      <w:r w:rsidRPr="00C14D0D">
        <w:rPr>
          <w:noProof w:val="0"/>
        </w:rPr>
        <w:t xml:space="preserve">Each lab in this manual requires </w:t>
      </w:r>
      <w:r w:rsidR="002C5F24" w:rsidRPr="00C14D0D">
        <w:rPr>
          <w:noProof w:val="0"/>
        </w:rPr>
        <w:t xml:space="preserve">that </w:t>
      </w:r>
      <w:r w:rsidRPr="00C14D0D">
        <w:rPr>
          <w:noProof w:val="0"/>
        </w:rPr>
        <w:t xml:space="preserve">you answer questions, shoot screen shots, </w:t>
      </w:r>
      <w:r w:rsidR="0008516C" w:rsidRPr="00C14D0D">
        <w:rPr>
          <w:noProof w:val="0"/>
        </w:rPr>
        <w:t xml:space="preserve">and </w:t>
      </w:r>
      <w:r w:rsidRPr="00C14D0D">
        <w:rPr>
          <w:noProof w:val="0"/>
        </w:rPr>
        <w:t xml:space="preserve">perform other activities that you </w:t>
      </w:r>
      <w:r w:rsidR="002C5F24" w:rsidRPr="00C14D0D">
        <w:rPr>
          <w:noProof w:val="0"/>
        </w:rPr>
        <w:t>will</w:t>
      </w:r>
      <w:r w:rsidRPr="00C14D0D">
        <w:rPr>
          <w:noProof w:val="0"/>
        </w:rPr>
        <w:t xml:space="preserve"> document in a worksheet named for the lab, such as </w:t>
      </w:r>
      <w:r w:rsidR="0072538A" w:rsidRPr="00C14D0D">
        <w:rPr>
          <w:noProof w:val="0"/>
        </w:rPr>
        <w:t>L</w:t>
      </w:r>
      <w:r w:rsidRPr="00C14D0D">
        <w:rPr>
          <w:noProof w:val="0"/>
        </w:rPr>
        <w:t>ab</w:t>
      </w:r>
      <w:r w:rsidR="001D6122">
        <w:rPr>
          <w:noProof w:val="0"/>
        </w:rPr>
        <w:t>16</w:t>
      </w:r>
      <w:r w:rsidRPr="00C14D0D">
        <w:rPr>
          <w:noProof w:val="0"/>
        </w:rPr>
        <w:t>_worksheet.</w:t>
      </w:r>
      <w:r w:rsidR="0008516C" w:rsidRPr="00C14D0D">
        <w:rPr>
          <w:noProof w:val="0"/>
        </w:rPr>
        <w:t>rtf</w:t>
      </w:r>
      <w:r w:rsidRPr="00C14D0D">
        <w:rPr>
          <w:noProof w:val="0"/>
        </w:rPr>
        <w:t xml:space="preserve">. </w:t>
      </w:r>
      <w:r w:rsidR="00BD1EA9">
        <w:rPr>
          <w:noProof w:val="0"/>
        </w:rPr>
        <w:t>You will find these worksheets on the book companion site</w:t>
      </w:r>
      <w:r w:rsidR="00B975BE" w:rsidRPr="00C14D0D">
        <w:rPr>
          <w:noProof w:val="0"/>
        </w:rPr>
        <w:t>. It is recommended that you use a USB flash</w:t>
      </w:r>
      <w:r w:rsidR="001A6768" w:rsidRPr="00C14D0D">
        <w:rPr>
          <w:noProof w:val="0"/>
        </w:rPr>
        <w:t xml:space="preserve"> drive to store your worksheets, so you can submit them to your instructor for review. </w:t>
      </w:r>
      <w:r w:rsidRPr="00C14D0D">
        <w:rPr>
          <w:noProof w:val="0"/>
        </w:rPr>
        <w:t xml:space="preserve">As you perform the exercises in each lab, open the appropriate worksheet file using WordPad, fill in the required information, and save the file to your </w:t>
      </w:r>
      <w:r w:rsidR="001A6768" w:rsidRPr="00C14D0D">
        <w:rPr>
          <w:noProof w:val="0"/>
        </w:rPr>
        <w:t xml:space="preserve">flash drive. </w:t>
      </w:r>
    </w:p>
    <w:p w14:paraId="7343487D" w14:textId="77777777" w:rsidR="00460C10" w:rsidRPr="00C14D0D" w:rsidRDefault="00460C10" w:rsidP="00460C10">
      <w:pPr>
        <w:pStyle w:val="ObjHead"/>
        <w:rPr>
          <w:noProof w:val="0"/>
        </w:rPr>
      </w:pPr>
      <w:r w:rsidRPr="00C14D0D">
        <w:rPr>
          <w:noProof w:val="0"/>
        </w:rPr>
        <w:t>After completing this lab, you will be able to:</w:t>
      </w:r>
    </w:p>
    <w:p w14:paraId="7740C962" w14:textId="77777777" w:rsidR="007E2448" w:rsidRDefault="00754843" w:rsidP="00460C10">
      <w:pPr>
        <w:pStyle w:val="ObjBL0"/>
        <w:jc w:val="both"/>
        <w:rPr>
          <w:noProof w:val="0"/>
        </w:rPr>
      </w:pPr>
      <w:r>
        <w:rPr>
          <w:noProof w:val="0"/>
        </w:rPr>
        <w:t>Configure universal group membership caching (UGMC)</w:t>
      </w:r>
    </w:p>
    <w:p w14:paraId="0B7ABD0D" w14:textId="77777777" w:rsidR="001D3009" w:rsidRPr="0087636F" w:rsidRDefault="00754843" w:rsidP="00460C10">
      <w:pPr>
        <w:pStyle w:val="ObjBL0"/>
        <w:jc w:val="both"/>
        <w:rPr>
          <w:noProof w:val="0"/>
        </w:rPr>
      </w:pPr>
      <w:r>
        <w:rPr>
          <w:noProof w:val="0"/>
        </w:rPr>
        <w:t>Transfer and seize operations masters</w:t>
      </w:r>
    </w:p>
    <w:p w14:paraId="7EB3465A" w14:textId="77777777" w:rsidR="00460C10" w:rsidRDefault="00754843" w:rsidP="00460C10">
      <w:pPr>
        <w:pStyle w:val="ObjBL0"/>
        <w:jc w:val="both"/>
        <w:rPr>
          <w:noProof w:val="0"/>
        </w:rPr>
      </w:pPr>
      <w:r>
        <w:rPr>
          <w:noProof w:val="0"/>
        </w:rPr>
        <w:t>Install and configure a Read-Only Domain Controller</w:t>
      </w:r>
    </w:p>
    <w:p w14:paraId="3E9EF876" w14:textId="77777777" w:rsidR="007E2448" w:rsidRPr="0087636F" w:rsidRDefault="008C0037" w:rsidP="00460C10">
      <w:pPr>
        <w:pStyle w:val="ObjBL0"/>
        <w:jc w:val="both"/>
        <w:rPr>
          <w:noProof w:val="0"/>
        </w:rPr>
      </w:pPr>
      <w:r>
        <w:rPr>
          <w:noProof w:val="0"/>
        </w:rPr>
        <w:t>Clone a Domain Controller</w:t>
      </w:r>
    </w:p>
    <w:p w14:paraId="73AE93D1" w14:textId="77777777" w:rsidR="00460C10" w:rsidRPr="00C14D0D" w:rsidRDefault="00460C10" w:rsidP="00460C10">
      <w:pPr>
        <w:pStyle w:val="ObjHead"/>
        <w:rPr>
          <w:noProof w:val="0"/>
        </w:rPr>
      </w:pPr>
      <w:r w:rsidRPr="00C14D0D">
        <w:rPr>
          <w:noProof w:val="0"/>
        </w:rPr>
        <w:t xml:space="preserve">Estimated lab time: </w:t>
      </w:r>
      <w:r w:rsidR="00787FE0">
        <w:rPr>
          <w:noProof w:val="0"/>
        </w:rPr>
        <w:t>95</w:t>
      </w:r>
      <w:r w:rsidRPr="00C14D0D">
        <w:rPr>
          <w:noProof w:val="0"/>
        </w:rPr>
        <w:t xml:space="preserve"> minutes</w:t>
      </w:r>
    </w:p>
    <w:p w14:paraId="0B69A7AC" w14:textId="77777777" w:rsidR="00754843" w:rsidRDefault="00754843">
      <w:pPr>
        <w:overflowPunct/>
        <w:autoSpaceDE/>
        <w:autoSpaceDN/>
        <w:adjustRightInd/>
        <w:spacing w:line="240" w:lineRule="auto"/>
        <w:jc w:val="left"/>
        <w:textAlignment w:val="auto"/>
        <w:rPr>
          <w:b/>
          <w:bCs/>
        </w:rPr>
      </w:pPr>
    </w:p>
    <w:p w14:paraId="6F5236F1" w14:textId="77777777" w:rsidR="00754843" w:rsidRDefault="00754843" w:rsidP="00754843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178"/>
        <w:gridCol w:w="6678"/>
      </w:tblGrid>
      <w:tr w:rsidR="00754843" w:rsidRPr="00296AA8" w14:paraId="45FB14CF" w14:textId="77777777">
        <w:tc>
          <w:tcPr>
            <w:tcW w:w="2178" w:type="dxa"/>
            <w:shd w:val="solid" w:color="000000" w:fill="FFFFFF"/>
            <w:vAlign w:val="bottom"/>
          </w:tcPr>
          <w:p w14:paraId="4012A400" w14:textId="77777777" w:rsidR="00754843" w:rsidRPr="00296AA8" w:rsidRDefault="00754843" w:rsidP="00C965E8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16.</w:t>
            </w:r>
            <w:r w:rsidRPr="00296AA8">
              <w:rPr>
                <w:b w:val="0"/>
                <w:bCs w:val="0"/>
              </w:rPr>
              <w:t>1</w:t>
            </w:r>
          </w:p>
        </w:tc>
        <w:tc>
          <w:tcPr>
            <w:tcW w:w="6678" w:type="dxa"/>
            <w:shd w:val="solid" w:color="000000" w:fill="FFFFFF"/>
            <w:vAlign w:val="bottom"/>
          </w:tcPr>
          <w:p w14:paraId="262A75EF" w14:textId="77777777" w:rsidR="00754843" w:rsidRPr="00296AA8" w:rsidRDefault="00754843" w:rsidP="00C965E8">
            <w:pPr>
              <w:pStyle w:val="TBH"/>
              <w:jc w:val="left"/>
              <w:rPr>
                <w:b w:val="0"/>
                <w:bCs w:val="0"/>
              </w:rPr>
            </w:pPr>
            <w:r w:rsidRPr="00754843">
              <w:rPr>
                <w:b w:val="0"/>
                <w:bCs w:val="0"/>
              </w:rPr>
              <w:t>Promoting Server01 to a Domain Controller</w:t>
            </w:r>
          </w:p>
        </w:tc>
      </w:tr>
      <w:tr w:rsidR="00754843" w14:paraId="2593C2F2" w14:textId="77777777">
        <w:tc>
          <w:tcPr>
            <w:tcW w:w="2178" w:type="dxa"/>
            <w:shd w:val="clear" w:color="auto" w:fill="auto"/>
          </w:tcPr>
          <w:p w14:paraId="4C5A31E0" w14:textId="77777777" w:rsidR="00754843" w:rsidRDefault="00754843" w:rsidP="00C965E8">
            <w:pPr>
              <w:pStyle w:val="TB"/>
            </w:pPr>
            <w:r>
              <w:t>Overview</w:t>
            </w:r>
          </w:p>
          <w:p w14:paraId="3B382EB3" w14:textId="77777777" w:rsidR="00754843" w:rsidRDefault="00754843" w:rsidP="00C965E8">
            <w:pPr>
              <w:spacing w:after="120"/>
            </w:pPr>
          </w:p>
        </w:tc>
        <w:tc>
          <w:tcPr>
            <w:tcW w:w="6678" w:type="dxa"/>
            <w:shd w:val="clear" w:color="auto" w:fill="auto"/>
          </w:tcPr>
          <w:p w14:paraId="75645813" w14:textId="77777777" w:rsidR="00754843" w:rsidRDefault="009C3FAB" w:rsidP="00775FA7">
            <w:pPr>
              <w:pStyle w:val="StyleTBLLeft-001Hanging001"/>
            </w:pPr>
            <w:r>
              <w:t>During this exercise, you promote Server01 to a domain controller.</w:t>
            </w:r>
            <w:r w:rsidR="00754843" w:rsidRPr="0086384A">
              <w:t xml:space="preserve"> </w:t>
            </w:r>
          </w:p>
        </w:tc>
      </w:tr>
      <w:tr w:rsidR="00754843" w14:paraId="17E40697" w14:textId="77777777">
        <w:tc>
          <w:tcPr>
            <w:tcW w:w="2178" w:type="dxa"/>
            <w:shd w:val="clear" w:color="auto" w:fill="auto"/>
          </w:tcPr>
          <w:p w14:paraId="30AA8313" w14:textId="77777777" w:rsidR="00754843" w:rsidRDefault="00754843" w:rsidP="00C965E8">
            <w:pPr>
              <w:pStyle w:val="TB"/>
            </w:pPr>
            <w:r>
              <w:t>Completion time</w:t>
            </w:r>
          </w:p>
        </w:tc>
        <w:tc>
          <w:tcPr>
            <w:tcW w:w="6678" w:type="dxa"/>
            <w:shd w:val="clear" w:color="auto" w:fill="auto"/>
          </w:tcPr>
          <w:p w14:paraId="18733C7B" w14:textId="77777777" w:rsidR="00754843" w:rsidRDefault="003825B1" w:rsidP="00C965E8">
            <w:pPr>
              <w:pStyle w:val="TB"/>
            </w:pPr>
            <w:r>
              <w:t>10</w:t>
            </w:r>
            <w:r w:rsidR="00754843">
              <w:t xml:space="preserve"> minutes</w:t>
            </w:r>
          </w:p>
        </w:tc>
      </w:tr>
    </w:tbl>
    <w:p w14:paraId="21DD8269" w14:textId="77777777" w:rsidR="00754843" w:rsidRDefault="00754843" w:rsidP="00754843">
      <w:pPr>
        <w:widowControl w:val="0"/>
        <w:spacing w:line="263" w:lineRule="exact"/>
        <w:rPr>
          <w:sz w:val="24"/>
          <w:szCs w:val="24"/>
        </w:rPr>
      </w:pPr>
    </w:p>
    <w:p w14:paraId="49E0A86C" w14:textId="77777777" w:rsidR="00754843" w:rsidRDefault="00083BC8" w:rsidP="00754843">
      <w:pPr>
        <w:pStyle w:val="NL"/>
      </w:pPr>
      <w:r w:rsidRPr="00A966B1">
        <w:rPr>
          <w:b/>
        </w:rPr>
        <w:t>1</w:t>
      </w:r>
      <w:r w:rsidR="00754843" w:rsidRPr="00A966B1">
        <w:rPr>
          <w:b/>
        </w:rPr>
        <w:t>.</w:t>
      </w:r>
      <w:r w:rsidR="00754843" w:rsidRPr="00A966B1">
        <w:rPr>
          <w:b/>
        </w:rPr>
        <w:tab/>
      </w:r>
      <w:r w:rsidR="00754843">
        <w:t>Log</w:t>
      </w:r>
      <w:r w:rsidR="00775FA7">
        <w:t xml:space="preserve"> </w:t>
      </w:r>
      <w:r w:rsidR="00754843">
        <w:t xml:space="preserve">in </w:t>
      </w:r>
      <w:r w:rsidR="00BD1D25">
        <w:t>to</w:t>
      </w:r>
      <w:r w:rsidR="00754843">
        <w:t xml:space="preserve"> </w:t>
      </w:r>
      <w:r w:rsidR="005C27F3" w:rsidRPr="005C27F3">
        <w:t>Server01</w:t>
      </w:r>
      <w:r w:rsidR="00754843">
        <w:t xml:space="preserve"> as the </w:t>
      </w:r>
      <w:r w:rsidR="005C27F3" w:rsidRPr="005C27F3">
        <w:t>Contoso\administrator</w:t>
      </w:r>
      <w:r w:rsidR="00754843">
        <w:t xml:space="preserve"> user account. The Server Manager console opens.</w:t>
      </w:r>
    </w:p>
    <w:p w14:paraId="4AAA0C81" w14:textId="77777777" w:rsidR="003825B1" w:rsidRDefault="00083BC8" w:rsidP="00754843">
      <w:pPr>
        <w:pStyle w:val="NL"/>
      </w:pPr>
      <w:r w:rsidRPr="00A966B1">
        <w:rPr>
          <w:b/>
        </w:rPr>
        <w:t>2</w:t>
      </w:r>
      <w:r w:rsidR="003825B1" w:rsidRPr="00A966B1">
        <w:rPr>
          <w:b/>
        </w:rPr>
        <w:t>.</w:t>
      </w:r>
      <w:r w:rsidR="003825B1" w:rsidRPr="00A966B1">
        <w:rPr>
          <w:b/>
        </w:rPr>
        <w:tab/>
      </w:r>
      <w:r w:rsidR="003825B1">
        <w:t xml:space="preserve">Click the </w:t>
      </w:r>
      <w:r w:rsidR="005C27F3" w:rsidRPr="005C27F3">
        <w:rPr>
          <w:i/>
        </w:rPr>
        <w:t>Yellow triangle with the black exclamation point (!)</w:t>
      </w:r>
      <w:r w:rsidR="003825B1">
        <w:t xml:space="preserve"> and click </w:t>
      </w:r>
      <w:r w:rsidR="005C27F3" w:rsidRPr="005C27F3">
        <w:rPr>
          <w:i/>
        </w:rPr>
        <w:t>Promote this server to a domain controller</w:t>
      </w:r>
      <w:r w:rsidR="003825B1">
        <w:t>.</w:t>
      </w:r>
    </w:p>
    <w:p w14:paraId="78AE7F76" w14:textId="77777777" w:rsidR="003825B1" w:rsidRDefault="00083BC8" w:rsidP="00754843">
      <w:pPr>
        <w:pStyle w:val="NL"/>
      </w:pPr>
      <w:r w:rsidRPr="00A966B1">
        <w:rPr>
          <w:b/>
        </w:rPr>
        <w:t>3</w:t>
      </w:r>
      <w:r w:rsidR="003825B1" w:rsidRPr="00A966B1">
        <w:rPr>
          <w:b/>
        </w:rPr>
        <w:t>.</w:t>
      </w:r>
      <w:r w:rsidR="003825B1" w:rsidRPr="00A966B1">
        <w:rPr>
          <w:b/>
        </w:rPr>
        <w:tab/>
      </w:r>
      <w:r w:rsidR="003825B1">
        <w:t xml:space="preserve">When the Deployment Configuration page opens, click </w:t>
      </w:r>
      <w:r w:rsidR="005C27F3" w:rsidRPr="005C27F3">
        <w:t>Next</w:t>
      </w:r>
      <w:r w:rsidR="003825B1">
        <w:t>.</w:t>
      </w:r>
    </w:p>
    <w:p w14:paraId="595CC076" w14:textId="77777777" w:rsidR="003825B1" w:rsidRDefault="00083BC8" w:rsidP="00754843">
      <w:pPr>
        <w:pStyle w:val="NL"/>
      </w:pPr>
      <w:r w:rsidRPr="00A966B1">
        <w:rPr>
          <w:b/>
        </w:rPr>
        <w:lastRenderedPageBreak/>
        <w:t>4</w:t>
      </w:r>
      <w:r w:rsidR="003825B1" w:rsidRPr="00A966B1">
        <w:rPr>
          <w:b/>
        </w:rPr>
        <w:t>.</w:t>
      </w:r>
      <w:r w:rsidR="003825B1">
        <w:tab/>
        <w:t xml:space="preserve">On the Domain Controller Options page, type </w:t>
      </w:r>
      <w:r w:rsidR="003825B1" w:rsidRPr="003825B1">
        <w:rPr>
          <w:b/>
        </w:rPr>
        <w:t>Password01</w:t>
      </w:r>
      <w:r w:rsidR="003825B1">
        <w:t xml:space="preserve"> in the Password and Confirm password text boxes and click </w:t>
      </w:r>
      <w:r w:rsidR="005C27F3" w:rsidRPr="005C27F3">
        <w:t>Next</w:t>
      </w:r>
      <w:r w:rsidR="003825B1">
        <w:t>.</w:t>
      </w:r>
    </w:p>
    <w:p w14:paraId="56504C9A" w14:textId="77777777" w:rsidR="003825B1" w:rsidRDefault="00083BC8" w:rsidP="00754843">
      <w:pPr>
        <w:pStyle w:val="NL"/>
      </w:pPr>
      <w:r w:rsidRPr="00A966B1">
        <w:rPr>
          <w:b/>
        </w:rPr>
        <w:t>5</w:t>
      </w:r>
      <w:r w:rsidR="003825B1" w:rsidRPr="00A966B1">
        <w:rPr>
          <w:b/>
        </w:rPr>
        <w:t>.</w:t>
      </w:r>
      <w:r w:rsidR="003825B1" w:rsidRPr="00A966B1">
        <w:rPr>
          <w:b/>
        </w:rPr>
        <w:tab/>
      </w:r>
      <w:r w:rsidR="003825B1">
        <w:t>On the DNS Options page, click</w:t>
      </w:r>
      <w:r w:rsidR="003825B1" w:rsidRPr="003825B1">
        <w:rPr>
          <w:b/>
        </w:rPr>
        <w:t xml:space="preserve"> </w:t>
      </w:r>
      <w:r w:rsidR="005C27F3" w:rsidRPr="005C27F3">
        <w:t>Next</w:t>
      </w:r>
      <w:r w:rsidR="003825B1">
        <w:t>.</w:t>
      </w:r>
    </w:p>
    <w:p w14:paraId="619792B3" w14:textId="77777777" w:rsidR="003825B1" w:rsidRDefault="00083BC8" w:rsidP="00754843">
      <w:pPr>
        <w:pStyle w:val="NL"/>
      </w:pPr>
      <w:r w:rsidRPr="00A966B1">
        <w:rPr>
          <w:b/>
        </w:rPr>
        <w:t>6</w:t>
      </w:r>
      <w:r w:rsidR="003825B1" w:rsidRPr="00A966B1">
        <w:rPr>
          <w:b/>
        </w:rPr>
        <w:t>.</w:t>
      </w:r>
      <w:r w:rsidR="003825B1">
        <w:tab/>
        <w:t xml:space="preserve">On the Additional Options page, click </w:t>
      </w:r>
      <w:r w:rsidR="005C27F3" w:rsidRPr="005C27F3">
        <w:t>Next</w:t>
      </w:r>
      <w:r w:rsidR="003825B1">
        <w:t>.</w:t>
      </w:r>
    </w:p>
    <w:p w14:paraId="0EE3C64E" w14:textId="77777777" w:rsidR="003825B1" w:rsidRDefault="00083BC8" w:rsidP="00754843">
      <w:pPr>
        <w:pStyle w:val="NL"/>
      </w:pPr>
      <w:r w:rsidRPr="00A966B1">
        <w:rPr>
          <w:b/>
        </w:rPr>
        <w:t>7</w:t>
      </w:r>
      <w:r w:rsidR="003825B1" w:rsidRPr="00A966B1">
        <w:rPr>
          <w:b/>
        </w:rPr>
        <w:t>.</w:t>
      </w:r>
      <w:r w:rsidR="003825B1">
        <w:tab/>
        <w:t xml:space="preserve">On the Paths page, click </w:t>
      </w:r>
      <w:r w:rsidR="005C27F3" w:rsidRPr="005C27F3">
        <w:t>Next</w:t>
      </w:r>
      <w:r w:rsidR="003825B1">
        <w:t>.</w:t>
      </w:r>
    </w:p>
    <w:p w14:paraId="533B59AE" w14:textId="77777777" w:rsidR="003825B1" w:rsidRDefault="00083BC8" w:rsidP="00754843">
      <w:pPr>
        <w:pStyle w:val="NL"/>
      </w:pPr>
      <w:r w:rsidRPr="00A966B1">
        <w:rPr>
          <w:b/>
        </w:rPr>
        <w:t>8</w:t>
      </w:r>
      <w:r w:rsidR="003825B1" w:rsidRPr="00A966B1">
        <w:rPr>
          <w:b/>
        </w:rPr>
        <w:t>.</w:t>
      </w:r>
      <w:r w:rsidR="003825B1">
        <w:tab/>
        <w:t>On the Review Options</w:t>
      </w:r>
      <w:r w:rsidR="008C0037">
        <w:t xml:space="preserve"> page</w:t>
      </w:r>
      <w:r w:rsidR="003825B1">
        <w:t xml:space="preserve">, click </w:t>
      </w:r>
      <w:r w:rsidR="005C27F3" w:rsidRPr="005C27F3">
        <w:t>Next</w:t>
      </w:r>
      <w:r w:rsidR="003825B1">
        <w:t>.</w:t>
      </w:r>
    </w:p>
    <w:p w14:paraId="26EC3CA8" w14:textId="77777777" w:rsidR="003825B1" w:rsidRDefault="00083BC8" w:rsidP="00754843">
      <w:pPr>
        <w:pStyle w:val="NL"/>
      </w:pPr>
      <w:r w:rsidRPr="00A966B1">
        <w:rPr>
          <w:b/>
        </w:rPr>
        <w:t>9</w:t>
      </w:r>
      <w:r w:rsidR="003825B1" w:rsidRPr="00A966B1">
        <w:rPr>
          <w:b/>
        </w:rPr>
        <w:t>.</w:t>
      </w:r>
      <w:r w:rsidR="003825B1" w:rsidRPr="00A966B1">
        <w:rPr>
          <w:b/>
        </w:rPr>
        <w:tab/>
      </w:r>
      <w:r w:rsidR="008C0037">
        <w:t xml:space="preserve">After </w:t>
      </w:r>
      <w:r w:rsidR="003825B1">
        <w:t xml:space="preserve">the </w:t>
      </w:r>
      <w:r w:rsidR="008C0037">
        <w:t>prerequisites are checked</w:t>
      </w:r>
      <w:r w:rsidR="003825B1">
        <w:t xml:space="preserve">, click </w:t>
      </w:r>
      <w:r w:rsidR="005C27F3" w:rsidRPr="005C27F3">
        <w:t>Install</w:t>
      </w:r>
      <w:r w:rsidR="003825B1">
        <w:t>.</w:t>
      </w:r>
    </w:p>
    <w:p w14:paraId="4FDFC7B5" w14:textId="77777777" w:rsidR="00CF3113" w:rsidRDefault="003825B1" w:rsidP="00754843">
      <w:pPr>
        <w:pStyle w:val="NL"/>
      </w:pPr>
      <w:r w:rsidRPr="00A966B1">
        <w:rPr>
          <w:b/>
        </w:rPr>
        <w:t>1</w:t>
      </w:r>
      <w:r w:rsidR="00083BC8" w:rsidRPr="00A966B1">
        <w:rPr>
          <w:b/>
        </w:rPr>
        <w:t>0</w:t>
      </w:r>
      <w:r w:rsidRPr="00A966B1">
        <w:rPr>
          <w:b/>
        </w:rPr>
        <w:t>.</w:t>
      </w:r>
      <w:r w:rsidRPr="00A966B1">
        <w:rPr>
          <w:b/>
        </w:rPr>
        <w:tab/>
      </w:r>
      <w:r>
        <w:t>When the prom</w:t>
      </w:r>
      <w:r w:rsidR="00652584">
        <w:t>o</w:t>
      </w:r>
      <w:r>
        <w:t xml:space="preserve">tion is done, </w:t>
      </w:r>
      <w:r w:rsidR="00D32C75">
        <w:t>t</w:t>
      </w:r>
      <w:r>
        <w:t>he system restart</w:t>
      </w:r>
      <w:r w:rsidR="00D32C75">
        <w:t>s automatically</w:t>
      </w:r>
      <w:r>
        <w:t>.</w:t>
      </w:r>
    </w:p>
    <w:p w14:paraId="56FD39F4" w14:textId="77777777" w:rsidR="00CF3113" w:rsidRPr="00CF3113" w:rsidRDefault="00CF3113" w:rsidP="00CF3113">
      <w:pPr>
        <w:pStyle w:val="BodyText"/>
        <w:ind w:left="360"/>
        <w:rPr>
          <w:sz w:val="22"/>
        </w:rPr>
      </w:pPr>
      <w:r w:rsidRPr="00CF3113">
        <w:rPr>
          <w:sz w:val="22"/>
        </w:rPr>
        <w:t>End of exercise. You can leave the windows open for the next exercise.</w:t>
      </w:r>
    </w:p>
    <w:p w14:paraId="4BA51F41" w14:textId="77777777" w:rsidR="00754843" w:rsidRPr="000B1D97" w:rsidRDefault="00754843" w:rsidP="00CF3113">
      <w:pPr>
        <w:pStyle w:val="BodyText"/>
        <w:ind w:left="360"/>
      </w:pPr>
    </w:p>
    <w:p w14:paraId="18ACE3BF" w14:textId="77777777" w:rsidR="00754843" w:rsidRDefault="00754843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178"/>
        <w:gridCol w:w="6678"/>
      </w:tblGrid>
      <w:tr w:rsidR="007E2448" w:rsidRPr="00296AA8" w14:paraId="72CAF902" w14:textId="77777777">
        <w:tc>
          <w:tcPr>
            <w:tcW w:w="2178" w:type="dxa"/>
            <w:shd w:val="solid" w:color="000000" w:fill="FFFFFF"/>
            <w:vAlign w:val="bottom"/>
          </w:tcPr>
          <w:p w14:paraId="3BA9D5C7" w14:textId="77777777" w:rsidR="007E2448" w:rsidRPr="00296AA8" w:rsidRDefault="007E2448" w:rsidP="003825B1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1</w:t>
            </w:r>
            <w:r w:rsidR="00754843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</w:t>
            </w:r>
            <w:r w:rsidR="003825B1">
              <w:rPr>
                <w:b w:val="0"/>
                <w:bCs w:val="0"/>
              </w:rPr>
              <w:t>2</w:t>
            </w:r>
          </w:p>
        </w:tc>
        <w:tc>
          <w:tcPr>
            <w:tcW w:w="6678" w:type="dxa"/>
            <w:shd w:val="solid" w:color="000000" w:fill="FFFFFF"/>
            <w:vAlign w:val="bottom"/>
          </w:tcPr>
          <w:p w14:paraId="7D7B0064" w14:textId="77777777" w:rsidR="007E2448" w:rsidRPr="00296AA8" w:rsidRDefault="00754843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Configuring Universal Group Membership Caching</w:t>
            </w:r>
          </w:p>
        </w:tc>
      </w:tr>
      <w:tr w:rsidR="007E2448" w14:paraId="4F68F126" w14:textId="77777777">
        <w:tc>
          <w:tcPr>
            <w:tcW w:w="2178" w:type="dxa"/>
            <w:shd w:val="clear" w:color="auto" w:fill="auto"/>
          </w:tcPr>
          <w:p w14:paraId="6FBFA527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262FCADF" w14:textId="77777777" w:rsidR="007E2448" w:rsidRDefault="007E2448" w:rsidP="007E2448">
            <w:pPr>
              <w:spacing w:after="120"/>
            </w:pPr>
          </w:p>
        </w:tc>
        <w:tc>
          <w:tcPr>
            <w:tcW w:w="6678" w:type="dxa"/>
            <w:shd w:val="clear" w:color="auto" w:fill="auto"/>
          </w:tcPr>
          <w:p w14:paraId="128690AD" w14:textId="77777777" w:rsidR="007E2448" w:rsidRDefault="007E2448" w:rsidP="00775FA7">
            <w:pPr>
              <w:pStyle w:val="StyleTBLLeft-001Hanging001"/>
            </w:pPr>
            <w:r w:rsidRPr="0086384A">
              <w:t xml:space="preserve">In this exercise, </w:t>
            </w:r>
            <w:r w:rsidR="009C3FAB">
              <w:t>you enable Universal Group Membership Caching so that your network can become more fault tolerant.</w:t>
            </w:r>
          </w:p>
        </w:tc>
      </w:tr>
      <w:tr w:rsidR="007E2448" w14:paraId="7BAB3773" w14:textId="77777777">
        <w:tc>
          <w:tcPr>
            <w:tcW w:w="2178" w:type="dxa"/>
            <w:shd w:val="clear" w:color="auto" w:fill="auto"/>
          </w:tcPr>
          <w:p w14:paraId="07F81068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678" w:type="dxa"/>
            <w:shd w:val="clear" w:color="auto" w:fill="auto"/>
          </w:tcPr>
          <w:p w14:paraId="529A11D7" w14:textId="77777777" w:rsidR="007E2448" w:rsidRDefault="006D653C" w:rsidP="007E2448">
            <w:pPr>
              <w:pStyle w:val="TB"/>
            </w:pPr>
            <w:r>
              <w:t>5</w:t>
            </w:r>
            <w:r w:rsidR="007E2448">
              <w:t xml:space="preserve"> minutes</w:t>
            </w:r>
          </w:p>
        </w:tc>
      </w:tr>
    </w:tbl>
    <w:p w14:paraId="727B2884" w14:textId="77777777" w:rsidR="007E2448" w:rsidRDefault="007E2448" w:rsidP="007E2448">
      <w:pPr>
        <w:widowControl w:val="0"/>
        <w:spacing w:line="263" w:lineRule="exact"/>
        <w:rPr>
          <w:sz w:val="24"/>
          <w:szCs w:val="24"/>
        </w:rPr>
      </w:pPr>
    </w:p>
    <w:p w14:paraId="79CE45F6" w14:textId="77777777" w:rsidR="007E2448" w:rsidRDefault="007E2448" w:rsidP="00351A8B">
      <w:pPr>
        <w:widowControl w:val="0"/>
        <w:spacing w:line="263" w:lineRule="exact"/>
        <w:ind w:left="2160" w:hanging="2160"/>
        <w:rPr>
          <w:b/>
          <w:szCs w:val="24"/>
        </w:rPr>
      </w:pPr>
      <w:r w:rsidRPr="00351A8B">
        <w:rPr>
          <w:b/>
          <w:szCs w:val="24"/>
        </w:rPr>
        <w:t>Mindset Question:</w:t>
      </w:r>
      <w:r w:rsidRPr="00351A8B">
        <w:rPr>
          <w:b/>
          <w:szCs w:val="24"/>
        </w:rPr>
        <w:tab/>
      </w:r>
      <w:r w:rsidR="007B0193">
        <w:rPr>
          <w:b/>
          <w:szCs w:val="24"/>
        </w:rPr>
        <w:t>For users to be able to log</w:t>
      </w:r>
      <w:r w:rsidR="00775FA7">
        <w:rPr>
          <w:b/>
          <w:szCs w:val="24"/>
        </w:rPr>
        <w:t xml:space="preserve"> </w:t>
      </w:r>
      <w:r w:rsidR="007B0193">
        <w:rPr>
          <w:b/>
          <w:szCs w:val="24"/>
        </w:rPr>
        <w:t xml:space="preserve">in, they, of course, need a domain controller. </w:t>
      </w:r>
      <w:r w:rsidR="00D32C75">
        <w:rPr>
          <w:b/>
          <w:szCs w:val="24"/>
        </w:rPr>
        <w:t>W</w:t>
      </w:r>
      <w:r w:rsidR="007B0193">
        <w:rPr>
          <w:b/>
          <w:szCs w:val="24"/>
        </w:rPr>
        <w:t>hat component is needed for users to log</w:t>
      </w:r>
      <w:r w:rsidR="00775FA7">
        <w:rPr>
          <w:b/>
          <w:szCs w:val="24"/>
        </w:rPr>
        <w:t xml:space="preserve"> </w:t>
      </w:r>
      <w:r w:rsidR="007B0193">
        <w:rPr>
          <w:b/>
          <w:szCs w:val="24"/>
        </w:rPr>
        <w:t>in and why?</w:t>
      </w:r>
    </w:p>
    <w:p w14:paraId="795EF1DD" w14:textId="77777777" w:rsidR="00351A8B" w:rsidRDefault="00351A8B" w:rsidP="00351A8B">
      <w:pPr>
        <w:widowControl w:val="0"/>
        <w:spacing w:line="263" w:lineRule="exact"/>
        <w:ind w:left="4320" w:hanging="2160"/>
        <w:rPr>
          <w:b/>
          <w:szCs w:val="24"/>
        </w:rPr>
      </w:pPr>
    </w:p>
    <w:p w14:paraId="4A71A318" w14:textId="77777777" w:rsidR="001340F1" w:rsidRDefault="001340F1" w:rsidP="007E2448">
      <w:pPr>
        <w:widowControl w:val="0"/>
        <w:spacing w:line="263" w:lineRule="exact"/>
        <w:rPr>
          <w:b/>
          <w:color w:val="002060"/>
          <w:szCs w:val="24"/>
        </w:rPr>
      </w:pPr>
    </w:p>
    <w:p w14:paraId="048ABAA5" w14:textId="77777777" w:rsidR="003825B1" w:rsidRDefault="003825B1" w:rsidP="003825B1">
      <w:pPr>
        <w:pStyle w:val="NL"/>
      </w:pPr>
      <w:r w:rsidRPr="00A966B1">
        <w:rPr>
          <w:b/>
        </w:rPr>
        <w:t>1.</w:t>
      </w:r>
      <w:r>
        <w:tab/>
        <w:t>Log</w:t>
      </w:r>
      <w:r w:rsidR="00775FA7">
        <w:t xml:space="preserve"> </w:t>
      </w:r>
      <w:r>
        <w:t xml:space="preserve">in </w:t>
      </w:r>
      <w:r w:rsidR="00BD1D25">
        <w:t>to</w:t>
      </w:r>
      <w:r>
        <w:t xml:space="preserve"> </w:t>
      </w:r>
      <w:r w:rsidR="005C27F3" w:rsidRPr="005C27F3">
        <w:t>RWDC01</w:t>
      </w:r>
      <w:r>
        <w:t xml:space="preserve"> as the </w:t>
      </w:r>
      <w:r w:rsidRPr="00234A81">
        <w:rPr>
          <w:b/>
        </w:rPr>
        <w:t>Contoso\administrator</w:t>
      </w:r>
      <w:r>
        <w:t xml:space="preserve"> user account. The Server Manager console opens.</w:t>
      </w:r>
    </w:p>
    <w:p w14:paraId="59270722" w14:textId="77777777" w:rsidR="00754843" w:rsidRDefault="00754843" w:rsidP="00754843">
      <w:pPr>
        <w:pStyle w:val="NL"/>
      </w:pPr>
      <w:r w:rsidRPr="00A966B1">
        <w:rPr>
          <w:b/>
        </w:rPr>
        <w:t>2.</w:t>
      </w:r>
      <w:r w:rsidRPr="00A966B1">
        <w:rPr>
          <w:b/>
        </w:rPr>
        <w:tab/>
      </w:r>
      <w:r w:rsidR="006D653C">
        <w:t>On Server Manager, c</w:t>
      </w:r>
      <w:r>
        <w:t xml:space="preserve">lick </w:t>
      </w:r>
      <w:r w:rsidR="005C27F3" w:rsidRPr="005C27F3">
        <w:t>Tools &gt; Active Directory Sites and Services</w:t>
      </w:r>
      <w:r>
        <w:t>. The Active Directory Sites and Services console opens.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761A81" w14:paraId="68611593" w14:textId="77777777">
        <w:tc>
          <w:tcPr>
            <w:tcW w:w="1440" w:type="dxa"/>
            <w:shd w:val="clear" w:color="auto" w:fill="808080"/>
            <w:vAlign w:val="center"/>
          </w:tcPr>
          <w:p w14:paraId="49499039" w14:textId="77777777" w:rsidR="00761A81" w:rsidRPr="00296AA8" w:rsidRDefault="00761A81" w:rsidP="00761A81">
            <w:pPr>
              <w:pStyle w:val="QuestionHead"/>
            </w:pPr>
            <w:r w:rsidRPr="00296AA8">
              <w:t>Question</w:t>
            </w:r>
            <w:r>
              <w:t xml:space="preserve"> 1</w:t>
            </w:r>
          </w:p>
        </w:tc>
        <w:tc>
          <w:tcPr>
            <w:tcW w:w="6300" w:type="dxa"/>
            <w:vAlign w:val="center"/>
          </w:tcPr>
          <w:p w14:paraId="262EB1A0" w14:textId="77777777" w:rsidR="00761A81" w:rsidRPr="005F21AA" w:rsidRDefault="00761A81" w:rsidP="00C965E8">
            <w:pPr>
              <w:pStyle w:val="NoteText"/>
            </w:pPr>
            <w:r>
              <w:t>What program is used to enable or disable global catalogs?</w:t>
            </w:r>
          </w:p>
        </w:tc>
      </w:tr>
    </w:tbl>
    <w:p w14:paraId="6F85890F" w14:textId="77777777" w:rsidR="00F434CC" w:rsidRDefault="00F434CC" w:rsidP="006D653C">
      <w:pPr>
        <w:pStyle w:val="NL"/>
        <w:rPr>
          <w:b/>
        </w:rPr>
      </w:pPr>
    </w:p>
    <w:p w14:paraId="70E7EA6D" w14:textId="77777777" w:rsidR="006D653C" w:rsidRDefault="006D653C" w:rsidP="006D653C">
      <w:pPr>
        <w:pStyle w:val="NL"/>
      </w:pPr>
      <w:r w:rsidRPr="00A966B1">
        <w:rPr>
          <w:b/>
        </w:rPr>
        <w:t>3.</w:t>
      </w:r>
      <w:r>
        <w:tab/>
        <w:t xml:space="preserve">Expand </w:t>
      </w:r>
      <w:r w:rsidR="005C27F3" w:rsidRPr="005C27F3">
        <w:t>Sites</w:t>
      </w:r>
      <w:r w:rsidRPr="00775FA7">
        <w:t xml:space="preserve">, and click </w:t>
      </w:r>
      <w:r w:rsidR="005C27F3" w:rsidRPr="005C27F3">
        <w:t>Default-First-Site-Name</w:t>
      </w:r>
      <w:r>
        <w:t>.</w:t>
      </w:r>
    </w:p>
    <w:p w14:paraId="0C1939AF" w14:textId="77777777" w:rsidR="006D653C" w:rsidRDefault="006D653C" w:rsidP="006D653C">
      <w:pPr>
        <w:pStyle w:val="NL"/>
      </w:pPr>
      <w:r w:rsidRPr="00A966B1">
        <w:rPr>
          <w:b/>
        </w:rPr>
        <w:t>4.</w:t>
      </w:r>
      <w:r>
        <w:tab/>
        <w:t xml:space="preserve">Right-click </w:t>
      </w:r>
      <w:r w:rsidR="005C27F3" w:rsidRPr="005C27F3">
        <w:t xml:space="preserve">NTDS </w:t>
      </w:r>
      <w:r w:rsidR="00764C1A">
        <w:t xml:space="preserve">Site </w:t>
      </w:r>
      <w:r w:rsidR="005C27F3" w:rsidRPr="005C27F3">
        <w:t>Settings</w:t>
      </w:r>
      <w:r w:rsidRPr="00775FA7">
        <w:t xml:space="preserve"> and click </w:t>
      </w:r>
      <w:r w:rsidR="005C27F3" w:rsidRPr="005C27F3">
        <w:t>Properties</w:t>
      </w:r>
      <w:r>
        <w:t>. The NTDS Site Settings Properties dialog box opens</w:t>
      </w:r>
      <w:r w:rsidR="009523CA">
        <w:t xml:space="preserve"> as shown in </w:t>
      </w:r>
      <w:r w:rsidR="00775FA7">
        <w:t xml:space="preserve">Figure </w:t>
      </w:r>
      <w:r w:rsidR="009523CA">
        <w:t>16-1.</w:t>
      </w:r>
    </w:p>
    <w:p w14:paraId="3EC69935" w14:textId="77777777" w:rsidR="009523CA" w:rsidRDefault="00A966B1" w:rsidP="009523CA">
      <w:pPr>
        <w:pStyle w:val="ProdNote"/>
      </w:pPr>
      <w:r>
        <w:rPr>
          <w:noProof/>
        </w:rPr>
        <w:lastRenderedPageBreak/>
        <w:drawing>
          <wp:inline distT="0" distB="0" distL="0" distR="0" wp14:anchorId="3DFD4135" wp14:editId="37BB59A2">
            <wp:extent cx="5486400" cy="4114800"/>
            <wp:effectExtent l="25400" t="0" r="0" b="0"/>
            <wp:docPr id="1" name="Picture 0" descr="Fig1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6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6DA7" w14:textId="77777777" w:rsidR="009523CA" w:rsidRDefault="009523CA" w:rsidP="009523CA">
      <w:pPr>
        <w:pStyle w:val="FigureNumber"/>
      </w:pPr>
      <w:r>
        <w:t>Figure 16-1</w:t>
      </w:r>
    </w:p>
    <w:p w14:paraId="19AB92FC" w14:textId="77777777" w:rsidR="009523CA" w:rsidRDefault="009523CA" w:rsidP="009523CA">
      <w:pPr>
        <w:pStyle w:val="FigureCaption"/>
      </w:pPr>
      <w:r>
        <w:t>Modifying site settings</w:t>
      </w:r>
    </w:p>
    <w:p w14:paraId="663295ED" w14:textId="77777777" w:rsidR="009523CA" w:rsidRPr="009523CA" w:rsidRDefault="009523CA" w:rsidP="009523CA">
      <w:pPr>
        <w:pStyle w:val="ProdNote"/>
      </w:pPr>
    </w:p>
    <w:p w14:paraId="3DAE90C5" w14:textId="77777777" w:rsidR="006D653C" w:rsidRDefault="006D653C" w:rsidP="006D653C">
      <w:pPr>
        <w:pStyle w:val="NL"/>
      </w:pPr>
      <w:r w:rsidRPr="00A966B1">
        <w:rPr>
          <w:b/>
        </w:rPr>
        <w:t>5.</w:t>
      </w:r>
      <w:r>
        <w:tab/>
      </w:r>
      <w:r w:rsidRPr="006D653C">
        <w:t xml:space="preserve">Select the </w:t>
      </w:r>
      <w:r w:rsidR="005C27F3" w:rsidRPr="005C27F3">
        <w:rPr>
          <w:i/>
        </w:rPr>
        <w:t>Enable Universal Group Membership Caching</w:t>
      </w:r>
      <w:r w:rsidRPr="006D653C">
        <w:t xml:space="preserve"> option.</w:t>
      </w:r>
    </w:p>
    <w:p w14:paraId="6CF4B014" w14:textId="77777777" w:rsidR="007E2448" w:rsidRDefault="006D653C" w:rsidP="006D653C">
      <w:pPr>
        <w:pStyle w:val="NL"/>
      </w:pPr>
      <w:r w:rsidRPr="00A966B1">
        <w:rPr>
          <w:b/>
        </w:rPr>
        <w:t>6.</w:t>
      </w:r>
      <w:r>
        <w:tab/>
        <w:t xml:space="preserve">Click </w:t>
      </w:r>
      <w:r w:rsidR="005C27F3" w:rsidRPr="005C27F3">
        <w:t>OK</w:t>
      </w:r>
      <w:r>
        <w:t xml:space="preserve"> to close the NTDS Settings Properties dialog box.</w:t>
      </w:r>
    </w:p>
    <w:p w14:paraId="0213D94B" w14:textId="77777777" w:rsidR="00CF3113" w:rsidRDefault="006D653C" w:rsidP="006D653C">
      <w:pPr>
        <w:pStyle w:val="NL"/>
      </w:pPr>
      <w:r w:rsidRPr="00A966B1">
        <w:rPr>
          <w:b/>
        </w:rPr>
        <w:t>7.</w:t>
      </w:r>
      <w:r>
        <w:tab/>
        <w:t xml:space="preserve">Close Active Directory </w:t>
      </w:r>
      <w:r w:rsidR="00083BC8">
        <w:t>Si</w:t>
      </w:r>
      <w:r>
        <w:t>tes and Services</w:t>
      </w:r>
      <w:r w:rsidR="00775FA7">
        <w:t>.</w:t>
      </w:r>
    </w:p>
    <w:p w14:paraId="4E83C69F" w14:textId="77777777" w:rsidR="00CF3113" w:rsidRPr="00CF3113" w:rsidRDefault="00CF3113" w:rsidP="00CF3113">
      <w:pPr>
        <w:pStyle w:val="BodyText"/>
        <w:ind w:left="360"/>
        <w:rPr>
          <w:sz w:val="22"/>
        </w:rPr>
      </w:pPr>
      <w:r w:rsidRPr="00CF3113">
        <w:rPr>
          <w:sz w:val="22"/>
        </w:rPr>
        <w:t>End of exercise. You can leave the windows open for the next exercise.</w:t>
      </w:r>
    </w:p>
    <w:p w14:paraId="30679A55" w14:textId="77777777" w:rsidR="006D653C" w:rsidRDefault="006D653C" w:rsidP="006D653C">
      <w:pPr>
        <w:pStyle w:val="NL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998"/>
        <w:gridCol w:w="6498"/>
      </w:tblGrid>
      <w:tr w:rsidR="007E2448" w:rsidRPr="00296AA8" w14:paraId="38113E98" w14:textId="77777777">
        <w:tc>
          <w:tcPr>
            <w:tcW w:w="1998" w:type="dxa"/>
            <w:shd w:val="solid" w:color="000000" w:fill="FFFFFF"/>
            <w:vAlign w:val="bottom"/>
          </w:tcPr>
          <w:p w14:paraId="11986DD2" w14:textId="77777777" w:rsidR="007E2448" w:rsidRPr="00296AA8" w:rsidRDefault="007E2448" w:rsidP="006D653C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1</w:t>
            </w:r>
            <w:r w:rsidR="00754843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</w:t>
            </w:r>
            <w:r w:rsidR="006D653C">
              <w:rPr>
                <w:b w:val="0"/>
                <w:bCs w:val="0"/>
              </w:rPr>
              <w:t>3</w:t>
            </w:r>
          </w:p>
        </w:tc>
        <w:tc>
          <w:tcPr>
            <w:tcW w:w="6498" w:type="dxa"/>
            <w:shd w:val="solid" w:color="000000" w:fill="FFFFFF"/>
            <w:vAlign w:val="bottom"/>
          </w:tcPr>
          <w:p w14:paraId="1FB9DAF2" w14:textId="77777777" w:rsidR="007E2448" w:rsidRPr="00296AA8" w:rsidRDefault="00754843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Moving Operations Master</w:t>
            </w:r>
          </w:p>
        </w:tc>
      </w:tr>
      <w:tr w:rsidR="007E2448" w14:paraId="604C6AC3" w14:textId="77777777">
        <w:tc>
          <w:tcPr>
            <w:tcW w:w="1998" w:type="dxa"/>
            <w:shd w:val="clear" w:color="auto" w:fill="auto"/>
          </w:tcPr>
          <w:p w14:paraId="089B2E68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444FEF72" w14:textId="77777777" w:rsidR="007E2448" w:rsidRDefault="007E2448" w:rsidP="007E2448">
            <w:pPr>
              <w:spacing w:after="120"/>
            </w:pPr>
          </w:p>
        </w:tc>
        <w:tc>
          <w:tcPr>
            <w:tcW w:w="6498" w:type="dxa"/>
            <w:shd w:val="clear" w:color="auto" w:fill="auto"/>
          </w:tcPr>
          <w:p w14:paraId="49A1D3F0" w14:textId="77777777" w:rsidR="007E2448" w:rsidRDefault="009C3FAB" w:rsidP="00775FA7">
            <w:pPr>
              <w:pStyle w:val="StyleTBLLeft-001Hanging001"/>
            </w:pPr>
            <w:r>
              <w:t>During this exercise, you transfer the Operations Masters to another domain controller.</w:t>
            </w:r>
            <w:r w:rsidR="007E2448" w:rsidRPr="0086384A">
              <w:t xml:space="preserve"> </w:t>
            </w:r>
          </w:p>
        </w:tc>
      </w:tr>
      <w:tr w:rsidR="007E2448" w14:paraId="6F7297D8" w14:textId="77777777">
        <w:tc>
          <w:tcPr>
            <w:tcW w:w="1998" w:type="dxa"/>
            <w:shd w:val="clear" w:color="auto" w:fill="auto"/>
          </w:tcPr>
          <w:p w14:paraId="6EA8AD1A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498" w:type="dxa"/>
            <w:shd w:val="clear" w:color="auto" w:fill="auto"/>
          </w:tcPr>
          <w:p w14:paraId="5805BEB9" w14:textId="77777777" w:rsidR="007E2448" w:rsidRDefault="007C64D7" w:rsidP="007E2448">
            <w:pPr>
              <w:pStyle w:val="TB"/>
            </w:pPr>
            <w:r>
              <w:t>20</w:t>
            </w:r>
            <w:r w:rsidR="007E2448">
              <w:t xml:space="preserve"> minutes</w:t>
            </w:r>
          </w:p>
        </w:tc>
      </w:tr>
    </w:tbl>
    <w:p w14:paraId="1A38351A" w14:textId="77777777" w:rsidR="005F21AA" w:rsidRDefault="005F21AA" w:rsidP="007E2448">
      <w:pPr>
        <w:pStyle w:val="NL"/>
        <w:rPr>
          <w:rFonts w:ascii="Arial" w:hAnsi="Arial" w:cs="Arial"/>
          <w:b/>
          <w:color w:val="FFFFFF"/>
        </w:rPr>
      </w:pPr>
    </w:p>
    <w:p w14:paraId="7959F531" w14:textId="77777777" w:rsidR="005F21AA" w:rsidRDefault="005F21AA" w:rsidP="007E2448">
      <w:pPr>
        <w:pStyle w:val="NL"/>
        <w:rPr>
          <w:rFonts w:ascii="Arial" w:hAnsi="Arial" w:cs="Arial"/>
          <w:b/>
          <w:color w:val="FFFFFF"/>
        </w:rPr>
      </w:pPr>
    </w:p>
    <w:p w14:paraId="0B205556" w14:textId="77777777" w:rsidR="007B0193" w:rsidRDefault="007B0193" w:rsidP="007E2448">
      <w:pPr>
        <w:pStyle w:val="NL"/>
        <w:rPr>
          <w:rFonts w:ascii="Arial" w:hAnsi="Arial" w:cs="Arial"/>
          <w:b/>
          <w:color w:val="FFFFFF"/>
        </w:rPr>
      </w:pPr>
    </w:p>
    <w:p w14:paraId="72767385" w14:textId="77777777" w:rsidR="009D050F" w:rsidRDefault="009D050F" w:rsidP="009D050F">
      <w:pPr>
        <w:widowControl w:val="0"/>
        <w:spacing w:line="263" w:lineRule="exact"/>
        <w:ind w:left="2160" w:hanging="2160"/>
        <w:rPr>
          <w:b/>
          <w:szCs w:val="24"/>
        </w:rPr>
      </w:pPr>
      <w:r w:rsidRPr="00351A8B">
        <w:rPr>
          <w:b/>
          <w:szCs w:val="24"/>
        </w:rPr>
        <w:lastRenderedPageBreak/>
        <w:t>Mindset Question:</w:t>
      </w:r>
      <w:r w:rsidRPr="00351A8B">
        <w:rPr>
          <w:b/>
          <w:szCs w:val="24"/>
        </w:rPr>
        <w:tab/>
      </w:r>
      <w:r>
        <w:rPr>
          <w:b/>
          <w:szCs w:val="24"/>
        </w:rPr>
        <w:t xml:space="preserve">You have multiple sites. During a weekend, you will </w:t>
      </w:r>
      <w:r w:rsidR="00775FA7">
        <w:rPr>
          <w:b/>
          <w:szCs w:val="24"/>
        </w:rPr>
        <w:t>perform</w:t>
      </w:r>
      <w:r>
        <w:rPr>
          <w:b/>
          <w:szCs w:val="24"/>
        </w:rPr>
        <w:t xml:space="preserve"> maintenance on the corporate network</w:t>
      </w:r>
      <w:r w:rsidR="00775FA7">
        <w:rPr>
          <w:b/>
          <w:szCs w:val="24"/>
        </w:rPr>
        <w:t>,</w:t>
      </w:r>
      <w:r>
        <w:rPr>
          <w:b/>
          <w:szCs w:val="24"/>
        </w:rPr>
        <w:t xml:space="preserve"> which would make those domain controllers (which are also the Operations Masters) unavailable for an extended period of time. What </w:t>
      </w:r>
      <w:r w:rsidR="008C0037">
        <w:rPr>
          <w:b/>
          <w:szCs w:val="24"/>
        </w:rPr>
        <w:t>e</w:t>
      </w:r>
      <w:r>
        <w:rPr>
          <w:b/>
          <w:szCs w:val="24"/>
        </w:rPr>
        <w:t>ffect will this have on the users on the network and what should you do to minimize down time for the other sites?</w:t>
      </w:r>
    </w:p>
    <w:p w14:paraId="453AA6C2" w14:textId="77777777" w:rsidR="007B0193" w:rsidRDefault="007B0193" w:rsidP="005F21AA">
      <w:pPr>
        <w:pStyle w:val="NL"/>
        <w:ind w:left="0" w:firstLine="0"/>
      </w:pPr>
    </w:p>
    <w:p w14:paraId="761C3A9D" w14:textId="77777777" w:rsidR="00892E8A" w:rsidRDefault="00892E8A" w:rsidP="00892E8A">
      <w:pPr>
        <w:pStyle w:val="NL"/>
      </w:pPr>
      <w:r w:rsidRPr="00A966B1">
        <w:rPr>
          <w:b/>
        </w:rPr>
        <w:t>1.</w:t>
      </w:r>
      <w:r>
        <w:tab/>
        <w:t>Log</w:t>
      </w:r>
      <w:r w:rsidR="00775FA7">
        <w:t xml:space="preserve"> </w:t>
      </w:r>
      <w:r>
        <w:t xml:space="preserve">in </w:t>
      </w:r>
      <w:r w:rsidR="00BD1D25">
        <w:t>to</w:t>
      </w:r>
      <w:r>
        <w:t xml:space="preserve"> </w:t>
      </w:r>
      <w:r w:rsidR="005C27F3" w:rsidRPr="005C27F3">
        <w:t>Server01</w:t>
      </w:r>
      <w:r>
        <w:t xml:space="preserve"> as the </w:t>
      </w:r>
      <w:r w:rsidRPr="00234A81">
        <w:rPr>
          <w:b/>
        </w:rPr>
        <w:t>Contoso\administrator</w:t>
      </w:r>
      <w:r>
        <w:t xml:space="preserve"> user account. The Server Manager console opens.</w:t>
      </w:r>
    </w:p>
    <w:p w14:paraId="34018695" w14:textId="77777777" w:rsidR="006D653C" w:rsidRDefault="00892E8A" w:rsidP="006D653C">
      <w:pPr>
        <w:pStyle w:val="NL"/>
      </w:pPr>
      <w:r w:rsidRPr="00A966B1">
        <w:rPr>
          <w:b/>
        </w:rPr>
        <w:t>2</w:t>
      </w:r>
      <w:r w:rsidR="006D653C" w:rsidRPr="00A966B1">
        <w:rPr>
          <w:b/>
        </w:rPr>
        <w:t>.</w:t>
      </w:r>
      <w:r w:rsidR="006D653C">
        <w:tab/>
        <w:t xml:space="preserve">On Server Manager, click </w:t>
      </w:r>
      <w:r w:rsidR="005C27F3" w:rsidRPr="005C27F3">
        <w:t>Tools &gt; Active Directory Users and Computers</w:t>
      </w:r>
      <w:r w:rsidR="006D653C">
        <w:t xml:space="preserve">. The Active Directory </w:t>
      </w:r>
      <w:r w:rsidR="00764C1A">
        <w:t>Users and Computers</w:t>
      </w:r>
      <w:r w:rsidR="006D653C">
        <w:t xml:space="preserve"> console opens.</w:t>
      </w:r>
    </w:p>
    <w:p w14:paraId="3994CB2F" w14:textId="77777777" w:rsidR="00043669" w:rsidRDefault="00043669" w:rsidP="006D653C">
      <w:pPr>
        <w:pStyle w:val="NL"/>
      </w:pPr>
      <w:r w:rsidRPr="00A966B1">
        <w:rPr>
          <w:b/>
        </w:rPr>
        <w:t>3.</w:t>
      </w:r>
      <w:r>
        <w:tab/>
        <w:t xml:space="preserve">Right-click </w:t>
      </w:r>
      <w:r w:rsidR="005C27F3" w:rsidRPr="005C27F3">
        <w:t>contoso.com</w:t>
      </w:r>
      <w:r w:rsidRPr="00775FA7">
        <w:t xml:space="preserve"> and click </w:t>
      </w:r>
      <w:r w:rsidR="005C27F3" w:rsidRPr="005C27F3">
        <w:t>Change Domain Controller</w:t>
      </w:r>
      <w:r w:rsidRPr="00775FA7">
        <w:t xml:space="preserve">. Click </w:t>
      </w:r>
      <w:r w:rsidR="005C27F3" w:rsidRPr="005C27F3">
        <w:t>Server01.contoso.com</w:t>
      </w:r>
      <w:r w:rsidRPr="00775FA7">
        <w:t xml:space="preserve"> and click </w:t>
      </w:r>
      <w:r w:rsidR="005C27F3" w:rsidRPr="005C27F3">
        <w:t>OK</w:t>
      </w:r>
      <w:r>
        <w:t>.</w:t>
      </w:r>
    </w:p>
    <w:p w14:paraId="1C43A7BD" w14:textId="77777777" w:rsidR="006D653C" w:rsidRDefault="00043669" w:rsidP="006D653C">
      <w:pPr>
        <w:pStyle w:val="NL"/>
      </w:pPr>
      <w:r w:rsidRPr="00A966B1">
        <w:rPr>
          <w:b/>
        </w:rPr>
        <w:t>4</w:t>
      </w:r>
      <w:r w:rsidR="006D653C" w:rsidRPr="00A966B1">
        <w:rPr>
          <w:b/>
        </w:rPr>
        <w:t>.</w:t>
      </w:r>
      <w:r w:rsidR="006D653C">
        <w:tab/>
        <w:t xml:space="preserve">Right-click </w:t>
      </w:r>
      <w:r w:rsidR="005C27F3" w:rsidRPr="005C27F3">
        <w:t>contoso.com</w:t>
      </w:r>
      <w:r w:rsidR="006D653C" w:rsidRPr="00775FA7">
        <w:t xml:space="preserve"> and click </w:t>
      </w:r>
      <w:r w:rsidR="005C27F3" w:rsidRPr="005C27F3">
        <w:t>Operations Masters</w:t>
      </w:r>
      <w:r w:rsidR="006D653C">
        <w:t xml:space="preserve">. </w:t>
      </w:r>
      <w:r w:rsidR="009523CA">
        <w:t xml:space="preserve">The Operations Masters dialog box opens as shown in </w:t>
      </w:r>
      <w:r w:rsidR="00775FA7">
        <w:t xml:space="preserve">Figure </w:t>
      </w:r>
      <w:r w:rsidR="009523CA">
        <w:t>16-2.</w:t>
      </w:r>
    </w:p>
    <w:p w14:paraId="6A86B315" w14:textId="77777777" w:rsidR="009523CA" w:rsidRDefault="00A966B1" w:rsidP="009523CA">
      <w:pPr>
        <w:pStyle w:val="ProdNote"/>
      </w:pPr>
      <w:r>
        <w:rPr>
          <w:noProof/>
        </w:rPr>
        <w:drawing>
          <wp:inline distT="0" distB="0" distL="0" distR="0" wp14:anchorId="296A6B5A" wp14:editId="72A52AD1">
            <wp:extent cx="5486400" cy="4114800"/>
            <wp:effectExtent l="25400" t="0" r="0" b="0"/>
            <wp:docPr id="2" name="Picture 1" descr="Fig1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60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1A06" w14:textId="77777777" w:rsidR="009523CA" w:rsidRDefault="009523CA" w:rsidP="009523CA">
      <w:pPr>
        <w:pStyle w:val="FigureNumber"/>
      </w:pPr>
      <w:r>
        <w:t>Figure 16-2</w:t>
      </w:r>
    </w:p>
    <w:p w14:paraId="75A03982" w14:textId="77777777" w:rsidR="009523CA" w:rsidRDefault="009523CA" w:rsidP="009523CA">
      <w:pPr>
        <w:pStyle w:val="FigureCaption"/>
      </w:pPr>
      <w:r>
        <w:t>Viewing the current domain-level operations masters</w:t>
      </w:r>
    </w:p>
    <w:p w14:paraId="1ECB2E8F" w14:textId="77777777" w:rsidR="009523CA" w:rsidRDefault="009523CA" w:rsidP="006D653C">
      <w:pPr>
        <w:pStyle w:val="NL"/>
      </w:pPr>
    </w:p>
    <w:p w14:paraId="73C5E103" w14:textId="77777777" w:rsidR="00892E8A" w:rsidRDefault="00043669" w:rsidP="006D653C">
      <w:pPr>
        <w:pStyle w:val="NL"/>
      </w:pPr>
      <w:r w:rsidRPr="00A966B1">
        <w:rPr>
          <w:b/>
        </w:rPr>
        <w:lastRenderedPageBreak/>
        <w:t>5</w:t>
      </w:r>
      <w:r w:rsidR="006D653C" w:rsidRPr="00A966B1">
        <w:rPr>
          <w:b/>
        </w:rPr>
        <w:t>.</w:t>
      </w:r>
      <w:r w:rsidR="006D653C">
        <w:tab/>
      </w:r>
      <w:r>
        <w:t xml:space="preserve">To </w:t>
      </w:r>
      <w:r w:rsidR="00ED7265">
        <w:t xml:space="preserve">transfer </w:t>
      </w:r>
      <w:r>
        <w:t xml:space="preserve">the RID from RWDC01 to Server01, click </w:t>
      </w:r>
      <w:r w:rsidR="005C27F3" w:rsidRPr="005C27F3">
        <w:t>Change</w:t>
      </w:r>
      <w:r w:rsidRPr="00775FA7">
        <w:t xml:space="preserve"> on the RID tab. When it asks if you are sure, click </w:t>
      </w:r>
      <w:r w:rsidR="005C27F3" w:rsidRPr="005C27F3">
        <w:t>Yes</w:t>
      </w:r>
      <w:r w:rsidRPr="00775FA7">
        <w:t xml:space="preserve">. When the </w:t>
      </w:r>
      <w:r w:rsidR="008C0037" w:rsidRPr="00775FA7">
        <w:t>O</w:t>
      </w:r>
      <w:r w:rsidRPr="00775FA7">
        <w:t xml:space="preserve">perations </w:t>
      </w:r>
      <w:r w:rsidR="008C0037" w:rsidRPr="00775FA7">
        <w:t>M</w:t>
      </w:r>
      <w:r w:rsidRPr="00775FA7">
        <w:t xml:space="preserve">aster role is transferred, click </w:t>
      </w:r>
      <w:r w:rsidR="005C27F3" w:rsidRPr="005C27F3">
        <w:t>OK</w:t>
      </w:r>
      <w:r>
        <w:t>.</w:t>
      </w:r>
    </w:p>
    <w:p w14:paraId="095631B8" w14:textId="77777777" w:rsidR="00043669" w:rsidRDefault="00043669" w:rsidP="006D653C">
      <w:pPr>
        <w:pStyle w:val="NL"/>
      </w:pPr>
      <w:r w:rsidRPr="00A966B1">
        <w:rPr>
          <w:b/>
        </w:rPr>
        <w:t>6.</w:t>
      </w:r>
      <w:r>
        <w:tab/>
        <w:t xml:space="preserve">Click the </w:t>
      </w:r>
      <w:r w:rsidR="005C27F3" w:rsidRPr="005C27F3">
        <w:t>PDC</w:t>
      </w:r>
      <w:r>
        <w:t xml:space="preserve"> tab. Transfer the PDC Emulator to Server01.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761A81" w14:paraId="479E8CB3" w14:textId="77777777">
        <w:tc>
          <w:tcPr>
            <w:tcW w:w="1440" w:type="dxa"/>
            <w:shd w:val="clear" w:color="auto" w:fill="808080"/>
            <w:vAlign w:val="center"/>
          </w:tcPr>
          <w:p w14:paraId="4ABE1C9C" w14:textId="77777777" w:rsidR="00761A81" w:rsidRPr="00296AA8" w:rsidRDefault="00761A81" w:rsidP="00C965E8">
            <w:pPr>
              <w:pStyle w:val="QuestionHead"/>
            </w:pPr>
            <w:r w:rsidRPr="00296AA8">
              <w:t>Question</w:t>
            </w:r>
            <w:r>
              <w:t xml:space="preserve"> 2</w:t>
            </w:r>
          </w:p>
        </w:tc>
        <w:tc>
          <w:tcPr>
            <w:tcW w:w="6300" w:type="dxa"/>
            <w:vAlign w:val="center"/>
          </w:tcPr>
          <w:p w14:paraId="7A5C726C" w14:textId="77777777" w:rsidR="00761A81" w:rsidRPr="005F21AA" w:rsidRDefault="00761A81" w:rsidP="005F21AA">
            <w:pPr>
              <w:pStyle w:val="NoteText"/>
            </w:pPr>
            <w:r>
              <w:t>Which Operations Master acts as the master time server and is considered authorative for account passwords?</w:t>
            </w:r>
          </w:p>
        </w:tc>
      </w:tr>
    </w:tbl>
    <w:p w14:paraId="2888856C" w14:textId="77777777" w:rsidR="00761A81" w:rsidRDefault="00761A81" w:rsidP="006D653C">
      <w:pPr>
        <w:pStyle w:val="NL"/>
      </w:pPr>
    </w:p>
    <w:p w14:paraId="18734446" w14:textId="77777777" w:rsidR="00043669" w:rsidRDefault="00043669" w:rsidP="006D653C">
      <w:pPr>
        <w:pStyle w:val="NL"/>
      </w:pPr>
      <w:r w:rsidRPr="00A966B1">
        <w:rPr>
          <w:b/>
        </w:rPr>
        <w:t>7.</w:t>
      </w:r>
      <w:r>
        <w:tab/>
        <w:t xml:space="preserve">Click the </w:t>
      </w:r>
      <w:r w:rsidR="005C27F3" w:rsidRPr="005C27F3">
        <w:t>Infrastructure</w:t>
      </w:r>
      <w:r>
        <w:t xml:space="preserve"> tab. Transfer the Infrastructure to Server01.</w:t>
      </w:r>
    </w:p>
    <w:p w14:paraId="190EE236" w14:textId="77777777" w:rsidR="00043669" w:rsidRDefault="00043669" w:rsidP="006D653C">
      <w:pPr>
        <w:pStyle w:val="NL"/>
      </w:pPr>
      <w:r w:rsidRPr="00A966B1">
        <w:rPr>
          <w:b/>
        </w:rPr>
        <w:t>8.</w:t>
      </w:r>
      <w:r>
        <w:tab/>
        <w:t xml:space="preserve">Close the </w:t>
      </w:r>
      <w:r w:rsidR="005C27F3" w:rsidRPr="005C27F3">
        <w:t>Operations Masters</w:t>
      </w:r>
      <w:r>
        <w:t xml:space="preserve"> dialog box.</w:t>
      </w:r>
    </w:p>
    <w:p w14:paraId="6B08EE9B" w14:textId="77777777" w:rsidR="006D653C" w:rsidRDefault="00043669" w:rsidP="006D653C">
      <w:pPr>
        <w:pStyle w:val="NL"/>
      </w:pPr>
      <w:r w:rsidRPr="00A966B1">
        <w:rPr>
          <w:b/>
        </w:rPr>
        <w:t>9</w:t>
      </w:r>
      <w:r w:rsidR="006D653C" w:rsidRPr="00A966B1">
        <w:rPr>
          <w:b/>
        </w:rPr>
        <w:t>.</w:t>
      </w:r>
      <w:r w:rsidR="006D653C">
        <w:tab/>
        <w:t xml:space="preserve">Close the </w:t>
      </w:r>
      <w:r w:rsidR="005C27F3" w:rsidRPr="005C27F3">
        <w:t>Active Directory Users and Computers</w:t>
      </w:r>
      <w:r w:rsidR="006D653C">
        <w:t xml:space="preserve"> console.</w:t>
      </w:r>
    </w:p>
    <w:p w14:paraId="50B6AAF7" w14:textId="77777777" w:rsidR="006D653C" w:rsidRDefault="00043669" w:rsidP="006D653C">
      <w:pPr>
        <w:pStyle w:val="NL"/>
      </w:pPr>
      <w:r w:rsidRPr="00A966B1">
        <w:rPr>
          <w:b/>
        </w:rPr>
        <w:t>10.</w:t>
      </w:r>
      <w:r>
        <w:tab/>
        <w:t>On Server01, using Server Manager, c</w:t>
      </w:r>
      <w:r w:rsidR="006D653C">
        <w:t xml:space="preserve">lick </w:t>
      </w:r>
      <w:r w:rsidR="006D653C" w:rsidRPr="00775FA7">
        <w:t>T</w:t>
      </w:r>
      <w:r w:rsidR="005C27F3" w:rsidRPr="005C27F3">
        <w:t>ools &gt; Active Directory Domains and Trusts</w:t>
      </w:r>
      <w:r w:rsidR="006D653C">
        <w:t>. The Active Domains and Trusts console opens.</w:t>
      </w:r>
    </w:p>
    <w:p w14:paraId="0AC9ACE9" w14:textId="77777777" w:rsidR="002866CC" w:rsidRDefault="002866CC" w:rsidP="002866CC">
      <w:pPr>
        <w:pStyle w:val="NL"/>
      </w:pPr>
      <w:r w:rsidRPr="00A966B1">
        <w:rPr>
          <w:b/>
        </w:rPr>
        <w:t>11.</w:t>
      </w:r>
      <w:r>
        <w:tab/>
        <w:t xml:space="preserve">Right-click </w:t>
      </w:r>
      <w:r w:rsidR="005C27F3" w:rsidRPr="005C27F3">
        <w:t>Active Directory Domains and Trusts</w:t>
      </w:r>
      <w:r w:rsidR="00761A81" w:rsidRPr="00775FA7">
        <w:t xml:space="preserve"> and c</w:t>
      </w:r>
      <w:r w:rsidRPr="00775FA7">
        <w:t xml:space="preserve">lick </w:t>
      </w:r>
      <w:r w:rsidR="005C27F3" w:rsidRPr="005C27F3">
        <w:t>Change Active Directory Domain Controller</w:t>
      </w:r>
      <w:r w:rsidRPr="00775FA7">
        <w:t xml:space="preserve">. Click </w:t>
      </w:r>
      <w:r w:rsidR="005C27F3" w:rsidRPr="005C27F3">
        <w:t>Server01.contoso.com</w:t>
      </w:r>
      <w:r w:rsidRPr="00775FA7">
        <w:t xml:space="preserve">. Click </w:t>
      </w:r>
      <w:r w:rsidR="005C27F3" w:rsidRPr="005C27F3">
        <w:t>OK</w:t>
      </w:r>
      <w:r>
        <w:t>.</w:t>
      </w:r>
    </w:p>
    <w:p w14:paraId="75FB1EB0" w14:textId="77777777" w:rsidR="006D653C" w:rsidRDefault="00043669" w:rsidP="002866CC">
      <w:pPr>
        <w:pStyle w:val="NL"/>
      </w:pPr>
      <w:r w:rsidRPr="00A966B1">
        <w:rPr>
          <w:b/>
        </w:rPr>
        <w:t>1</w:t>
      </w:r>
      <w:r w:rsidR="002866CC" w:rsidRPr="00A966B1">
        <w:rPr>
          <w:b/>
        </w:rPr>
        <w:t>2</w:t>
      </w:r>
      <w:r w:rsidR="006D653C" w:rsidRPr="00A966B1">
        <w:rPr>
          <w:b/>
        </w:rPr>
        <w:t>.</w:t>
      </w:r>
      <w:r w:rsidR="006D653C">
        <w:tab/>
        <w:t xml:space="preserve">Right-click </w:t>
      </w:r>
      <w:r w:rsidR="005C27F3" w:rsidRPr="005C27F3">
        <w:t>Active Directory Domains and Trusts</w:t>
      </w:r>
      <w:r w:rsidR="006D653C" w:rsidRPr="00775FA7">
        <w:t xml:space="preserve"> and select </w:t>
      </w:r>
      <w:r w:rsidR="005C27F3" w:rsidRPr="005C27F3">
        <w:t>Operations Master</w:t>
      </w:r>
      <w:r w:rsidR="006D653C" w:rsidRPr="00775FA7">
        <w:t>. The</w:t>
      </w:r>
      <w:r w:rsidR="006D653C">
        <w:t xml:space="preserve"> Operations Master dialog box showing current Domain Naming Operations Master opens. </w:t>
      </w:r>
    </w:p>
    <w:p w14:paraId="3DD5410C" w14:textId="77777777" w:rsidR="0084513E" w:rsidRDefault="0084513E" w:rsidP="0084513E">
      <w:pPr>
        <w:pStyle w:val="NL"/>
        <w:rPr>
          <w:noProof w:val="0"/>
        </w:rPr>
      </w:pPr>
      <w:r w:rsidRPr="00F434CC">
        <w:rPr>
          <w:b/>
        </w:rPr>
        <w:t>13.</w:t>
      </w:r>
      <w:r>
        <w:tab/>
      </w:r>
      <w:r>
        <w:rPr>
          <w:noProof w:val="0"/>
        </w:rPr>
        <w:t>Take a screen shot of the Active Directory Domains and Trusts window by pressing Alt+Prt Scr and then paste it into your Lab16_worksheet file in the page provided by pressing Ctrl+V.</w:t>
      </w:r>
    </w:p>
    <w:p w14:paraId="392D2D9F" w14:textId="77777777" w:rsidR="00043669" w:rsidRDefault="00043669" w:rsidP="006D653C">
      <w:pPr>
        <w:pStyle w:val="NL"/>
      </w:pPr>
      <w:r w:rsidRPr="00A966B1">
        <w:rPr>
          <w:b/>
        </w:rPr>
        <w:t>1</w:t>
      </w:r>
      <w:r w:rsidR="00F434CC">
        <w:rPr>
          <w:b/>
        </w:rPr>
        <w:t>4</w:t>
      </w:r>
      <w:r w:rsidRPr="00A966B1">
        <w:rPr>
          <w:b/>
        </w:rPr>
        <w:t>.</w:t>
      </w:r>
      <w:r>
        <w:tab/>
        <w:t xml:space="preserve">To </w:t>
      </w:r>
      <w:r w:rsidR="00764C1A">
        <w:t xml:space="preserve">transfer </w:t>
      </w:r>
      <w:r>
        <w:t xml:space="preserve">the Operations Master, click </w:t>
      </w:r>
      <w:r w:rsidR="005C27F3" w:rsidRPr="005C27F3">
        <w:t>Change</w:t>
      </w:r>
      <w:r>
        <w:t>.</w:t>
      </w:r>
      <w:r w:rsidR="00673179">
        <w:t xml:space="preserve"> </w:t>
      </w:r>
      <w:r w:rsidR="00327887">
        <w:t xml:space="preserve">When </w:t>
      </w:r>
      <w:bookmarkStart w:id="0" w:name="_GoBack"/>
      <w:bookmarkEnd w:id="0"/>
      <w:r w:rsidR="00915148">
        <w:t>you're prompted to confirm</w:t>
      </w:r>
      <w:r w:rsidR="00327887">
        <w:t>, click Yes. When the transfer is sucessful, click OK.</w:t>
      </w:r>
    </w:p>
    <w:p w14:paraId="153BF273" w14:textId="77777777" w:rsidR="006D653C" w:rsidRDefault="00043669" w:rsidP="006D653C">
      <w:pPr>
        <w:pStyle w:val="NL"/>
      </w:pPr>
      <w:r w:rsidRPr="00A966B1">
        <w:rPr>
          <w:b/>
        </w:rPr>
        <w:t>1</w:t>
      </w:r>
      <w:r w:rsidR="00F434CC">
        <w:rPr>
          <w:b/>
        </w:rPr>
        <w:t>5</w:t>
      </w:r>
      <w:r w:rsidR="006D653C" w:rsidRPr="00A966B1">
        <w:rPr>
          <w:b/>
        </w:rPr>
        <w:t>.</w:t>
      </w:r>
      <w:r w:rsidR="006D653C">
        <w:tab/>
        <w:t xml:space="preserve">Click </w:t>
      </w:r>
      <w:r w:rsidR="005C27F3" w:rsidRPr="005C27F3">
        <w:t>Close</w:t>
      </w:r>
      <w:r w:rsidR="006D653C">
        <w:t xml:space="preserve"> to close the Operations Master dialog box.</w:t>
      </w:r>
    </w:p>
    <w:p w14:paraId="37D0D668" w14:textId="77777777" w:rsidR="006D653C" w:rsidRDefault="00043669" w:rsidP="006D653C">
      <w:pPr>
        <w:pStyle w:val="NL"/>
      </w:pPr>
      <w:r w:rsidRPr="00A966B1">
        <w:rPr>
          <w:b/>
        </w:rPr>
        <w:t>1</w:t>
      </w:r>
      <w:r w:rsidR="00F434CC">
        <w:rPr>
          <w:b/>
        </w:rPr>
        <w:t>6</w:t>
      </w:r>
      <w:r w:rsidR="006D653C" w:rsidRPr="00A966B1">
        <w:rPr>
          <w:b/>
        </w:rPr>
        <w:t>.</w:t>
      </w:r>
      <w:r w:rsidR="006D653C">
        <w:tab/>
        <w:t xml:space="preserve">Close the </w:t>
      </w:r>
      <w:r w:rsidR="005C27F3" w:rsidRPr="005C27F3">
        <w:t>Active Directory Domains and Trusts</w:t>
      </w:r>
      <w:r w:rsidR="006D653C">
        <w:t xml:space="preserve"> console.</w:t>
      </w:r>
    </w:p>
    <w:p w14:paraId="61BE2933" w14:textId="77777777" w:rsidR="006D653C" w:rsidRDefault="006D653C" w:rsidP="006D653C">
      <w:pPr>
        <w:pStyle w:val="NL"/>
      </w:pPr>
      <w:r w:rsidRPr="00A966B1">
        <w:rPr>
          <w:b/>
        </w:rPr>
        <w:t>1</w:t>
      </w:r>
      <w:r w:rsidR="00F434CC">
        <w:rPr>
          <w:b/>
        </w:rPr>
        <w:t>7</w:t>
      </w:r>
      <w:r w:rsidRPr="00A966B1">
        <w:rPr>
          <w:b/>
        </w:rPr>
        <w:t>.</w:t>
      </w:r>
      <w:r>
        <w:tab/>
        <w:t xml:space="preserve">Right-click the start button and </w:t>
      </w:r>
      <w:r w:rsidRPr="00775FA7">
        <w:t xml:space="preserve">select </w:t>
      </w:r>
      <w:r w:rsidR="005C27F3" w:rsidRPr="005C27F3">
        <w:t>Command Prompt (Admin)</w:t>
      </w:r>
      <w:r>
        <w:t>. The command prompt opens.</w:t>
      </w:r>
    </w:p>
    <w:p w14:paraId="573F6610" w14:textId="77777777" w:rsidR="002866CC" w:rsidRDefault="002866CC" w:rsidP="006D653C">
      <w:pPr>
        <w:pStyle w:val="NL"/>
      </w:pPr>
      <w:r w:rsidRPr="00A966B1">
        <w:rPr>
          <w:b/>
        </w:rPr>
        <w:t>1</w:t>
      </w:r>
      <w:r w:rsidR="00F434CC">
        <w:rPr>
          <w:b/>
        </w:rPr>
        <w:t>8</w:t>
      </w:r>
      <w:r w:rsidRPr="00A966B1">
        <w:rPr>
          <w:b/>
        </w:rPr>
        <w:t>.</w:t>
      </w:r>
      <w:r>
        <w:tab/>
        <w:t xml:space="preserve">At the command prompt, execute the following command so that </w:t>
      </w:r>
      <w:r w:rsidR="002C6BE7">
        <w:t xml:space="preserve">you </w:t>
      </w:r>
      <w:r>
        <w:t>can use the Schema Management console.</w:t>
      </w:r>
    </w:p>
    <w:p w14:paraId="363B5A2A" w14:textId="77777777" w:rsidR="002866CC" w:rsidRPr="002C6BE7" w:rsidRDefault="002866CC" w:rsidP="006D653C">
      <w:pPr>
        <w:pStyle w:val="NL"/>
        <w:rPr>
          <w:rFonts w:ascii="Courier New" w:hAnsi="Courier New" w:cs="Courier New"/>
        </w:rPr>
      </w:pPr>
      <w:r>
        <w:tab/>
      </w:r>
      <w:r w:rsidR="005C27F3" w:rsidRPr="005C27F3">
        <w:rPr>
          <w:rFonts w:ascii="Courier New" w:hAnsi="Courier New" w:cs="Courier New"/>
        </w:rPr>
        <w:t>Regsvr32 schmmgmt.dll</w:t>
      </w:r>
    </w:p>
    <w:p w14:paraId="1DFEDBBF" w14:textId="77777777" w:rsidR="002866CC" w:rsidRDefault="002866CC" w:rsidP="006D653C">
      <w:pPr>
        <w:pStyle w:val="NL"/>
      </w:pPr>
      <w:r w:rsidRPr="00A966B1">
        <w:rPr>
          <w:b/>
        </w:rPr>
        <w:t>1</w:t>
      </w:r>
      <w:r w:rsidR="00F434CC">
        <w:rPr>
          <w:b/>
        </w:rPr>
        <w:t>9</w:t>
      </w:r>
      <w:r w:rsidRPr="00A966B1">
        <w:rPr>
          <w:b/>
        </w:rPr>
        <w:t>.</w:t>
      </w:r>
      <w:r>
        <w:tab/>
        <w:t xml:space="preserve">When the schmmgmt.dll is registered, click </w:t>
      </w:r>
      <w:r w:rsidR="005C27F3" w:rsidRPr="005C27F3">
        <w:t>OK</w:t>
      </w:r>
      <w:r>
        <w:t>.</w:t>
      </w:r>
    </w:p>
    <w:p w14:paraId="5540E3BC" w14:textId="77777777" w:rsidR="006D653C" w:rsidRDefault="00F434CC" w:rsidP="006D653C">
      <w:pPr>
        <w:pStyle w:val="NL"/>
      </w:pPr>
      <w:r>
        <w:rPr>
          <w:b/>
        </w:rPr>
        <w:t>20</w:t>
      </w:r>
      <w:r w:rsidR="006D653C" w:rsidRPr="00A966B1">
        <w:rPr>
          <w:b/>
        </w:rPr>
        <w:t>.</w:t>
      </w:r>
      <w:r w:rsidR="006D653C">
        <w:tab/>
      </w:r>
      <w:r w:rsidR="002866CC">
        <w:t>At the command prompt, e</w:t>
      </w:r>
      <w:r w:rsidR="006D653C">
        <w:t xml:space="preserve">xecute the </w:t>
      </w:r>
      <w:r w:rsidR="005C27F3" w:rsidRPr="005C27F3">
        <w:rPr>
          <w:rFonts w:ascii="Courier New" w:hAnsi="Courier New" w:cs="Courier New"/>
        </w:rPr>
        <w:t>mmc</w:t>
      </w:r>
      <w:r w:rsidR="002C6BE7">
        <w:t xml:space="preserve"> </w:t>
      </w:r>
      <w:r w:rsidR="006D653C">
        <w:t>command. The MMC console opens.</w:t>
      </w:r>
    </w:p>
    <w:p w14:paraId="356D89BA" w14:textId="77777777" w:rsidR="006D653C" w:rsidRDefault="007C64D7" w:rsidP="006D653C">
      <w:pPr>
        <w:pStyle w:val="NL"/>
      </w:pPr>
      <w:r w:rsidRPr="00A966B1">
        <w:rPr>
          <w:b/>
        </w:rPr>
        <w:lastRenderedPageBreak/>
        <w:t>2</w:t>
      </w:r>
      <w:r w:rsidR="00F434CC">
        <w:rPr>
          <w:b/>
        </w:rPr>
        <w:t>1</w:t>
      </w:r>
      <w:r w:rsidR="006D653C" w:rsidRPr="00A966B1">
        <w:rPr>
          <w:b/>
        </w:rPr>
        <w:t>.</w:t>
      </w:r>
      <w:r w:rsidR="006D653C">
        <w:tab/>
        <w:t xml:space="preserve">Open the </w:t>
      </w:r>
      <w:r w:rsidR="005C27F3" w:rsidRPr="005C27F3">
        <w:t xml:space="preserve">File </w:t>
      </w:r>
      <w:r w:rsidR="006D653C" w:rsidRPr="002C6BE7">
        <w:t xml:space="preserve">menu and select </w:t>
      </w:r>
      <w:r w:rsidR="005C27F3" w:rsidRPr="005C27F3">
        <w:t>Add/Remove Snap-in</w:t>
      </w:r>
      <w:r w:rsidR="006D653C" w:rsidRPr="002C6BE7">
        <w:t>.</w:t>
      </w:r>
      <w:r w:rsidR="006D653C">
        <w:t xml:space="preserve"> The Add or Remove Snap-ins dialog box opens. </w:t>
      </w:r>
    </w:p>
    <w:p w14:paraId="464963A9" w14:textId="77777777" w:rsidR="006D653C" w:rsidRDefault="002866CC" w:rsidP="006D653C">
      <w:pPr>
        <w:pStyle w:val="NL"/>
      </w:pPr>
      <w:r w:rsidRPr="00A966B1">
        <w:rPr>
          <w:b/>
        </w:rPr>
        <w:t>2</w:t>
      </w:r>
      <w:r w:rsidR="00F434CC">
        <w:rPr>
          <w:b/>
        </w:rPr>
        <w:t>2</w:t>
      </w:r>
      <w:r w:rsidR="006D653C" w:rsidRPr="00A966B1">
        <w:rPr>
          <w:b/>
        </w:rPr>
        <w:t>.</w:t>
      </w:r>
      <w:r w:rsidR="006D653C">
        <w:tab/>
      </w:r>
      <w:r w:rsidR="006D653C" w:rsidRPr="002866CC">
        <w:t xml:space="preserve">Select </w:t>
      </w:r>
      <w:r w:rsidR="005C27F3" w:rsidRPr="005C27F3">
        <w:t>Active Directory Schema</w:t>
      </w:r>
      <w:r w:rsidRPr="002C6BE7">
        <w:t xml:space="preserve"> </w:t>
      </w:r>
      <w:r w:rsidR="006D653C" w:rsidRPr="002C6BE7">
        <w:t xml:space="preserve">and click </w:t>
      </w:r>
      <w:r w:rsidR="005C27F3" w:rsidRPr="005C27F3">
        <w:t>Add</w:t>
      </w:r>
      <w:r w:rsidR="006D653C" w:rsidRPr="002C6BE7">
        <w:t xml:space="preserve">. Then click </w:t>
      </w:r>
      <w:r w:rsidR="005C27F3" w:rsidRPr="005C27F3">
        <w:t>OK</w:t>
      </w:r>
      <w:r w:rsidR="006D653C" w:rsidRPr="002C6BE7">
        <w:t xml:space="preserve"> to close the Add/Remove Snap</w:t>
      </w:r>
      <w:r w:rsidR="006D653C">
        <w:t>-ins dialog box.</w:t>
      </w:r>
    </w:p>
    <w:p w14:paraId="088121FD" w14:textId="77777777" w:rsidR="007C64D7" w:rsidRPr="002C6BE7" w:rsidRDefault="002866CC" w:rsidP="006D653C">
      <w:pPr>
        <w:pStyle w:val="NL"/>
      </w:pPr>
      <w:r w:rsidRPr="00A966B1">
        <w:rPr>
          <w:b/>
        </w:rPr>
        <w:t>2</w:t>
      </w:r>
      <w:r w:rsidR="00F434CC">
        <w:rPr>
          <w:b/>
        </w:rPr>
        <w:t>3</w:t>
      </w:r>
      <w:r w:rsidR="006D653C" w:rsidRPr="00A966B1">
        <w:rPr>
          <w:b/>
        </w:rPr>
        <w:t>.</w:t>
      </w:r>
      <w:r w:rsidR="006D653C">
        <w:tab/>
      </w:r>
      <w:r w:rsidR="007C64D7">
        <w:t xml:space="preserve">Right-click </w:t>
      </w:r>
      <w:r w:rsidR="005C27F3" w:rsidRPr="005C27F3">
        <w:t>Active Directory Schema</w:t>
      </w:r>
      <w:r w:rsidR="007C64D7" w:rsidRPr="002C6BE7">
        <w:t xml:space="preserve"> and click </w:t>
      </w:r>
      <w:r w:rsidR="005C27F3" w:rsidRPr="005C27F3">
        <w:t>Change Active Directory Domain Controller</w:t>
      </w:r>
      <w:r w:rsidR="007C64D7" w:rsidRPr="002C6BE7">
        <w:t xml:space="preserve">. Click </w:t>
      </w:r>
      <w:r w:rsidR="005C27F3" w:rsidRPr="005C27F3">
        <w:t>Server01.contoso.com</w:t>
      </w:r>
      <w:r w:rsidR="007C64D7" w:rsidRPr="002C6BE7">
        <w:t xml:space="preserve"> and click </w:t>
      </w:r>
      <w:r w:rsidR="005C27F3" w:rsidRPr="005C27F3">
        <w:t>OK</w:t>
      </w:r>
      <w:r w:rsidR="007C64D7" w:rsidRPr="002C6BE7">
        <w:t xml:space="preserve">. When it gives you a warning, click </w:t>
      </w:r>
      <w:r w:rsidR="005C27F3" w:rsidRPr="005C27F3">
        <w:t>OK</w:t>
      </w:r>
      <w:r w:rsidR="007C64D7" w:rsidRPr="002C6BE7">
        <w:t>.</w:t>
      </w:r>
    </w:p>
    <w:p w14:paraId="5D01A759" w14:textId="77777777" w:rsidR="006D653C" w:rsidRDefault="007C64D7" w:rsidP="007C64D7">
      <w:pPr>
        <w:pStyle w:val="NL"/>
      </w:pPr>
      <w:r w:rsidRPr="00A966B1">
        <w:rPr>
          <w:b/>
        </w:rPr>
        <w:t>2</w:t>
      </w:r>
      <w:r w:rsidR="00F434CC">
        <w:rPr>
          <w:b/>
        </w:rPr>
        <w:t>4</w:t>
      </w:r>
      <w:r w:rsidRPr="00A966B1">
        <w:rPr>
          <w:b/>
        </w:rPr>
        <w:t>.</w:t>
      </w:r>
      <w:r>
        <w:tab/>
        <w:t>Right-click Active Directory Schema and s</w:t>
      </w:r>
      <w:r w:rsidR="006D653C">
        <w:t xml:space="preserve">elect </w:t>
      </w:r>
      <w:r w:rsidR="005C27F3" w:rsidRPr="005C27F3">
        <w:t>Operations Master</w:t>
      </w:r>
      <w:r w:rsidR="006D653C">
        <w:t>. The Change Schema Master dialog box opens.</w:t>
      </w:r>
    </w:p>
    <w:p w14:paraId="237DE344" w14:textId="77777777" w:rsidR="007C64D7" w:rsidRDefault="007C64D7" w:rsidP="006D653C">
      <w:pPr>
        <w:pStyle w:val="NL"/>
      </w:pPr>
      <w:r w:rsidRPr="00A966B1">
        <w:rPr>
          <w:b/>
        </w:rPr>
        <w:t>2</w:t>
      </w:r>
      <w:r w:rsidR="00F434CC">
        <w:rPr>
          <w:b/>
        </w:rPr>
        <w:t>5</w:t>
      </w:r>
      <w:r w:rsidRPr="00A966B1">
        <w:rPr>
          <w:b/>
        </w:rPr>
        <w:t>.</w:t>
      </w:r>
      <w:r w:rsidRPr="00A966B1">
        <w:rPr>
          <w:b/>
        </w:rPr>
        <w:tab/>
      </w:r>
      <w:r>
        <w:t xml:space="preserve">To </w:t>
      </w:r>
      <w:r w:rsidR="00ED7265">
        <w:t xml:space="preserve">transfer </w:t>
      </w:r>
      <w:r>
        <w:t xml:space="preserve">the Schema Master to Server01, click </w:t>
      </w:r>
      <w:r w:rsidR="005C27F3" w:rsidRPr="005C27F3">
        <w:t>Change</w:t>
      </w:r>
      <w:r w:rsidRPr="002C6BE7">
        <w:t xml:space="preserve">. When it asks if you are sure, click </w:t>
      </w:r>
      <w:r w:rsidR="005C27F3" w:rsidRPr="005C27F3">
        <w:t>Yes</w:t>
      </w:r>
      <w:r w:rsidRPr="002C6BE7">
        <w:t xml:space="preserve">. When the Operations Master is transferred, click </w:t>
      </w:r>
      <w:r w:rsidR="005C27F3" w:rsidRPr="005C27F3">
        <w:t>OK</w:t>
      </w:r>
      <w:r>
        <w:t>.</w:t>
      </w:r>
    </w:p>
    <w:p w14:paraId="2F846AB1" w14:textId="77777777" w:rsidR="00C214C9" w:rsidRDefault="002866CC" w:rsidP="006D653C">
      <w:pPr>
        <w:pStyle w:val="NL"/>
        <w:rPr>
          <w:b/>
        </w:rPr>
      </w:pPr>
      <w:r w:rsidRPr="00A966B1">
        <w:rPr>
          <w:b/>
        </w:rPr>
        <w:t>2</w:t>
      </w:r>
      <w:r w:rsidR="00F434CC">
        <w:rPr>
          <w:b/>
        </w:rPr>
        <w:t>6</w:t>
      </w:r>
      <w:r w:rsidR="006D653C" w:rsidRPr="00A966B1">
        <w:rPr>
          <w:b/>
        </w:rPr>
        <w:t>.</w:t>
      </w:r>
      <w:r w:rsidR="006D653C">
        <w:tab/>
        <w:t xml:space="preserve">Click </w:t>
      </w:r>
      <w:r w:rsidR="005C27F3" w:rsidRPr="005C27F3">
        <w:t>Close</w:t>
      </w:r>
      <w:r w:rsidR="006D653C" w:rsidRPr="002C6BE7">
        <w:t xml:space="preserve"> to close the Change Schema Master dialog box.</w:t>
      </w:r>
      <w:r w:rsidR="008C0037" w:rsidRPr="002C6BE7">
        <w:t xml:space="preserve"> </w:t>
      </w:r>
    </w:p>
    <w:p w14:paraId="05FDCA9E" w14:textId="77777777" w:rsidR="00CF3113" w:rsidRDefault="002866CC" w:rsidP="006D653C">
      <w:pPr>
        <w:pStyle w:val="NL"/>
      </w:pPr>
      <w:r w:rsidRPr="00A966B1">
        <w:rPr>
          <w:b/>
        </w:rPr>
        <w:t>2</w:t>
      </w:r>
      <w:r w:rsidR="00F434CC">
        <w:rPr>
          <w:b/>
        </w:rPr>
        <w:t>7</w:t>
      </w:r>
      <w:r w:rsidR="006D653C" w:rsidRPr="00A966B1">
        <w:rPr>
          <w:b/>
        </w:rPr>
        <w:t>.</w:t>
      </w:r>
      <w:r w:rsidR="006D653C">
        <w:tab/>
        <w:t>Close the MMC console</w:t>
      </w:r>
      <w:r w:rsidR="001E5A5D">
        <w:t>. If you are asked to save the console settings, click No.</w:t>
      </w:r>
      <w:r w:rsidR="006D653C">
        <w:t xml:space="preserve"> </w:t>
      </w:r>
      <w:r w:rsidR="001E5A5D">
        <w:t xml:space="preserve">Close the </w:t>
      </w:r>
      <w:r w:rsidR="006D653C">
        <w:t>command prompt</w:t>
      </w:r>
      <w:r w:rsidR="008C0037">
        <w:t xml:space="preserve"> window</w:t>
      </w:r>
      <w:r w:rsidR="006D653C">
        <w:t>.</w:t>
      </w:r>
    </w:p>
    <w:p w14:paraId="7452B95B" w14:textId="77777777" w:rsidR="00CF3113" w:rsidRPr="00CF3113" w:rsidRDefault="00CF3113" w:rsidP="00CF3113">
      <w:pPr>
        <w:pStyle w:val="BodyText"/>
        <w:ind w:left="360"/>
        <w:rPr>
          <w:sz w:val="22"/>
        </w:rPr>
      </w:pPr>
      <w:r w:rsidRPr="00CF3113">
        <w:rPr>
          <w:sz w:val="22"/>
        </w:rPr>
        <w:t>End of exercise. You can leave the windows open for the next exercise.</w:t>
      </w:r>
    </w:p>
    <w:p w14:paraId="249DCD79" w14:textId="77777777" w:rsidR="006D653C" w:rsidRDefault="006D653C" w:rsidP="006D653C">
      <w:pPr>
        <w:pStyle w:val="NL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088"/>
        <w:gridCol w:w="6408"/>
      </w:tblGrid>
      <w:tr w:rsidR="007E2448" w:rsidRPr="00296AA8" w14:paraId="54C9199A" w14:textId="77777777">
        <w:tc>
          <w:tcPr>
            <w:tcW w:w="2088" w:type="dxa"/>
            <w:shd w:val="solid" w:color="000000" w:fill="FFFFFF"/>
            <w:vAlign w:val="bottom"/>
          </w:tcPr>
          <w:p w14:paraId="54E066B5" w14:textId="77777777" w:rsidR="007E2448" w:rsidRPr="00296AA8" w:rsidRDefault="007E2448" w:rsidP="007C64D7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1</w:t>
            </w:r>
            <w:r w:rsidR="007C64D7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</w:t>
            </w:r>
            <w:r w:rsidR="007C64D7">
              <w:rPr>
                <w:b w:val="0"/>
                <w:bCs w:val="0"/>
              </w:rPr>
              <w:t>4</w:t>
            </w:r>
          </w:p>
        </w:tc>
        <w:tc>
          <w:tcPr>
            <w:tcW w:w="6408" w:type="dxa"/>
            <w:shd w:val="solid" w:color="000000" w:fill="FFFFFF"/>
            <w:vAlign w:val="bottom"/>
          </w:tcPr>
          <w:p w14:paraId="3FD12018" w14:textId="77777777" w:rsidR="007E2448" w:rsidRPr="00296AA8" w:rsidRDefault="007C64D7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Seizing Operations Masters</w:t>
            </w:r>
          </w:p>
        </w:tc>
      </w:tr>
      <w:tr w:rsidR="007E2448" w14:paraId="2F631348" w14:textId="77777777">
        <w:tc>
          <w:tcPr>
            <w:tcW w:w="2088" w:type="dxa"/>
            <w:shd w:val="clear" w:color="auto" w:fill="auto"/>
          </w:tcPr>
          <w:p w14:paraId="41E7FD77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7BF393DF" w14:textId="77777777" w:rsidR="007E2448" w:rsidRDefault="007E2448" w:rsidP="007E2448">
            <w:pPr>
              <w:spacing w:after="120"/>
            </w:pPr>
          </w:p>
        </w:tc>
        <w:tc>
          <w:tcPr>
            <w:tcW w:w="6408" w:type="dxa"/>
            <w:shd w:val="clear" w:color="auto" w:fill="auto"/>
          </w:tcPr>
          <w:p w14:paraId="4A7CC374" w14:textId="77777777" w:rsidR="007E2448" w:rsidRDefault="009C3FAB" w:rsidP="002C6BE7">
            <w:pPr>
              <w:pStyle w:val="StyleTBLLeft-001Hanging001"/>
            </w:pPr>
            <w:r>
              <w:t>In this exercise, instead of transfering the Operations Master, you seize the Operations Masters and move them to another domain controller.</w:t>
            </w:r>
            <w:r w:rsidR="007E2448" w:rsidRPr="0086384A">
              <w:t xml:space="preserve"> </w:t>
            </w:r>
          </w:p>
        </w:tc>
      </w:tr>
      <w:tr w:rsidR="007E2448" w14:paraId="2002F351" w14:textId="77777777">
        <w:tc>
          <w:tcPr>
            <w:tcW w:w="2088" w:type="dxa"/>
            <w:shd w:val="clear" w:color="auto" w:fill="auto"/>
          </w:tcPr>
          <w:p w14:paraId="06E77858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408" w:type="dxa"/>
            <w:shd w:val="clear" w:color="auto" w:fill="auto"/>
          </w:tcPr>
          <w:p w14:paraId="79006A82" w14:textId="77777777" w:rsidR="007E2448" w:rsidRDefault="007E2448" w:rsidP="007E2448">
            <w:pPr>
              <w:pStyle w:val="TB"/>
            </w:pPr>
            <w:r>
              <w:t>10 minutes</w:t>
            </w:r>
          </w:p>
        </w:tc>
      </w:tr>
    </w:tbl>
    <w:p w14:paraId="2C3D2818" w14:textId="77777777" w:rsidR="007E2448" w:rsidRDefault="007E2448" w:rsidP="007E2448">
      <w:pPr>
        <w:pStyle w:val="NL"/>
      </w:pPr>
    </w:p>
    <w:p w14:paraId="4137E700" w14:textId="77777777" w:rsidR="00F10DDD" w:rsidRDefault="00F10DDD" w:rsidP="00F10DDD">
      <w:pPr>
        <w:widowControl w:val="0"/>
        <w:spacing w:line="263" w:lineRule="exact"/>
        <w:ind w:left="2160" w:hanging="2160"/>
        <w:rPr>
          <w:b/>
          <w:szCs w:val="24"/>
        </w:rPr>
      </w:pPr>
      <w:r w:rsidRPr="00351A8B">
        <w:rPr>
          <w:b/>
          <w:szCs w:val="24"/>
        </w:rPr>
        <w:t>Mindset Question:</w:t>
      </w:r>
      <w:r w:rsidRPr="00351A8B">
        <w:rPr>
          <w:b/>
          <w:szCs w:val="24"/>
        </w:rPr>
        <w:tab/>
      </w:r>
      <w:r w:rsidR="009D050F">
        <w:rPr>
          <w:b/>
          <w:szCs w:val="24"/>
        </w:rPr>
        <w:t xml:space="preserve">The </w:t>
      </w:r>
      <w:proofErr w:type="spellStart"/>
      <w:r w:rsidR="009D050F">
        <w:rPr>
          <w:b/>
          <w:szCs w:val="24"/>
        </w:rPr>
        <w:t>ntdsutil</w:t>
      </w:r>
      <w:proofErr w:type="spellEnd"/>
      <w:r w:rsidR="009D050F">
        <w:rPr>
          <w:b/>
          <w:szCs w:val="24"/>
        </w:rPr>
        <w:t xml:space="preserve"> is a powerful tool when managing Active Directory. When should you transfer roles and when should you seize roles?</w:t>
      </w:r>
    </w:p>
    <w:p w14:paraId="18A5D361" w14:textId="77777777" w:rsidR="00D86F6A" w:rsidRDefault="00D86F6A" w:rsidP="005F21AA">
      <w:pPr>
        <w:pStyle w:val="NL"/>
        <w:ind w:left="0" w:firstLine="0"/>
      </w:pPr>
    </w:p>
    <w:p w14:paraId="2CAAE4B1" w14:textId="77777777" w:rsidR="007C64D7" w:rsidRDefault="007E2448" w:rsidP="007C64D7">
      <w:pPr>
        <w:pStyle w:val="NL"/>
      </w:pPr>
      <w:r w:rsidRPr="00A966B1">
        <w:rPr>
          <w:b/>
        </w:rPr>
        <w:t>1.</w:t>
      </w:r>
      <w:r w:rsidRPr="000B1D97">
        <w:tab/>
      </w:r>
      <w:r w:rsidR="007C64D7">
        <w:t xml:space="preserve">On RWDC01, right-click the </w:t>
      </w:r>
      <w:r w:rsidR="005C27F3" w:rsidRPr="005C27F3">
        <w:t>Start</w:t>
      </w:r>
      <w:r w:rsidR="002C6BE7" w:rsidRPr="002C6BE7">
        <w:t xml:space="preserve"> </w:t>
      </w:r>
      <w:r w:rsidR="007C64D7" w:rsidRPr="002C6BE7">
        <w:t xml:space="preserve">button and select </w:t>
      </w:r>
      <w:r w:rsidR="005C27F3" w:rsidRPr="005C27F3">
        <w:t>Command Prompt (Admin)</w:t>
      </w:r>
      <w:r w:rsidR="007C64D7" w:rsidRPr="002C6BE7">
        <w:t>. The com</w:t>
      </w:r>
      <w:r w:rsidR="007C64D7">
        <w:t>mand prompt opens.</w:t>
      </w:r>
    </w:p>
    <w:p w14:paraId="33141379" w14:textId="77777777" w:rsidR="007C64D7" w:rsidRDefault="007C64D7" w:rsidP="007C64D7">
      <w:pPr>
        <w:pStyle w:val="NL"/>
      </w:pPr>
      <w:r w:rsidRPr="00A966B1">
        <w:rPr>
          <w:b/>
        </w:rPr>
        <w:t>2.</w:t>
      </w:r>
      <w:r>
        <w:tab/>
        <w:t xml:space="preserve">From the command prompt, execute the </w:t>
      </w:r>
      <w:r w:rsidR="005C27F3" w:rsidRPr="005C27F3">
        <w:rPr>
          <w:rFonts w:ascii="Courier New" w:hAnsi="Courier New" w:cs="Courier New"/>
        </w:rPr>
        <w:t>ntdsutil</w:t>
      </w:r>
      <w:r>
        <w:t xml:space="preserve"> command.</w:t>
      </w:r>
    </w:p>
    <w:p w14:paraId="243BD323" w14:textId="77777777" w:rsidR="007C64D7" w:rsidRDefault="007C64D7" w:rsidP="007C64D7">
      <w:pPr>
        <w:pStyle w:val="NL"/>
      </w:pPr>
      <w:r w:rsidRPr="00A966B1">
        <w:rPr>
          <w:b/>
        </w:rPr>
        <w:t>3.</w:t>
      </w:r>
      <w:r>
        <w:tab/>
        <w:t xml:space="preserve">At the ntdsutil prompt, execute the </w:t>
      </w:r>
      <w:r w:rsidR="005C27F3" w:rsidRPr="005C27F3">
        <w:rPr>
          <w:rFonts w:ascii="Courier New" w:hAnsi="Courier New" w:cs="Courier New"/>
        </w:rPr>
        <w:t>roles</w:t>
      </w:r>
      <w:r>
        <w:t xml:space="preserve"> command.</w:t>
      </w:r>
    </w:p>
    <w:p w14:paraId="261FB8D0" w14:textId="77777777" w:rsidR="007C64D7" w:rsidRDefault="007C64D7" w:rsidP="007C64D7">
      <w:pPr>
        <w:pStyle w:val="NL"/>
      </w:pPr>
      <w:r w:rsidRPr="00A966B1">
        <w:rPr>
          <w:b/>
        </w:rPr>
        <w:t>4.</w:t>
      </w:r>
      <w:r>
        <w:tab/>
        <w:t xml:space="preserve">At the fsmo maintenance prompt, execute the </w:t>
      </w:r>
      <w:r w:rsidR="005C27F3" w:rsidRPr="005C27F3">
        <w:rPr>
          <w:rFonts w:ascii="Courier New" w:hAnsi="Courier New" w:cs="Courier New"/>
        </w:rPr>
        <w:t>connections</w:t>
      </w:r>
      <w:r>
        <w:t xml:space="preserve"> command.</w:t>
      </w:r>
    </w:p>
    <w:p w14:paraId="2A01C7E6" w14:textId="77777777" w:rsidR="007C64D7" w:rsidRDefault="007C64D7" w:rsidP="007C64D7">
      <w:pPr>
        <w:pStyle w:val="NL"/>
      </w:pPr>
      <w:r w:rsidRPr="00A966B1">
        <w:rPr>
          <w:b/>
        </w:rPr>
        <w:t>5.</w:t>
      </w:r>
      <w:r>
        <w:tab/>
        <w:t>At the server connections prompt, execute the following command:</w:t>
      </w:r>
    </w:p>
    <w:p w14:paraId="215E8F35" w14:textId="77777777" w:rsidR="007C64D7" w:rsidRPr="002C6BE7" w:rsidRDefault="005C27F3" w:rsidP="007C64D7">
      <w:pPr>
        <w:pStyle w:val="NL"/>
        <w:ind w:left="1260"/>
        <w:rPr>
          <w:rFonts w:ascii="Courier New" w:hAnsi="Courier New" w:cs="Courier New"/>
        </w:rPr>
      </w:pPr>
      <w:r w:rsidRPr="005C27F3">
        <w:rPr>
          <w:rFonts w:ascii="Courier New" w:hAnsi="Courier New" w:cs="Courier New"/>
        </w:rPr>
        <w:t>connect to server rwdc01</w:t>
      </w:r>
    </w:p>
    <w:p w14:paraId="43A8B720" w14:textId="77777777" w:rsidR="007C64D7" w:rsidRDefault="007C64D7" w:rsidP="007C64D7">
      <w:pPr>
        <w:pStyle w:val="NL"/>
      </w:pPr>
      <w:r w:rsidRPr="00A966B1">
        <w:rPr>
          <w:b/>
        </w:rPr>
        <w:t>6.</w:t>
      </w:r>
      <w:r>
        <w:tab/>
        <w:t xml:space="preserve">At the server connections prompt, execute the </w:t>
      </w:r>
      <w:r w:rsidR="005C27F3" w:rsidRPr="005C27F3">
        <w:rPr>
          <w:rFonts w:ascii="Courier New" w:hAnsi="Courier New" w:cs="Courier New"/>
        </w:rPr>
        <w:t>quit</w:t>
      </w:r>
      <w:r>
        <w:t xml:space="preserve"> command.</w:t>
      </w:r>
    </w:p>
    <w:p w14:paraId="3A861C6B" w14:textId="77777777" w:rsidR="00A71A38" w:rsidRDefault="00A71A38" w:rsidP="007C64D7">
      <w:pPr>
        <w:pStyle w:val="NL"/>
      </w:pPr>
      <w:r w:rsidRPr="00A966B1">
        <w:rPr>
          <w:b/>
        </w:rPr>
        <w:lastRenderedPageBreak/>
        <w:t>7.</w:t>
      </w:r>
      <w:r>
        <w:tab/>
        <w:t>To see the available options</w:t>
      </w:r>
      <w:r w:rsidR="001E5A5D">
        <w:t xml:space="preserve"> for fsmo maintenance</w:t>
      </w:r>
      <w:r>
        <w:t xml:space="preserve">, press the </w:t>
      </w:r>
      <w:r w:rsidR="005C27F3" w:rsidRPr="005C27F3">
        <w:rPr>
          <w:rFonts w:ascii="Courier New" w:hAnsi="Courier New" w:cs="Courier New"/>
        </w:rPr>
        <w:t>?</w:t>
      </w:r>
      <w:r>
        <w:t xml:space="preserve"> </w:t>
      </w:r>
      <w:r w:rsidR="001E5A5D">
        <w:t xml:space="preserve">key </w:t>
      </w:r>
      <w:r>
        <w:t>and press the Enter key.</w:t>
      </w:r>
    </w:p>
    <w:p w14:paraId="45FD0DE3" w14:textId="77777777" w:rsidR="007C64D7" w:rsidRDefault="00A71A38" w:rsidP="007C64D7">
      <w:pPr>
        <w:pStyle w:val="NL"/>
      </w:pPr>
      <w:r w:rsidRPr="00A966B1">
        <w:rPr>
          <w:b/>
        </w:rPr>
        <w:t>8</w:t>
      </w:r>
      <w:r w:rsidR="007C64D7" w:rsidRPr="00A966B1">
        <w:rPr>
          <w:b/>
        </w:rPr>
        <w:t>.</w:t>
      </w:r>
      <w:r w:rsidR="007C64D7">
        <w:tab/>
        <w:t>To seize the roles, at the fsmo maintenance prompt, type the following commands:</w:t>
      </w:r>
    </w:p>
    <w:p w14:paraId="180A8F37" w14:textId="77777777" w:rsidR="007C64D7" w:rsidRPr="007C64D7" w:rsidRDefault="007C64D7" w:rsidP="007C64D7">
      <w:pPr>
        <w:pStyle w:val="NL"/>
        <w:ind w:left="1260"/>
        <w:rPr>
          <w:rFonts w:ascii="Courier New" w:hAnsi="Courier New" w:cs="Courier New"/>
          <w:b/>
        </w:rPr>
      </w:pPr>
      <w:r w:rsidRPr="007C64D7">
        <w:rPr>
          <w:rFonts w:ascii="Courier New" w:hAnsi="Courier New" w:cs="Courier New"/>
          <w:b/>
        </w:rPr>
        <w:t>seize schema master</w:t>
      </w:r>
    </w:p>
    <w:p w14:paraId="6824EAF9" w14:textId="77777777" w:rsidR="007C64D7" w:rsidRPr="007C64D7" w:rsidRDefault="007C64D7" w:rsidP="007C64D7">
      <w:pPr>
        <w:pStyle w:val="NL"/>
        <w:ind w:left="1260"/>
        <w:rPr>
          <w:rFonts w:ascii="Courier New" w:hAnsi="Courier New" w:cs="Courier New"/>
          <w:b/>
        </w:rPr>
      </w:pPr>
      <w:r w:rsidRPr="007C64D7">
        <w:rPr>
          <w:rFonts w:ascii="Courier New" w:hAnsi="Courier New" w:cs="Courier New"/>
          <w:b/>
        </w:rPr>
        <w:t>seize naming master</w:t>
      </w:r>
    </w:p>
    <w:p w14:paraId="6B5742EC" w14:textId="77777777" w:rsidR="007C64D7" w:rsidRPr="007C64D7" w:rsidRDefault="007C64D7" w:rsidP="007C64D7">
      <w:pPr>
        <w:pStyle w:val="NL"/>
        <w:ind w:left="1260"/>
        <w:rPr>
          <w:rFonts w:ascii="Courier New" w:hAnsi="Courier New" w:cs="Courier New"/>
          <w:b/>
        </w:rPr>
      </w:pPr>
      <w:r w:rsidRPr="007C64D7">
        <w:rPr>
          <w:rFonts w:ascii="Courier New" w:hAnsi="Courier New" w:cs="Courier New"/>
          <w:b/>
        </w:rPr>
        <w:t>seize RID master</w:t>
      </w:r>
    </w:p>
    <w:p w14:paraId="0DAF4A3A" w14:textId="77777777" w:rsidR="007C64D7" w:rsidRPr="007C64D7" w:rsidRDefault="007C64D7" w:rsidP="007C64D7">
      <w:pPr>
        <w:pStyle w:val="NL"/>
        <w:ind w:left="1260"/>
        <w:rPr>
          <w:rFonts w:ascii="Courier New" w:hAnsi="Courier New" w:cs="Courier New"/>
          <w:b/>
        </w:rPr>
      </w:pPr>
      <w:r w:rsidRPr="007C64D7">
        <w:rPr>
          <w:rFonts w:ascii="Courier New" w:hAnsi="Courier New" w:cs="Courier New"/>
          <w:b/>
        </w:rPr>
        <w:t>seize PDC</w:t>
      </w:r>
    </w:p>
    <w:p w14:paraId="18BF5B87" w14:textId="77777777" w:rsidR="007C64D7" w:rsidRPr="007C64D7" w:rsidRDefault="007C64D7" w:rsidP="007C64D7">
      <w:pPr>
        <w:pStyle w:val="NL"/>
        <w:ind w:left="1260"/>
        <w:rPr>
          <w:rFonts w:ascii="Courier New" w:hAnsi="Courier New" w:cs="Courier New"/>
          <w:b/>
        </w:rPr>
      </w:pPr>
      <w:r w:rsidRPr="007C64D7">
        <w:rPr>
          <w:rFonts w:ascii="Courier New" w:hAnsi="Courier New" w:cs="Courier New"/>
          <w:b/>
        </w:rPr>
        <w:t>seize infrastructure master</w:t>
      </w:r>
    </w:p>
    <w:p w14:paraId="00271653" w14:textId="77777777" w:rsidR="007C64D7" w:rsidRDefault="007C64D7" w:rsidP="007C64D7">
      <w:pPr>
        <w:pStyle w:val="NL"/>
      </w:pPr>
      <w:r>
        <w:tab/>
        <w:t xml:space="preserve">If an “Are you sure?” dialog box appears, click </w:t>
      </w:r>
      <w:r w:rsidR="005C27F3" w:rsidRPr="005C27F3">
        <w:t>Yes</w:t>
      </w:r>
      <w:r>
        <w:t xml:space="preserve"> to continue.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7290"/>
      </w:tblGrid>
      <w:tr w:rsidR="00B006AE" w:rsidRPr="004F7260" w14:paraId="414AD8B3" w14:textId="77777777">
        <w:trPr>
          <w:cantSplit/>
          <w:trHeight w:val="1052"/>
        </w:trPr>
        <w:tc>
          <w:tcPr>
            <w:tcW w:w="1188" w:type="dxa"/>
            <w:shd w:val="clear" w:color="auto" w:fill="808080"/>
            <w:textDirection w:val="btLr"/>
            <w:vAlign w:val="center"/>
          </w:tcPr>
          <w:p w14:paraId="76901E2E" w14:textId="77777777" w:rsidR="00B006AE" w:rsidRPr="00296AA8" w:rsidRDefault="00B006AE" w:rsidP="009F4E27">
            <w:pPr>
              <w:pStyle w:val="NoteHead"/>
            </w:pPr>
            <w:r w:rsidRPr="00296AA8">
              <w:t>NOTE</w:t>
            </w:r>
          </w:p>
        </w:tc>
        <w:tc>
          <w:tcPr>
            <w:tcW w:w="7290" w:type="dxa"/>
            <w:vAlign w:val="center"/>
          </w:tcPr>
          <w:p w14:paraId="11E2B51D" w14:textId="77777777" w:rsidR="00B006AE" w:rsidRPr="004F7260" w:rsidRDefault="00B006AE" w:rsidP="00F434CC">
            <w:pPr>
              <w:pStyle w:val="NoteText"/>
            </w:pPr>
            <w:r>
              <w:rPr>
                <w:rFonts w:cs="Calibri"/>
              </w:rPr>
              <w:t>When you use the Ntdsutil.exe</w:t>
            </w:r>
            <w:r w:rsidRPr="00B006AE">
              <w:rPr>
                <w:rFonts w:cs="Calibri"/>
              </w:rPr>
              <w:t xml:space="preserve"> to seize an operations master role, </w:t>
            </w:r>
            <w:r>
              <w:rPr>
                <w:rFonts w:cs="Calibri"/>
              </w:rPr>
              <w:t>Ntdsutil.exe will first try to</w:t>
            </w:r>
            <w:r w:rsidRPr="00B006AE">
              <w:rPr>
                <w:rFonts w:cs="Calibri"/>
              </w:rPr>
              <w:t xml:space="preserve"> transfer from the current role owner. If the current role owner is not available, the tool seizes the role.</w:t>
            </w:r>
            <w:r>
              <w:rPr>
                <w:rFonts w:cs="Calibri"/>
              </w:rPr>
              <w:t xml:space="preserve"> Remember, in production, you should only seize a role when the current holder will not be coming back any time soon. </w:t>
            </w:r>
          </w:p>
        </w:tc>
      </w:tr>
    </w:tbl>
    <w:p w14:paraId="6F682996" w14:textId="77777777" w:rsidR="00B006AE" w:rsidRDefault="00B006AE" w:rsidP="007C64D7">
      <w:pPr>
        <w:pStyle w:val="NL"/>
        <w:rPr>
          <w:b/>
        </w:rPr>
      </w:pPr>
    </w:p>
    <w:p w14:paraId="0A10422D" w14:textId="77777777" w:rsidR="007C64D7" w:rsidRDefault="007C64D7" w:rsidP="007C64D7">
      <w:pPr>
        <w:pStyle w:val="NL"/>
      </w:pPr>
      <w:r w:rsidRPr="00A966B1">
        <w:rPr>
          <w:b/>
        </w:rPr>
        <w:t>9.</w:t>
      </w:r>
      <w:r>
        <w:tab/>
        <w:t xml:space="preserve">At the fsmo maintenance prompt, execute the </w:t>
      </w:r>
      <w:r w:rsidR="005C27F3" w:rsidRPr="005C27F3">
        <w:rPr>
          <w:rFonts w:ascii="Courier New" w:hAnsi="Courier New" w:cs="Courier New"/>
        </w:rPr>
        <w:t>quit</w:t>
      </w:r>
      <w:r>
        <w:t xml:space="preserve"> command.</w:t>
      </w:r>
    </w:p>
    <w:p w14:paraId="2CC7745E" w14:textId="77777777" w:rsidR="007C64D7" w:rsidRDefault="007C64D7" w:rsidP="007C64D7">
      <w:pPr>
        <w:pStyle w:val="NL"/>
      </w:pPr>
      <w:r w:rsidRPr="00A966B1">
        <w:rPr>
          <w:b/>
        </w:rPr>
        <w:t>10.</w:t>
      </w:r>
      <w:r>
        <w:tab/>
        <w:t xml:space="preserve">At the ntdsutil prompt, execute the </w:t>
      </w:r>
      <w:r w:rsidR="005C27F3" w:rsidRPr="005C27F3">
        <w:rPr>
          <w:rFonts w:ascii="Courier New" w:hAnsi="Courier New" w:cs="Courier New"/>
        </w:rPr>
        <w:t>quit</w:t>
      </w:r>
      <w:r w:rsidRPr="007C64D7">
        <w:rPr>
          <w:b/>
        </w:rPr>
        <w:t xml:space="preserve"> </w:t>
      </w:r>
      <w:r>
        <w:t xml:space="preserve">command. </w:t>
      </w:r>
    </w:p>
    <w:p w14:paraId="7AC80094" w14:textId="77777777" w:rsidR="00CF3113" w:rsidRDefault="007C64D7" w:rsidP="007C64D7">
      <w:pPr>
        <w:pStyle w:val="NL"/>
      </w:pPr>
      <w:r w:rsidRPr="00A966B1">
        <w:rPr>
          <w:b/>
        </w:rPr>
        <w:t>11.</w:t>
      </w:r>
      <w:r>
        <w:tab/>
        <w:t>Close the command prompt.</w:t>
      </w:r>
    </w:p>
    <w:p w14:paraId="65CB2413" w14:textId="77777777" w:rsidR="00CF3113" w:rsidRPr="00CF3113" w:rsidRDefault="00CF3113" w:rsidP="00CF3113">
      <w:pPr>
        <w:pStyle w:val="BodyText"/>
        <w:ind w:left="360"/>
        <w:rPr>
          <w:sz w:val="22"/>
        </w:rPr>
      </w:pPr>
      <w:r w:rsidRPr="00CF3113">
        <w:rPr>
          <w:sz w:val="22"/>
        </w:rPr>
        <w:t>End of exercise. You can leave the windows open for the next exercise.</w:t>
      </w:r>
    </w:p>
    <w:p w14:paraId="3D33E5E9" w14:textId="77777777" w:rsidR="007C64D7" w:rsidRDefault="007C64D7" w:rsidP="007C64D7">
      <w:pPr>
        <w:pStyle w:val="NL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088"/>
        <w:gridCol w:w="6408"/>
      </w:tblGrid>
      <w:tr w:rsidR="007E2448" w:rsidRPr="00296AA8" w14:paraId="0E10E1AA" w14:textId="77777777">
        <w:tc>
          <w:tcPr>
            <w:tcW w:w="2088" w:type="dxa"/>
            <w:shd w:val="solid" w:color="000000" w:fill="FFFFFF"/>
            <w:vAlign w:val="bottom"/>
          </w:tcPr>
          <w:p w14:paraId="0B0802E6" w14:textId="77777777" w:rsidR="007E2448" w:rsidRPr="00296AA8" w:rsidRDefault="007E2448" w:rsidP="00A71A38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1</w:t>
            </w:r>
            <w:r w:rsidR="00A71A38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</w:t>
            </w:r>
            <w:r w:rsidR="00A71A38">
              <w:rPr>
                <w:b w:val="0"/>
                <w:bCs w:val="0"/>
              </w:rPr>
              <w:t>5</w:t>
            </w:r>
          </w:p>
        </w:tc>
        <w:tc>
          <w:tcPr>
            <w:tcW w:w="6408" w:type="dxa"/>
            <w:shd w:val="solid" w:color="000000" w:fill="FFFFFF"/>
            <w:vAlign w:val="bottom"/>
          </w:tcPr>
          <w:p w14:paraId="4D63F092" w14:textId="77777777" w:rsidR="007E2448" w:rsidRPr="00296AA8" w:rsidRDefault="00A71A38" w:rsidP="001E5A5D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Creating a</w:t>
            </w:r>
            <w:r w:rsidR="00F4597B"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 xml:space="preserve"> </w:t>
            </w:r>
            <w:r w:rsidR="001E5A5D">
              <w:rPr>
                <w:b w:val="0"/>
                <w:bCs w:val="0"/>
              </w:rPr>
              <w:t>RODC</w:t>
            </w:r>
          </w:p>
        </w:tc>
      </w:tr>
      <w:tr w:rsidR="007E2448" w14:paraId="61CA110D" w14:textId="77777777">
        <w:tc>
          <w:tcPr>
            <w:tcW w:w="2088" w:type="dxa"/>
            <w:shd w:val="clear" w:color="auto" w:fill="auto"/>
          </w:tcPr>
          <w:p w14:paraId="38ADFB51" w14:textId="77777777" w:rsidR="007E2448" w:rsidRDefault="007E2448" w:rsidP="008C0037">
            <w:pPr>
              <w:pStyle w:val="TB"/>
            </w:pPr>
            <w:r>
              <w:t>Overview</w:t>
            </w:r>
          </w:p>
        </w:tc>
        <w:tc>
          <w:tcPr>
            <w:tcW w:w="6408" w:type="dxa"/>
            <w:shd w:val="clear" w:color="auto" w:fill="auto"/>
          </w:tcPr>
          <w:p w14:paraId="058F33FC" w14:textId="77777777" w:rsidR="007E2448" w:rsidRDefault="009C3FAB" w:rsidP="002C6BE7">
            <w:pPr>
              <w:pStyle w:val="StyleTBLLeft-001Hanging001"/>
            </w:pPr>
            <w:r>
              <w:t xml:space="preserve">In this exercise, you </w:t>
            </w:r>
            <w:r w:rsidR="008C0037">
              <w:t xml:space="preserve">create and </w:t>
            </w:r>
            <w:r>
              <w:t>deploy a read-only domain controller</w:t>
            </w:r>
            <w:r w:rsidR="00F4597B">
              <w:t xml:space="preserve"> (RODC)</w:t>
            </w:r>
            <w:r>
              <w:t>.</w:t>
            </w:r>
            <w:r w:rsidR="007E2448" w:rsidRPr="0086384A">
              <w:t xml:space="preserve"> </w:t>
            </w:r>
          </w:p>
        </w:tc>
      </w:tr>
      <w:tr w:rsidR="007E2448" w14:paraId="7A3D7537" w14:textId="77777777">
        <w:trPr>
          <w:trHeight w:val="510"/>
        </w:trPr>
        <w:tc>
          <w:tcPr>
            <w:tcW w:w="2088" w:type="dxa"/>
            <w:shd w:val="clear" w:color="auto" w:fill="auto"/>
          </w:tcPr>
          <w:p w14:paraId="1FFD1D01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408" w:type="dxa"/>
            <w:shd w:val="clear" w:color="auto" w:fill="auto"/>
          </w:tcPr>
          <w:p w14:paraId="4C4E7DD0" w14:textId="77777777" w:rsidR="007E2448" w:rsidRDefault="007E2448" w:rsidP="007E2448">
            <w:pPr>
              <w:pStyle w:val="TB"/>
            </w:pPr>
            <w:r>
              <w:t>20 minutes</w:t>
            </w:r>
          </w:p>
        </w:tc>
      </w:tr>
    </w:tbl>
    <w:p w14:paraId="22C6CB53" w14:textId="77777777" w:rsidR="009D050F" w:rsidRDefault="009D050F" w:rsidP="009D050F">
      <w:pPr>
        <w:widowControl w:val="0"/>
        <w:spacing w:line="263" w:lineRule="exact"/>
        <w:ind w:left="2160" w:hanging="2160"/>
        <w:rPr>
          <w:b/>
          <w:szCs w:val="24"/>
        </w:rPr>
      </w:pPr>
    </w:p>
    <w:p w14:paraId="3F72EADF" w14:textId="77777777" w:rsidR="009D050F" w:rsidRDefault="009D050F" w:rsidP="009D050F">
      <w:pPr>
        <w:widowControl w:val="0"/>
        <w:spacing w:line="263" w:lineRule="exact"/>
        <w:ind w:left="2160" w:hanging="2160"/>
        <w:rPr>
          <w:b/>
          <w:szCs w:val="24"/>
        </w:rPr>
      </w:pPr>
      <w:r w:rsidRPr="00351A8B">
        <w:rPr>
          <w:b/>
          <w:szCs w:val="24"/>
        </w:rPr>
        <w:t>Mindset Question:</w:t>
      </w:r>
      <w:r w:rsidRPr="00351A8B">
        <w:rPr>
          <w:b/>
          <w:szCs w:val="24"/>
        </w:rPr>
        <w:tab/>
      </w:r>
      <w:r>
        <w:rPr>
          <w:b/>
          <w:szCs w:val="24"/>
        </w:rPr>
        <w:t>So far, we have not had a need for a Read-Only Domain Controller (RODC). When is a</w:t>
      </w:r>
      <w:r w:rsidR="00F4597B">
        <w:rPr>
          <w:b/>
          <w:szCs w:val="24"/>
        </w:rPr>
        <w:t>n</w:t>
      </w:r>
      <w:r>
        <w:rPr>
          <w:b/>
          <w:szCs w:val="24"/>
        </w:rPr>
        <w:t xml:space="preserve"> RODC necessary?</w:t>
      </w:r>
    </w:p>
    <w:p w14:paraId="36A93DEF" w14:textId="77777777" w:rsidR="009D050F" w:rsidRDefault="009D050F" w:rsidP="009D050F">
      <w:pPr>
        <w:widowControl w:val="0"/>
        <w:spacing w:line="263" w:lineRule="exact"/>
        <w:ind w:left="4320" w:hanging="2160"/>
        <w:rPr>
          <w:b/>
          <w:szCs w:val="24"/>
        </w:rPr>
      </w:pPr>
    </w:p>
    <w:p w14:paraId="15B9DA43" w14:textId="77777777" w:rsidR="00A71A38" w:rsidRDefault="007E2448" w:rsidP="00A71A38">
      <w:pPr>
        <w:pStyle w:val="NL"/>
      </w:pPr>
      <w:r w:rsidRPr="00A966B1">
        <w:rPr>
          <w:b/>
        </w:rPr>
        <w:t>1.</w:t>
      </w:r>
      <w:r w:rsidRPr="000B1D97">
        <w:tab/>
      </w:r>
      <w:r w:rsidR="00A71A38">
        <w:t>Log</w:t>
      </w:r>
      <w:r w:rsidR="002C6BE7">
        <w:t xml:space="preserve"> </w:t>
      </w:r>
      <w:r w:rsidR="00A71A38">
        <w:t xml:space="preserve">in </w:t>
      </w:r>
      <w:r w:rsidR="00BD1D25">
        <w:t>to</w:t>
      </w:r>
      <w:r w:rsidR="00A71A38">
        <w:t xml:space="preserve"> </w:t>
      </w:r>
      <w:r w:rsidR="005C27F3" w:rsidRPr="005C27F3">
        <w:t>Server02</w:t>
      </w:r>
      <w:r w:rsidR="00A71A38">
        <w:t xml:space="preserve"> as the </w:t>
      </w:r>
      <w:r w:rsidR="00A71A38" w:rsidRPr="00234A81">
        <w:rPr>
          <w:b/>
        </w:rPr>
        <w:t>Contoso\administrator</w:t>
      </w:r>
      <w:r w:rsidR="00A71A38">
        <w:t xml:space="preserve"> user account. The Server Manager console opens.</w:t>
      </w:r>
    </w:p>
    <w:p w14:paraId="15F6E70D" w14:textId="77777777" w:rsidR="00D94128" w:rsidRPr="002C6BE7" w:rsidRDefault="00D94128" w:rsidP="00D94128">
      <w:pPr>
        <w:pStyle w:val="NL"/>
      </w:pPr>
      <w:r w:rsidRPr="00A966B1">
        <w:rPr>
          <w:b/>
        </w:rPr>
        <w:t>2.</w:t>
      </w:r>
      <w:r>
        <w:tab/>
        <w:t xml:space="preserve">On Server Manager, open the </w:t>
      </w:r>
      <w:r w:rsidR="005C27F3" w:rsidRPr="005C27F3">
        <w:t>Manage</w:t>
      </w:r>
      <w:r w:rsidRPr="002C6BE7">
        <w:t xml:space="preserve"> menu and click </w:t>
      </w:r>
      <w:r w:rsidR="005C27F3" w:rsidRPr="005C27F3">
        <w:t>Add Roles and Features</w:t>
      </w:r>
      <w:r w:rsidRPr="002C6BE7">
        <w:t>.</w:t>
      </w:r>
    </w:p>
    <w:p w14:paraId="3C0AA5BB" w14:textId="77777777" w:rsidR="00D94128" w:rsidRDefault="00D94128" w:rsidP="00D94128">
      <w:pPr>
        <w:pStyle w:val="NL"/>
      </w:pPr>
      <w:r w:rsidRPr="00A966B1">
        <w:rPr>
          <w:b/>
        </w:rPr>
        <w:lastRenderedPageBreak/>
        <w:t>3.</w:t>
      </w:r>
      <w:r>
        <w:tab/>
        <w:t xml:space="preserve">When the Add Roles and Features Wizard opens, click </w:t>
      </w:r>
      <w:r w:rsidR="005C27F3" w:rsidRPr="005C27F3">
        <w:t>Next</w:t>
      </w:r>
      <w:r>
        <w:t>.</w:t>
      </w:r>
    </w:p>
    <w:p w14:paraId="7F84BFC3" w14:textId="77777777" w:rsidR="00D94128" w:rsidRDefault="00083BC8" w:rsidP="00D94128">
      <w:pPr>
        <w:pStyle w:val="NL"/>
      </w:pPr>
      <w:r w:rsidRPr="00A966B1">
        <w:rPr>
          <w:b/>
        </w:rPr>
        <w:t>4</w:t>
      </w:r>
      <w:r w:rsidR="00D94128" w:rsidRPr="00A966B1">
        <w:rPr>
          <w:b/>
        </w:rPr>
        <w:t>.</w:t>
      </w:r>
      <w:r w:rsidR="00D94128">
        <w:tab/>
        <w:t xml:space="preserve">On the Select installation type page, click </w:t>
      </w:r>
      <w:r w:rsidR="005C27F3" w:rsidRPr="005C27F3">
        <w:t>Next</w:t>
      </w:r>
      <w:r w:rsidR="00D94128">
        <w:t>.</w:t>
      </w:r>
    </w:p>
    <w:p w14:paraId="22BD8AF6" w14:textId="77777777" w:rsidR="00D94128" w:rsidRDefault="00083BC8" w:rsidP="00D94128">
      <w:pPr>
        <w:pStyle w:val="NL"/>
      </w:pPr>
      <w:r w:rsidRPr="00A966B1">
        <w:rPr>
          <w:b/>
        </w:rPr>
        <w:t>5</w:t>
      </w:r>
      <w:r w:rsidR="00D94128" w:rsidRPr="00A966B1">
        <w:rPr>
          <w:b/>
        </w:rPr>
        <w:t>.</w:t>
      </w:r>
      <w:r w:rsidR="00D94128">
        <w:tab/>
        <w:t xml:space="preserve">On the Select destination server page, click </w:t>
      </w:r>
      <w:r w:rsidR="005C27F3" w:rsidRPr="005C27F3">
        <w:t>Next</w:t>
      </w:r>
      <w:r w:rsidR="00D94128">
        <w:t>.</w:t>
      </w:r>
    </w:p>
    <w:p w14:paraId="5C88C13A" w14:textId="77777777" w:rsidR="00D94128" w:rsidRDefault="00083BC8" w:rsidP="00D94128">
      <w:pPr>
        <w:pStyle w:val="NL"/>
      </w:pPr>
      <w:r w:rsidRPr="00A966B1">
        <w:rPr>
          <w:b/>
        </w:rPr>
        <w:t>6</w:t>
      </w:r>
      <w:r w:rsidR="00D94128" w:rsidRPr="00A966B1">
        <w:rPr>
          <w:b/>
        </w:rPr>
        <w:t>.</w:t>
      </w:r>
      <w:r w:rsidR="00D94128">
        <w:tab/>
        <w:t xml:space="preserve">Click </w:t>
      </w:r>
      <w:r w:rsidR="005C27F3" w:rsidRPr="005C27F3">
        <w:t>Active Directory Domain Services</w:t>
      </w:r>
      <w:r w:rsidR="00D94128" w:rsidRPr="002C6BE7">
        <w:t xml:space="preserve">. When it asks to add features, click </w:t>
      </w:r>
      <w:r w:rsidR="005C27F3" w:rsidRPr="005C27F3">
        <w:t>Add Features</w:t>
      </w:r>
      <w:r w:rsidR="00D94128" w:rsidRPr="002C6BE7">
        <w:t xml:space="preserve">. Then click </w:t>
      </w:r>
      <w:r w:rsidR="005C27F3" w:rsidRPr="005C27F3">
        <w:t>Next</w:t>
      </w:r>
      <w:r w:rsidR="00D94128">
        <w:t>.</w:t>
      </w:r>
    </w:p>
    <w:p w14:paraId="0569C150" w14:textId="77777777" w:rsidR="00D94128" w:rsidRDefault="00083BC8" w:rsidP="00D94128">
      <w:pPr>
        <w:pStyle w:val="NL"/>
      </w:pPr>
      <w:r w:rsidRPr="00A966B1">
        <w:rPr>
          <w:b/>
        </w:rPr>
        <w:t>7</w:t>
      </w:r>
      <w:r w:rsidR="00D94128" w:rsidRPr="00A966B1">
        <w:rPr>
          <w:b/>
        </w:rPr>
        <w:t>.</w:t>
      </w:r>
      <w:r w:rsidR="00D94128">
        <w:tab/>
        <w:t xml:space="preserve">On the Select features page, click </w:t>
      </w:r>
      <w:r w:rsidR="005C27F3" w:rsidRPr="005C27F3">
        <w:t>Next</w:t>
      </w:r>
      <w:r w:rsidR="00D94128">
        <w:t>.</w:t>
      </w:r>
    </w:p>
    <w:p w14:paraId="4529DB7A" w14:textId="77777777" w:rsidR="00D94128" w:rsidRDefault="00083BC8" w:rsidP="00D94128">
      <w:pPr>
        <w:pStyle w:val="NL"/>
      </w:pPr>
      <w:r w:rsidRPr="00A966B1">
        <w:rPr>
          <w:b/>
        </w:rPr>
        <w:t>8</w:t>
      </w:r>
      <w:r w:rsidR="00D94128" w:rsidRPr="00A966B1">
        <w:rPr>
          <w:b/>
        </w:rPr>
        <w:t>.</w:t>
      </w:r>
      <w:r w:rsidR="00D94128">
        <w:tab/>
        <w:t xml:space="preserve">On the Active Directory Domain Services page, click </w:t>
      </w:r>
      <w:r w:rsidR="005C27F3" w:rsidRPr="005C27F3">
        <w:t>Next</w:t>
      </w:r>
      <w:r w:rsidR="00D94128">
        <w:t>.</w:t>
      </w:r>
    </w:p>
    <w:p w14:paraId="71D5A0BF" w14:textId="77777777" w:rsidR="00D94128" w:rsidRDefault="00083BC8" w:rsidP="00D94128">
      <w:pPr>
        <w:pStyle w:val="NL"/>
      </w:pPr>
      <w:r w:rsidRPr="00A966B1">
        <w:rPr>
          <w:b/>
        </w:rPr>
        <w:t>9</w:t>
      </w:r>
      <w:r w:rsidR="00D94128" w:rsidRPr="00A966B1">
        <w:rPr>
          <w:b/>
        </w:rPr>
        <w:t>.</w:t>
      </w:r>
      <w:r w:rsidR="00D94128">
        <w:tab/>
        <w:t xml:space="preserve">On the Confirm installation selections page, click </w:t>
      </w:r>
      <w:r w:rsidR="005C27F3" w:rsidRPr="005C27F3">
        <w:t>Install</w:t>
      </w:r>
      <w:r w:rsidR="00D94128">
        <w:t>.</w:t>
      </w:r>
    </w:p>
    <w:p w14:paraId="2B84BFE4" w14:textId="77777777" w:rsidR="00D94128" w:rsidRDefault="00083BC8" w:rsidP="00D94128">
      <w:pPr>
        <w:pStyle w:val="NL"/>
      </w:pPr>
      <w:r w:rsidRPr="00A966B1">
        <w:rPr>
          <w:b/>
        </w:rPr>
        <w:t>10</w:t>
      </w:r>
      <w:r w:rsidR="00D94128" w:rsidRPr="00A966B1">
        <w:rPr>
          <w:b/>
        </w:rPr>
        <w:t>.</w:t>
      </w:r>
      <w:r w:rsidR="00D94128">
        <w:tab/>
        <w:t xml:space="preserve">When the installation is complete, click </w:t>
      </w:r>
      <w:r w:rsidR="005C27F3" w:rsidRPr="005C27F3">
        <w:t>Close</w:t>
      </w:r>
      <w:r w:rsidR="00D94128">
        <w:t>.</w:t>
      </w:r>
    </w:p>
    <w:p w14:paraId="1EC25516" w14:textId="77777777" w:rsidR="00A71A38" w:rsidRDefault="00D94128" w:rsidP="00A71A38">
      <w:pPr>
        <w:pStyle w:val="NL"/>
      </w:pPr>
      <w:r w:rsidRPr="00A966B1">
        <w:rPr>
          <w:b/>
        </w:rPr>
        <w:t>1</w:t>
      </w:r>
      <w:r w:rsidR="00083BC8" w:rsidRPr="00A966B1">
        <w:rPr>
          <w:b/>
        </w:rPr>
        <w:t>1</w:t>
      </w:r>
      <w:r w:rsidR="00A71A38" w:rsidRPr="00A966B1">
        <w:rPr>
          <w:b/>
        </w:rPr>
        <w:t>.</w:t>
      </w:r>
      <w:r w:rsidR="00A71A38">
        <w:tab/>
        <w:t xml:space="preserve">On the left pane, click </w:t>
      </w:r>
      <w:r w:rsidR="005C27F3" w:rsidRPr="005C27F3">
        <w:t>AD DS</w:t>
      </w:r>
      <w:r w:rsidR="00A71A38" w:rsidRPr="002C6BE7">
        <w:t xml:space="preserve">. On the right-pane click </w:t>
      </w:r>
      <w:r w:rsidR="005C27F3" w:rsidRPr="005C27F3">
        <w:t>More</w:t>
      </w:r>
      <w:r w:rsidR="00A71A38" w:rsidRPr="002C6BE7">
        <w:t xml:space="preserve"> in the</w:t>
      </w:r>
      <w:r w:rsidR="00A71A38">
        <w:t xml:space="preserve"> yellow bar. </w:t>
      </w:r>
    </w:p>
    <w:p w14:paraId="2046FCDE" w14:textId="77777777" w:rsidR="00A71A38" w:rsidRDefault="00D94128" w:rsidP="00A71A38">
      <w:pPr>
        <w:pStyle w:val="NL"/>
      </w:pPr>
      <w:r w:rsidRPr="00A966B1">
        <w:rPr>
          <w:b/>
        </w:rPr>
        <w:t>1</w:t>
      </w:r>
      <w:r w:rsidR="00083BC8" w:rsidRPr="00A966B1">
        <w:rPr>
          <w:b/>
        </w:rPr>
        <w:t>2</w:t>
      </w:r>
      <w:r w:rsidR="00A71A38" w:rsidRPr="00A966B1">
        <w:rPr>
          <w:b/>
        </w:rPr>
        <w:t>.</w:t>
      </w:r>
      <w:r w:rsidR="00A71A38">
        <w:tab/>
        <w:t xml:space="preserve">When the All Servers Task Details window open, click </w:t>
      </w:r>
      <w:r w:rsidR="005C27F3" w:rsidRPr="005C27F3">
        <w:rPr>
          <w:i/>
        </w:rPr>
        <w:t>Promote this server to a domain controller</w:t>
      </w:r>
      <w:r w:rsidR="00A71A38">
        <w:t xml:space="preserve">. The Active Directory Domain Services Configuration Wizard starts. </w:t>
      </w:r>
    </w:p>
    <w:p w14:paraId="5E5F9C40" w14:textId="77777777" w:rsidR="00A71A38" w:rsidRDefault="00D94128" w:rsidP="00A71A38">
      <w:pPr>
        <w:pStyle w:val="NL"/>
      </w:pPr>
      <w:r w:rsidRPr="00A966B1">
        <w:rPr>
          <w:b/>
        </w:rPr>
        <w:t>1</w:t>
      </w:r>
      <w:r w:rsidR="00083BC8" w:rsidRPr="00A966B1">
        <w:rPr>
          <w:b/>
        </w:rPr>
        <w:t>3</w:t>
      </w:r>
      <w:r w:rsidR="00A71A38" w:rsidRPr="00A966B1">
        <w:rPr>
          <w:b/>
        </w:rPr>
        <w:t>.</w:t>
      </w:r>
      <w:r w:rsidR="00A71A38">
        <w:tab/>
        <w:t xml:space="preserve">On the Deployment Configuration page, </w:t>
      </w:r>
      <w:r w:rsidR="008C0037">
        <w:t>confirm that</w:t>
      </w:r>
      <w:r>
        <w:t xml:space="preserve"> </w:t>
      </w:r>
      <w:r w:rsidR="005C27F3" w:rsidRPr="005C27F3">
        <w:rPr>
          <w:i/>
        </w:rPr>
        <w:t>Add a domain controller to an existing domain</w:t>
      </w:r>
      <w:r w:rsidR="00A71A38" w:rsidRPr="00D94128">
        <w:rPr>
          <w:b/>
        </w:rPr>
        <w:t xml:space="preserve"> </w:t>
      </w:r>
      <w:r w:rsidR="005C27F3" w:rsidRPr="005C27F3">
        <w:t>is</w:t>
      </w:r>
      <w:r w:rsidR="008C0037">
        <w:rPr>
          <w:b/>
        </w:rPr>
        <w:t xml:space="preserve"> </w:t>
      </w:r>
      <w:r w:rsidR="00A71A38">
        <w:t xml:space="preserve">already selected, click </w:t>
      </w:r>
      <w:r w:rsidR="005C27F3" w:rsidRPr="005C27F3">
        <w:t>Next</w:t>
      </w:r>
      <w:r w:rsidR="00A71A38">
        <w:t xml:space="preserve">. </w:t>
      </w:r>
    </w:p>
    <w:p w14:paraId="14FA27A8" w14:textId="77777777" w:rsidR="00A71A38" w:rsidRDefault="00D94128" w:rsidP="00A71A38">
      <w:pPr>
        <w:pStyle w:val="NL"/>
      </w:pPr>
      <w:r w:rsidRPr="00A966B1">
        <w:rPr>
          <w:b/>
        </w:rPr>
        <w:t>1</w:t>
      </w:r>
      <w:r w:rsidR="00083BC8" w:rsidRPr="00A966B1">
        <w:rPr>
          <w:b/>
        </w:rPr>
        <w:t>4</w:t>
      </w:r>
      <w:r w:rsidR="00A71A38" w:rsidRPr="00A966B1">
        <w:rPr>
          <w:b/>
        </w:rPr>
        <w:t>.</w:t>
      </w:r>
      <w:r w:rsidR="00A71A38">
        <w:tab/>
        <w:t xml:space="preserve">On the Domain Controllers </w:t>
      </w:r>
      <w:r w:rsidR="00A71A38" w:rsidRPr="003525DF">
        <w:t>Options page, select</w:t>
      </w:r>
      <w:r w:rsidR="00A71A38" w:rsidRPr="00D94128">
        <w:rPr>
          <w:b/>
        </w:rPr>
        <w:t xml:space="preserve"> </w:t>
      </w:r>
      <w:r w:rsidR="005C27F3" w:rsidRPr="005C27F3">
        <w:t>Read only domain controller (RODC)</w:t>
      </w:r>
      <w:r w:rsidR="009523CA" w:rsidRPr="002C6BE7">
        <w:t xml:space="preserve">, as shown in </w:t>
      </w:r>
      <w:r w:rsidR="005C27F3">
        <w:t>Figure 16-3. Select the cor</w:t>
      </w:r>
      <w:r w:rsidR="00A71A38">
        <w:t>rect site name</w:t>
      </w:r>
      <w:r w:rsidR="00F4597B">
        <w:t xml:space="preserve"> (Default-First-Site-Name, in this case)</w:t>
      </w:r>
      <w:r w:rsidR="00A71A38">
        <w:t xml:space="preserve">. </w:t>
      </w:r>
      <w:r>
        <w:t xml:space="preserve">In the Password and Confirm Password text boxes, type </w:t>
      </w:r>
      <w:r w:rsidRPr="00D94128">
        <w:rPr>
          <w:b/>
        </w:rPr>
        <w:t>Password01</w:t>
      </w:r>
      <w:r w:rsidR="00A71A38">
        <w:t xml:space="preserve">. Click </w:t>
      </w:r>
      <w:r w:rsidR="005C27F3" w:rsidRPr="005C27F3">
        <w:t>Next</w:t>
      </w:r>
      <w:r w:rsidR="00A71A38">
        <w:t>.</w:t>
      </w:r>
    </w:p>
    <w:p w14:paraId="5BD01ACA" w14:textId="77777777" w:rsidR="009523CA" w:rsidRDefault="00A966B1" w:rsidP="009523CA">
      <w:pPr>
        <w:pStyle w:val="ProdNote"/>
      </w:pPr>
      <w:r>
        <w:rPr>
          <w:noProof/>
        </w:rPr>
        <w:lastRenderedPageBreak/>
        <w:drawing>
          <wp:inline distT="0" distB="0" distL="0" distR="0" wp14:anchorId="45688CEF" wp14:editId="56F39426">
            <wp:extent cx="5486400" cy="4114800"/>
            <wp:effectExtent l="25400" t="0" r="0" b="0"/>
            <wp:docPr id="3" name="Picture 2" descr="Fig1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60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B184" w14:textId="77777777" w:rsidR="009523CA" w:rsidRDefault="009523CA" w:rsidP="009523CA">
      <w:pPr>
        <w:pStyle w:val="FigureNumber"/>
      </w:pPr>
      <w:r>
        <w:t>Figure 16-3</w:t>
      </w:r>
    </w:p>
    <w:p w14:paraId="04C6F1A5" w14:textId="77777777" w:rsidR="009523CA" w:rsidRDefault="003525DF" w:rsidP="009523CA">
      <w:pPr>
        <w:pStyle w:val="FigureCaption"/>
      </w:pPr>
      <w:r>
        <w:t>Promoting a server to a read-only domain controller</w:t>
      </w:r>
    </w:p>
    <w:p w14:paraId="5F30EE81" w14:textId="77777777" w:rsidR="009523CA" w:rsidRDefault="009523CA" w:rsidP="00A71A38">
      <w:pPr>
        <w:pStyle w:val="NL"/>
      </w:pP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D94128" w14:paraId="5390E799" w14:textId="77777777">
        <w:tc>
          <w:tcPr>
            <w:tcW w:w="1440" w:type="dxa"/>
            <w:shd w:val="clear" w:color="auto" w:fill="808080"/>
            <w:vAlign w:val="center"/>
          </w:tcPr>
          <w:p w14:paraId="733AA11A" w14:textId="77777777" w:rsidR="00D94128" w:rsidRPr="00296AA8" w:rsidRDefault="00D94128" w:rsidP="00761A81">
            <w:pPr>
              <w:pStyle w:val="QuestionHead"/>
            </w:pPr>
            <w:r w:rsidRPr="00296AA8">
              <w:t>Question</w:t>
            </w:r>
            <w:r>
              <w:t xml:space="preserve"> </w:t>
            </w:r>
            <w:r w:rsidR="00761A81">
              <w:t>3</w:t>
            </w:r>
          </w:p>
        </w:tc>
        <w:tc>
          <w:tcPr>
            <w:tcW w:w="6300" w:type="dxa"/>
            <w:vAlign w:val="center"/>
          </w:tcPr>
          <w:p w14:paraId="2B436546" w14:textId="77777777" w:rsidR="00D94128" w:rsidRPr="005F21AA" w:rsidRDefault="00D94128" w:rsidP="005F21AA">
            <w:pPr>
              <w:pStyle w:val="NoteText"/>
            </w:pPr>
            <w:r>
              <w:t>What accounts can replicate passwords to the RODC?</w:t>
            </w:r>
          </w:p>
        </w:tc>
      </w:tr>
    </w:tbl>
    <w:p w14:paraId="7911C91F" w14:textId="77777777" w:rsidR="00D94128" w:rsidRDefault="00D94128" w:rsidP="00A71A38">
      <w:pPr>
        <w:pStyle w:val="NL"/>
      </w:pP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D94128" w14:paraId="0D43E506" w14:textId="77777777">
        <w:tc>
          <w:tcPr>
            <w:tcW w:w="1440" w:type="dxa"/>
            <w:shd w:val="clear" w:color="auto" w:fill="808080"/>
            <w:vAlign w:val="center"/>
          </w:tcPr>
          <w:p w14:paraId="3A5DA3B9" w14:textId="77777777" w:rsidR="00D94128" w:rsidRPr="00296AA8" w:rsidRDefault="00D94128" w:rsidP="00761A81">
            <w:pPr>
              <w:pStyle w:val="QuestionHead"/>
            </w:pPr>
            <w:r w:rsidRPr="00296AA8">
              <w:t>Question</w:t>
            </w:r>
            <w:r>
              <w:t xml:space="preserve"> </w:t>
            </w:r>
            <w:r w:rsidR="00761A81">
              <w:t>4</w:t>
            </w:r>
          </w:p>
        </w:tc>
        <w:tc>
          <w:tcPr>
            <w:tcW w:w="6300" w:type="dxa"/>
            <w:vAlign w:val="center"/>
          </w:tcPr>
          <w:p w14:paraId="355EB49E" w14:textId="77777777" w:rsidR="00D94128" w:rsidRPr="005F21AA" w:rsidRDefault="00D94128" w:rsidP="00C965E8">
            <w:pPr>
              <w:pStyle w:val="NoteText"/>
            </w:pPr>
            <w:r>
              <w:t>What accounts are denied from replicating passwords?</w:t>
            </w:r>
          </w:p>
        </w:tc>
      </w:tr>
    </w:tbl>
    <w:p w14:paraId="00B5BF92" w14:textId="77777777" w:rsidR="00D94128" w:rsidRDefault="00D94128" w:rsidP="00A71A38">
      <w:pPr>
        <w:pStyle w:val="NL"/>
      </w:pPr>
    </w:p>
    <w:p w14:paraId="5782F3D8" w14:textId="77777777" w:rsidR="00A71A38" w:rsidRDefault="00D94128" w:rsidP="00E65D81">
      <w:pPr>
        <w:pStyle w:val="NL"/>
      </w:pPr>
      <w:r w:rsidRPr="00A966B1">
        <w:rPr>
          <w:b/>
        </w:rPr>
        <w:t>1</w:t>
      </w:r>
      <w:r w:rsidR="00083BC8" w:rsidRPr="00A966B1">
        <w:rPr>
          <w:b/>
        </w:rPr>
        <w:t>5</w:t>
      </w:r>
      <w:r w:rsidR="00A71A38" w:rsidRPr="00A966B1">
        <w:rPr>
          <w:b/>
        </w:rPr>
        <w:t>.</w:t>
      </w:r>
      <w:r w:rsidR="00A71A38">
        <w:tab/>
        <w:t>On the RODC Options page</w:t>
      </w:r>
      <w:r w:rsidR="003525DF">
        <w:t xml:space="preserve"> (as shown in </w:t>
      </w:r>
      <w:r w:rsidR="002C6BE7">
        <w:t xml:space="preserve">Figure </w:t>
      </w:r>
      <w:r w:rsidR="003525DF">
        <w:t>16-4)</w:t>
      </w:r>
      <w:r w:rsidR="00A71A38">
        <w:t xml:space="preserve">, </w:t>
      </w:r>
      <w:r w:rsidR="00E65D81">
        <w:t xml:space="preserve">under Delegated administrator account click </w:t>
      </w:r>
      <w:r w:rsidR="005C27F3" w:rsidRPr="005C27F3">
        <w:t>Select</w:t>
      </w:r>
      <w:r w:rsidR="00E65D81">
        <w:t xml:space="preserve">. In the text box, type </w:t>
      </w:r>
      <w:r w:rsidR="00E65D81" w:rsidRPr="00E65D81">
        <w:rPr>
          <w:b/>
        </w:rPr>
        <w:t>App1Service</w:t>
      </w:r>
      <w:r w:rsidR="00E65D81">
        <w:t xml:space="preserve"> and click </w:t>
      </w:r>
      <w:r w:rsidR="005C27F3" w:rsidRPr="005C27F3">
        <w:t>OK</w:t>
      </w:r>
      <w:r w:rsidR="00E65D81" w:rsidRPr="002C6BE7">
        <w:t xml:space="preserve">. </w:t>
      </w:r>
      <w:r w:rsidR="00A71A38" w:rsidRPr="002C6BE7">
        <w:t xml:space="preserve">Click </w:t>
      </w:r>
      <w:r w:rsidR="005C27F3" w:rsidRPr="005C27F3">
        <w:t>Next</w:t>
      </w:r>
      <w:r w:rsidR="00A71A38">
        <w:t xml:space="preserve">. </w:t>
      </w:r>
    </w:p>
    <w:p w14:paraId="55D17AF6" w14:textId="77777777" w:rsidR="003525DF" w:rsidRDefault="00A966B1" w:rsidP="003525DF">
      <w:pPr>
        <w:pStyle w:val="ProdNote"/>
      </w:pPr>
      <w:r>
        <w:rPr>
          <w:noProof/>
        </w:rPr>
        <w:lastRenderedPageBreak/>
        <w:drawing>
          <wp:inline distT="0" distB="0" distL="0" distR="0" wp14:anchorId="59876226" wp14:editId="39CD3EAC">
            <wp:extent cx="5486400" cy="4114800"/>
            <wp:effectExtent l="25400" t="0" r="0" b="0"/>
            <wp:docPr id="4" name="Picture 3" descr="Fig1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60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1E56" w14:textId="77777777" w:rsidR="003525DF" w:rsidRDefault="003525DF" w:rsidP="003525DF">
      <w:pPr>
        <w:pStyle w:val="FigureNumber"/>
      </w:pPr>
      <w:r>
        <w:t>Figure 16-4</w:t>
      </w:r>
    </w:p>
    <w:p w14:paraId="6F03A374" w14:textId="77777777" w:rsidR="003525DF" w:rsidRDefault="003525DF" w:rsidP="003525DF">
      <w:pPr>
        <w:pStyle w:val="FigureCaption"/>
      </w:pPr>
      <w:r>
        <w:t>Configuring RODC options</w:t>
      </w:r>
    </w:p>
    <w:p w14:paraId="79A28DA7" w14:textId="77777777" w:rsidR="003525DF" w:rsidRDefault="003525DF" w:rsidP="00E65D81">
      <w:pPr>
        <w:pStyle w:val="NL"/>
      </w:pPr>
    </w:p>
    <w:p w14:paraId="6C212AE3" w14:textId="77777777" w:rsidR="00A71A38" w:rsidRDefault="00D94128" w:rsidP="00A71A38">
      <w:pPr>
        <w:pStyle w:val="NL"/>
      </w:pPr>
      <w:r w:rsidRPr="00A966B1">
        <w:rPr>
          <w:b/>
        </w:rPr>
        <w:t>1</w:t>
      </w:r>
      <w:r w:rsidR="00083BC8" w:rsidRPr="00A966B1">
        <w:rPr>
          <w:b/>
        </w:rPr>
        <w:t>6</w:t>
      </w:r>
      <w:r w:rsidR="00A71A38" w:rsidRPr="00A966B1">
        <w:rPr>
          <w:b/>
        </w:rPr>
        <w:t>.</w:t>
      </w:r>
      <w:r w:rsidR="00A71A38">
        <w:tab/>
        <w:t xml:space="preserve">On the Additional Options page, click </w:t>
      </w:r>
      <w:r w:rsidR="005C27F3" w:rsidRPr="005C27F3">
        <w:t>Next</w:t>
      </w:r>
      <w:r w:rsidR="00A71A38">
        <w:t>.</w:t>
      </w:r>
    </w:p>
    <w:p w14:paraId="4F7743F8" w14:textId="77777777" w:rsidR="00A71A38" w:rsidRDefault="00D94128" w:rsidP="00A71A38">
      <w:pPr>
        <w:pStyle w:val="NL"/>
      </w:pPr>
      <w:r w:rsidRPr="00A966B1">
        <w:rPr>
          <w:b/>
        </w:rPr>
        <w:t>1</w:t>
      </w:r>
      <w:r w:rsidR="00083BC8" w:rsidRPr="00A966B1">
        <w:rPr>
          <w:b/>
        </w:rPr>
        <w:t>7</w:t>
      </w:r>
      <w:r w:rsidR="00A71A38" w:rsidRPr="00A966B1">
        <w:rPr>
          <w:b/>
        </w:rPr>
        <w:t>.</w:t>
      </w:r>
      <w:r w:rsidR="00A71A38">
        <w:tab/>
        <w:t xml:space="preserve">On the Paths page, click </w:t>
      </w:r>
      <w:r w:rsidR="005C27F3" w:rsidRPr="005C27F3">
        <w:t>Next</w:t>
      </w:r>
      <w:r w:rsidR="00A71A38">
        <w:t>.</w:t>
      </w:r>
    </w:p>
    <w:p w14:paraId="2D776486" w14:textId="77777777" w:rsidR="00A71A38" w:rsidRDefault="00D94128" w:rsidP="00A71A38">
      <w:pPr>
        <w:pStyle w:val="NL"/>
      </w:pPr>
      <w:r w:rsidRPr="00A966B1">
        <w:rPr>
          <w:b/>
        </w:rPr>
        <w:t>1</w:t>
      </w:r>
      <w:r w:rsidR="00083BC8" w:rsidRPr="00A966B1">
        <w:rPr>
          <w:b/>
        </w:rPr>
        <w:t>8</w:t>
      </w:r>
      <w:r w:rsidR="00A71A38" w:rsidRPr="00A966B1">
        <w:rPr>
          <w:b/>
        </w:rPr>
        <w:t>.</w:t>
      </w:r>
      <w:r w:rsidR="00A71A38">
        <w:tab/>
        <w:t xml:space="preserve">On the Review Options page, click </w:t>
      </w:r>
      <w:r w:rsidR="005C27F3" w:rsidRPr="005C27F3">
        <w:t>Next</w:t>
      </w:r>
      <w:r w:rsidR="00A71A38">
        <w:t>.</w:t>
      </w:r>
    </w:p>
    <w:p w14:paraId="585843F1" w14:textId="77777777" w:rsidR="00A71A38" w:rsidRDefault="00D94128" w:rsidP="00A71A38">
      <w:pPr>
        <w:pStyle w:val="NL"/>
      </w:pPr>
      <w:r w:rsidRPr="00A966B1">
        <w:rPr>
          <w:b/>
        </w:rPr>
        <w:t>1</w:t>
      </w:r>
      <w:r w:rsidR="00083BC8" w:rsidRPr="00A966B1">
        <w:rPr>
          <w:b/>
        </w:rPr>
        <w:t>9</w:t>
      </w:r>
      <w:r w:rsidR="00A71A38" w:rsidRPr="00A966B1">
        <w:rPr>
          <w:b/>
        </w:rPr>
        <w:t>.</w:t>
      </w:r>
      <w:r w:rsidR="00A71A38">
        <w:tab/>
        <w:t xml:space="preserve">On the Prerequisites Check page, click </w:t>
      </w:r>
      <w:r w:rsidR="005C27F3" w:rsidRPr="005C27F3">
        <w:t>Install</w:t>
      </w:r>
      <w:r w:rsidR="00A71A38">
        <w:t xml:space="preserve">. </w:t>
      </w:r>
    </w:p>
    <w:p w14:paraId="4D335788" w14:textId="77777777" w:rsidR="007E2448" w:rsidRDefault="00083BC8" w:rsidP="00A71A38">
      <w:pPr>
        <w:pStyle w:val="NL"/>
      </w:pPr>
      <w:r w:rsidRPr="00A966B1">
        <w:rPr>
          <w:b/>
        </w:rPr>
        <w:t>20</w:t>
      </w:r>
      <w:r w:rsidR="00A71A38" w:rsidRPr="00A966B1">
        <w:rPr>
          <w:b/>
        </w:rPr>
        <w:t>.</w:t>
      </w:r>
      <w:r w:rsidR="00A71A38">
        <w:tab/>
        <w:t xml:space="preserve">When the installation is complete, </w:t>
      </w:r>
      <w:r w:rsidR="00235567">
        <w:t xml:space="preserve">Windows </w:t>
      </w:r>
      <w:r w:rsidR="00506219">
        <w:t xml:space="preserve">automatically </w:t>
      </w:r>
      <w:r w:rsidR="00A71A38">
        <w:t>restart</w:t>
      </w:r>
      <w:r w:rsidR="00506219">
        <w:t>s</w:t>
      </w:r>
      <w:r w:rsidR="00A71A38">
        <w:t xml:space="preserve"> the domain controller.</w:t>
      </w:r>
    </w:p>
    <w:p w14:paraId="45B1D439" w14:textId="77777777" w:rsidR="00235567" w:rsidRDefault="00235567" w:rsidP="00A71A38">
      <w:pPr>
        <w:pStyle w:val="NL"/>
      </w:pPr>
      <w:r w:rsidRPr="00A966B1">
        <w:rPr>
          <w:b/>
        </w:rPr>
        <w:t>2</w:t>
      </w:r>
      <w:r w:rsidR="00083BC8" w:rsidRPr="00A966B1">
        <w:rPr>
          <w:b/>
        </w:rPr>
        <w:t>1</w:t>
      </w:r>
      <w:r w:rsidRPr="00A966B1">
        <w:rPr>
          <w:b/>
        </w:rPr>
        <w:t>.</w:t>
      </w:r>
      <w:r>
        <w:tab/>
        <w:t xml:space="preserve">On RWDC01, using Server Manager, </w:t>
      </w:r>
      <w:r w:rsidR="00506219">
        <w:t xml:space="preserve">Tools, </w:t>
      </w:r>
      <w:r>
        <w:t xml:space="preserve">open </w:t>
      </w:r>
      <w:r w:rsidR="005C27F3" w:rsidRPr="005C27F3">
        <w:t>Active Diretory Users and Computers</w:t>
      </w:r>
      <w:r>
        <w:t>.</w:t>
      </w:r>
    </w:p>
    <w:p w14:paraId="5227640D" w14:textId="77777777" w:rsidR="00235567" w:rsidRDefault="00235567" w:rsidP="00A71A38">
      <w:pPr>
        <w:pStyle w:val="NL"/>
      </w:pPr>
      <w:r w:rsidRPr="00A966B1">
        <w:rPr>
          <w:b/>
        </w:rPr>
        <w:t>2</w:t>
      </w:r>
      <w:r w:rsidR="00083BC8" w:rsidRPr="00A966B1">
        <w:rPr>
          <w:b/>
        </w:rPr>
        <w:t>2</w:t>
      </w:r>
      <w:r w:rsidRPr="00A966B1">
        <w:rPr>
          <w:b/>
        </w:rPr>
        <w:t>.</w:t>
      </w:r>
      <w:r>
        <w:tab/>
        <w:t xml:space="preserve">Navigate to the </w:t>
      </w:r>
      <w:r w:rsidR="005C27F3" w:rsidRPr="005C27F3">
        <w:t>Domain Controllers</w:t>
      </w:r>
      <w:r w:rsidRPr="002C6BE7">
        <w:t xml:space="preserve"> OU. </w:t>
      </w:r>
      <w:r w:rsidR="008C0037" w:rsidRPr="002C6BE7">
        <w:t xml:space="preserve">Wait for Server02 to reboot. </w:t>
      </w:r>
      <w:r w:rsidRPr="002C6BE7">
        <w:t>Then ri</w:t>
      </w:r>
      <w:r w:rsidR="005C27F3">
        <w:t xml:space="preserve">ght-click Server02 </w:t>
      </w:r>
      <w:r w:rsidRPr="002C6BE7">
        <w:t xml:space="preserve">and click </w:t>
      </w:r>
      <w:r w:rsidR="005C27F3" w:rsidRPr="005C27F3">
        <w:t>Properties</w:t>
      </w:r>
      <w:r w:rsidRPr="002C6BE7">
        <w:t>. The</w:t>
      </w:r>
      <w:r>
        <w:t xml:space="preserve"> Properties dialog box opens.</w:t>
      </w:r>
    </w:p>
    <w:p w14:paraId="4C361C4A" w14:textId="77777777" w:rsidR="00235567" w:rsidRDefault="00235567" w:rsidP="00A71A38">
      <w:pPr>
        <w:pStyle w:val="NL"/>
      </w:pPr>
      <w:r w:rsidRPr="00A966B1">
        <w:rPr>
          <w:b/>
        </w:rPr>
        <w:t>2</w:t>
      </w:r>
      <w:r w:rsidR="00083BC8" w:rsidRPr="00A966B1">
        <w:rPr>
          <w:b/>
        </w:rPr>
        <w:t>3</w:t>
      </w:r>
      <w:r w:rsidRPr="00A966B1">
        <w:rPr>
          <w:b/>
        </w:rPr>
        <w:t>.</w:t>
      </w:r>
      <w:r>
        <w:tab/>
        <w:t xml:space="preserve">Click the </w:t>
      </w:r>
      <w:r w:rsidR="005C27F3" w:rsidRPr="005C27F3">
        <w:t>Password Replication Policy</w:t>
      </w:r>
      <w:r w:rsidRPr="002C6BE7">
        <w:t xml:space="preserve"> tab</w:t>
      </w:r>
      <w:r w:rsidR="008C0037">
        <w:t xml:space="preserve"> to view the current password replication policies</w:t>
      </w:r>
      <w:r>
        <w:t>.</w:t>
      </w:r>
    </w:p>
    <w:p w14:paraId="52E82D5B" w14:textId="77777777" w:rsidR="0084513E" w:rsidRDefault="005C27F3" w:rsidP="0084513E">
      <w:pPr>
        <w:pStyle w:val="NL"/>
        <w:rPr>
          <w:noProof w:val="0"/>
        </w:rPr>
      </w:pPr>
      <w:r w:rsidRPr="005C27F3">
        <w:rPr>
          <w:b/>
        </w:rPr>
        <w:lastRenderedPageBreak/>
        <w:t>24.</w:t>
      </w:r>
      <w:r w:rsidRPr="005C27F3">
        <w:rPr>
          <w:b/>
        </w:rPr>
        <w:tab/>
      </w:r>
      <w:r w:rsidR="0084513E">
        <w:rPr>
          <w:noProof w:val="0"/>
        </w:rPr>
        <w:t>Take a screen shot of the Password Replication Policy tab by pressing Alt+Prt Scr and then paste it into your Lab16_worksheet file in the page provided by pressing Ctrl+V.</w:t>
      </w:r>
    </w:p>
    <w:p w14:paraId="3020DA2B" w14:textId="77777777" w:rsidR="00235567" w:rsidRDefault="00235567" w:rsidP="00A71A38">
      <w:pPr>
        <w:pStyle w:val="NL"/>
      </w:pPr>
      <w:r w:rsidRPr="00A966B1">
        <w:rPr>
          <w:b/>
        </w:rPr>
        <w:t>2</w:t>
      </w:r>
      <w:r w:rsidR="0038356B">
        <w:rPr>
          <w:b/>
        </w:rPr>
        <w:t>5</w:t>
      </w:r>
      <w:r w:rsidRPr="00A966B1">
        <w:rPr>
          <w:b/>
        </w:rPr>
        <w:t>.</w:t>
      </w:r>
      <w:r>
        <w:tab/>
        <w:t xml:space="preserve">Click </w:t>
      </w:r>
      <w:r w:rsidR="005C27F3" w:rsidRPr="005C27F3">
        <w:t>OK</w:t>
      </w:r>
      <w:r>
        <w:t xml:space="preserve"> to close the Server02 Properties dialog box.</w:t>
      </w:r>
    </w:p>
    <w:p w14:paraId="775E82DA" w14:textId="77777777" w:rsidR="00EB715D" w:rsidRDefault="00EB715D" w:rsidP="00EB715D">
      <w:pPr>
        <w:pStyle w:val="H1"/>
      </w:pPr>
      <w:r>
        <w:t>Lab REview Questions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000000" w:fill="auto"/>
        <w:tblLook w:val="01E0" w:firstRow="1" w:lastRow="1" w:firstColumn="1" w:lastColumn="1" w:noHBand="0" w:noVBand="0"/>
      </w:tblPr>
      <w:tblGrid>
        <w:gridCol w:w="1800"/>
        <w:gridCol w:w="6948"/>
      </w:tblGrid>
      <w:tr w:rsidR="00EB715D" w14:paraId="5AC82D52" w14:textId="77777777">
        <w:tc>
          <w:tcPr>
            <w:tcW w:w="1800" w:type="dxa"/>
            <w:shd w:val="clear" w:color="000000" w:fill="auto"/>
          </w:tcPr>
          <w:p w14:paraId="7FCEE039" w14:textId="77777777" w:rsidR="00EB715D" w:rsidRPr="00296AA8" w:rsidRDefault="00EB715D" w:rsidP="00EB715D">
            <w:pPr>
              <w:pStyle w:val="TB"/>
              <w:rPr>
                <w:b/>
                <w:bCs/>
              </w:rPr>
            </w:pPr>
            <w:r w:rsidRPr="00296AA8">
              <w:rPr>
                <w:b/>
                <w:bCs/>
              </w:rPr>
              <w:t>Completion time</w:t>
            </w:r>
          </w:p>
        </w:tc>
        <w:tc>
          <w:tcPr>
            <w:tcW w:w="6948" w:type="dxa"/>
            <w:shd w:val="clear" w:color="000000" w:fill="auto"/>
          </w:tcPr>
          <w:p w14:paraId="3E7CF4CD" w14:textId="77777777" w:rsidR="00EB715D" w:rsidRPr="00296AA8" w:rsidRDefault="00EB715D" w:rsidP="00EB715D">
            <w:pPr>
              <w:pStyle w:val="TB"/>
              <w:rPr>
                <w:b/>
                <w:bCs/>
              </w:rPr>
            </w:pPr>
            <w:r w:rsidRPr="00296AA8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 w:rsidRPr="00296AA8">
              <w:rPr>
                <w:b/>
                <w:bCs/>
              </w:rPr>
              <w:t xml:space="preserve"> minutes</w:t>
            </w:r>
          </w:p>
        </w:tc>
      </w:tr>
    </w:tbl>
    <w:p w14:paraId="4C7F7C41" w14:textId="77777777" w:rsidR="00F434CC" w:rsidRDefault="00F434CC" w:rsidP="00A966B1">
      <w:pPr>
        <w:pStyle w:val="NL"/>
        <w:rPr>
          <w:b/>
        </w:rPr>
      </w:pPr>
    </w:p>
    <w:p w14:paraId="51CE9ECE" w14:textId="77777777" w:rsidR="000365A5" w:rsidRDefault="00A966B1" w:rsidP="00A966B1">
      <w:pPr>
        <w:pStyle w:val="NL"/>
      </w:pPr>
      <w:r w:rsidRPr="00B14D56">
        <w:rPr>
          <w:b/>
        </w:rPr>
        <w:t>1.</w:t>
      </w:r>
      <w:r w:rsidRPr="00B14D56">
        <w:rPr>
          <w:b/>
        </w:rPr>
        <w:tab/>
      </w:r>
      <w:r w:rsidR="000365A5">
        <w:t>In Exercise 16.2, what tool was used to enable Universal Group Membership Caching</w:t>
      </w:r>
    </w:p>
    <w:p w14:paraId="7EAF32D4" w14:textId="77777777" w:rsidR="000365A5" w:rsidRDefault="00A966B1" w:rsidP="00A966B1">
      <w:pPr>
        <w:pStyle w:val="NL"/>
      </w:pPr>
      <w:r>
        <w:rPr>
          <w:b/>
        </w:rPr>
        <w:t>2</w:t>
      </w:r>
      <w:r w:rsidRPr="00B14D56">
        <w:rPr>
          <w:b/>
        </w:rPr>
        <w:t>.</w:t>
      </w:r>
      <w:r w:rsidRPr="00B14D56">
        <w:rPr>
          <w:b/>
        </w:rPr>
        <w:tab/>
      </w:r>
      <w:r w:rsidR="000365A5">
        <w:t>In Exercise 16.3, how many PDC emulators are there within a typical organization?</w:t>
      </w:r>
    </w:p>
    <w:p w14:paraId="223DE1BC" w14:textId="77777777" w:rsidR="000365A5" w:rsidRDefault="00A966B1" w:rsidP="00A966B1">
      <w:pPr>
        <w:pStyle w:val="NL"/>
      </w:pPr>
      <w:r>
        <w:rPr>
          <w:b/>
        </w:rPr>
        <w:t>3</w:t>
      </w:r>
      <w:r w:rsidRPr="00B14D56">
        <w:rPr>
          <w:b/>
        </w:rPr>
        <w:t>.</w:t>
      </w:r>
      <w:r w:rsidRPr="00B14D56">
        <w:rPr>
          <w:b/>
        </w:rPr>
        <w:tab/>
      </w:r>
      <w:r w:rsidR="000365A5">
        <w:t>In Exercise 16.3, when you try to transfer an operations master to another domain controller using a</w:t>
      </w:r>
      <w:r w:rsidR="002C6BE7">
        <w:t>n</w:t>
      </w:r>
      <w:r w:rsidR="000365A5">
        <w:t xml:space="preserve"> MMC and the source and target domain controllers are the same, what do you have to do?</w:t>
      </w:r>
    </w:p>
    <w:p w14:paraId="3B09A05F" w14:textId="77777777" w:rsidR="000365A5" w:rsidRDefault="00A966B1" w:rsidP="00A966B1">
      <w:pPr>
        <w:pStyle w:val="NL"/>
      </w:pPr>
      <w:r>
        <w:rPr>
          <w:b/>
        </w:rPr>
        <w:t>4</w:t>
      </w:r>
      <w:r w:rsidRPr="00B14D56">
        <w:rPr>
          <w:b/>
        </w:rPr>
        <w:t>.</w:t>
      </w:r>
      <w:r w:rsidRPr="00B14D56">
        <w:rPr>
          <w:b/>
        </w:rPr>
        <w:tab/>
      </w:r>
      <w:r w:rsidR="000365A5">
        <w:t>In Exercise 16.3, to be able to access the Active Directory Schema console, what must you do first?</w:t>
      </w:r>
    </w:p>
    <w:p w14:paraId="7B5A2364" w14:textId="77777777" w:rsidR="000365A5" w:rsidRDefault="00A966B1" w:rsidP="00A966B1">
      <w:pPr>
        <w:pStyle w:val="NL"/>
      </w:pPr>
      <w:r>
        <w:rPr>
          <w:b/>
        </w:rPr>
        <w:t>5</w:t>
      </w:r>
      <w:r w:rsidRPr="00B14D56">
        <w:rPr>
          <w:b/>
        </w:rPr>
        <w:t>.</w:t>
      </w:r>
      <w:r w:rsidRPr="00B14D56">
        <w:rPr>
          <w:b/>
        </w:rPr>
        <w:tab/>
      </w:r>
      <w:r w:rsidR="001A68A5">
        <w:t>I</w:t>
      </w:r>
      <w:r w:rsidR="000365A5">
        <w:t>n Exercise 16.3, what did you use to transfer the PDC Emulator role?</w:t>
      </w:r>
    </w:p>
    <w:p w14:paraId="4C0CAD16" w14:textId="77777777" w:rsidR="000365A5" w:rsidRDefault="00A966B1" w:rsidP="00A966B1">
      <w:pPr>
        <w:pStyle w:val="NL"/>
      </w:pPr>
      <w:r>
        <w:rPr>
          <w:b/>
        </w:rPr>
        <w:t>6</w:t>
      </w:r>
      <w:r w:rsidRPr="00B14D56">
        <w:rPr>
          <w:b/>
        </w:rPr>
        <w:t>.</w:t>
      </w:r>
      <w:r w:rsidRPr="00B14D56">
        <w:rPr>
          <w:b/>
        </w:rPr>
        <w:tab/>
      </w:r>
      <w:r w:rsidR="001A68A5">
        <w:t>I</w:t>
      </w:r>
      <w:r w:rsidR="000365A5">
        <w:t>n Exercise 16.4, what did you use to seize the operation masters?</w:t>
      </w:r>
    </w:p>
    <w:p w14:paraId="1D590547" w14:textId="77777777" w:rsidR="000365A5" w:rsidRDefault="00A966B1" w:rsidP="00A966B1">
      <w:pPr>
        <w:pStyle w:val="NL"/>
      </w:pPr>
      <w:r>
        <w:rPr>
          <w:b/>
        </w:rPr>
        <w:t>7</w:t>
      </w:r>
      <w:r w:rsidRPr="00B14D56">
        <w:rPr>
          <w:b/>
        </w:rPr>
        <w:t>.</w:t>
      </w:r>
      <w:r w:rsidRPr="00B14D56">
        <w:rPr>
          <w:b/>
        </w:rPr>
        <w:tab/>
      </w:r>
      <w:r w:rsidR="001A68A5">
        <w:t>I</w:t>
      </w:r>
      <w:r w:rsidR="000365A5">
        <w:t>n Exercise 16.5, where woiuld you go if you need to modify which accounts are replicated to the RODC?</w:t>
      </w:r>
    </w:p>
    <w:p w14:paraId="7B2C37ED" w14:textId="77777777" w:rsidR="000365A5" w:rsidRPr="00BD1EA9" w:rsidRDefault="000365A5" w:rsidP="00A966B1">
      <w:pPr>
        <w:pStyle w:val="NL"/>
        <w:ind w:left="1260"/>
        <w:rPr>
          <w:b/>
          <w:highlight w:val="yellow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870"/>
        <w:gridCol w:w="6626"/>
      </w:tblGrid>
      <w:tr w:rsidR="00B006AE" w:rsidRPr="00296AA8" w14:paraId="5BAF4732" w14:textId="77777777">
        <w:tc>
          <w:tcPr>
            <w:tcW w:w="1870" w:type="dxa"/>
            <w:shd w:val="solid" w:color="000000" w:fill="FFFFFF"/>
            <w:vAlign w:val="bottom"/>
          </w:tcPr>
          <w:p w14:paraId="6A6A75B5" w14:textId="77777777" w:rsidR="00B006AE" w:rsidRPr="00296AA8" w:rsidRDefault="00B006AE" w:rsidP="009F4E27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 Challenge</w:t>
            </w:r>
          </w:p>
        </w:tc>
        <w:tc>
          <w:tcPr>
            <w:tcW w:w="6626" w:type="dxa"/>
            <w:shd w:val="solid" w:color="000000" w:fill="FFFFFF"/>
            <w:vAlign w:val="bottom"/>
          </w:tcPr>
          <w:p w14:paraId="11328F47" w14:textId="77777777" w:rsidR="00B006AE" w:rsidRPr="00296AA8" w:rsidRDefault="00B006AE" w:rsidP="009F4E27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Cloning a Domain Controller</w:t>
            </w:r>
          </w:p>
        </w:tc>
      </w:tr>
      <w:tr w:rsidR="00B006AE" w14:paraId="54AF35E6" w14:textId="77777777">
        <w:tc>
          <w:tcPr>
            <w:tcW w:w="1870" w:type="dxa"/>
            <w:shd w:val="clear" w:color="auto" w:fill="auto"/>
          </w:tcPr>
          <w:p w14:paraId="6E4B300A" w14:textId="77777777" w:rsidR="00B006AE" w:rsidRDefault="00B006AE" w:rsidP="009F4E27">
            <w:pPr>
              <w:pStyle w:val="TB"/>
            </w:pPr>
            <w:r>
              <w:t>Overview</w:t>
            </w:r>
          </w:p>
          <w:p w14:paraId="557ED888" w14:textId="77777777" w:rsidR="00B006AE" w:rsidRDefault="00B006AE" w:rsidP="009F4E27">
            <w:pPr>
              <w:spacing w:after="120"/>
            </w:pPr>
          </w:p>
        </w:tc>
        <w:tc>
          <w:tcPr>
            <w:tcW w:w="6626" w:type="dxa"/>
            <w:shd w:val="clear" w:color="auto" w:fill="auto"/>
          </w:tcPr>
          <w:p w14:paraId="7E45BEA2" w14:textId="77777777" w:rsidR="00B006AE" w:rsidRDefault="00B006AE" w:rsidP="00F434CC">
            <w:pPr>
              <w:pStyle w:val="StyleTBLLeft-001Hanging001"/>
            </w:pPr>
            <w:r>
              <w:t xml:space="preserve">To complete this challenge, you must demonstrate how to clone a domain controller by writing the steps to complete the tasks described in the scenerio. </w:t>
            </w:r>
            <w:r w:rsidR="009C76F2">
              <w:t>Due to time, this is a written</w:t>
            </w:r>
            <w:r w:rsidR="00F434CC">
              <w:t>-</w:t>
            </w:r>
            <w:r w:rsidR="009C76F2">
              <w:t>only exercise.</w:t>
            </w:r>
          </w:p>
        </w:tc>
      </w:tr>
      <w:tr w:rsidR="00B006AE" w14:paraId="7DC6B1FF" w14:textId="77777777">
        <w:tc>
          <w:tcPr>
            <w:tcW w:w="1870" w:type="dxa"/>
            <w:shd w:val="clear" w:color="auto" w:fill="auto"/>
          </w:tcPr>
          <w:p w14:paraId="60B3ABDE" w14:textId="77777777" w:rsidR="00B006AE" w:rsidRDefault="00B006AE" w:rsidP="009F4E27">
            <w:pPr>
              <w:pStyle w:val="TB"/>
            </w:pPr>
            <w:r>
              <w:t>Completion time</w:t>
            </w:r>
          </w:p>
        </w:tc>
        <w:tc>
          <w:tcPr>
            <w:tcW w:w="6626" w:type="dxa"/>
            <w:shd w:val="clear" w:color="auto" w:fill="auto"/>
          </w:tcPr>
          <w:p w14:paraId="67D55264" w14:textId="77777777" w:rsidR="00B006AE" w:rsidRDefault="00B006AE" w:rsidP="009F4E27">
            <w:pPr>
              <w:pStyle w:val="TB"/>
            </w:pPr>
            <w:r>
              <w:t>20 minutes</w:t>
            </w:r>
          </w:p>
        </w:tc>
      </w:tr>
    </w:tbl>
    <w:p w14:paraId="4AA78483" w14:textId="77777777" w:rsidR="00F434CC" w:rsidRDefault="00F434CC" w:rsidP="007E2448">
      <w:pPr>
        <w:pStyle w:val="NL"/>
        <w:rPr>
          <w:noProof w:val="0"/>
        </w:rPr>
      </w:pPr>
    </w:p>
    <w:p w14:paraId="17937F9E" w14:textId="77777777" w:rsidR="007E2448" w:rsidRPr="00C14D0D" w:rsidRDefault="007E2448" w:rsidP="007E2448">
      <w:pPr>
        <w:pStyle w:val="NL"/>
        <w:rPr>
          <w:noProof w:val="0"/>
        </w:rPr>
      </w:pPr>
      <w:r w:rsidRPr="00C14D0D">
        <w:rPr>
          <w:noProof w:val="0"/>
        </w:rPr>
        <w:t xml:space="preserve">Write out the steps you performed to complete the challenge. </w:t>
      </w:r>
    </w:p>
    <w:p w14:paraId="109384B4" w14:textId="77777777" w:rsidR="005F21AA" w:rsidRDefault="005F21AA" w:rsidP="00CF3113">
      <w:pPr>
        <w:pStyle w:val="TXTIND0"/>
        <w:rPr>
          <w:noProof w:val="0"/>
        </w:rPr>
      </w:pPr>
    </w:p>
    <w:p w14:paraId="065698A1" w14:textId="77777777" w:rsidR="00CF3113" w:rsidRPr="00EA7434" w:rsidRDefault="00CF3113" w:rsidP="00CF3113">
      <w:pPr>
        <w:pStyle w:val="TXTIND0"/>
        <w:rPr>
          <w:noProof w:val="0"/>
        </w:rPr>
      </w:pPr>
      <w:r w:rsidRPr="00EA7434">
        <w:rPr>
          <w:noProof w:val="0"/>
        </w:rPr>
        <w:lastRenderedPageBreak/>
        <w:t>End of lab. You can log off or start a different lab. If you want to restart this lab, you’ll need to click the End Lab button in order for the lab to be reset.</w:t>
      </w:r>
    </w:p>
    <w:p w14:paraId="432A048C" w14:textId="77777777" w:rsidR="007E2448" w:rsidRPr="00083BC8" w:rsidRDefault="007E2448" w:rsidP="00C965E8">
      <w:pPr>
        <w:pStyle w:val="NL"/>
        <w:tabs>
          <w:tab w:val="clear" w:pos="810"/>
          <w:tab w:val="left" w:pos="1440"/>
        </w:tabs>
        <w:ind w:left="1440"/>
        <w:jc w:val="both"/>
        <w:rPr>
          <w:noProof w:val="0"/>
          <w:highlight w:val="yellow"/>
        </w:rPr>
      </w:pPr>
    </w:p>
    <w:sectPr w:rsidR="007E2448" w:rsidRPr="00083BC8" w:rsidSect="00E97E5A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3D78F3" w14:textId="77777777" w:rsidR="00AF4849" w:rsidRDefault="00AF4849">
      <w:r>
        <w:separator/>
      </w:r>
    </w:p>
  </w:endnote>
  <w:endnote w:type="continuationSeparator" w:id="0">
    <w:p w14:paraId="3A66598A" w14:textId="77777777" w:rsidR="00AF4849" w:rsidRDefault="00AF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839BD" w14:textId="77777777" w:rsidR="00506219" w:rsidRPr="001E7A6A" w:rsidRDefault="00506219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B13E8" w14:textId="77777777" w:rsidR="00AF4849" w:rsidRDefault="00AF4849">
      <w:r>
        <w:separator/>
      </w:r>
    </w:p>
  </w:footnote>
  <w:footnote w:type="continuationSeparator" w:id="0">
    <w:p w14:paraId="7FEE6AA5" w14:textId="77777777" w:rsidR="00AF4849" w:rsidRDefault="00AF48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5CAC4" w14:textId="77777777" w:rsidR="00506219" w:rsidRPr="00127F58" w:rsidRDefault="00506219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70-411 Administering Windows Server 2012</w:t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4C10F1"/>
    <w:multiLevelType w:val="hybridMultilevel"/>
    <w:tmpl w:val="4E662A60"/>
    <w:lvl w:ilvl="0" w:tplc="1ECCC542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EA7416F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E6F87FA0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BA1EBB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8EFA9356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AD70157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DBB40FE2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CA3CE744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B120B676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F784B61"/>
    <w:multiLevelType w:val="hybridMultilevel"/>
    <w:tmpl w:val="425C444E"/>
    <w:lvl w:ilvl="0" w:tplc="15E08F3A">
      <w:start w:val="1"/>
      <w:numFmt w:val="bullet"/>
      <w:pStyle w:val="ObjBL0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421236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3888C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5823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2C8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3680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7284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34A44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1284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0E45F5"/>
    <w:multiLevelType w:val="hybridMultilevel"/>
    <w:tmpl w:val="A282030C"/>
    <w:lvl w:ilvl="0" w:tplc="49E43BF0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50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8A"/>
    <w:rsid w:val="00002064"/>
    <w:rsid w:val="00003FC7"/>
    <w:rsid w:val="00005A15"/>
    <w:rsid w:val="00005D3C"/>
    <w:rsid w:val="00007DCE"/>
    <w:rsid w:val="00010C6B"/>
    <w:rsid w:val="00012A97"/>
    <w:rsid w:val="00012FC8"/>
    <w:rsid w:val="00014C31"/>
    <w:rsid w:val="000159BE"/>
    <w:rsid w:val="00025B1F"/>
    <w:rsid w:val="0002728B"/>
    <w:rsid w:val="000361E8"/>
    <w:rsid w:val="000365A5"/>
    <w:rsid w:val="00040C8A"/>
    <w:rsid w:val="00041170"/>
    <w:rsid w:val="00043669"/>
    <w:rsid w:val="00045DB9"/>
    <w:rsid w:val="00046A3E"/>
    <w:rsid w:val="00050B54"/>
    <w:rsid w:val="00051024"/>
    <w:rsid w:val="00053546"/>
    <w:rsid w:val="00054260"/>
    <w:rsid w:val="00056518"/>
    <w:rsid w:val="000578A6"/>
    <w:rsid w:val="0006332F"/>
    <w:rsid w:val="000633D1"/>
    <w:rsid w:val="000654F4"/>
    <w:rsid w:val="00066503"/>
    <w:rsid w:val="00066926"/>
    <w:rsid w:val="00072204"/>
    <w:rsid w:val="00073127"/>
    <w:rsid w:val="00080473"/>
    <w:rsid w:val="000805FE"/>
    <w:rsid w:val="0008198D"/>
    <w:rsid w:val="00081E8B"/>
    <w:rsid w:val="000823BD"/>
    <w:rsid w:val="00083B97"/>
    <w:rsid w:val="00083BC8"/>
    <w:rsid w:val="00083DF9"/>
    <w:rsid w:val="00084E29"/>
    <w:rsid w:val="0008516C"/>
    <w:rsid w:val="00087D9E"/>
    <w:rsid w:val="00091903"/>
    <w:rsid w:val="00095BB9"/>
    <w:rsid w:val="00096854"/>
    <w:rsid w:val="00096A43"/>
    <w:rsid w:val="000A4697"/>
    <w:rsid w:val="000A4FB4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35E7"/>
    <w:rsid w:val="000F2783"/>
    <w:rsid w:val="000F3B1C"/>
    <w:rsid w:val="001063FF"/>
    <w:rsid w:val="00111163"/>
    <w:rsid w:val="0011141C"/>
    <w:rsid w:val="00112CEF"/>
    <w:rsid w:val="00114A67"/>
    <w:rsid w:val="001160E7"/>
    <w:rsid w:val="0011703A"/>
    <w:rsid w:val="00120D0B"/>
    <w:rsid w:val="00124641"/>
    <w:rsid w:val="00127096"/>
    <w:rsid w:val="00127F58"/>
    <w:rsid w:val="001318B0"/>
    <w:rsid w:val="001332F9"/>
    <w:rsid w:val="0013389B"/>
    <w:rsid w:val="001340F1"/>
    <w:rsid w:val="001348F5"/>
    <w:rsid w:val="00134CA0"/>
    <w:rsid w:val="00137F24"/>
    <w:rsid w:val="00142FBF"/>
    <w:rsid w:val="00145EA1"/>
    <w:rsid w:val="00151AC8"/>
    <w:rsid w:val="0015441E"/>
    <w:rsid w:val="0016280F"/>
    <w:rsid w:val="001631BB"/>
    <w:rsid w:val="001713B8"/>
    <w:rsid w:val="001735B3"/>
    <w:rsid w:val="00173723"/>
    <w:rsid w:val="001740F2"/>
    <w:rsid w:val="00180C58"/>
    <w:rsid w:val="001815FC"/>
    <w:rsid w:val="00187D7D"/>
    <w:rsid w:val="0019243C"/>
    <w:rsid w:val="00192559"/>
    <w:rsid w:val="00195F69"/>
    <w:rsid w:val="0019719C"/>
    <w:rsid w:val="001A0344"/>
    <w:rsid w:val="001A2C23"/>
    <w:rsid w:val="001A6768"/>
    <w:rsid w:val="001A68A5"/>
    <w:rsid w:val="001A70CF"/>
    <w:rsid w:val="001B1E53"/>
    <w:rsid w:val="001B3F03"/>
    <w:rsid w:val="001C1170"/>
    <w:rsid w:val="001C6FD5"/>
    <w:rsid w:val="001D3009"/>
    <w:rsid w:val="001D6122"/>
    <w:rsid w:val="001E2A44"/>
    <w:rsid w:val="001E5A5D"/>
    <w:rsid w:val="001E5C6A"/>
    <w:rsid w:val="001E7A6A"/>
    <w:rsid w:val="001F1A3B"/>
    <w:rsid w:val="001F3CF9"/>
    <w:rsid w:val="001F3FD5"/>
    <w:rsid w:val="001F4B51"/>
    <w:rsid w:val="0021102D"/>
    <w:rsid w:val="00213515"/>
    <w:rsid w:val="00216453"/>
    <w:rsid w:val="002166D7"/>
    <w:rsid w:val="00221EAC"/>
    <w:rsid w:val="00231EBF"/>
    <w:rsid w:val="002339E8"/>
    <w:rsid w:val="00235567"/>
    <w:rsid w:val="002366FF"/>
    <w:rsid w:val="002369A1"/>
    <w:rsid w:val="002457C2"/>
    <w:rsid w:val="0024595F"/>
    <w:rsid w:val="00250400"/>
    <w:rsid w:val="0025055E"/>
    <w:rsid w:val="00250A93"/>
    <w:rsid w:val="002538D1"/>
    <w:rsid w:val="00256D8C"/>
    <w:rsid w:val="0027083B"/>
    <w:rsid w:val="002854BD"/>
    <w:rsid w:val="002866CC"/>
    <w:rsid w:val="002868C6"/>
    <w:rsid w:val="00290B23"/>
    <w:rsid w:val="002938CC"/>
    <w:rsid w:val="00294C4B"/>
    <w:rsid w:val="00297338"/>
    <w:rsid w:val="00297F62"/>
    <w:rsid w:val="002A1F5E"/>
    <w:rsid w:val="002A3BA3"/>
    <w:rsid w:val="002A3D0A"/>
    <w:rsid w:val="002A47D3"/>
    <w:rsid w:val="002A4A3C"/>
    <w:rsid w:val="002B4359"/>
    <w:rsid w:val="002B6CEF"/>
    <w:rsid w:val="002C1A03"/>
    <w:rsid w:val="002C5F24"/>
    <w:rsid w:val="002C6BE7"/>
    <w:rsid w:val="002C7B8A"/>
    <w:rsid w:val="002D335A"/>
    <w:rsid w:val="002D54AF"/>
    <w:rsid w:val="002E0182"/>
    <w:rsid w:val="002E495C"/>
    <w:rsid w:val="002E4FA8"/>
    <w:rsid w:val="002E7C20"/>
    <w:rsid w:val="002F76D9"/>
    <w:rsid w:val="002F7CF6"/>
    <w:rsid w:val="00302CF5"/>
    <w:rsid w:val="00302DFA"/>
    <w:rsid w:val="0030605D"/>
    <w:rsid w:val="00307037"/>
    <w:rsid w:val="00310B17"/>
    <w:rsid w:val="003157A8"/>
    <w:rsid w:val="00321392"/>
    <w:rsid w:val="00321AC2"/>
    <w:rsid w:val="00322571"/>
    <w:rsid w:val="00324A0D"/>
    <w:rsid w:val="003253CB"/>
    <w:rsid w:val="00326FBD"/>
    <w:rsid w:val="00327887"/>
    <w:rsid w:val="00327FA4"/>
    <w:rsid w:val="00332D46"/>
    <w:rsid w:val="00342FED"/>
    <w:rsid w:val="00343ACC"/>
    <w:rsid w:val="003443D0"/>
    <w:rsid w:val="00344895"/>
    <w:rsid w:val="00351A8B"/>
    <w:rsid w:val="00352371"/>
    <w:rsid w:val="003525DF"/>
    <w:rsid w:val="0035380A"/>
    <w:rsid w:val="003554B2"/>
    <w:rsid w:val="00361188"/>
    <w:rsid w:val="00361DDD"/>
    <w:rsid w:val="0036294E"/>
    <w:rsid w:val="00362ED7"/>
    <w:rsid w:val="00367B7F"/>
    <w:rsid w:val="003728FD"/>
    <w:rsid w:val="00375DDA"/>
    <w:rsid w:val="00381F62"/>
    <w:rsid w:val="003825B1"/>
    <w:rsid w:val="00382C29"/>
    <w:rsid w:val="0038356B"/>
    <w:rsid w:val="003835DC"/>
    <w:rsid w:val="00387F39"/>
    <w:rsid w:val="0039141C"/>
    <w:rsid w:val="00392CFB"/>
    <w:rsid w:val="003934B4"/>
    <w:rsid w:val="003940B5"/>
    <w:rsid w:val="003959F0"/>
    <w:rsid w:val="00396022"/>
    <w:rsid w:val="00396FCE"/>
    <w:rsid w:val="003A1272"/>
    <w:rsid w:val="003A17CE"/>
    <w:rsid w:val="003A7EC9"/>
    <w:rsid w:val="003B2004"/>
    <w:rsid w:val="003B44D3"/>
    <w:rsid w:val="003B5F5C"/>
    <w:rsid w:val="003B622E"/>
    <w:rsid w:val="003B7B16"/>
    <w:rsid w:val="003B7C5A"/>
    <w:rsid w:val="003C1737"/>
    <w:rsid w:val="003D05D9"/>
    <w:rsid w:val="003D080F"/>
    <w:rsid w:val="003D457D"/>
    <w:rsid w:val="003D4BB8"/>
    <w:rsid w:val="003D7388"/>
    <w:rsid w:val="003D78C8"/>
    <w:rsid w:val="003E22B1"/>
    <w:rsid w:val="003E487D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400CEE"/>
    <w:rsid w:val="0040225C"/>
    <w:rsid w:val="00402B87"/>
    <w:rsid w:val="0040443C"/>
    <w:rsid w:val="004101EA"/>
    <w:rsid w:val="004122DA"/>
    <w:rsid w:val="00415257"/>
    <w:rsid w:val="00422D36"/>
    <w:rsid w:val="004236BD"/>
    <w:rsid w:val="004268E6"/>
    <w:rsid w:val="00426C90"/>
    <w:rsid w:val="004370B4"/>
    <w:rsid w:val="0043777E"/>
    <w:rsid w:val="00437CD7"/>
    <w:rsid w:val="004400DF"/>
    <w:rsid w:val="004402C9"/>
    <w:rsid w:val="00447477"/>
    <w:rsid w:val="00450368"/>
    <w:rsid w:val="00450559"/>
    <w:rsid w:val="00451180"/>
    <w:rsid w:val="00455CC5"/>
    <w:rsid w:val="0045609A"/>
    <w:rsid w:val="00457F70"/>
    <w:rsid w:val="00460C10"/>
    <w:rsid w:val="00461DE4"/>
    <w:rsid w:val="00470E9B"/>
    <w:rsid w:val="00472CF8"/>
    <w:rsid w:val="0047411C"/>
    <w:rsid w:val="00482153"/>
    <w:rsid w:val="0048694A"/>
    <w:rsid w:val="00487EA5"/>
    <w:rsid w:val="004941DC"/>
    <w:rsid w:val="0049466E"/>
    <w:rsid w:val="004A210B"/>
    <w:rsid w:val="004A2377"/>
    <w:rsid w:val="004A731A"/>
    <w:rsid w:val="004B7DFB"/>
    <w:rsid w:val="004C0AFA"/>
    <w:rsid w:val="004C1B72"/>
    <w:rsid w:val="004C58AD"/>
    <w:rsid w:val="004D3029"/>
    <w:rsid w:val="004D3CB4"/>
    <w:rsid w:val="004D6960"/>
    <w:rsid w:val="004D6A7A"/>
    <w:rsid w:val="004E27F9"/>
    <w:rsid w:val="004E455A"/>
    <w:rsid w:val="004E73A2"/>
    <w:rsid w:val="004F3679"/>
    <w:rsid w:val="004F5AA4"/>
    <w:rsid w:val="004F60D0"/>
    <w:rsid w:val="004F611D"/>
    <w:rsid w:val="00502E0D"/>
    <w:rsid w:val="0050433E"/>
    <w:rsid w:val="00505915"/>
    <w:rsid w:val="00506219"/>
    <w:rsid w:val="00507F05"/>
    <w:rsid w:val="00515B92"/>
    <w:rsid w:val="005217F8"/>
    <w:rsid w:val="005256E8"/>
    <w:rsid w:val="00526B28"/>
    <w:rsid w:val="00527A5E"/>
    <w:rsid w:val="00530408"/>
    <w:rsid w:val="00544539"/>
    <w:rsid w:val="005458DE"/>
    <w:rsid w:val="005519B7"/>
    <w:rsid w:val="005539D6"/>
    <w:rsid w:val="005641B7"/>
    <w:rsid w:val="00565B74"/>
    <w:rsid w:val="00566482"/>
    <w:rsid w:val="00566961"/>
    <w:rsid w:val="00570779"/>
    <w:rsid w:val="00574F2D"/>
    <w:rsid w:val="005856F1"/>
    <w:rsid w:val="005877D4"/>
    <w:rsid w:val="0059001C"/>
    <w:rsid w:val="0059574F"/>
    <w:rsid w:val="0059757D"/>
    <w:rsid w:val="005A1D1C"/>
    <w:rsid w:val="005A322C"/>
    <w:rsid w:val="005A36A7"/>
    <w:rsid w:val="005A5B8B"/>
    <w:rsid w:val="005B1979"/>
    <w:rsid w:val="005B5FC4"/>
    <w:rsid w:val="005C20E7"/>
    <w:rsid w:val="005C27F3"/>
    <w:rsid w:val="005D0050"/>
    <w:rsid w:val="005D084B"/>
    <w:rsid w:val="005D4F07"/>
    <w:rsid w:val="005E07DA"/>
    <w:rsid w:val="005E30DD"/>
    <w:rsid w:val="005E4D73"/>
    <w:rsid w:val="005F0603"/>
    <w:rsid w:val="005F21AA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15D1"/>
    <w:rsid w:val="00611E77"/>
    <w:rsid w:val="00613E04"/>
    <w:rsid w:val="0061566B"/>
    <w:rsid w:val="006203A4"/>
    <w:rsid w:val="006259D5"/>
    <w:rsid w:val="00635093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584"/>
    <w:rsid w:val="00652A8C"/>
    <w:rsid w:val="0065330A"/>
    <w:rsid w:val="00655D64"/>
    <w:rsid w:val="006614D1"/>
    <w:rsid w:val="006618E9"/>
    <w:rsid w:val="006629BF"/>
    <w:rsid w:val="0066390C"/>
    <w:rsid w:val="006679B6"/>
    <w:rsid w:val="00670558"/>
    <w:rsid w:val="00671E2B"/>
    <w:rsid w:val="00672C51"/>
    <w:rsid w:val="00673179"/>
    <w:rsid w:val="00674979"/>
    <w:rsid w:val="00674D63"/>
    <w:rsid w:val="00675471"/>
    <w:rsid w:val="006803B8"/>
    <w:rsid w:val="00681C0B"/>
    <w:rsid w:val="00682590"/>
    <w:rsid w:val="006849D2"/>
    <w:rsid w:val="00685AF8"/>
    <w:rsid w:val="00691806"/>
    <w:rsid w:val="006A3B61"/>
    <w:rsid w:val="006A41BD"/>
    <w:rsid w:val="006A53AF"/>
    <w:rsid w:val="006B1D6C"/>
    <w:rsid w:val="006B276C"/>
    <w:rsid w:val="006B6D48"/>
    <w:rsid w:val="006B7077"/>
    <w:rsid w:val="006C1011"/>
    <w:rsid w:val="006C1A41"/>
    <w:rsid w:val="006C1F4D"/>
    <w:rsid w:val="006C2EEA"/>
    <w:rsid w:val="006C6EE7"/>
    <w:rsid w:val="006D172E"/>
    <w:rsid w:val="006D50E5"/>
    <w:rsid w:val="006D653C"/>
    <w:rsid w:val="006E405D"/>
    <w:rsid w:val="006E6742"/>
    <w:rsid w:val="006E6B12"/>
    <w:rsid w:val="006F2F07"/>
    <w:rsid w:val="006F4D85"/>
    <w:rsid w:val="006F6491"/>
    <w:rsid w:val="0070058D"/>
    <w:rsid w:val="0070638B"/>
    <w:rsid w:val="007105DB"/>
    <w:rsid w:val="00721FB9"/>
    <w:rsid w:val="00724F3F"/>
    <w:rsid w:val="0072538A"/>
    <w:rsid w:val="0072741A"/>
    <w:rsid w:val="00735741"/>
    <w:rsid w:val="0074066B"/>
    <w:rsid w:val="007521A9"/>
    <w:rsid w:val="007532F5"/>
    <w:rsid w:val="00754843"/>
    <w:rsid w:val="00756D53"/>
    <w:rsid w:val="007579E7"/>
    <w:rsid w:val="0076136A"/>
    <w:rsid w:val="007618EA"/>
    <w:rsid w:val="00761A81"/>
    <w:rsid w:val="00761EFC"/>
    <w:rsid w:val="00762212"/>
    <w:rsid w:val="007622FA"/>
    <w:rsid w:val="007624D9"/>
    <w:rsid w:val="007632F6"/>
    <w:rsid w:val="00764C1A"/>
    <w:rsid w:val="0077062D"/>
    <w:rsid w:val="00770B96"/>
    <w:rsid w:val="00772A94"/>
    <w:rsid w:val="00772D18"/>
    <w:rsid w:val="00775FA7"/>
    <w:rsid w:val="00776835"/>
    <w:rsid w:val="0078263F"/>
    <w:rsid w:val="00782A1F"/>
    <w:rsid w:val="007842F2"/>
    <w:rsid w:val="00784E06"/>
    <w:rsid w:val="00787787"/>
    <w:rsid w:val="00787FE0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0193"/>
    <w:rsid w:val="007B234E"/>
    <w:rsid w:val="007B261D"/>
    <w:rsid w:val="007B295C"/>
    <w:rsid w:val="007B3BA4"/>
    <w:rsid w:val="007B4F2F"/>
    <w:rsid w:val="007C2479"/>
    <w:rsid w:val="007C3E2B"/>
    <w:rsid w:val="007C4D81"/>
    <w:rsid w:val="007C64D7"/>
    <w:rsid w:val="007D1EDB"/>
    <w:rsid w:val="007D47EF"/>
    <w:rsid w:val="007D49A7"/>
    <w:rsid w:val="007D683D"/>
    <w:rsid w:val="007E19D6"/>
    <w:rsid w:val="007E2448"/>
    <w:rsid w:val="007E24A0"/>
    <w:rsid w:val="007E2E03"/>
    <w:rsid w:val="007F06A3"/>
    <w:rsid w:val="007F08BC"/>
    <w:rsid w:val="007F3945"/>
    <w:rsid w:val="007F49CB"/>
    <w:rsid w:val="007F6273"/>
    <w:rsid w:val="007F6475"/>
    <w:rsid w:val="007F6701"/>
    <w:rsid w:val="007F7E68"/>
    <w:rsid w:val="0080020C"/>
    <w:rsid w:val="00804A32"/>
    <w:rsid w:val="00810F04"/>
    <w:rsid w:val="008173E0"/>
    <w:rsid w:val="0082191D"/>
    <w:rsid w:val="00821E2D"/>
    <w:rsid w:val="00822279"/>
    <w:rsid w:val="0082311F"/>
    <w:rsid w:val="00825C8B"/>
    <w:rsid w:val="008305E4"/>
    <w:rsid w:val="00834124"/>
    <w:rsid w:val="00834EF5"/>
    <w:rsid w:val="0083554C"/>
    <w:rsid w:val="0084513E"/>
    <w:rsid w:val="0085041F"/>
    <w:rsid w:val="00850BA0"/>
    <w:rsid w:val="0086141B"/>
    <w:rsid w:val="00861667"/>
    <w:rsid w:val="00862934"/>
    <w:rsid w:val="00862B4F"/>
    <w:rsid w:val="0086384A"/>
    <w:rsid w:val="0087636F"/>
    <w:rsid w:val="00881DB5"/>
    <w:rsid w:val="0088434D"/>
    <w:rsid w:val="00884663"/>
    <w:rsid w:val="008854DE"/>
    <w:rsid w:val="00891035"/>
    <w:rsid w:val="00892E8A"/>
    <w:rsid w:val="00896BD0"/>
    <w:rsid w:val="00897502"/>
    <w:rsid w:val="008A0035"/>
    <w:rsid w:val="008A0080"/>
    <w:rsid w:val="008A2DC1"/>
    <w:rsid w:val="008A322E"/>
    <w:rsid w:val="008A4BB0"/>
    <w:rsid w:val="008A5A48"/>
    <w:rsid w:val="008A6009"/>
    <w:rsid w:val="008A754D"/>
    <w:rsid w:val="008B3BED"/>
    <w:rsid w:val="008B6732"/>
    <w:rsid w:val="008B76FC"/>
    <w:rsid w:val="008C0037"/>
    <w:rsid w:val="008C13DA"/>
    <w:rsid w:val="008C442E"/>
    <w:rsid w:val="008C4989"/>
    <w:rsid w:val="008C7A4C"/>
    <w:rsid w:val="008D21E6"/>
    <w:rsid w:val="008D7B9D"/>
    <w:rsid w:val="008E33F2"/>
    <w:rsid w:val="008E4782"/>
    <w:rsid w:val="008E589E"/>
    <w:rsid w:val="008E5D05"/>
    <w:rsid w:val="008E7BCD"/>
    <w:rsid w:val="008F6AD5"/>
    <w:rsid w:val="00902C73"/>
    <w:rsid w:val="009034AA"/>
    <w:rsid w:val="009036F0"/>
    <w:rsid w:val="009050DB"/>
    <w:rsid w:val="00906872"/>
    <w:rsid w:val="009105AF"/>
    <w:rsid w:val="009112C9"/>
    <w:rsid w:val="0091181D"/>
    <w:rsid w:val="0091356A"/>
    <w:rsid w:val="00914C4F"/>
    <w:rsid w:val="00915148"/>
    <w:rsid w:val="00915190"/>
    <w:rsid w:val="0091725B"/>
    <w:rsid w:val="00923FBA"/>
    <w:rsid w:val="009256A5"/>
    <w:rsid w:val="009262BE"/>
    <w:rsid w:val="0093015B"/>
    <w:rsid w:val="0093287A"/>
    <w:rsid w:val="00933E56"/>
    <w:rsid w:val="00941F74"/>
    <w:rsid w:val="0094559E"/>
    <w:rsid w:val="00945B65"/>
    <w:rsid w:val="009523CA"/>
    <w:rsid w:val="009534C4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60BF"/>
    <w:rsid w:val="00977DE7"/>
    <w:rsid w:val="00981057"/>
    <w:rsid w:val="009810FB"/>
    <w:rsid w:val="00982A17"/>
    <w:rsid w:val="0098373E"/>
    <w:rsid w:val="00985E1E"/>
    <w:rsid w:val="00987B8F"/>
    <w:rsid w:val="009938BA"/>
    <w:rsid w:val="009945B3"/>
    <w:rsid w:val="00997065"/>
    <w:rsid w:val="009A0CAC"/>
    <w:rsid w:val="009A2216"/>
    <w:rsid w:val="009A300E"/>
    <w:rsid w:val="009A619A"/>
    <w:rsid w:val="009B569F"/>
    <w:rsid w:val="009B7418"/>
    <w:rsid w:val="009B77EC"/>
    <w:rsid w:val="009C3FAB"/>
    <w:rsid w:val="009C76F2"/>
    <w:rsid w:val="009D050F"/>
    <w:rsid w:val="009E052E"/>
    <w:rsid w:val="009E2862"/>
    <w:rsid w:val="009E46C7"/>
    <w:rsid w:val="009E7278"/>
    <w:rsid w:val="009F1327"/>
    <w:rsid w:val="009F37BD"/>
    <w:rsid w:val="009F6787"/>
    <w:rsid w:val="009F678C"/>
    <w:rsid w:val="00A02B93"/>
    <w:rsid w:val="00A0481A"/>
    <w:rsid w:val="00A07C32"/>
    <w:rsid w:val="00A07D83"/>
    <w:rsid w:val="00A104D9"/>
    <w:rsid w:val="00A157B4"/>
    <w:rsid w:val="00A178F6"/>
    <w:rsid w:val="00A208A9"/>
    <w:rsid w:val="00A233F1"/>
    <w:rsid w:val="00A274E7"/>
    <w:rsid w:val="00A27549"/>
    <w:rsid w:val="00A34E65"/>
    <w:rsid w:val="00A405FF"/>
    <w:rsid w:val="00A426C2"/>
    <w:rsid w:val="00A44731"/>
    <w:rsid w:val="00A470F7"/>
    <w:rsid w:val="00A54412"/>
    <w:rsid w:val="00A56302"/>
    <w:rsid w:val="00A67363"/>
    <w:rsid w:val="00A67E8C"/>
    <w:rsid w:val="00A704EC"/>
    <w:rsid w:val="00A7106B"/>
    <w:rsid w:val="00A71A38"/>
    <w:rsid w:val="00A74272"/>
    <w:rsid w:val="00A743CA"/>
    <w:rsid w:val="00A74CC8"/>
    <w:rsid w:val="00A76F0B"/>
    <w:rsid w:val="00A80B03"/>
    <w:rsid w:val="00A83422"/>
    <w:rsid w:val="00A83948"/>
    <w:rsid w:val="00A86DE3"/>
    <w:rsid w:val="00A8732C"/>
    <w:rsid w:val="00A91DAC"/>
    <w:rsid w:val="00A92ADE"/>
    <w:rsid w:val="00A9338E"/>
    <w:rsid w:val="00A9404D"/>
    <w:rsid w:val="00A94812"/>
    <w:rsid w:val="00A961E9"/>
    <w:rsid w:val="00A966B1"/>
    <w:rsid w:val="00A9785C"/>
    <w:rsid w:val="00A979B2"/>
    <w:rsid w:val="00AA1E01"/>
    <w:rsid w:val="00AB1B31"/>
    <w:rsid w:val="00AB1B49"/>
    <w:rsid w:val="00AB2E7F"/>
    <w:rsid w:val="00AB3B5D"/>
    <w:rsid w:val="00AB7741"/>
    <w:rsid w:val="00AB7A7C"/>
    <w:rsid w:val="00AC0E28"/>
    <w:rsid w:val="00AC2845"/>
    <w:rsid w:val="00AC5178"/>
    <w:rsid w:val="00AC5C1E"/>
    <w:rsid w:val="00AD05EE"/>
    <w:rsid w:val="00AD75DA"/>
    <w:rsid w:val="00AE074E"/>
    <w:rsid w:val="00AE0FD7"/>
    <w:rsid w:val="00AE1200"/>
    <w:rsid w:val="00AE184B"/>
    <w:rsid w:val="00AE1D10"/>
    <w:rsid w:val="00AF4849"/>
    <w:rsid w:val="00AF560E"/>
    <w:rsid w:val="00AF7679"/>
    <w:rsid w:val="00B006AE"/>
    <w:rsid w:val="00B0207E"/>
    <w:rsid w:val="00B03B55"/>
    <w:rsid w:val="00B04FC3"/>
    <w:rsid w:val="00B11EA0"/>
    <w:rsid w:val="00B13BD2"/>
    <w:rsid w:val="00B153F9"/>
    <w:rsid w:val="00B16144"/>
    <w:rsid w:val="00B17077"/>
    <w:rsid w:val="00B1714F"/>
    <w:rsid w:val="00B20A52"/>
    <w:rsid w:val="00B234F1"/>
    <w:rsid w:val="00B235D3"/>
    <w:rsid w:val="00B23D81"/>
    <w:rsid w:val="00B24083"/>
    <w:rsid w:val="00B253F4"/>
    <w:rsid w:val="00B303EA"/>
    <w:rsid w:val="00B33E62"/>
    <w:rsid w:val="00B355D8"/>
    <w:rsid w:val="00B37514"/>
    <w:rsid w:val="00B40254"/>
    <w:rsid w:val="00B4170B"/>
    <w:rsid w:val="00B41FA6"/>
    <w:rsid w:val="00B4505E"/>
    <w:rsid w:val="00B4689C"/>
    <w:rsid w:val="00B52897"/>
    <w:rsid w:val="00B5393C"/>
    <w:rsid w:val="00B54A30"/>
    <w:rsid w:val="00B56A4F"/>
    <w:rsid w:val="00B61125"/>
    <w:rsid w:val="00B64917"/>
    <w:rsid w:val="00B64F3F"/>
    <w:rsid w:val="00B651B0"/>
    <w:rsid w:val="00B66B02"/>
    <w:rsid w:val="00B67908"/>
    <w:rsid w:val="00B7309C"/>
    <w:rsid w:val="00B80036"/>
    <w:rsid w:val="00B975BE"/>
    <w:rsid w:val="00BA04C5"/>
    <w:rsid w:val="00BA6B0B"/>
    <w:rsid w:val="00BB1DCE"/>
    <w:rsid w:val="00BB348D"/>
    <w:rsid w:val="00BB4008"/>
    <w:rsid w:val="00BB4D3E"/>
    <w:rsid w:val="00BC2458"/>
    <w:rsid w:val="00BC2A8B"/>
    <w:rsid w:val="00BC49C1"/>
    <w:rsid w:val="00BC7BE8"/>
    <w:rsid w:val="00BD0DFF"/>
    <w:rsid w:val="00BD1D25"/>
    <w:rsid w:val="00BD1EA9"/>
    <w:rsid w:val="00BD3572"/>
    <w:rsid w:val="00BD471B"/>
    <w:rsid w:val="00BD5B36"/>
    <w:rsid w:val="00BD647D"/>
    <w:rsid w:val="00BE09FF"/>
    <w:rsid w:val="00BE314B"/>
    <w:rsid w:val="00BE7AB5"/>
    <w:rsid w:val="00BF4C39"/>
    <w:rsid w:val="00C0733D"/>
    <w:rsid w:val="00C14D0D"/>
    <w:rsid w:val="00C1592C"/>
    <w:rsid w:val="00C15F9D"/>
    <w:rsid w:val="00C1719B"/>
    <w:rsid w:val="00C1720A"/>
    <w:rsid w:val="00C210DB"/>
    <w:rsid w:val="00C214C9"/>
    <w:rsid w:val="00C2234A"/>
    <w:rsid w:val="00C231CD"/>
    <w:rsid w:val="00C23240"/>
    <w:rsid w:val="00C23E21"/>
    <w:rsid w:val="00C27482"/>
    <w:rsid w:val="00C32328"/>
    <w:rsid w:val="00C37C53"/>
    <w:rsid w:val="00C41AA2"/>
    <w:rsid w:val="00C41D00"/>
    <w:rsid w:val="00C53B86"/>
    <w:rsid w:val="00C57B90"/>
    <w:rsid w:val="00C6099A"/>
    <w:rsid w:val="00C65529"/>
    <w:rsid w:val="00C6636D"/>
    <w:rsid w:val="00C67C79"/>
    <w:rsid w:val="00C67FDB"/>
    <w:rsid w:val="00C76DDC"/>
    <w:rsid w:val="00C77C06"/>
    <w:rsid w:val="00C81540"/>
    <w:rsid w:val="00C81C13"/>
    <w:rsid w:val="00C82692"/>
    <w:rsid w:val="00C849E3"/>
    <w:rsid w:val="00C84DB1"/>
    <w:rsid w:val="00C90304"/>
    <w:rsid w:val="00C92196"/>
    <w:rsid w:val="00C95CAB"/>
    <w:rsid w:val="00C965E8"/>
    <w:rsid w:val="00CA157F"/>
    <w:rsid w:val="00CA16F6"/>
    <w:rsid w:val="00CA249A"/>
    <w:rsid w:val="00CA26FC"/>
    <w:rsid w:val="00CA30C2"/>
    <w:rsid w:val="00CA4887"/>
    <w:rsid w:val="00CA54E3"/>
    <w:rsid w:val="00CB1076"/>
    <w:rsid w:val="00CB1A8F"/>
    <w:rsid w:val="00CB56D7"/>
    <w:rsid w:val="00CB5F69"/>
    <w:rsid w:val="00CB7BF6"/>
    <w:rsid w:val="00CB7D05"/>
    <w:rsid w:val="00CC006B"/>
    <w:rsid w:val="00CC102B"/>
    <w:rsid w:val="00CC241B"/>
    <w:rsid w:val="00CC3750"/>
    <w:rsid w:val="00CC38BF"/>
    <w:rsid w:val="00CC4295"/>
    <w:rsid w:val="00CC53D3"/>
    <w:rsid w:val="00CC59EB"/>
    <w:rsid w:val="00CC62BC"/>
    <w:rsid w:val="00CC7B88"/>
    <w:rsid w:val="00CD293E"/>
    <w:rsid w:val="00CD2DD4"/>
    <w:rsid w:val="00CD4ECE"/>
    <w:rsid w:val="00CD5031"/>
    <w:rsid w:val="00CD5246"/>
    <w:rsid w:val="00CD556D"/>
    <w:rsid w:val="00CD5DA9"/>
    <w:rsid w:val="00CE1102"/>
    <w:rsid w:val="00CE3E27"/>
    <w:rsid w:val="00CE6D74"/>
    <w:rsid w:val="00CF3113"/>
    <w:rsid w:val="00CF3526"/>
    <w:rsid w:val="00CF5437"/>
    <w:rsid w:val="00D0039A"/>
    <w:rsid w:val="00D01E9A"/>
    <w:rsid w:val="00D06171"/>
    <w:rsid w:val="00D074A4"/>
    <w:rsid w:val="00D11614"/>
    <w:rsid w:val="00D1404E"/>
    <w:rsid w:val="00D14AE8"/>
    <w:rsid w:val="00D2062F"/>
    <w:rsid w:val="00D21343"/>
    <w:rsid w:val="00D21671"/>
    <w:rsid w:val="00D22F67"/>
    <w:rsid w:val="00D27138"/>
    <w:rsid w:val="00D31DD6"/>
    <w:rsid w:val="00D32C75"/>
    <w:rsid w:val="00D40664"/>
    <w:rsid w:val="00D40725"/>
    <w:rsid w:val="00D40905"/>
    <w:rsid w:val="00D43389"/>
    <w:rsid w:val="00D44B84"/>
    <w:rsid w:val="00D45422"/>
    <w:rsid w:val="00D461C4"/>
    <w:rsid w:val="00D47F26"/>
    <w:rsid w:val="00D5015F"/>
    <w:rsid w:val="00D52200"/>
    <w:rsid w:val="00D54478"/>
    <w:rsid w:val="00D54DCB"/>
    <w:rsid w:val="00D5513A"/>
    <w:rsid w:val="00D56D81"/>
    <w:rsid w:val="00D60729"/>
    <w:rsid w:val="00D60C17"/>
    <w:rsid w:val="00D61901"/>
    <w:rsid w:val="00D63897"/>
    <w:rsid w:val="00D6439F"/>
    <w:rsid w:val="00D64F04"/>
    <w:rsid w:val="00D670CE"/>
    <w:rsid w:val="00D74E0C"/>
    <w:rsid w:val="00D76DF8"/>
    <w:rsid w:val="00D77AF9"/>
    <w:rsid w:val="00D80A29"/>
    <w:rsid w:val="00D81712"/>
    <w:rsid w:val="00D8242E"/>
    <w:rsid w:val="00D8538C"/>
    <w:rsid w:val="00D8686E"/>
    <w:rsid w:val="00D86A47"/>
    <w:rsid w:val="00D86F6A"/>
    <w:rsid w:val="00D94128"/>
    <w:rsid w:val="00D94A70"/>
    <w:rsid w:val="00D97BC1"/>
    <w:rsid w:val="00D97BF3"/>
    <w:rsid w:val="00DA0A4E"/>
    <w:rsid w:val="00DA0C73"/>
    <w:rsid w:val="00DA173C"/>
    <w:rsid w:val="00DA2F93"/>
    <w:rsid w:val="00DA4468"/>
    <w:rsid w:val="00DA6695"/>
    <w:rsid w:val="00DB1482"/>
    <w:rsid w:val="00DB2495"/>
    <w:rsid w:val="00DB306D"/>
    <w:rsid w:val="00DB467D"/>
    <w:rsid w:val="00DB480B"/>
    <w:rsid w:val="00DB6553"/>
    <w:rsid w:val="00DC26FF"/>
    <w:rsid w:val="00DC3E53"/>
    <w:rsid w:val="00DC5F72"/>
    <w:rsid w:val="00DD1028"/>
    <w:rsid w:val="00DD1271"/>
    <w:rsid w:val="00DD1AAD"/>
    <w:rsid w:val="00DD4C9E"/>
    <w:rsid w:val="00DD5F3F"/>
    <w:rsid w:val="00DE32F6"/>
    <w:rsid w:val="00DE38D3"/>
    <w:rsid w:val="00DE7EB9"/>
    <w:rsid w:val="00E04023"/>
    <w:rsid w:val="00E05BB7"/>
    <w:rsid w:val="00E06864"/>
    <w:rsid w:val="00E07B7A"/>
    <w:rsid w:val="00E13F96"/>
    <w:rsid w:val="00E17BC8"/>
    <w:rsid w:val="00E20DD1"/>
    <w:rsid w:val="00E20E9B"/>
    <w:rsid w:val="00E25841"/>
    <w:rsid w:val="00E265DB"/>
    <w:rsid w:val="00E305DC"/>
    <w:rsid w:val="00E33777"/>
    <w:rsid w:val="00E33D2A"/>
    <w:rsid w:val="00E417BB"/>
    <w:rsid w:val="00E43C3E"/>
    <w:rsid w:val="00E52F5C"/>
    <w:rsid w:val="00E54532"/>
    <w:rsid w:val="00E54818"/>
    <w:rsid w:val="00E56A36"/>
    <w:rsid w:val="00E61E23"/>
    <w:rsid w:val="00E625CE"/>
    <w:rsid w:val="00E65D06"/>
    <w:rsid w:val="00E65D81"/>
    <w:rsid w:val="00E702A5"/>
    <w:rsid w:val="00E70ECC"/>
    <w:rsid w:val="00E716FD"/>
    <w:rsid w:val="00E71D15"/>
    <w:rsid w:val="00E735B4"/>
    <w:rsid w:val="00E73D47"/>
    <w:rsid w:val="00E823BE"/>
    <w:rsid w:val="00E8360C"/>
    <w:rsid w:val="00E871B9"/>
    <w:rsid w:val="00E92F94"/>
    <w:rsid w:val="00E935A8"/>
    <w:rsid w:val="00E97E5A"/>
    <w:rsid w:val="00EA0473"/>
    <w:rsid w:val="00EA21A6"/>
    <w:rsid w:val="00EA267A"/>
    <w:rsid w:val="00EA4639"/>
    <w:rsid w:val="00EA4791"/>
    <w:rsid w:val="00EA50D3"/>
    <w:rsid w:val="00EB0338"/>
    <w:rsid w:val="00EB0C6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D7265"/>
    <w:rsid w:val="00EF1AC2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D3A"/>
    <w:rsid w:val="00F229B9"/>
    <w:rsid w:val="00F2796B"/>
    <w:rsid w:val="00F30CE7"/>
    <w:rsid w:val="00F3565B"/>
    <w:rsid w:val="00F37503"/>
    <w:rsid w:val="00F434CC"/>
    <w:rsid w:val="00F4597B"/>
    <w:rsid w:val="00F46058"/>
    <w:rsid w:val="00F52E9B"/>
    <w:rsid w:val="00F54EDD"/>
    <w:rsid w:val="00F55328"/>
    <w:rsid w:val="00F60C76"/>
    <w:rsid w:val="00F621D2"/>
    <w:rsid w:val="00F62FC4"/>
    <w:rsid w:val="00F63985"/>
    <w:rsid w:val="00F65A0C"/>
    <w:rsid w:val="00F663A6"/>
    <w:rsid w:val="00F67CEE"/>
    <w:rsid w:val="00F67DA6"/>
    <w:rsid w:val="00F70323"/>
    <w:rsid w:val="00F7057A"/>
    <w:rsid w:val="00F71A99"/>
    <w:rsid w:val="00F77D33"/>
    <w:rsid w:val="00F80107"/>
    <w:rsid w:val="00F80A69"/>
    <w:rsid w:val="00F83B55"/>
    <w:rsid w:val="00F83D53"/>
    <w:rsid w:val="00F9322D"/>
    <w:rsid w:val="00F93C97"/>
    <w:rsid w:val="00F94D5F"/>
    <w:rsid w:val="00F97B33"/>
    <w:rsid w:val="00F97DD4"/>
    <w:rsid w:val="00FA11E8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717C"/>
    <w:rsid w:val="00FD1777"/>
    <w:rsid w:val="00FD2793"/>
    <w:rsid w:val="00FD3805"/>
    <w:rsid w:val="00FD5B0D"/>
    <w:rsid w:val="00FE6DC1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033B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rsid w:val="007624D9"/>
    <w:pPr>
      <w:ind w:right="630"/>
      <w:jc w:val="left"/>
    </w:pPr>
  </w:style>
  <w:style w:type="paragraph" w:customStyle="1" w:styleId="NL">
    <w:name w:val="NL"/>
    <w:basedOn w:val="TXTIND0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A966B1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84513E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CF3113"/>
    <w:rPr>
      <w:noProof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rsid w:val="007624D9"/>
    <w:pPr>
      <w:ind w:right="630"/>
      <w:jc w:val="left"/>
    </w:pPr>
  </w:style>
  <w:style w:type="paragraph" w:customStyle="1" w:styleId="NL">
    <w:name w:val="NL"/>
    <w:basedOn w:val="TXTIND0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A966B1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84513E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CF3113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5CD26-267D-734B-B9E8-F04324B8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\Users\Pat\Desktop\70-411 (Wiley)\Lab Manual\IT Pro Lab Manual Template.dot</Template>
  <TotalTime>1</TotalTime>
  <Pages>13</Pages>
  <Words>2016</Words>
  <Characters>11495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13485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Box Twelve Communications</cp:lastModifiedBy>
  <cp:revision>3</cp:revision>
  <cp:lastPrinted>2007-07-10T20:00:00Z</cp:lastPrinted>
  <dcterms:created xsi:type="dcterms:W3CDTF">2013-07-03T15:39:00Z</dcterms:created>
  <dcterms:modified xsi:type="dcterms:W3CDTF">2013-07-03T15:40:00Z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