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63B09" w14:textId="77777777" w:rsidR="00895EB5" w:rsidRDefault="00895EB5" w:rsidP="00895EB5">
      <w:pPr>
        <w:pStyle w:val="NormalWeb"/>
        <w:jc w:val="center"/>
      </w:pPr>
      <w:r>
        <w:rPr>
          <w:rStyle w:val="Strong"/>
          <w:rFonts w:eastAsiaTheme="majorEastAsia"/>
        </w:rPr>
        <w:t>BULLET BACKGROUND PAPER</w:t>
      </w:r>
      <w:r>
        <w:br/>
      </w:r>
      <w:r>
        <w:rPr>
          <w:rStyle w:val="Strong"/>
          <w:rFonts w:eastAsiaTheme="majorEastAsia"/>
        </w:rPr>
        <w:t>ON COMMANDER’S INTERVIEW</w:t>
      </w:r>
    </w:p>
    <w:p w14:paraId="3613765A" w14:textId="77777777" w:rsidR="00895EB5" w:rsidRDefault="00895EB5" w:rsidP="00895E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3B0295F" w14:textId="77777777" w:rsidR="00895EB5" w:rsidRPr="00FF5AC9" w:rsidRDefault="00895EB5" w:rsidP="00895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br/>
        <w:t>Summarize insights from the interview with the commander on leadership, ethical challenges, and decision-making.</w:t>
      </w:r>
    </w:p>
    <w:p w14:paraId="7888327F" w14:textId="77777777" w:rsidR="00895EB5" w:rsidRDefault="00895EB5" w:rsidP="00BE0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980EF44" w14:textId="11FB80C8" w:rsidR="00BE0A6F" w:rsidRDefault="00BE0A6F" w:rsidP="00BE0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20D27537" w14:textId="09237C4A" w:rsidR="00BE0A6F" w:rsidRPr="002953C9" w:rsidRDefault="00BE0A6F" w:rsidP="00BE0A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E0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Challenging Ethical Situation</w:t>
      </w:r>
    </w:p>
    <w:p w14:paraId="44E78F14" w14:textId="73D245F6" w:rsidR="00BE0A6F" w:rsidRPr="002953C9" w:rsidRDefault="00BE0A6F" w:rsidP="00BE0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Finance office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processes</w:t>
      </w: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 pay and leave for over 30,000 service members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6EA40E" w14:textId="470CBFD3" w:rsidR="00BE0A6F" w:rsidRPr="00BE0A6F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DFAS requires processing documents</w:t>
      </w:r>
      <w:r w:rsidR="008C6752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="004B388C">
        <w:rPr>
          <w:rFonts w:ascii="Times New Roman" w:eastAsia="Times New Roman" w:hAnsi="Times New Roman" w:cs="Times New Roman"/>
          <w:kern w:val="0"/>
          <w14:ligatures w14:val="none"/>
        </w:rPr>
        <w:t xml:space="preserve">at least </w:t>
      </w:r>
      <w:r w:rsidR="008C6752">
        <w:rPr>
          <w:rFonts w:ascii="Times New Roman" w:eastAsia="Times New Roman" w:hAnsi="Times New Roman" w:cs="Times New Roman"/>
          <w:kern w:val="0"/>
          <w14:ligatures w14:val="none"/>
        </w:rPr>
        <w:t>98% accuracy</w:t>
      </w:r>
      <w:r w:rsidRPr="00BE0A6F">
        <w:rPr>
          <w:rFonts w:ascii="Times New Roman" w:eastAsia="Times New Roman" w:hAnsi="Times New Roman" w:cs="Times New Roman"/>
          <w:kern w:val="0"/>
          <w14:ligatures w14:val="none"/>
        </w:rPr>
        <w:t xml:space="preserve"> within three business days.</w:t>
      </w:r>
    </w:p>
    <w:p w14:paraId="1F98685B" w14:textId="63DE6B90" w:rsidR="00BE0A6F" w:rsidRPr="00BE0A6F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High volume during holidays (1,000+ documents/day) made it difficult to meet standards.</w:t>
      </w:r>
    </w:p>
    <w:p w14:paraId="34E83889" w14:textId="09EDBBC9" w:rsidR="00BE0A6F" w:rsidRPr="00BE0A6F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Repeated DFAS inspection failures for three consecutive years.</w:t>
      </w:r>
    </w:p>
    <w:p w14:paraId="6577492A" w14:textId="0F74D8EB" w:rsidR="00BE0A6F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Some employees timestamped documents upon processing to meet deadlines, raising ethical concerns.</w:t>
      </w:r>
    </w:p>
    <w:p w14:paraId="1A1426E5" w14:textId="3A63AB14" w:rsidR="00BE0A6F" w:rsidRPr="002953C9" w:rsidRDefault="00BE0A6F" w:rsidP="00BE0A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Implemented</w:t>
      </w:r>
    </w:p>
    <w:p w14:paraId="4D4F4CDC" w14:textId="7D919490" w:rsidR="00BE0A6F" w:rsidRPr="002953C9" w:rsidRDefault="00BE0A6F" w:rsidP="00BE0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Shifted to digital document management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4476E6" w14:textId="785BB552" w:rsidR="00BE0A6F" w:rsidRPr="00BE0A6F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Required S1 to timestamp and email documents to finance office</w:t>
      </w: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9253BC" w14:textId="47C940C4" w:rsidR="00BE0A6F" w:rsidRPr="00BE0A6F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Developed automated timestamping upon receipt</w:t>
      </w: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AF125" w14:textId="6D20C39B" w:rsidR="00BE0A6F" w:rsidRPr="002953C9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 xml:space="preserve">Created a script to extract and upload e-document data into </w:t>
      </w:r>
      <w:proofErr w:type="spellStart"/>
      <w:r w:rsidRPr="00FF5AC9">
        <w:rPr>
          <w:rFonts w:ascii="Times New Roman" w:eastAsia="Times New Roman" w:hAnsi="Times New Roman" w:cs="Times New Roman"/>
          <w:kern w:val="0"/>
          <w14:ligatures w14:val="none"/>
        </w:rPr>
        <w:t>eMILPO</w:t>
      </w:r>
      <w:proofErr w:type="spellEnd"/>
      <w:r w:rsidRPr="00BE0A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4AB40A" w14:textId="3B59E3EB" w:rsidR="00BE0A6F" w:rsidRPr="002953C9" w:rsidRDefault="00BE0A6F" w:rsidP="00BE0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Collaborated with IT and DFAS supervisors for SOP updates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3F8EF4" w14:textId="1A81360D" w:rsidR="00BE0A6F" w:rsidRPr="002953C9" w:rsidRDefault="00BE0A6F" w:rsidP="00BE0A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AC9">
        <w:rPr>
          <w:rFonts w:ascii="Times New Roman" w:eastAsia="Times New Roman" w:hAnsi="Times New Roman" w:cs="Times New Roman"/>
          <w:kern w:val="0"/>
          <w14:ligatures w14:val="none"/>
        </w:rPr>
        <w:t>Scripts approved and showcased by soldier-developer at DFAS director conference in Indianapolis</w:t>
      </w:r>
      <w:r w:rsidRPr="00BE0A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03EB2F" w14:textId="7F90FFB0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LOWD MODEL</w:t>
      </w:r>
    </w:p>
    <w:p w14:paraId="5D621981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Locate:</w:t>
      </w:r>
    </w:p>
    <w:p w14:paraId="177942E2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Ethical Dilemma: Balancing operational efficiency with maintaining integrity in document processing.</w:t>
      </w:r>
    </w:p>
    <w:p w14:paraId="154C0C68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Options:</w:t>
      </w:r>
    </w:p>
    <w:p w14:paraId="2184BBE3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Continue manual processing despite inefficiencies, risking missed deadlines.</w:t>
      </w:r>
    </w:p>
    <w:p w14:paraId="7C28BF97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Allow timestamping of processed documents, compromising ethical standards.</w:t>
      </w:r>
    </w:p>
    <w:p w14:paraId="424AF2AD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Innovate with automation, reducing workload while adhering to ethical principles.</w:t>
      </w:r>
    </w:p>
    <w:p w14:paraId="504CA333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Weight:</w:t>
      </w:r>
    </w:p>
    <w:p w14:paraId="271DB8E4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Criteria Considered:</w:t>
      </w:r>
    </w:p>
    <w:p w14:paraId="3235C10B" w14:textId="44042C2E" w:rsidR="00872212" w:rsidRPr="00872212" w:rsidRDefault="00872212" w:rsidP="008722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Balancing speed with accuracy to improve overall performance.</w:t>
      </w:r>
    </w:p>
    <w:p w14:paraId="611DCA8A" w14:textId="0D55DE17" w:rsidR="002953C9" w:rsidRPr="002953C9" w:rsidRDefault="002953C9" w:rsidP="00295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Solutions had to maintain transparency and accountability.</w:t>
      </w:r>
    </w:p>
    <w:p w14:paraId="65D5BCC8" w14:textId="77777777" w:rsidR="002953C9" w:rsidRPr="002953C9" w:rsidRDefault="002953C9" w:rsidP="002953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Team Collaboration: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Aligning solutions with IT and DFAS standards ensured sustainability and compliance.</w:t>
      </w:r>
    </w:p>
    <w:p w14:paraId="53B82DA1" w14:textId="77777777" w:rsidR="002953C9" w:rsidRPr="002953C9" w:rsidRDefault="002953C9" w:rsidP="0029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Decide:</w:t>
      </w:r>
    </w:p>
    <w:p w14:paraId="5BBB65AF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Decision: Implemented automated timestamping and data extraction scripts. Engaged stakeholders to ensure alignment with standards and ethical practices.</w:t>
      </w:r>
    </w:p>
    <w:p w14:paraId="3F38CF81" w14:textId="77777777" w:rsidR="002953C9" w:rsidRPr="002953C9" w:rsidRDefault="002953C9" w:rsidP="0029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Resolution: Improved efficiency dramatically, reduced manual labor, and maintained ethical integrity. Solutions were approved and showcased at the DFAS director conference.</w:t>
      </w:r>
    </w:p>
    <w:p w14:paraId="40343DEB" w14:textId="563F0F88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SELF-REFLECTION</w:t>
      </w:r>
    </w:p>
    <w:p w14:paraId="2F383FAF" w14:textId="77777777" w:rsidR="002953C9" w:rsidRPr="002953C9" w:rsidRDefault="002953C9" w:rsidP="0029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Theories Applied:</w:t>
      </w:r>
    </w:p>
    <w:p w14:paraId="1BEFDD51" w14:textId="50F5A819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Rules-Based/Deontology: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Demonstrated by adherence to ethical principles and </w:t>
      </w:r>
      <w:r w:rsidR="00872212">
        <w:rPr>
          <w:rFonts w:ascii="Times New Roman" w:eastAsia="Times New Roman" w:hAnsi="Times New Roman" w:cs="Times New Roman"/>
          <w:kern w:val="0"/>
          <w14:ligatures w14:val="none"/>
        </w:rPr>
        <w:t>DFAS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standards.</w:t>
      </w:r>
    </w:p>
    <w:p w14:paraId="5C0A1D81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Consequentialist Approach: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the outcomes, ensuring the solution benefitted the team and mission readiness without ethical compromise.</w:t>
      </w:r>
    </w:p>
    <w:p w14:paraId="1AE0E7BF" w14:textId="77777777" w:rsidR="002953C9" w:rsidRPr="002953C9" w:rsidRDefault="002953C9" w:rsidP="0029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to Personal Reasoning:</w:t>
      </w:r>
    </w:p>
    <w:p w14:paraId="41274CA0" w14:textId="0DFC7F91" w:rsidR="002953C9" w:rsidRPr="002953C9" w:rsidRDefault="00872212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2953C9" w:rsidRPr="002953C9">
        <w:rPr>
          <w:rFonts w:ascii="Times New Roman" w:eastAsia="Times New Roman" w:hAnsi="Times New Roman" w:cs="Times New Roman"/>
          <w:kern w:val="0"/>
          <w14:ligatures w14:val="none"/>
        </w:rPr>
        <w:t>echnical innovation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c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ollaboration</w:t>
      </w:r>
      <w:r w:rsidR="002953C9" w:rsidRPr="002953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with the IT office </w:t>
      </w:r>
      <w:r w:rsidR="002953C9" w:rsidRPr="002953C9">
        <w:rPr>
          <w:rFonts w:ascii="Times New Roman" w:eastAsia="Times New Roman" w:hAnsi="Times New Roman" w:cs="Times New Roman"/>
          <w:kern w:val="0"/>
          <w14:ligatures w14:val="none"/>
        </w:rPr>
        <w:t>highlighted a stronger emphasis on collective problem-</w:t>
      </w:r>
      <w:r>
        <w:rPr>
          <w:rFonts w:ascii="Times New Roman" w:eastAsia="Times New Roman" w:hAnsi="Times New Roman" w:cs="Times New Roman"/>
          <w:kern w:val="0"/>
          <w14:ligatures w14:val="none"/>
        </w:rPr>
        <w:t>solving</w:t>
      </w:r>
    </w:p>
    <w:p w14:paraId="4B62C4DB" w14:textId="77777777" w:rsidR="002953C9" w:rsidRPr="002953C9" w:rsidRDefault="002953C9" w:rsidP="0029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 on Understanding of Ethical Reasoning:</w:t>
      </w:r>
    </w:p>
    <w:p w14:paraId="2726D0DD" w14:textId="77777777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Expanded awareness of balancing multiple ethical frameworks to address complex issues.</w:t>
      </w:r>
    </w:p>
    <w:p w14:paraId="6006032B" w14:textId="1E9391FE" w:rsidR="002953C9" w:rsidRPr="002953C9" w:rsidRDefault="002953C9" w:rsidP="0029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kern w:val="0"/>
          <w14:ligatures w14:val="none"/>
        </w:rPr>
        <w:t>Highlighted the importance of collaboration, innovation, and communication in ethical decision-making.</w:t>
      </w:r>
    </w:p>
    <w:p w14:paraId="61B48141" w14:textId="77777777" w:rsidR="002953C9" w:rsidRPr="002953C9" w:rsidRDefault="002953C9" w:rsidP="0029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53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2953C9">
        <w:rPr>
          <w:rFonts w:ascii="Times New Roman" w:eastAsia="Times New Roman" w:hAnsi="Times New Roman" w:cs="Times New Roman"/>
          <w:kern w:val="0"/>
          <w14:ligatures w14:val="none"/>
        </w:rPr>
        <w:br/>
        <w:t>The commander’s approach effectively navigated a challenging ethical dilemma by applying integrity, collaboration, and innovation to develop sustainable solutions. Using the LOWD model provided a structured way to analyze and reflect on leadership and decision-making in the profession of arms.</w:t>
      </w:r>
    </w:p>
    <w:p w14:paraId="5D4C6878" w14:textId="77777777" w:rsidR="00FF17C8" w:rsidRDefault="00FF17C8"/>
    <w:sectPr w:rsidR="00FF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C626E"/>
    <w:multiLevelType w:val="multilevel"/>
    <w:tmpl w:val="C82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94F78"/>
    <w:multiLevelType w:val="hybridMultilevel"/>
    <w:tmpl w:val="F61C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6EEB"/>
    <w:multiLevelType w:val="multilevel"/>
    <w:tmpl w:val="1D6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E729D"/>
    <w:multiLevelType w:val="multilevel"/>
    <w:tmpl w:val="6D9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70875"/>
    <w:multiLevelType w:val="multilevel"/>
    <w:tmpl w:val="42C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D65F3"/>
    <w:multiLevelType w:val="multilevel"/>
    <w:tmpl w:val="B19C2F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03305878">
    <w:abstractNumId w:val="3"/>
  </w:num>
  <w:num w:numId="2" w16cid:durableId="588928436">
    <w:abstractNumId w:val="2"/>
  </w:num>
  <w:num w:numId="3" w16cid:durableId="463936061">
    <w:abstractNumId w:val="4"/>
  </w:num>
  <w:num w:numId="4" w16cid:durableId="495072570">
    <w:abstractNumId w:val="5"/>
  </w:num>
  <w:num w:numId="5" w16cid:durableId="1851530270">
    <w:abstractNumId w:val="0"/>
  </w:num>
  <w:num w:numId="6" w16cid:durableId="35719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9"/>
    <w:rsid w:val="00103919"/>
    <w:rsid w:val="002953C9"/>
    <w:rsid w:val="00485594"/>
    <w:rsid w:val="004B388C"/>
    <w:rsid w:val="00566227"/>
    <w:rsid w:val="00831AA8"/>
    <w:rsid w:val="00872212"/>
    <w:rsid w:val="00895EB5"/>
    <w:rsid w:val="008C6752"/>
    <w:rsid w:val="00905FC1"/>
    <w:rsid w:val="00BE0A6F"/>
    <w:rsid w:val="00F26B5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62F4"/>
  <w15:chartTrackingRefBased/>
  <w15:docId w15:val="{62EC87DC-46DC-B747-80A1-F4FCF6D4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5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6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Cui</dc:creator>
  <cp:keywords/>
  <dc:description/>
  <cp:lastModifiedBy>Wei Cui</cp:lastModifiedBy>
  <cp:revision>8</cp:revision>
  <dcterms:created xsi:type="dcterms:W3CDTF">2025-01-05T14:16:00Z</dcterms:created>
  <dcterms:modified xsi:type="dcterms:W3CDTF">2025-01-05T15:34:00Z</dcterms:modified>
</cp:coreProperties>
</file>