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01  单视频收录</w:t>
            </w:r>
          </w:p>
        </w:tc>
      </w:tr>
    </w:tbl>
    <w:p>
      <w:pPr>
        <w:spacing w:before="0" w:after="160" w:line="160" w:lineRule="exact"/>
      </w:pPr>
    </w:p>
    <w:p>
      <w:pPr>
        <w:spacing w:after="40"/>
      </w:pPr>
      <w:r>
        <w:rPr>
          <w:rFonts w:ascii="微软雅黑" w:hAnsi="微软雅黑" w:eastAsia="微软雅黑" w:cs="微软雅黑"/>
          <w:b/>
          <w:color w:val="1F2A44"/>
          <w:sz w:val="32"/>
        </w:rPr>
        <w:t>如何成为精英防守者？3个基础防守脚步训练 让你锁住持球人！【宝石碎片 GemPieces Vol.56】</w:t>
      </w: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color w:val="5C6473"/>
          <w:sz w:val="18"/>
        </w:rPr>
        <w:t>序号 1    ·    BV号 BV1L54y1b7Wu    ·    本文件只收录这一条视频及其页面截图信息。</w:t>
      </w:r>
    </w:p>
    <w:p>
      <w:pPr>
        <w:spacing w:before="0" w:after="200"/>
      </w:pPr>
      <w:r>
        <w:rPr>
          <w:rFonts w:ascii="微软雅黑" w:hAnsi="微软雅黑" w:eastAsia="微软雅黑" w:cs="微软雅黑"/>
          <w:b w:val="0"/>
          <w:color w:val="5C6473"/>
          <w:sz w:val="18"/>
        </w:rPr>
        <w:t>标题后缀已由用户确认为【宝石碎片 GemPieces Vol.56】。</w:t>
      </w:r>
    </w:p>
    <w:p>
      <w:pPr>
        <w:spacing w:before="4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视频链接（用户提供）</w:t>
      </w:r>
      <w:r>
        <w:br/>
      </w:r>
      <w:hyperlink r:id="rId11">
        <w:r>
          <w:rPr>
            <w:color w:val="1565C0"/>
            <w:u w:val="single"/>
            <w:sz w:val="22"/>
            <w:szCs w:val="22"/>
            <w:rFonts w:ascii="微软雅黑" w:hAnsi="微软雅黑" w:eastAsia="微软雅黑" w:cs="微软雅黑"/>
          </w:rPr>
          <w:t xml:space="preserve">https://www.bilibili.com/video/BV1L54y1b7Wu/?spm_id_from=333.1391.0.0&amp;vd_source=c4192c8d5e5aca3168ace4efb3460590</w:t>
        </w:r>
      </w:hyperlink>
    </w:p>
    <w:p>
      <w:pPr>
        <w:spacing w:before="4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规范链接</w:t>
      </w:r>
      <w:r>
        <w:br/>
      </w:r>
      <w:hyperlink r:id="rId12">
        <w:r>
          <w:rPr>
            <w:color w:val="1565C0"/>
            <w:u w:val="single"/>
            <w:sz w:val="22"/>
            <w:szCs w:val="22"/>
            <w:rFonts w:ascii="微软雅黑" w:hAnsi="微软雅黑" w:eastAsia="微软雅黑" w:cs="微软雅黑"/>
          </w:rPr>
          <w:t xml:space="preserve">https://www.bilibili.com/video/BV1L54y1b7Wu/</w:t>
        </w:r>
      </w:hyperlink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二维码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80"/>
      </w:pPr>
      <w:r>
        <w:rPr>
          <w:rFonts w:ascii="微软雅黑" w:hAnsi="微软雅黑" w:eastAsia="微软雅黑" w:cs="微软雅黑"/>
          <w:b w:val="0"/>
          <w:color w:val="5C6473"/>
          <w:sz w:val="20"/>
        </w:rPr>
        <w:t>手机扫码打开本视频：</w:t>
      </w:r>
    </w:p>
    <w:p>
      <w:r>
        <w:drawing>
          <wp:inline xmlns:a="http://schemas.openxmlformats.org/drawingml/2006/main" xmlns:pic="http://schemas.openxmlformats.org/drawingml/2006/picture">
            <wp:extent cx="1512000" cy="15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二维码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0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页面截图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color w:val="5C6473"/>
          <w:sz w:val="20"/>
        </w:rPr>
        <w:t>以下为用户提供的视频页标题截图，已原样嵌入。</w:t>
      </w:r>
    </w:p>
    <w:p>
      <w:r>
        <w:drawing>
          <wp:inline xmlns:a="http://schemas.openxmlformats.org/drawingml/2006/main" xmlns:pic="http://schemas.openxmlformats.org/drawingml/2006/picture">
            <wp:extent cx="6192000" cy="650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页面截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5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0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截图信息摘录</w:t>
            </w:r>
          </w:p>
        </w:tc>
      </w:tr>
    </w:tbl>
    <w:p>
      <w:pPr>
        <w:spacing w:before="0" w:after="160" w:line="160" w:lineRule="exac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UP主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隐藏宝石HiddenGems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关注数（截图）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58.3万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播放量（截图）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30.7万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弹幕（截图）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3588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发布时间（截图）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2021-04-17 16:00:05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版权提示（截图）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未经作者授权，禁止转载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点赞 / 投币 / 收藏 / 转发（截图）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1.5万  /  75205  /  1.7万  /  239707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BV号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BV1L54y1b7Wu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页面简介（据截图转写）</w:t>
      </w:r>
    </w:p>
    <w:p>
      <w:pPr>
        <w:spacing w:before="0" w:after="160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Hey收集者，之前收到了许多关于防守的疑问。这期视频包含了成为一名精英防守者必备的基础防守脚步与概念。当然也准备了相对应的3个个人防守脚步训练，来供大家提升自己的防守能力。</w:t>
      </w:r>
    </w:p>
    <w:p>
      <w:pPr>
        <w:spacing w:before="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截图中可见的相关推荐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防守大师思维决定高度 @徐远征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单防必备技巧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如何成为精英防守者？（同系列封面）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防守技术分析 / 精英防守者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防守基本功 / 脚步手位姿势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“Cedd” 北美顶级防守专家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【干货】防守正确摆放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文后附图  ·  评论区与延伸视频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80"/>
      </w:pPr>
      <w:r>
        <w:rPr>
          <w:rFonts w:ascii="微软雅黑" w:hAnsi="微软雅黑" w:eastAsia="微软雅黑" w:cs="微软雅黑"/>
          <w:b/>
          <w:color w:val="1F2A44"/>
          <w:sz w:val="28"/>
        </w:rPr>
        <w:t>【KBT干货】如何才能打造铁血防守？今天KBT告诉你2个细节！</w:t>
      </w:r>
    </w:p>
    <w:p>
      <w:pPr>
        <w:spacing w:before="4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延伸视频链接</w:t>
      </w:r>
      <w:r>
        <w:br/>
      </w:r>
      <w:hyperlink r:id="rId15">
        <w:r>
          <w:rPr>
            <w:color w:val="1565C0"/>
            <w:u w:val="single"/>
            <w:sz w:val="22"/>
            <w:szCs w:val="22"/>
            <w:rFonts w:ascii="微软雅黑" w:hAnsi="微软雅黑" w:eastAsia="微软雅黑" w:cs="微软雅黑"/>
          </w:rPr>
          <w:t xml:space="preserve">https://www.bilibili.com/video/BV11U4y1b7EV/?spm_id_from=333.337.search-card.all.click&amp;vd_source=c4192c8d5e5aca3168ace4efb3460590</w:t>
        </w:r>
      </w:hyperlink>
    </w:p>
    <w:p>
      <w:pPr>
        <w:spacing w:before="0" w:after="80"/>
      </w:pPr>
      <w:r>
        <w:rPr>
          <w:rFonts w:ascii="微软雅黑" w:hAnsi="微软雅黑" w:eastAsia="微软雅黑" w:cs="微软雅黑"/>
          <w:b w:val="0"/>
          <w:color w:val="5C6473"/>
          <w:sz w:val="20"/>
        </w:rPr>
        <w:t>扫码打开延伸视频：</w:t>
      </w:r>
    </w:p>
    <w:p>
      <w:r>
        <w:drawing>
          <wp:inline xmlns:a="http://schemas.openxmlformats.org/drawingml/2006/main" xmlns:pic="http://schemas.openxmlformats.org/drawingml/2006/picture">
            <wp:extent cx="1440000" cy="14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延伸_BV11U4y1b7EV_二维码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160" w:lineRule="exact"/>
      </w:pPr>
    </w:p>
    <w:p>
      <w:pPr>
        <w:spacing w:before="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评论区截图（图一，按页宽排版）</w:t>
      </w: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color w:val="5C6473"/>
          <w:sz w:val="20"/>
        </w:rPr>
        <w:t>图一按页宽放在文后。红框两处：落地顺序，以及指向隔壁 KBT。</w:t>
      </w:r>
    </w:p>
    <w:p>
      <w:r>
        <w:drawing>
          <wp:inline xmlns:a="http://schemas.openxmlformats.org/drawingml/2006/main" xmlns:pic="http://schemas.openxmlformats.org/drawingml/2006/picture">
            <wp:extent cx="5903999" cy="62129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评论区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212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160" w:lineRule="exact"/>
      </w:pPr>
    </w:p>
    <w:p>
      <w:pPr>
        <w:spacing w:before="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评论要点摘录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是阿森啦：做步时前脚掌着地再过渡，不要脚面侧向用力。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求道楼（红框）：就是要脚后跟着地先，再到前脚掌着地。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牛牛不牛（红框点出 KBT）：具体可以看隔壁 KBT 讲得很细。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是阿森啦：壮哥更注重训练方法，KBT 更偏技术细节。</w:t>
      </w:r>
    </w:p>
    <w:p>
      <w:pPr>
        <w:spacing w:before="0" w:after="80"/>
      </w:pPr>
      <w:r>
        <w:rPr>
          <w:rFonts w:ascii="微软雅黑" w:hAnsi="微软雅黑" w:eastAsia="微软雅黑" w:cs="微软雅黑"/>
          <w:b w:val="0"/>
          <w:color w:val="5C6473"/>
          <w:sz w:val="18"/>
        </w:rPr>
        <w:t>说明：本文件用于单视频对照（页面、链接、二维码）。动作拆解不在此份；综合评论与细节关注见《综合拓展 / 视频综合目录》。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5C6473"/>
        <w:sz w:val="16"/>
      </w:rPr>
      <w:t>录入目录  ·  单视频收录 / 综合拓展</w:t>
    </w:r>
    <w:r>
      <w:rPr>
        <w:rFonts w:ascii="微软雅黑" w:hAnsi="微软雅黑" w:eastAsia="微软雅黑" w:cs="微软雅黑"/>
        <w:b w:val="0"/>
        <w:color w:val="5C6473"/>
        <w:sz w:val="16"/>
      </w:rPr>
      <w:t xml:space="preserve">    </w:t>
    </w:r>
    <w:r>
      <w:rPr>
        <w:rFonts w:ascii="微软雅黑" w:hAnsi="微软雅黑" w:eastAsia="微软雅黑" w:cs="微软雅黑"/>
        <w:b w:val="0"/>
        <w:color w:val="5C6473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微软雅黑" w:hAnsi="微软雅黑" w:eastAsia="微软雅黑" w:cs="微软雅黑"/>
        <w:b w:val="0"/>
        <w:color w:val="5C6473"/>
        <w:sz w:val="18"/>
      </w:rPr>
      <w:t>单视频收录  ·  01  ·  仅此一条视频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libili.com/video/BV1L54y1b7Wu/?spm_id_from=333.1391.0.0&amp;vd_source=c4192c8d5e5aca3168ace4efb3460590" TargetMode="External"/><Relationship Id="rId12" Type="http://schemas.openxmlformats.org/officeDocument/2006/relationships/hyperlink" Target="https://www.bilibili.com/video/BV1L54y1b7Wu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hyperlink" Target="https://www.bilibili.com/video/BV11U4y1b7EV/?spm_id_from=333.337.search-card.all.click&amp;vd_source=c4192c8d5e5aca3168ace4efb3460590" TargetMode="Externa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