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黑体" w:hAnsi="黑体" w:eastAsia="黑体"/>
          <w:b/>
          <w:sz w:val="32"/>
        </w:rPr>
        <w:t>Jerry M. Burger：Events / News / Stories / Social Psychologist</w:t>
      </w:r>
    </w:p>
    <w:p>
      <w:pPr>
        <w:spacing w:before="0" w:after="160" w:line="276" w:lineRule="auto"/>
        <w:ind w:firstLine="403"/>
      </w:pPr>
      <w:r>
        <w:rPr>
          <w:rFonts w:ascii="宋体" w:hAnsi="宋体" w:eastAsia="宋体"/>
          <w:b w:val="0"/>
          <w:color w:val="595959"/>
          <w:sz w:val="21"/>
        </w:rPr>
        <w:t>真正的不知名作者——Dr.Personality。正文对照 jerrymburger.com 当时可访问页面与用户 FireShot；About 首页图未编入本总表，只收入下列四页。</w:t>
      </w:r>
    </w:p>
    <w:p>
      <w:pPr>
        <w:spacing w:after="160"/>
      </w:pPr>
      <w:r>
        <w:rPr>
          <w:rFonts w:ascii="宋体" w:hAnsi="宋体" w:eastAsia="宋体"/>
          <w:b w:val="0"/>
          <w:sz w:val="22"/>
        </w:rPr>
        <w:t>站点：</w:t>
      </w:r>
      <w:hyperlink r:id="rId9">
        <w:r>
          <w:rPr>
            <w:rFonts w:ascii="宋体" w:hAnsi="宋体" w:eastAsia="宋体"/>
            <w:b w:val="0"/>
            <w:color w:val="2E74B5"/>
            <w:sz w:val="22"/>
            <w:u w:val="single"/>
          </w:rPr>
          <w:t>https://jerrymburger.com/</w:t>
        </w:r>
      </w:hyperlink>
    </w:p>
    <w:p>
      <w:pPr>
        <w:spacing w:after="160"/>
      </w:pPr>
      <w:r>
        <w:rPr>
          <w:rFonts w:ascii="宋体" w:hAnsi="宋体" w:eastAsia="宋体"/>
          <w:b w:val="0"/>
          <w:sz w:val="22"/>
        </w:rPr>
        <w:t>About：</w:t>
      </w:r>
      <w:hyperlink r:id="rId10">
        <w:r>
          <w:rPr>
            <w:rFonts w:ascii="宋体" w:hAnsi="宋体" w:eastAsia="宋体"/>
            <w:b w:val="0"/>
            <w:color w:val="2E74B5"/>
            <w:sz w:val="22"/>
            <w:u w:val="single"/>
          </w:rPr>
          <w:t>https://jerrymburger.com/about</w:t>
        </w:r>
      </w:hyperlink>
    </w:p>
    <w:p>
      <w:pPr>
        <w:spacing w:before="0" w:after="160" w:line="276" w:lineRule="auto"/>
      </w:pPr>
      <w:r>
        <w:rPr>
          <w:rFonts w:ascii="黑体" w:hAnsi="黑体" w:eastAsia="黑体"/>
          <w:b/>
          <w:sz w:val="26"/>
        </w:rPr>
        <w:t>Events　活动</w:t>
      </w:r>
    </w:p>
    <w:p>
      <w:pPr>
        <w:spacing w:after="160"/>
      </w:pPr>
      <w:r>
        <w:rPr>
          <w:rFonts w:ascii="宋体" w:hAnsi="宋体" w:eastAsia="宋体"/>
          <w:b w:val="0"/>
          <w:sz w:val="22"/>
        </w:rPr>
        <w:t>页面：</w:t>
      </w:r>
      <w:hyperlink r:id="rId11">
        <w:r>
          <w:rPr>
            <w:rFonts w:ascii="宋体" w:hAnsi="宋体" w:eastAsia="宋体"/>
            <w:b w:val="0"/>
            <w:color w:val="2E74B5"/>
            <w:sz w:val="22"/>
            <w:u w:val="single"/>
          </w:rPr>
          <w:t>https://jerrymburger.com/events</w:t>
        </w:r>
      </w:hyperlink>
    </w:p>
    <w:p>
      <w:pPr>
        <w:spacing w:before="0" w:after="160" w:line="276" w:lineRule="auto"/>
        <w:ind w:firstLine="403"/>
      </w:pPr>
      <w:r>
        <w:rPr>
          <w:rFonts w:ascii="宋体" w:hAnsi="宋体" w:eastAsia="宋体"/>
          <w:b w:val="0"/>
          <w:sz w:val="21"/>
        </w:rPr>
        <w:t>1. February 17, 2023 at 7:00pm — Fresno State University. Armenian Studies Program and The Armenian Museum of Fresno. University Business Center, Alice Peters Auditorium. Reading, In-Conversation Discussion, and Book Signing.</w:t>
      </w:r>
    </w:p>
    <w:p>
      <w:pPr>
        <w:spacing w:before="0" w:after="160" w:line="276" w:lineRule="auto"/>
        <w:ind w:firstLine="403"/>
      </w:pPr>
      <w:r>
        <w:rPr>
          <w:rFonts w:ascii="宋体" w:hAnsi="宋体" w:eastAsia="宋体"/>
          <w:b w:val="0"/>
          <w:color w:val="464646"/>
          <w:sz w:val="21"/>
        </w:rPr>
        <w:t>2023年2月17日 19:00 — 加州州立大学弗雷斯诺。亚美尼亚研究项目与弗雷斯诺亚美尼亚博物馆。大学商务中心 Alice Peters 礼堂。朗读、对谈、签售。</w:t>
      </w:r>
    </w:p>
    <w:p>
      <w:pPr>
        <w:spacing w:before="0" w:after="160" w:line="276" w:lineRule="auto"/>
        <w:ind w:firstLine="403"/>
      </w:pPr>
      <w:r>
        <w:rPr>
          <w:rFonts w:ascii="宋体" w:hAnsi="宋体" w:eastAsia="宋体"/>
          <w:b w:val="0"/>
          <w:sz w:val="21"/>
        </w:rPr>
        <w:t>2. April 20, 2022 at 4:00 PM — Santa Clara University. Learning Commons, Saint Clare Room, 3rd Floor. Reading and In-Conversation Discussion.</w:t>
      </w:r>
    </w:p>
    <w:p>
      <w:pPr>
        <w:spacing w:before="0" w:after="160" w:line="276" w:lineRule="auto"/>
        <w:ind w:firstLine="403"/>
      </w:pPr>
      <w:r>
        <w:rPr>
          <w:rFonts w:ascii="宋体" w:hAnsi="宋体" w:eastAsia="宋体"/>
          <w:b w:val="0"/>
          <w:color w:val="464646"/>
          <w:sz w:val="21"/>
        </w:rPr>
        <w:t>2022年4月20日 16:00 — 圣克拉拉大学。Learning Commons，圣克莱尔室，3楼。朗读与对谈。</w:t>
      </w:r>
    </w:p>
    <w:p>
      <w:pPr>
        <w:spacing w:before="0" w:after="160" w:line="276" w:lineRule="auto"/>
        <w:ind w:firstLine="403"/>
      </w:pPr>
      <w:r>
        <w:rPr>
          <w:rFonts w:ascii="宋体" w:hAnsi="宋体" w:eastAsia="宋体"/>
          <w:b w:val="0"/>
          <w:sz w:val="21"/>
        </w:rPr>
        <w:t>3. March 3, 2021 at 5:00pm — Kepler’s Bookstore Literary Webinar. “Home Movie by Jerry Burger.”</w:t>
      </w:r>
    </w:p>
    <w:p>
      <w:pPr>
        <w:spacing w:before="0" w:after="160" w:line="276" w:lineRule="auto"/>
        <w:ind w:firstLine="403"/>
      </w:pPr>
      <w:r>
        <w:rPr>
          <w:rFonts w:ascii="宋体" w:hAnsi="宋体" w:eastAsia="宋体"/>
          <w:b w:val="0"/>
          <w:color w:val="464646"/>
          <w:sz w:val="21"/>
        </w:rPr>
        <w:t>2021年3月3日 17:00 — Kepler’s 书店文学网络讲座。《家庭录像》，杰瑞·伯格。</w:t>
      </w:r>
    </w:p>
    <w:p>
      <w:pPr>
        <w:spacing w:before="0" w:after="160" w:line="276" w:lineRule="auto"/>
        <w:ind w:firstLine="403"/>
      </w:pPr>
      <w:r>
        <w:rPr>
          <w:rFonts w:ascii="宋体" w:hAnsi="宋体" w:eastAsia="宋体"/>
          <w:b w:val="0"/>
          <w:sz w:val="21"/>
        </w:rPr>
        <w:t>4. June 7, 2020 — All Things Armenian. Interview with Jerry Burger about The Shadows of 1915. Podcast at multicultural1600am.com.</w:t>
      </w:r>
    </w:p>
    <w:p>
      <w:pPr>
        <w:spacing w:before="0" w:after="160" w:line="276" w:lineRule="auto"/>
        <w:ind w:firstLine="403"/>
      </w:pPr>
      <w:r>
        <w:rPr>
          <w:rFonts w:ascii="宋体" w:hAnsi="宋体" w:eastAsia="宋体"/>
          <w:b w:val="0"/>
          <w:color w:val="464646"/>
          <w:sz w:val="21"/>
        </w:rPr>
        <w:t>2020年6月7日 — All Things Armenian。就《1915 的阴影》接受访谈。播客见 multicultural1600am.com。</w:t>
      </w:r>
    </w:p>
    <w:p>
      <w:pPr>
        <w:spacing w:before="0" w:after="160" w:line="276" w:lineRule="auto"/>
        <w:ind w:firstLine="403"/>
      </w:pPr>
      <w:r>
        <w:rPr>
          <w:rFonts w:ascii="宋体" w:hAnsi="宋体" w:eastAsia="宋体"/>
          <w:b w:val="0"/>
          <w:sz w:val="21"/>
        </w:rPr>
        <w:t>5. December 8, 2019, 1:00 — St. Vartan Armenian Church, Oakland, CA. Reading and Discussion with the St. Vartan Cultural Committee.</w:t>
      </w:r>
    </w:p>
    <w:p>
      <w:pPr>
        <w:spacing w:before="0" w:after="160" w:line="276" w:lineRule="auto"/>
        <w:ind w:firstLine="403"/>
      </w:pPr>
      <w:r>
        <w:rPr>
          <w:rFonts w:ascii="宋体" w:hAnsi="宋体" w:eastAsia="宋体"/>
          <w:b w:val="0"/>
          <w:color w:val="464646"/>
          <w:sz w:val="21"/>
        </w:rPr>
        <w:t>2019年12月8日 13:00 — 奥克兰圣瓦尔坦亚美尼亚教堂。与圣瓦尔坦文化委员会朗读、讨论。</w:t>
      </w:r>
    </w:p>
    <w:p>
      <w:pPr>
        <w:spacing w:before="0" w:after="160" w:line="276" w:lineRule="auto"/>
        <w:ind w:firstLine="403"/>
      </w:pPr>
      <w:r>
        <w:rPr>
          <w:rFonts w:ascii="宋体" w:hAnsi="宋体" w:eastAsia="宋体"/>
          <w:b w:val="0"/>
          <w:sz w:val="21"/>
        </w:rPr>
        <w:t>6. October 24, 2019, 7:30 — Kepler’s Books, Menlo Park, CA. Reading from The Shadows of 1915 as Part of Kepler’s Story is the Thing.</w:t>
      </w:r>
    </w:p>
    <w:p>
      <w:pPr>
        <w:spacing w:before="0" w:after="160" w:line="276" w:lineRule="auto"/>
        <w:ind w:firstLine="403"/>
      </w:pPr>
      <w:r>
        <w:rPr>
          <w:rFonts w:ascii="宋体" w:hAnsi="宋体" w:eastAsia="宋体"/>
          <w:b w:val="0"/>
          <w:color w:val="464646"/>
          <w:sz w:val="21"/>
        </w:rPr>
        <w:t>2019年10月24日 19:30 — Kepler’s 书店，门洛帕克。在「故事就是一切」中朗读《1915 的阴影》。</w:t>
      </w:r>
    </w:p>
    <w:p>
      <w:pPr>
        <w:spacing w:before="0" w:after="160" w:line="276" w:lineRule="auto"/>
        <w:ind w:firstLine="403"/>
      </w:pPr>
      <w:r>
        <w:rPr>
          <w:rFonts w:ascii="宋体" w:hAnsi="宋体" w:eastAsia="宋体"/>
          <w:b w:val="0"/>
          <w:sz w:val="21"/>
        </w:rPr>
        <w:t>7. August 6, 2019, 7:00 — Books Inc., Campbell, CA (Pruneyard Center). Reading, In-Conversation Discussion and Book Signing.</w:t>
      </w:r>
    </w:p>
    <w:p>
      <w:pPr>
        <w:spacing w:before="0" w:after="160" w:line="276" w:lineRule="auto"/>
        <w:ind w:firstLine="403"/>
      </w:pPr>
      <w:r>
        <w:rPr>
          <w:rFonts w:ascii="宋体" w:hAnsi="宋体" w:eastAsia="宋体"/>
          <w:b w:val="0"/>
          <w:color w:val="464646"/>
          <w:sz w:val="21"/>
        </w:rPr>
        <w:t>2019年8月6日 19:00 — Books Inc.，坎贝尔（Pruneyard 中心）。朗读、对谈、签售。</w:t>
      </w:r>
    </w:p>
    <w:p>
      <w:pPr>
        <w:spacing w:before="0" w:after="160" w:line="276" w:lineRule="auto"/>
      </w:pPr>
      <w:r>
        <w:rPr>
          <w:rFonts w:ascii="黑体" w:hAnsi="黑体" w:eastAsia="黑体"/>
          <w:b/>
          <w:sz w:val="26"/>
        </w:rPr>
        <w:t>News and Reviews　新闻与书评</w:t>
      </w:r>
    </w:p>
    <w:p>
      <w:pPr>
        <w:spacing w:after="160"/>
      </w:pPr>
      <w:r>
        <w:rPr>
          <w:rFonts w:ascii="宋体" w:hAnsi="宋体" w:eastAsia="宋体"/>
          <w:b w:val="0"/>
          <w:sz w:val="22"/>
        </w:rPr>
        <w:t>页面：</w:t>
      </w:r>
      <w:hyperlink r:id="rId12">
        <w:r>
          <w:rPr>
            <w:rFonts w:ascii="宋体" w:hAnsi="宋体" w:eastAsia="宋体"/>
            <w:b w:val="0"/>
            <w:color w:val="2E74B5"/>
            <w:sz w:val="22"/>
            <w:u w:val="single"/>
          </w:rPr>
          <w:t>https://jerrymburger.com/news-and-reviews</w:t>
        </w:r>
      </w:hyperlink>
    </w:p>
    <w:p>
      <w:pPr>
        <w:spacing w:before="0" w:after="160" w:line="276" w:lineRule="auto"/>
        <w:ind w:firstLine="403"/>
      </w:pPr>
      <w:r>
        <w:rPr>
          <w:rFonts w:ascii="宋体" w:hAnsi="宋体" w:eastAsia="宋体"/>
          <w:b w:val="0"/>
          <w:sz w:val="21"/>
        </w:rPr>
        <w:t>Armenian Mirror-Spectator — mirrorspectator.com/2019/06/06/jerry-m-burgers-new-novel-the-shadows-of-1915/</w:t>
      </w:r>
    </w:p>
    <w:p>
      <w:pPr>
        <w:spacing w:before="0" w:after="160" w:line="276" w:lineRule="auto"/>
        <w:ind w:firstLine="403"/>
      </w:pPr>
      <w:r>
        <w:rPr>
          <w:rFonts w:ascii="宋体" w:hAnsi="宋体" w:eastAsia="宋体"/>
          <w:b w:val="0"/>
          <w:color w:val="464646"/>
          <w:sz w:val="21"/>
        </w:rPr>
        <w:t>《亚美尼亚镜报-观察家》</w:t>
      </w:r>
    </w:p>
    <w:p>
      <w:pPr>
        <w:spacing w:before="0" w:after="160" w:line="276" w:lineRule="auto"/>
        <w:ind w:firstLine="403"/>
      </w:pPr>
      <w:r>
        <w:rPr>
          <w:rFonts w:ascii="宋体" w:hAnsi="宋体" w:eastAsia="宋体"/>
          <w:b w:val="0"/>
          <w:sz w:val="21"/>
        </w:rPr>
        <w:t>The Fresno Bee — www.fresnobee.com/living/article231908413.html</w:t>
      </w:r>
    </w:p>
    <w:p>
      <w:pPr>
        <w:spacing w:before="0" w:after="160" w:line="276" w:lineRule="auto"/>
        <w:ind w:firstLine="403"/>
      </w:pPr>
      <w:r>
        <w:rPr>
          <w:rFonts w:ascii="宋体" w:hAnsi="宋体" w:eastAsia="宋体"/>
          <w:b w:val="0"/>
          <w:color w:val="464646"/>
          <w:sz w:val="21"/>
        </w:rPr>
        <w:t>《弗雷斯诺蜜蜂报》</w:t>
      </w:r>
    </w:p>
    <w:p>
      <w:pPr>
        <w:spacing w:before="0" w:after="160" w:line="276" w:lineRule="auto"/>
        <w:ind w:firstLine="403"/>
      </w:pPr>
      <w:r>
        <w:rPr>
          <w:rFonts w:ascii="宋体" w:hAnsi="宋体" w:eastAsia="宋体"/>
          <w:b w:val="0"/>
          <w:sz w:val="21"/>
        </w:rPr>
        <w:t>Santa Clara University’s Illuminate — www.scu.edu/illuminate/thought-leaders/jerry-burger/the-scars-of-generational-trauma.html</w:t>
      </w:r>
    </w:p>
    <w:p>
      <w:pPr>
        <w:spacing w:before="0" w:after="160" w:line="276" w:lineRule="auto"/>
        <w:ind w:firstLine="403"/>
      </w:pPr>
      <w:r>
        <w:rPr>
          <w:rFonts w:ascii="宋体" w:hAnsi="宋体" w:eastAsia="宋体"/>
          <w:b w:val="0"/>
          <w:color w:val="464646"/>
          <w:sz w:val="21"/>
        </w:rPr>
        <w:t>圣克拉拉大学 Illuminate：《代际创伤的疤痕》</w:t>
      </w:r>
    </w:p>
    <w:p>
      <w:pPr>
        <w:spacing w:before="0" w:after="160" w:line="276" w:lineRule="auto"/>
        <w:ind w:firstLine="403"/>
      </w:pPr>
      <w:r>
        <w:rPr>
          <w:rFonts w:ascii="宋体" w:hAnsi="宋体" w:eastAsia="宋体"/>
          <w:b w:val="0"/>
          <w:sz w:val="21"/>
        </w:rPr>
        <w:t>LA Times / Glendale News-Press — www.latimes.com/socal/glendale-news-press/news/story/2019-08-13/jerry-burger-armenian-genocide-shadows-of-1915-novel</w:t>
      </w:r>
    </w:p>
    <w:p>
      <w:pPr>
        <w:spacing w:before="0" w:after="160" w:line="276" w:lineRule="auto"/>
        <w:ind w:firstLine="403"/>
      </w:pPr>
      <w:r>
        <w:rPr>
          <w:rFonts w:ascii="宋体" w:hAnsi="宋体" w:eastAsia="宋体"/>
          <w:b w:val="0"/>
          <w:color w:val="464646"/>
          <w:sz w:val="21"/>
        </w:rPr>
        <w:t>《洛杉矶时报》/《格伦代尔新闻报》</w:t>
      </w:r>
    </w:p>
    <w:p>
      <w:pPr>
        <w:spacing w:before="0" w:after="160" w:line="276" w:lineRule="auto"/>
        <w:ind w:firstLine="403"/>
      </w:pPr>
      <w:r>
        <w:rPr>
          <w:rFonts w:ascii="宋体" w:hAnsi="宋体" w:eastAsia="宋体"/>
          <w:b w:val="0"/>
          <w:sz w:val="21"/>
        </w:rPr>
        <w:t>Panorama.am — https://www.panorama.am/en/news/2019/08/14/Shadows-of-1915-Armenian-Genocide/2153267</w:t>
      </w:r>
    </w:p>
    <w:p>
      <w:pPr>
        <w:spacing w:before="0" w:after="160" w:line="276" w:lineRule="auto"/>
        <w:ind w:firstLine="403"/>
      </w:pPr>
      <w:r>
        <w:rPr>
          <w:rFonts w:ascii="宋体" w:hAnsi="宋体" w:eastAsia="宋体"/>
          <w:b w:val="0"/>
          <w:color w:val="464646"/>
          <w:sz w:val="21"/>
        </w:rPr>
        <w:t>Panorama.am</w:t>
      </w:r>
    </w:p>
    <w:p>
      <w:pPr>
        <w:spacing w:before="0" w:after="160" w:line="276" w:lineRule="auto"/>
        <w:ind w:firstLine="403"/>
      </w:pPr>
      <w:r>
        <w:rPr>
          <w:rFonts w:ascii="宋体" w:hAnsi="宋体" w:eastAsia="宋体"/>
          <w:b w:val="0"/>
          <w:sz w:val="21"/>
        </w:rPr>
        <w:t>Santa Clara Magazine — magazine.scu.edu/magazines/winter-2019/the-long-tail-of-genocide/</w:t>
      </w:r>
    </w:p>
    <w:p>
      <w:pPr>
        <w:spacing w:before="0" w:after="160" w:line="276" w:lineRule="auto"/>
        <w:ind w:firstLine="403"/>
      </w:pPr>
      <w:r>
        <w:rPr>
          <w:rFonts w:ascii="宋体" w:hAnsi="宋体" w:eastAsia="宋体"/>
          <w:b w:val="0"/>
          <w:color w:val="464646"/>
          <w:sz w:val="21"/>
        </w:rPr>
        <w:t>《圣克拉拉杂志》：《种族灭绝的长尾》</w:t>
      </w:r>
    </w:p>
    <w:p>
      <w:pPr>
        <w:spacing w:before="0" w:after="160" w:line="276" w:lineRule="auto"/>
        <w:ind w:firstLine="403"/>
      </w:pPr>
      <w:r>
        <w:rPr>
          <w:rFonts w:ascii="宋体" w:hAnsi="宋体" w:eastAsia="宋体"/>
          <w:b w:val="0"/>
          <w:sz w:val="21"/>
        </w:rPr>
        <w:t>Hye Sharzhoom — Author Jerry Burger Speaks on His Novel—“The Shadows of 1915”</w:t>
      </w:r>
    </w:p>
    <w:p>
      <w:pPr>
        <w:spacing w:before="0" w:after="160" w:line="276" w:lineRule="auto"/>
        <w:ind w:firstLine="403"/>
      </w:pPr>
      <w:r>
        <w:rPr>
          <w:rFonts w:ascii="宋体" w:hAnsi="宋体" w:eastAsia="宋体"/>
          <w:b w:val="0"/>
          <w:color w:val="464646"/>
          <w:sz w:val="21"/>
        </w:rPr>
        <w:t>《Hye Sharzhoom》：作者谈小说《1915 的阴影》</w:t>
      </w:r>
    </w:p>
    <w:p>
      <w:pPr>
        <w:spacing w:before="0" w:after="160" w:line="276" w:lineRule="auto"/>
      </w:pPr>
      <w:r>
        <w:rPr>
          <w:rFonts w:ascii="黑体" w:hAnsi="黑体" w:eastAsia="黑体"/>
          <w:b/>
          <w:sz w:val="26"/>
        </w:rPr>
        <w:t>Short Stories　短篇小说</w:t>
      </w:r>
    </w:p>
    <w:p>
      <w:pPr>
        <w:spacing w:after="160"/>
      </w:pPr>
      <w:r>
        <w:rPr>
          <w:rFonts w:ascii="宋体" w:hAnsi="宋体" w:eastAsia="宋体"/>
          <w:b w:val="0"/>
          <w:sz w:val="22"/>
        </w:rPr>
        <w:t>页面：</w:t>
      </w:r>
      <w:hyperlink r:id="rId13">
        <w:r>
          <w:rPr>
            <w:rFonts w:ascii="宋体" w:hAnsi="宋体" w:eastAsia="宋体"/>
            <w:b w:val="0"/>
            <w:color w:val="2E74B5"/>
            <w:sz w:val="22"/>
            <w:u w:val="single"/>
          </w:rPr>
          <w:t>https://jerrymburger.com/short-stories</w:t>
        </w:r>
      </w:hyperlink>
    </w:p>
    <w:p>
      <w:pPr>
        <w:spacing w:before="0" w:after="160" w:line="276" w:lineRule="auto"/>
        <w:ind w:firstLine="403"/>
      </w:pPr>
      <w:r>
        <w:rPr>
          <w:rFonts w:ascii="宋体" w:hAnsi="宋体" w:eastAsia="宋体"/>
          <w:b w:val="0"/>
          <w:sz w:val="21"/>
        </w:rPr>
        <w:t>Jerry’s short stories have appeared in the Bellevue Literary Review, Harpur Palate, the Briar Cliff Review, the Potomac Review, and Karamu, among other literary magazines. One of his stories, “The Last Laugh,” was identified as a Distinguished Story in the 2004 Best American Mystery Stories.</w:t>
      </w:r>
    </w:p>
    <w:p>
      <w:pPr>
        <w:spacing w:before="0" w:after="160" w:line="276" w:lineRule="auto"/>
        <w:ind w:firstLine="403"/>
      </w:pPr>
      <w:r>
        <w:rPr>
          <w:rFonts w:ascii="宋体" w:hAnsi="宋体" w:eastAsia="宋体"/>
          <w:b w:val="0"/>
          <w:color w:val="464646"/>
          <w:sz w:val="21"/>
        </w:rPr>
        <w:t>短篇见于《贝尔维尤文学评论》《哈珀腭音》《石南崖评论》《波托马克评论》《Karamu》等。短篇《最后的笑》入选 2004 年《美国最佳推理小说》杰出作品。</w:t>
      </w:r>
    </w:p>
    <w:p>
      <w:pPr>
        <w:spacing w:before="0" w:after="160" w:line="276" w:lineRule="auto"/>
        <w:ind w:firstLine="403"/>
      </w:pPr>
      <w:r>
        <w:rPr>
          <w:rFonts w:ascii="宋体" w:hAnsi="宋体" w:eastAsia="宋体"/>
          <w:b w:val="0"/>
          <w:sz w:val="21"/>
        </w:rPr>
        <w:t>Best American Mystery Stories 2020: “Home Movie” (Houghton-Mifflin Harcourt). First appeared in the spring 2019 Briar Cliff Review.</w:t>
      </w:r>
    </w:p>
    <w:p>
      <w:pPr>
        <w:spacing w:before="0" w:after="160" w:line="276" w:lineRule="auto"/>
        <w:ind w:firstLine="403"/>
      </w:pPr>
      <w:r>
        <w:rPr>
          <w:rFonts w:ascii="宋体" w:hAnsi="宋体" w:eastAsia="宋体"/>
          <w:b w:val="0"/>
          <w:color w:val="464646"/>
          <w:sz w:val="21"/>
        </w:rPr>
        <w:t>《美国最佳推理小说 2020》收入《家庭录像》。初刊于 2019 年春《石南崖评论》。</w:t>
      </w:r>
    </w:p>
    <w:p>
      <w:pPr>
        <w:spacing w:before="0" w:after="160" w:line="276" w:lineRule="auto"/>
        <w:ind w:firstLine="403"/>
      </w:pPr>
      <w:r>
        <w:rPr>
          <w:rFonts w:ascii="宋体" w:hAnsi="宋体" w:eastAsia="宋体"/>
          <w:b w:val="0"/>
          <w:sz w:val="21"/>
        </w:rPr>
        <w:t>“Booth” was one of 14 stories selected for The Best of the Delmarva Review, 2008–2023. Originally December 2022.</w:t>
      </w:r>
    </w:p>
    <w:p>
      <w:pPr>
        <w:spacing w:before="0" w:after="160" w:line="276" w:lineRule="auto"/>
        <w:ind w:firstLine="403"/>
      </w:pPr>
      <w:r>
        <w:rPr>
          <w:rFonts w:ascii="宋体" w:hAnsi="宋体" w:eastAsia="宋体"/>
          <w:b w:val="0"/>
          <w:color w:val="464646"/>
          <w:sz w:val="21"/>
        </w:rPr>
        <w:t>《Booth》入选《德尔马瓦评论精选 2008–2023》14 篇之一。初刊 2022 年 12 月。</w:t>
      </w:r>
    </w:p>
    <w:p>
      <w:pPr>
        <w:spacing w:before="0" w:after="160" w:line="276" w:lineRule="auto"/>
        <w:ind w:firstLine="403"/>
      </w:pPr>
      <w:r>
        <w:rPr>
          <w:rFonts w:ascii="宋体" w:hAnsi="宋体" w:eastAsia="宋体"/>
          <w:b w:val="0"/>
          <w:sz w:val="21"/>
        </w:rPr>
        <w:t>Recently published: “Transgressions” (Harpur Palate, Winter &amp; Spring 2018, Vol 17 No 2); “Home Movie” (Briar Cliff Review, Spring 2019); “Booth” (Delmarva Review, 2022); “Verdict” (Pembroke Magazine, 2026).</w:t>
      </w:r>
    </w:p>
    <w:p>
      <w:pPr>
        <w:spacing w:before="0" w:after="160" w:line="276" w:lineRule="auto"/>
        <w:ind w:firstLine="403"/>
      </w:pPr>
      <w:r>
        <w:rPr>
          <w:rFonts w:ascii="宋体" w:hAnsi="宋体" w:eastAsia="宋体"/>
          <w:b w:val="0"/>
          <w:color w:val="464646"/>
          <w:sz w:val="21"/>
        </w:rPr>
        <w:t>近年刊出：《越界》（2018）；《家庭录像》（2019）；《Booth》（2022）；《裁决》（2026）。</w:t>
      </w:r>
    </w:p>
    <w:p>
      <w:pPr>
        <w:spacing w:before="0" w:after="160" w:line="276" w:lineRule="auto"/>
        <w:ind w:firstLine="403"/>
      </w:pPr>
      <w:r>
        <w:rPr>
          <w:rFonts w:ascii="宋体" w:hAnsi="宋体" w:eastAsia="宋体"/>
          <w:b w:val="0"/>
          <w:sz w:val="21"/>
        </w:rPr>
        <w:t>Read Stories Now: The Hand You’re Dealt; Transgressions.</w:t>
      </w:r>
    </w:p>
    <w:p>
      <w:pPr>
        <w:spacing w:before="0" w:after="160" w:line="276" w:lineRule="auto"/>
        <w:ind w:firstLine="403"/>
      </w:pPr>
      <w:r>
        <w:rPr>
          <w:rFonts w:ascii="宋体" w:hAnsi="宋体" w:eastAsia="宋体"/>
          <w:b w:val="0"/>
          <w:color w:val="464646"/>
          <w:sz w:val="21"/>
        </w:rPr>
        <w:t>现在可读：《你拿到的那手牌》；《越界》。</w:t>
      </w:r>
    </w:p>
    <w:p>
      <w:pPr>
        <w:spacing w:before="0" w:after="160" w:line="276" w:lineRule="auto"/>
      </w:pPr>
      <w:r>
        <w:rPr>
          <w:rFonts w:ascii="黑体" w:hAnsi="黑体" w:eastAsia="黑体"/>
          <w:b/>
          <w:sz w:val="26"/>
        </w:rPr>
        <w:t>Social Psychologist　社会心理学家</w:t>
      </w:r>
    </w:p>
    <w:p>
      <w:pPr>
        <w:spacing w:after="160"/>
      </w:pPr>
      <w:r>
        <w:rPr>
          <w:rFonts w:ascii="宋体" w:hAnsi="宋体" w:eastAsia="宋体"/>
          <w:b w:val="0"/>
          <w:sz w:val="22"/>
        </w:rPr>
        <w:t>页面：</w:t>
      </w:r>
      <w:hyperlink r:id="rId14">
        <w:r>
          <w:rPr>
            <w:rFonts w:ascii="宋体" w:hAnsi="宋体" w:eastAsia="宋体"/>
            <w:b w:val="0"/>
            <w:color w:val="2E74B5"/>
            <w:sz w:val="22"/>
            <w:u w:val="single"/>
          </w:rPr>
          <w:t>https://jerrymburger.com/social-psychologist</w:t>
        </w:r>
      </w:hyperlink>
    </w:p>
    <w:p>
      <w:pPr>
        <w:spacing w:before="0" w:after="160" w:line="276" w:lineRule="auto"/>
        <w:ind w:firstLine="403"/>
      </w:pPr>
      <w:r>
        <w:rPr>
          <w:rFonts w:ascii="宋体" w:hAnsi="宋体" w:eastAsia="宋体"/>
          <w:b w:val="0"/>
          <w:sz w:val="21"/>
        </w:rPr>
        <w:t>Jerry’s research has made a significant contribution to the field of personality and social psychology. He has published more than 100 articles, chapters and books during his career. One analysis identified him as among the most prolific researchers in his field between 1980 and 1989, the first decade of his career. That investigation found that he was decade’s fourth most published scholar in social psychology’s most prestigious journals. Jerry’s publications include Desire for Control: Personality, Social, and Clinical Perspectives (Plenum, 1992) and Returning Home: Connecting with Our Childhoods (Rowman-Littlefield, 2011). He also is the sole author of a best-selling college textbook, Personality (Sage, 2023), now in its eleventh edition.</w:t>
      </w:r>
    </w:p>
    <w:p>
      <w:pPr>
        <w:spacing w:before="0" w:after="160" w:line="276" w:lineRule="auto"/>
        <w:ind w:firstLine="403"/>
      </w:pPr>
      <w:r>
        <w:rPr>
          <w:rFonts w:ascii="宋体" w:hAnsi="宋体" w:eastAsia="宋体"/>
          <w:b w:val="0"/>
          <w:color w:val="464646"/>
          <w:sz w:val="21"/>
        </w:rPr>
        <w:t>研究对人格心理学与社会心理学贡献很大。生涯发表超过 100 种。1980–1989 年被列为该领域最高产者之一，在最重要期刊发文量居该十年第四。专著：《控制欲：人格、社会与临床视角》（1992）；《回家：与童年重新连接》（2011）。独立作者畅销教材《人格》（Sage，2023）现为第十一版。</w:t>
      </w:r>
    </w:p>
    <w:p>
      <w:pPr>
        <w:spacing w:before="0" w:after="160" w:line="276" w:lineRule="auto"/>
        <w:ind w:firstLine="403"/>
      </w:pPr>
      <w:r>
        <w:rPr>
          <w:rFonts w:ascii="宋体" w:hAnsi="宋体" w:eastAsia="宋体"/>
          <w:b w:val="0"/>
          <w:sz w:val="21"/>
        </w:rPr>
        <w:t>In January 2009, American Psychologist devoted an entire issue to his research on obedience and comments about his research. Fellow of the American Psychological Association and of the Society for Experimental Social Psychology.</w:t>
      </w:r>
    </w:p>
    <w:p>
      <w:pPr>
        <w:spacing w:before="0" w:after="160" w:line="276" w:lineRule="auto"/>
        <w:ind w:firstLine="403"/>
      </w:pPr>
      <w:r>
        <w:rPr>
          <w:rFonts w:ascii="宋体" w:hAnsi="宋体" w:eastAsia="宋体"/>
          <w:b w:val="0"/>
          <w:color w:val="464646"/>
          <w:sz w:val="21"/>
        </w:rPr>
        <w:t>2009 年 1 月《美国心理学家》整期讨论他的服从研究。美国心理学会会士、实验社会心理学会会士。</w:t>
      </w:r>
    </w:p>
    <w:p>
      <w:pPr>
        <w:spacing w:before="0" w:after="160" w:line="276" w:lineRule="auto"/>
        <w:ind w:firstLine="403"/>
      </w:pPr>
      <w:r>
        <w:rPr>
          <w:rFonts w:ascii="宋体" w:hAnsi="宋体" w:eastAsia="宋体"/>
          <w:b w:val="0"/>
          <w:sz w:val="21"/>
        </w:rPr>
        <w:t>His obedience research was an hour-long ABC News’ Primetime broadcast, a New York Times editorial, among the year’s most read and forwarded newspaper stories, and the Discovery Channel documentary How Evil Are You? Invited address before the Council of Europe in Strasbourg, 2012, “Living Memories of the Holocaust in Contemporary Society.”</w:t>
      </w:r>
    </w:p>
    <w:p>
      <w:pPr>
        <w:spacing w:before="0" w:after="160" w:line="276" w:lineRule="auto"/>
        <w:ind w:firstLine="403"/>
      </w:pPr>
      <w:r>
        <w:rPr>
          <w:rFonts w:ascii="宋体" w:hAnsi="宋体" w:eastAsia="宋体"/>
          <w:b w:val="0"/>
          <w:color w:val="464646"/>
          <w:sz w:val="21"/>
        </w:rPr>
        <w:t>服从研究上过 ABC Primetime、《纽约时报》社论、当年高阅读高转发报道，以及探索频道《你有多恶？》。2012 年在斯特拉斯堡欧洲委员会作邀请报告「当代社会中的大屠杀活记忆」。</w:t>
      </w:r>
    </w:p>
    <w:p>
      <w:pPr>
        <w:spacing w:before="0" w:after="160" w:line="276" w:lineRule="auto"/>
        <w:ind w:firstLine="403"/>
      </w:pPr>
      <w:r>
        <w:rPr>
          <w:rFonts w:ascii="宋体" w:hAnsi="宋体" w:eastAsia="宋体"/>
          <w:b w:val="0"/>
          <w:sz w:val="21"/>
        </w:rPr>
        <w:t>Bachelor’s in psychology and master’s in clinical psychology from California State University, Fresno; PhD in social psychology from the University of Missouri; professor of psychology at Wake Forest University and Santa Clara University.</w:t>
      </w:r>
    </w:p>
    <w:p>
      <w:pPr>
        <w:spacing w:before="0" w:after="160" w:line="276" w:lineRule="auto"/>
        <w:ind w:firstLine="403"/>
      </w:pPr>
      <w:r>
        <w:rPr>
          <w:rFonts w:ascii="宋体" w:hAnsi="宋体" w:eastAsia="宋体"/>
          <w:b w:val="0"/>
          <w:color w:val="464646"/>
          <w:sz w:val="21"/>
        </w:rPr>
        <w:t>加州州立大学弗雷斯诺心理学学士、临床心理学硕士；密苏里大学社会心理学博士；维克森林大学、圣克拉拉大学心理学教授。</w:t>
      </w:r>
    </w:p>
    <w:p>
      <w:pPr>
        <w:spacing w:before="0" w:after="160" w:line="276" w:lineRule="auto"/>
        <w:ind w:firstLine="403"/>
      </w:pPr>
      <w:r>
        <w:rPr>
          <w:rFonts w:ascii="宋体" w:hAnsi="宋体" w:eastAsia="宋体"/>
          <w:b w:val="0"/>
          <w:sz w:val="21"/>
        </w:rPr>
        <w:t>Page also lists: Social Psychology Network Page; Santa Clara University Faculty Page.</w:t>
      </w:r>
    </w:p>
    <w:p>
      <w:pPr>
        <w:spacing w:before="0" w:after="160" w:line="276" w:lineRule="auto"/>
        <w:ind w:firstLine="403"/>
      </w:pPr>
      <w:r>
        <w:rPr>
          <w:rFonts w:ascii="宋体" w:hAnsi="宋体" w:eastAsia="宋体"/>
          <w:b w:val="0"/>
          <w:color w:val="464646"/>
          <w:sz w:val="21"/>
        </w:rPr>
        <w:t>页面另有：社会心理学网络主页；圣克拉拉大学教师页。</w:t>
      </w:r>
    </w:p>
    <w:p>
      <w:pPr>
        <w:spacing w:before="0" w:after="160" w:line="276" w:lineRule="auto"/>
      </w:pPr>
      <w:r>
        <w:rPr>
          <w:rFonts w:ascii="黑体" w:hAnsi="黑体" w:eastAsia="黑体"/>
          <w:b/>
          <w:sz w:val="26"/>
        </w:rPr>
        <w:t>说明</w:t>
      </w:r>
    </w:p>
    <w:p>
      <w:pPr>
        <w:spacing w:before="0" w:after="160" w:line="276" w:lineRule="auto"/>
        <w:ind w:firstLine="403"/>
      </w:pPr>
      <w:r>
        <w:rPr>
          <w:rFonts w:ascii="宋体" w:hAnsi="宋体" w:eastAsia="宋体"/>
          <w:b w:val="0"/>
          <w:sz w:val="21"/>
        </w:rPr>
        <w:t>四页图片与四份 FireShot PDF 一一对应，分夹保存在 01–04。About 两张图无对应 PDF，放在 00。合订本按 About 首页、About 页脚、Events、News、Stories、Social Psychologist 顺序。中文翻译合订本为同序译图。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errymburger.com/" TargetMode="External"/><Relationship Id="rId10" Type="http://schemas.openxmlformats.org/officeDocument/2006/relationships/hyperlink" Target="https://jerrymburger.com/about" TargetMode="External"/><Relationship Id="rId11" Type="http://schemas.openxmlformats.org/officeDocument/2006/relationships/hyperlink" Target="https://jerrymburger.com/events" TargetMode="External"/><Relationship Id="rId12" Type="http://schemas.openxmlformats.org/officeDocument/2006/relationships/hyperlink" Target="https://jerrymburger.com/news-and-reviews" TargetMode="External"/><Relationship Id="rId13" Type="http://schemas.openxmlformats.org/officeDocument/2006/relationships/hyperlink" Target="https://jerrymburger.com/short-stories" TargetMode="External"/><Relationship Id="rId14" Type="http://schemas.openxmlformats.org/officeDocument/2006/relationships/hyperlink" Target="https://jerrymburger.com/social-psycholog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Jerry Burger Events News Stories Social Psychologist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