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i w:val="0"/>
          <w:color w:val="1F4E79"/>
          <w:sz w:val="36"/>
        </w:rPr>
        <w:t>《异类》与《乌合之众》：问题清晰化</w:t>
      </w:r>
    </w:p>
    <w:p>
      <w:pPr>
        <w:spacing w:before="0" w:after="20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只整理提问人这一段要问什么、已经想到哪些点。不收录后续书评、论文链接或回答。</w:t>
      </w:r>
    </w:p>
    <w:p>
      <w:pPr>
        <w:spacing w:before="240" w:after="120" w:line="276" w:lineRule="auto"/>
        <w:jc w:val="left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一、来源与范围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来源是上一段提问的截图。原句输入有乱码和跳字，下面按原意理顺，不改提问人的判断。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本文只做问题清晰化。著作时间、作者生卒、学科阶段、论文链接，分另一份文档记录。</w:t>
      </w:r>
    </w:p>
    <w:p>
      <w:pPr>
        <w:spacing w:before="240" w:after="120" w:line="276" w:lineRule="auto"/>
        <w:jc w:val="left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二、理顺后的原话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我的观后感：《异类》（Outliers）是在说明——特定因素对某件社会功利结果的影响相对关键；这里说的因素，不是自己基因长成的肌体、脑力等特有天赋。那种天赋，普通人也能观测、推敲（我随口说一句：比如可以看成比平均值大约高百分之三十那种明显可量化的差异）。职业方向、高社会尊重、以及多维度收获会积累的那种职业方向的「代际传递」，只是靠前章节一个小专栏提到的，不是全书主线。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相比《异类》，我初中高中读的《乌合之众》，多年来还是这个版本，里面真的没有科学实验得出的、相对中肯的结论和建议。它更像「自媒体成功学、有人生通解」：给人自我压力，或给人盲目自信。两本书的观念我觉得需要区分开来。请查一下它们的著作时间、作者生卒，由此可以看出时代；以及这篇文章或这本书的数据信息（如有）、论点，是在什么时候建立、发表、刊登、售卖的，当时某一学科发展到什么阶段，是初级还是相对成熟。</w:t>
      </w:r>
    </w:p>
    <w:p>
      <w:pPr>
        <w:spacing w:before="240" w:after="120" w:line="276" w:lineRule="auto"/>
        <w:jc w:val="left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三、我要表达的是什么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《异类》我读成一条条件句，不是成功学通解：在已经跨过普通可观测天赋门槛的人里，某些特定的、非基因肌体脑力的因素，对某件社会功利结果（出名、进顶尖圈、赚到极端位置）相对更关键。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这些特定因素，在我的理解里是外在的、可指认的：时机、训练量、家庭教出来的办事方式、行业窗口、文化习惯等。不是「你天生更聪明所以成功」。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书里出现的职业方向代际传递——高社会尊重、多维度收获会往下一代堆的那种职业——只是靠前章节的旁证小专栏，用来衬托家庭和机会，不是我要拿《异类》当职业流动教科书。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《乌合之众》和《异类》不能放在同一层。前者给我的感觉是：没有实验、没有中肯建议，却有一套对所有人群都适用的人性说明，读久了会变成给自己加压或盲目自信的通解。</w:t>
      </w:r>
    </w:p>
    <w:p>
      <w:pPr>
        <w:spacing w:before="240" w:after="120" w:line="276" w:lineRule="auto"/>
        <w:jc w:val="left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四、疑问（要对方查清的）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 xml:space="preserve">1. </w:t>
      </w:r>
      <w:r>
        <w:rPr>
          <w:rFonts w:ascii="宋体" w:hAnsi="宋体" w:eastAsia="宋体"/>
          <w:b w:val="0"/>
          <w:i w:val="0"/>
          <w:color w:val="212529"/>
          <w:sz w:val="22"/>
        </w:rPr>
        <w:t>两本书分别什么时候写成、出版、售卖？作者生卒是哪几年？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 xml:space="preserve">2. </w:t>
      </w:r>
      <w:r>
        <w:rPr>
          <w:rFonts w:ascii="宋体" w:hAnsi="宋体" w:eastAsia="宋体"/>
          <w:b w:val="0"/>
          <w:i w:val="0"/>
          <w:color w:val="212529"/>
          <w:sz w:val="22"/>
        </w:rPr>
        <w:t>各自刊登或发表时，对应学科（群体心理 / 专长与成功、职业与机会）处在什么阶段：刚开口的初级，还是已经能做实验、能复现、能互相纠正的相对成熟期？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 xml:space="preserve">3. </w:t>
      </w:r>
      <w:r>
        <w:rPr>
          <w:rFonts w:ascii="宋体" w:hAnsi="宋体" w:eastAsia="宋体"/>
          <w:b w:val="0"/>
          <w:i w:val="0"/>
          <w:color w:val="212529"/>
          <w:sz w:val="22"/>
        </w:rPr>
        <w:t>书里的论点有没有可核对的数据或实验？若有，是作者自己做的，还是转述别人的？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 xml:space="preserve">4. </w:t>
      </w:r>
      <w:r>
        <w:rPr>
          <w:rFonts w:ascii="宋体" w:hAnsi="宋体" w:eastAsia="宋体"/>
          <w:b w:val="0"/>
          <w:i w:val="0"/>
          <w:color w:val="212529"/>
          <w:sz w:val="22"/>
        </w:rPr>
        <w:t>因此，两本书的观念应怎么分开：哪一本是「特定外因相对关键」，哪一本是「人群一集合就有人生通解」？</w:t>
      </w:r>
    </w:p>
    <w:p>
      <w:pPr>
        <w:spacing w:before="240" w:after="120" w:line="276" w:lineRule="auto"/>
        <w:jc w:val="left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五、我已经考虑到的点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>关于天赋。</w:t>
      </w:r>
      <w:r>
        <w:rPr>
          <w:rFonts w:ascii="宋体" w:hAnsi="宋体" w:eastAsia="宋体"/>
          <w:b w:val="0"/>
          <w:i w:val="0"/>
          <w:color w:val="212529"/>
          <w:sz w:val="22"/>
        </w:rPr>
        <w:t>我说的「平均值加百分之三十」只是随口打比方，用来标出那种普通人看得出、可分析的肌体脑力差异。不是我认定的科学数字，也不要当成《异类》里的原句。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>关于代际传递。</w:t>
      </w:r>
      <w:r>
        <w:rPr>
          <w:rFonts w:ascii="宋体" w:hAnsi="宋体" w:eastAsia="宋体"/>
          <w:b w:val="0"/>
          <w:i w:val="0"/>
          <w:color w:val="212529"/>
          <w:sz w:val="22"/>
        </w:rPr>
        <w:t>我知道它在《异类》里分量小。我提起它，是因为前面在谈职业属性、尊重和资源积累，怕被误会成全书主题。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>关于《乌合之众》。</w:t>
      </w:r>
      <w:r>
        <w:rPr>
          <w:rFonts w:ascii="宋体" w:hAnsi="宋体" w:eastAsia="宋体"/>
          <w:b w:val="0"/>
          <w:i w:val="0"/>
          <w:color w:val="212529"/>
          <w:sz w:val="22"/>
        </w:rPr>
        <w:t>我初中高中就读这个版本，后来多年没换成新译本或新研究。我的不满是：它给人结论和建议，却不像有科学实验托底。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>关于阅读效果。</w:t>
      </w:r>
      <w:r>
        <w:rPr>
          <w:rFonts w:ascii="宋体" w:hAnsi="宋体" w:eastAsia="宋体"/>
          <w:b w:val="0"/>
          <w:i w:val="0"/>
          <w:color w:val="212529"/>
          <w:sz w:val="22"/>
        </w:rPr>
        <w:t>「自媒体成功学、有人生通解」指的是：读完可以立刻自我归类、给自己施压或增加盲目自信。这是我拿它和《异类》对比的核心感受，不是说两本书题材相同。</w:t>
      </w:r>
    </w:p>
    <w:p>
      <w:pPr>
        <w:spacing w:before="0" w:after="120" w:line="276" w:lineRule="auto"/>
        <w:ind w:firstLine="0" w:left="360"/>
      </w:pPr>
      <w:r>
        <w:rPr>
          <w:rFonts w:ascii="黑体" w:hAnsi="黑体" w:eastAsia="黑体"/>
          <w:b/>
          <w:i w:val="0"/>
          <w:color w:val="2E6B4A"/>
          <w:sz w:val="22"/>
        </w:rPr>
        <w:t>关于查证方向。</w:t>
      </w:r>
      <w:r>
        <w:rPr>
          <w:rFonts w:ascii="宋体" w:hAnsi="宋体" w:eastAsia="宋体"/>
          <w:b w:val="0"/>
          <w:i w:val="0"/>
          <w:color w:val="212529"/>
          <w:sz w:val="22"/>
        </w:rPr>
        <w:t>我要的不是再讲一遍故事，而是把「这本书出现的年代」和「那门学科当时成熟到哪」对上，好判断论点能信到什么程度。</w:t>
      </w:r>
    </w:p>
    <w:p>
      <w:pPr>
        <w:spacing w:before="240" w:after="120" w:line="276" w:lineRule="auto"/>
        <w:jc w:val="left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六、本文停在这里</w:t>
      </w:r>
    </w:p>
    <w:p>
      <w:pPr>
        <w:spacing w:before="0" w:after="160" w:line="276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清晰化到疑问和考虑点为止。不在此写入著作年表、论文链接或对两本书的回答。那些另存。</w:t>
      </w:r>
    </w:p>
    <w:p>
      <w:pPr>
        <w:spacing w:before="240" w:after="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记录说明：发言人是提问人自己。此文件不是 AY双问 双版本回答。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《异类》与《乌合之众》：问题清晰化</dc:title>
  <dc:subject>只整理提问，不含回答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