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黑体" w:hAnsi="黑体" w:eastAsia="黑体"/>
          <w:b/>
          <w:i w:val="0"/>
          <w:color w:val="1F4E79"/>
          <w:sz w:val="20"/>
        </w:rPr>
        <w:t>School-Comment---BFSU  ·  口令总表</w:t>
      </w:r>
    </w:p>
    <w:p>
      <w:pPr>
        <w:spacing w:before="0" w:after="80" w:line="264" w:lineRule="auto"/>
        <w:pBdr>
          <w:bottom w:val="single" w:sz="16" w:space="4" w:color="1F4E79"/>
        </w:pBdr>
      </w:pPr>
      <w:r>
        <w:rPr>
          <w:rFonts w:ascii="黑体" w:hAnsi="黑体" w:eastAsia="黑体"/>
          <w:b/>
          <w:i w:val="0"/>
          <w:color w:val="1F4E79"/>
          <w:sz w:val="40"/>
        </w:rPr>
        <w:t>*超级指令</w:t>
      </w:r>
    </w:p>
    <w:p>
      <w:pPr>
        <w:spacing w:before="120" w:after="160" w:line="276" w:lineRule="auto"/>
      </w:pPr>
      <w:r>
        <w:rPr>
          <w:rFonts w:ascii="宋体" w:hAnsi="宋体" w:eastAsia="宋体"/>
          <w:b w:val="0"/>
          <w:i w:val="0"/>
          <w:color w:val="212529"/>
          <w:sz w:val="21"/>
        </w:rPr>
        <w:t>本文件汇总本仓库已经生成过的关键词口令、提示词文档和自动更新规则。新指令不以聊天宣布为准，必须以本表新增或更新的条目为准。</w:t>
      </w:r>
    </w:p>
    <w:p>
      <w:pPr>
        <w:spacing w:before="0" w:after="200" w:line="276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自动更新：</w:t>
      </w:r>
      <w:r>
        <w:rPr>
          <w:rFonts w:ascii="宋体" w:hAnsi="宋体" w:eastAsia="宋体"/>
          <w:b w:val="0"/>
          <w:i w:val="0"/>
          <w:color w:val="212529"/>
          <w:sz w:val="21"/>
        </w:rPr>
        <w:t>只要生成了新的关键词口令或提示词命令，必须立刻 upsert 本 JSON，并运行 更新超级指令.py 重写 *超级指令.docx，不得只写聊天说明。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3456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口令 / 提示词</w:t>
            </w:r>
          </w:p>
        </w:tc>
        <w:tc>
          <w:tcPr>
            <w:tcW w:type="dxa" w:w="1728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888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1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收录就读文章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把手动保存的学校学生体验 PDF 转成可编辑 DOCX，并同步维护《就读文章目录》。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2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修改口令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调出口令1「收录就读文章」的完整提示词，然后等待用户回复，再按回复改口令。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3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收录奇异文章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收录奇闻、吐槽、脑洞或趣味校园材料，与主《就读文章目录》并列、序号独立。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4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更新目录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半自动刷新本库对话目录，避免每轮问答都改文件。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5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源提示词｜就读文章半自动收录流程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提示词文档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把收录流程的原版、挖空版、建议版和深灰色原始文段固化成一份可回看的 Prompt。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6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关键词新指令/提示词命令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自动更新规则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只要新生成了关键词口令或提示词命令，就自动追加到《*超级指令》总表。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1. 收录就读文章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2026-09-15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把手动保存的学校学生体验 PDF 转成可编辑 DOCX，并同步维护《就读文章目录》。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提示词记录/提示词记录.docx；Prompt-就读文章半自动收录流程.docx 原版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新文章 PDF、知乎原文链接；可选已知的首次发布/编辑时间。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1. 将 PDF 保存到 files/ZHIHU/，不得读取 Wushi/（WuShi/），除非用户另行授权。2. 优先用 PDF：识别正文、一二级标题、引用、编号列表和发布时间；去掉导航、私信数、广告和评论区。3. 生成接近原文排版的原文 DOCX。文件名为「序号＋带短问句和总评价的标题」，标题要有趣味，不套死板句式。4.1 原文 DOCX 与标题保持不动。4.2 另存内容相同的分维评注副本：标出分论点/评价维度、支撑句和理由、是否中肯，并留讨论空白。4.3 两份 DOCX 结尾都写原文链接。5. 分别记录首次发布、后续编辑、PDF 快照时间；截图只到年或月时不补造日期。6. 更新 files/就读文章目录/文章目录.json，运行 更新就读文章目录.py。目录至少含序号、DOCX 全名、时间、学校、专业、状态；学校或专业无法判断时在对话里提问，不擅自改名。7. PDF 缺失或读不出时不访问受限网页补正文；保留序号和链接，状态写「待PDF」，并写明缺什么。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files/ZHIHU/ 下的 PDF；files/就读文章目录/ 下原文 DOCX、分维评注副本与《就读文章目录.docx》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口令2「修改口令」专门用来调出本条完整提示词。目录文件名是《就读文章目录.docx》，不是姚勇文章目录。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2. 修改口令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2026-09-15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调出口令1「收录就读文章」的完整提示词，然后等待用户回复，再按回复改口令。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提示词记录/提示词记录.docx 口令2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用户发送「修改口令」。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原样给出「收录就读文章」提示词（以 Prompt-就读文章半自动收录流程.docx 的原版为准），然后停止等待。在用户回复修改意见之前，不改 JSON、不改脚本、不改目录。用户确认后，用 登记指令.py upsert「收录就读文章」，并刷新 *超级指令.docx。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对话中的原版提示词；确认修改后更新 超级指令.json 与 *超级指令.docx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这是元口令：只回调口令1，不执行收录。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3. 收录奇异文章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2026-09-15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收录奇闻、吐槽、脑洞或趣味校园材料，与主《就读文章目录》并列、序号独立。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NuwaSkill-Yao 根目录 Prompt-姚勇文章半自动收录流程.docx 的并列口令「收录姚勇奇闻」；本库改编为就读评论场景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奇异类 PDF、原文链接。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PDF 仍归档到 files/ZHIHU/，不读取 Wushi/。DOCX 与目录放入 files/奇异文章目录/，从独立序号 1 开始。识别正文、标题、发布与编辑时间；拟定有趣味的短标题；原文链接放 DOCX 结尾；更新 奇异目录.json 并运行 更新奇异文章目录.py。不占用「收录就读文章」的序号。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files/奇异文章目录/ 下的 DOCX 与《奇异文章目录.docx》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对应女娲库里的「收录姚勇奇闻」，不是再蒸馏一个 Skill。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4. 更新目录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2026-09-15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半自动刷新本库对话目录，避免每轮问答都改文件。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NuwaSkill-Yao files/目录-Nuwa部署/README.md 的半自动目录方式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用户发送「更新目录」；可选直接编辑 目录数据.json。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汇总上次更新之后的新对话，合并同一任务中的重复追问，补问题总结、答案概要、模型与时间，更新 updated_at，运行 files/目录-就读部署/更新目录.py 生成紧凑 DOCX。平时不自动刷新。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files/目录-就读部署/目录-就读评论之Menu.docx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文章目录仍由「收录就读文章 / 收录奇异文章」各自刷新；本口令只更新对话 Menu。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5. 源提示词｜就读文章半自动收录流程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提示词文档  ·  建立于 2026-09-15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把收录流程的原版、挖空版、建议版和深灰色原始文段固化成一份可回看的 Prompt。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提示词记录/提示词记录.docx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用户给出的长段操作说明。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在仓库根目录生成带 Prompt 字样的 DOCX：原版、挖空版、建议版；原始文段放最后并用深灰色。同一文档增补「收录奇异文章」「修改口令」与目录规则。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Prompt-就读文章半自动收录流程.docx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这是口令的母本，不是短触发词。对应女娲库根目录那份 Prompt-姚勇文章半自动收录流程.docx。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6. 关键词新指令/提示词命令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自动更新规则  ·  建立于 2026-09-15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只要新生成了关键词口令或提示词命令，就自动追加到《*超级指令》总表。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files/口令总表/登记指令.py、更新超级指令.py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新口令关键词、类型、用途、输入、操作步骤、输出、来源。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用 python3 登记指令.py 按 keyword 做 upsert，写入 超级指令.json，立即运行 更新超级指令.py 重写 *超级指令.docx。聊天里宣布新口令不算完成。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超级指令.json 与 *超级指令.docx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「收录就读文章」「修改口令」「收录奇异文章」「更新目录」首次启用时已登记。</w:t>
      </w:r>
    </w:p>
    <w:p>
      <w:pPr>
        <w:spacing w:before="240" w:after="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共 6 条｜更新 2026-09-15｜数据源 超级指令.json｜生成脚本 更新超级指令.py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*超级指令</dc:title>
  <dc:subject>口令与提示词总表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