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B3" w:rsidRDefault="008A3D00">
      <w:pPr>
        <w:pStyle w:val="Heading"/>
      </w:pPr>
      <w:r>
        <w:t>Experiment 2: Error Detection using CRC</w:t>
      </w:r>
    </w:p>
    <w:p w:rsidR="006B50B3" w:rsidRDefault="008A3D00">
      <w:pPr>
        <w:pStyle w:val="Body"/>
        <w:jc w:val="both"/>
        <w:rPr>
          <w:sz w:val="24"/>
          <w:szCs w:val="24"/>
        </w:rPr>
      </w:pPr>
      <w:r>
        <w:rPr>
          <w:b/>
          <w:bCs/>
          <w:sz w:val="24"/>
          <w:szCs w:val="24"/>
        </w:rPr>
        <w:t>Aim:</w:t>
      </w:r>
      <w:r>
        <w:rPr>
          <w:sz w:val="24"/>
          <w:szCs w:val="24"/>
        </w:rPr>
        <w:t xml:space="preserve"> To apply CRC for error detection</w:t>
      </w:r>
    </w:p>
    <w:p w:rsidR="006B50B3" w:rsidRDefault="008A3D00">
      <w:pPr>
        <w:pStyle w:val="Body"/>
        <w:jc w:val="both"/>
        <w:rPr>
          <w:sz w:val="24"/>
          <w:szCs w:val="24"/>
        </w:rPr>
      </w:pPr>
      <w:r>
        <w:rPr>
          <w:b/>
          <w:bCs/>
          <w:sz w:val="24"/>
          <w:szCs w:val="24"/>
          <w:lang w:val="fr-FR"/>
        </w:rPr>
        <w:t>Objective:</w:t>
      </w:r>
      <w:r>
        <w:rPr>
          <w:sz w:val="24"/>
          <w:szCs w:val="24"/>
        </w:rPr>
        <w:t xml:space="preserve"> After carrying out this experiment, students will be able to:</w:t>
      </w:r>
    </w:p>
    <w:p w:rsidR="006B50B3" w:rsidRDefault="008A3D00">
      <w:pPr>
        <w:pStyle w:val="ListParagraph"/>
        <w:numPr>
          <w:ilvl w:val="0"/>
          <w:numId w:val="2"/>
        </w:numPr>
        <w:jc w:val="both"/>
        <w:rPr>
          <w:sz w:val="24"/>
          <w:szCs w:val="24"/>
        </w:rPr>
      </w:pPr>
      <w:r>
        <w:rPr>
          <w:sz w:val="24"/>
          <w:szCs w:val="24"/>
        </w:rPr>
        <w:t>Apply CRC to develop codes for error detection</w:t>
      </w:r>
    </w:p>
    <w:p w:rsidR="006B50B3" w:rsidRDefault="008A3D00">
      <w:pPr>
        <w:pStyle w:val="ListParagraph"/>
        <w:numPr>
          <w:ilvl w:val="0"/>
          <w:numId w:val="2"/>
        </w:numPr>
        <w:jc w:val="both"/>
        <w:rPr>
          <w:sz w:val="24"/>
          <w:szCs w:val="24"/>
        </w:rPr>
      </w:pPr>
      <w:r>
        <w:rPr>
          <w:sz w:val="24"/>
          <w:szCs w:val="24"/>
        </w:rPr>
        <w:t>Analyze how this CRC is able to detect bit errors irrespective of their length and position in the data</w:t>
      </w:r>
    </w:p>
    <w:p w:rsidR="006B50B3" w:rsidRDefault="008A3D00">
      <w:pPr>
        <w:pStyle w:val="Body"/>
        <w:jc w:val="both"/>
        <w:rPr>
          <w:sz w:val="24"/>
          <w:szCs w:val="24"/>
        </w:rPr>
      </w:pPr>
      <w:r>
        <w:rPr>
          <w:b/>
          <w:bCs/>
          <w:sz w:val="24"/>
          <w:szCs w:val="24"/>
        </w:rPr>
        <w:t>Problem statement:</w:t>
      </w:r>
      <w:r>
        <w:rPr>
          <w:sz w:val="24"/>
          <w:szCs w:val="24"/>
        </w:rPr>
        <w:t xml:space="preserve"> You are required to write a program that uses CRC to detect burst errors in transmitted data. Initially, write the program using the CRC example you studied in class. Your final program should ask the user to input data and choose a generator polynomial from the list given in the figure below. Your program is required to calculate the checksum and the transmitted data. Subsequently, the user enters the received data. Applying the same generator polynomial on the received data should result in a remainder of 0.</w:t>
      </w:r>
    </w:p>
    <w:p w:rsidR="006B50B3" w:rsidRDefault="008A3D00">
      <w:pPr>
        <w:pStyle w:val="Body"/>
        <w:jc w:val="center"/>
        <w:rPr>
          <w:sz w:val="24"/>
          <w:szCs w:val="24"/>
        </w:rPr>
      </w:pPr>
      <w:r>
        <w:rPr>
          <w:noProof/>
          <w:lang w:val="en-IN"/>
        </w:rPr>
        <w:drawing>
          <wp:inline distT="0" distB="0" distL="0" distR="0">
            <wp:extent cx="3964459" cy="1466850"/>
            <wp:effectExtent l="0" t="0" r="0" b="0"/>
            <wp:docPr id="1073741826" name="officeArt object" descr="http://ecomputernotes.com/images/Polynomials-standard.jpg"/>
            <wp:cNvGraphicFramePr/>
            <a:graphic xmlns:a="http://schemas.openxmlformats.org/drawingml/2006/main">
              <a:graphicData uri="http://schemas.openxmlformats.org/drawingml/2006/picture">
                <pic:pic xmlns:pic="http://schemas.openxmlformats.org/drawingml/2006/picture">
                  <pic:nvPicPr>
                    <pic:cNvPr id="1073741826" name="http://ecomputernotes.com/images/Polynomials-standard.jpg" descr="http://ecomputernotes.com/images/Polynomials-standard.jpg"/>
                    <pic:cNvPicPr>
                      <a:picLocks noChangeAspect="1"/>
                    </pic:cNvPicPr>
                  </pic:nvPicPr>
                  <pic:blipFill>
                    <a:blip r:embed="rId8">
                      <a:extLst/>
                    </a:blip>
                    <a:stretch>
                      <a:fillRect/>
                    </a:stretch>
                  </pic:blipFill>
                  <pic:spPr>
                    <a:xfrm>
                      <a:off x="0" y="0"/>
                      <a:ext cx="3964459" cy="1466850"/>
                    </a:xfrm>
                    <a:prstGeom prst="rect">
                      <a:avLst/>
                    </a:prstGeom>
                    <a:ln w="12700" cap="flat">
                      <a:noFill/>
                      <a:miter lim="400000"/>
                    </a:ln>
                    <a:effectLst/>
                  </pic:spPr>
                </pic:pic>
              </a:graphicData>
            </a:graphic>
          </wp:inline>
        </w:drawing>
      </w:r>
    </w:p>
    <w:p w:rsidR="006B50B3" w:rsidRDefault="008A3D00">
      <w:pPr>
        <w:pStyle w:val="Body"/>
        <w:jc w:val="both"/>
        <w:rPr>
          <w:sz w:val="24"/>
          <w:szCs w:val="24"/>
        </w:rPr>
      </w:pPr>
      <w:r>
        <w:rPr>
          <w:b/>
          <w:bCs/>
          <w:sz w:val="24"/>
          <w:szCs w:val="24"/>
        </w:rPr>
        <w:t xml:space="preserve">Analysis: </w:t>
      </w:r>
      <w:r>
        <w:rPr>
          <w:sz w:val="24"/>
          <w:szCs w:val="24"/>
        </w:rPr>
        <w:t>While analyzing your program, you are required to address the following points:</w:t>
      </w:r>
    </w:p>
    <w:p w:rsidR="006B50B3" w:rsidRDefault="008A3D00">
      <w:pPr>
        <w:pStyle w:val="ListParagraph"/>
        <w:numPr>
          <w:ilvl w:val="0"/>
          <w:numId w:val="4"/>
        </w:numPr>
        <w:jc w:val="both"/>
        <w:rPr>
          <w:sz w:val="24"/>
          <w:szCs w:val="24"/>
        </w:rPr>
      </w:pPr>
      <w:r>
        <w:rPr>
          <w:sz w:val="24"/>
          <w:szCs w:val="24"/>
        </w:rPr>
        <w:t>How is this method different from 2D parity scheme that you have implemented previously?</w:t>
      </w:r>
    </w:p>
    <w:p w:rsidR="006B50B3" w:rsidRDefault="008A3D00">
      <w:pPr>
        <w:pStyle w:val="ListParagraph"/>
        <w:numPr>
          <w:ilvl w:val="0"/>
          <w:numId w:val="4"/>
        </w:numPr>
        <w:jc w:val="both"/>
        <w:rPr>
          <w:sz w:val="24"/>
          <w:szCs w:val="24"/>
        </w:rPr>
      </w:pPr>
      <w:r>
        <w:rPr>
          <w:sz w:val="24"/>
          <w:szCs w:val="24"/>
        </w:rPr>
        <w:t>What are the limitations of this method of error detection?</w:t>
      </w:r>
    </w:p>
    <w:p w:rsidR="006B50B3" w:rsidRDefault="008A3D00">
      <w:pPr>
        <w:pStyle w:val="Body"/>
        <w:jc w:val="both"/>
        <w:rPr>
          <w:b/>
          <w:bCs/>
          <w:sz w:val="24"/>
          <w:szCs w:val="24"/>
          <w:u w:val="single"/>
        </w:rPr>
      </w:pPr>
      <w:r>
        <w:rPr>
          <w:b/>
          <w:bCs/>
          <w:sz w:val="24"/>
          <w:szCs w:val="24"/>
          <w:u w:val="single"/>
        </w:rPr>
        <w:t>MARKS DISTRIBUTION</w:t>
      </w:r>
    </w:p>
    <w:tbl>
      <w:tblPr>
        <w:tblW w:w="6664"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0"/>
        <w:gridCol w:w="1929"/>
        <w:gridCol w:w="1945"/>
      </w:tblGrid>
      <w:tr w:rsidR="006B50B3">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0B3" w:rsidRDefault="008A3D00">
            <w:pPr>
              <w:pStyle w:val="Body"/>
              <w:jc w:val="center"/>
            </w:pPr>
            <w:r>
              <w:rPr>
                <w:b/>
                <w:bCs/>
                <w:sz w:val="24"/>
                <w:szCs w:val="24"/>
              </w:rPr>
              <w:t>Component</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0B3" w:rsidRDefault="008A3D00">
            <w:pPr>
              <w:pStyle w:val="Body"/>
              <w:spacing w:after="0" w:line="240" w:lineRule="auto"/>
              <w:jc w:val="center"/>
            </w:pPr>
            <w:r>
              <w:rPr>
                <w:b/>
                <w:bCs/>
                <w:sz w:val="24"/>
                <w:szCs w:val="24"/>
              </w:rPr>
              <w:t>Maximum Marks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0B3" w:rsidRDefault="008A3D00">
            <w:pPr>
              <w:pStyle w:val="Body"/>
              <w:spacing w:after="0" w:line="240" w:lineRule="auto"/>
              <w:jc w:val="center"/>
            </w:pPr>
            <w:r>
              <w:rPr>
                <w:b/>
                <w:bCs/>
                <w:sz w:val="24"/>
                <w:szCs w:val="24"/>
              </w:rPr>
              <w:t>Marks Obtained</w:t>
            </w:r>
          </w:p>
        </w:tc>
      </w:tr>
      <w:tr w:rsidR="006B50B3">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8A3D00">
            <w:pPr>
              <w:pStyle w:val="Body"/>
              <w:spacing w:after="0" w:line="240" w:lineRule="auto"/>
            </w:pPr>
            <w:r>
              <w:t>Algorithm/Flowchart</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8A3D00">
            <w:pPr>
              <w:pStyle w:val="Body"/>
              <w:spacing w:after="0" w:line="240" w:lineRule="auto"/>
            </w:pPr>
            <w:r>
              <w:t>7</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6B50B3"/>
        </w:tc>
      </w:tr>
      <w:tr w:rsidR="006B50B3">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8A3D00">
            <w:pPr>
              <w:pStyle w:val="Body"/>
              <w:spacing w:after="0" w:line="240" w:lineRule="auto"/>
            </w:pPr>
            <w:r>
              <w:t>Program</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8A3D00">
            <w:pPr>
              <w:pStyle w:val="Body"/>
              <w:spacing w:after="0" w:line="240" w:lineRule="auto"/>
            </w:pPr>
            <w:r>
              <w:t>7</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6B50B3"/>
        </w:tc>
      </w:tr>
      <w:tr w:rsidR="006B50B3">
        <w:trPr>
          <w:trHeight w:val="27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8A3D00">
            <w:pPr>
              <w:pStyle w:val="Body"/>
              <w:spacing w:after="0" w:line="240" w:lineRule="auto"/>
            </w:pPr>
            <w:r>
              <w:t>Results/ Documentation</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8A3D00">
            <w:pPr>
              <w:pStyle w:val="Body"/>
              <w:spacing w:after="0" w:line="240" w:lineRule="auto"/>
            </w:pPr>
            <w:r>
              <w:t>6</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0B3" w:rsidRDefault="006B50B3"/>
        </w:tc>
      </w:tr>
      <w:tr w:rsidR="006B50B3">
        <w:trPr>
          <w:trHeight w:val="272"/>
          <w:jc w:val="center"/>
        </w:trPr>
        <w:tc>
          <w:tcPr>
            <w:tcW w:w="27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rsidR="006B50B3" w:rsidRDefault="008A3D00">
            <w:pPr>
              <w:pStyle w:val="Body"/>
              <w:spacing w:after="0" w:line="240" w:lineRule="auto"/>
              <w:jc w:val="right"/>
            </w:pPr>
            <w:r>
              <w:rPr>
                <w:b/>
                <w:bCs/>
                <w:sz w:val="24"/>
                <w:szCs w:val="24"/>
              </w:rPr>
              <w:t>Total</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0B3" w:rsidRDefault="008A3D00">
            <w:pPr>
              <w:pStyle w:val="Body"/>
              <w:spacing w:after="0" w:line="240" w:lineRule="auto"/>
              <w:jc w:val="center"/>
            </w:pPr>
            <w:r>
              <w:rPr>
                <w:b/>
                <w:bCs/>
                <w:sz w:val="24"/>
                <w:szCs w:val="24"/>
              </w:rPr>
              <w:t>20</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0B3" w:rsidRDefault="006B50B3"/>
        </w:tc>
      </w:tr>
    </w:tbl>
    <w:p w:rsidR="006B50B3" w:rsidRDefault="006B50B3">
      <w:pPr>
        <w:pStyle w:val="Body"/>
        <w:widowControl w:val="0"/>
        <w:spacing w:line="240" w:lineRule="auto"/>
        <w:jc w:val="center"/>
        <w:rPr>
          <w:b/>
          <w:bCs/>
          <w:sz w:val="24"/>
          <w:szCs w:val="24"/>
          <w:u w:val="single"/>
        </w:rPr>
      </w:pPr>
    </w:p>
    <w:p w:rsidR="006B50B3" w:rsidRDefault="008A3D00">
      <w:pPr>
        <w:pStyle w:val="Body"/>
        <w:jc w:val="both"/>
        <w:rPr>
          <w:sz w:val="24"/>
          <w:szCs w:val="24"/>
        </w:rPr>
      </w:pPr>
      <w:r>
        <w:rPr>
          <w:sz w:val="24"/>
          <w:szCs w:val="24"/>
        </w:rPr>
        <w:lastRenderedPageBreak/>
        <w:t xml:space="preserve">Submitted by: </w:t>
      </w:r>
      <w:proofErr w:type="spellStart"/>
      <w:r w:rsidR="004401B4">
        <w:rPr>
          <w:sz w:val="24"/>
          <w:szCs w:val="24"/>
        </w:rPr>
        <w:t>Harshit</w:t>
      </w:r>
      <w:proofErr w:type="spellEnd"/>
      <w:r w:rsidR="004401B4">
        <w:rPr>
          <w:sz w:val="24"/>
          <w:szCs w:val="24"/>
        </w:rPr>
        <w:t xml:space="preserve"> Kumar</w:t>
      </w:r>
    </w:p>
    <w:p w:rsidR="006B50B3" w:rsidRDefault="008A3D00">
      <w:pPr>
        <w:pStyle w:val="Body"/>
        <w:jc w:val="both"/>
        <w:rPr>
          <w:sz w:val="24"/>
          <w:szCs w:val="24"/>
        </w:rPr>
      </w:pPr>
      <w:r>
        <w:rPr>
          <w:sz w:val="24"/>
          <w:szCs w:val="24"/>
          <w:lang w:val="it-IT"/>
        </w:rPr>
        <w:t xml:space="preserve">Register No: </w:t>
      </w:r>
      <w:r w:rsidR="004401B4">
        <w:rPr>
          <w:sz w:val="24"/>
          <w:szCs w:val="24"/>
          <w:lang w:val="it-IT"/>
        </w:rPr>
        <w:t>21ETMC412011</w:t>
      </w:r>
    </w:p>
    <w:p w:rsidR="006B50B3" w:rsidRDefault="008A3D00">
      <w:pPr>
        <w:pStyle w:val="Heading"/>
        <w:numPr>
          <w:ilvl w:val="0"/>
          <w:numId w:val="6"/>
        </w:numPr>
      </w:pPr>
      <w:r>
        <w:t>Algorithm/Flowchart</w:t>
      </w:r>
    </w:p>
    <w:p w:rsidR="006B50B3" w:rsidRDefault="008A3D00">
      <w:pPr>
        <w:pStyle w:val="ListParagraph"/>
        <w:jc w:val="both"/>
        <w:rPr>
          <w:sz w:val="24"/>
          <w:szCs w:val="24"/>
        </w:rPr>
      </w:pPr>
      <w:r>
        <w:rPr>
          <w:sz w:val="24"/>
          <w:szCs w:val="24"/>
        </w:rPr>
        <w:t>•</w:t>
      </w:r>
      <w:r>
        <w:rPr>
          <w:sz w:val="24"/>
          <w:szCs w:val="24"/>
        </w:rPr>
        <w:tab/>
        <w:t>Start</w:t>
      </w:r>
    </w:p>
    <w:p w:rsidR="006B50B3" w:rsidRDefault="008A3D00">
      <w:pPr>
        <w:pStyle w:val="ListParagraph"/>
        <w:jc w:val="both"/>
        <w:rPr>
          <w:sz w:val="24"/>
          <w:szCs w:val="24"/>
        </w:rPr>
      </w:pPr>
      <w:r>
        <w:rPr>
          <w:sz w:val="24"/>
          <w:szCs w:val="24"/>
        </w:rPr>
        <w:t>•</w:t>
      </w:r>
      <w:r>
        <w:rPr>
          <w:sz w:val="24"/>
          <w:szCs w:val="24"/>
        </w:rPr>
        <w:tab/>
        <w:t>Enter the message to be transmitted</w:t>
      </w:r>
    </w:p>
    <w:p w:rsidR="006B50B3" w:rsidRDefault="008A3D00">
      <w:pPr>
        <w:pStyle w:val="ListParagraph"/>
        <w:jc w:val="both"/>
        <w:rPr>
          <w:sz w:val="24"/>
          <w:szCs w:val="24"/>
        </w:rPr>
      </w:pPr>
      <w:r>
        <w:rPr>
          <w:sz w:val="24"/>
          <w:szCs w:val="24"/>
        </w:rPr>
        <w:t>•</w:t>
      </w:r>
      <w:r>
        <w:rPr>
          <w:sz w:val="24"/>
          <w:szCs w:val="24"/>
        </w:rPr>
        <w:tab/>
        <w:t>Append the message with 16(since it is 16-bit CRC) 0`s (i.e. if you input 5 digit message, the appended message should be 21-bits.)</w:t>
      </w:r>
    </w:p>
    <w:p w:rsidR="006B50B3" w:rsidRDefault="008A3D00">
      <w:pPr>
        <w:pStyle w:val="ListParagraph"/>
        <w:jc w:val="both"/>
        <w:rPr>
          <w:sz w:val="24"/>
          <w:szCs w:val="24"/>
        </w:rPr>
      </w:pPr>
      <w:r>
        <w:rPr>
          <w:sz w:val="24"/>
          <w:szCs w:val="24"/>
        </w:rPr>
        <w:t>•</w:t>
      </w:r>
      <w:r>
        <w:rPr>
          <w:sz w:val="24"/>
          <w:szCs w:val="24"/>
        </w:rPr>
        <w:tab/>
        <w:t>XOR appended message and transmit it</w:t>
      </w:r>
      <w:proofErr w:type="gramStart"/>
      <w:r>
        <w:rPr>
          <w:sz w:val="24"/>
          <w:szCs w:val="24"/>
        </w:rPr>
        <w:t>.(</w:t>
      </w:r>
      <w:proofErr w:type="gramEnd"/>
      <w:r>
        <w:rPr>
          <w:sz w:val="24"/>
          <w:szCs w:val="24"/>
        </w:rPr>
        <w:t xml:space="preserve">Here, you compare with an already </w:t>
      </w:r>
      <w:r w:rsidR="004F399F">
        <w:rPr>
          <w:sz w:val="24"/>
          <w:szCs w:val="24"/>
        </w:rPr>
        <w:t xml:space="preserve">        </w:t>
      </w:r>
      <w:proofErr w:type="spellStart"/>
      <w:r>
        <w:rPr>
          <w:sz w:val="24"/>
          <w:szCs w:val="24"/>
        </w:rPr>
        <w:t>exisitng</w:t>
      </w:r>
      <w:proofErr w:type="spellEnd"/>
      <w:r>
        <w:rPr>
          <w:sz w:val="24"/>
          <w:szCs w:val="24"/>
        </w:rPr>
        <w:t xml:space="preserve"> string such as 10001000000100001 and replace the bits the same way XOR operation works)</w:t>
      </w:r>
    </w:p>
    <w:p w:rsidR="006B50B3" w:rsidRDefault="008A3D00">
      <w:pPr>
        <w:pStyle w:val="ListParagraph"/>
        <w:jc w:val="both"/>
        <w:rPr>
          <w:sz w:val="24"/>
          <w:szCs w:val="24"/>
        </w:rPr>
      </w:pPr>
      <w:r>
        <w:rPr>
          <w:sz w:val="24"/>
          <w:szCs w:val="24"/>
        </w:rPr>
        <w:t>•</w:t>
      </w:r>
      <w:r>
        <w:rPr>
          <w:sz w:val="24"/>
          <w:szCs w:val="24"/>
        </w:rPr>
        <w:tab/>
        <w:t>Verify the message that is received is the same as the one sent.</w:t>
      </w:r>
    </w:p>
    <w:p w:rsidR="006B50B3" w:rsidRDefault="008A3D00">
      <w:pPr>
        <w:pStyle w:val="ListParagraph"/>
        <w:jc w:val="both"/>
        <w:rPr>
          <w:sz w:val="24"/>
          <w:szCs w:val="24"/>
        </w:rPr>
      </w:pPr>
      <w:r>
        <w:rPr>
          <w:sz w:val="24"/>
          <w:szCs w:val="24"/>
        </w:rPr>
        <w:t>•</w:t>
      </w:r>
      <w:r>
        <w:rPr>
          <w:sz w:val="24"/>
          <w:szCs w:val="24"/>
        </w:rPr>
        <w:tab/>
        <w:t>End</w:t>
      </w:r>
    </w:p>
    <w:p w:rsidR="006B50B3" w:rsidRDefault="006B50B3">
      <w:pPr>
        <w:pStyle w:val="ListParagraph"/>
        <w:jc w:val="both"/>
        <w:rPr>
          <w:sz w:val="24"/>
          <w:szCs w:val="24"/>
        </w:rPr>
      </w:pPr>
    </w:p>
    <w:p w:rsidR="006B50B3" w:rsidRDefault="008A3D00">
      <w:pPr>
        <w:pStyle w:val="Heading"/>
        <w:numPr>
          <w:ilvl w:val="0"/>
          <w:numId w:val="6"/>
        </w:numPr>
      </w:pPr>
      <w:r>
        <w:lastRenderedPageBreak/>
        <w:t>Program</w:t>
      </w:r>
    </w:p>
    <w:p w:rsidR="004F399F" w:rsidRDefault="003A77A7" w:rsidP="004F399F">
      <w:pPr>
        <w:pStyle w:val="Body"/>
      </w:pPr>
      <w:r>
        <w:rPr>
          <w:noProof/>
          <w:lang w:val="en-IN"/>
          <w14:textOutline w14:w="0" w14:cap="rnd" w14:cmpd="sng" w14:algn="ctr">
            <w14:noFill/>
            <w14:prstDash w14:val="solid"/>
            <w14:bevel/>
          </w14:textOutline>
        </w:rPr>
        <w:drawing>
          <wp:inline distT="0" distB="0" distL="0" distR="0">
            <wp:extent cx="5943600" cy="647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19 14092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470650"/>
                    </a:xfrm>
                    <a:prstGeom prst="rect">
                      <a:avLst/>
                    </a:prstGeom>
                  </pic:spPr>
                </pic:pic>
              </a:graphicData>
            </a:graphic>
          </wp:inline>
        </w:drawing>
      </w:r>
    </w:p>
    <w:p w:rsidR="004F399F" w:rsidRPr="004F399F" w:rsidRDefault="004F399F" w:rsidP="004F399F">
      <w:pPr>
        <w:pStyle w:val="Body"/>
      </w:pPr>
    </w:p>
    <w:p w:rsidR="006B50B3" w:rsidRDefault="006B50B3">
      <w:pPr>
        <w:pStyle w:val="Body"/>
        <w:jc w:val="both"/>
        <w:rPr>
          <w:sz w:val="24"/>
          <w:szCs w:val="24"/>
        </w:rPr>
      </w:pPr>
    </w:p>
    <w:p w:rsidR="00754117" w:rsidRDefault="00754117">
      <w:pPr>
        <w:pStyle w:val="Body"/>
        <w:jc w:val="both"/>
        <w:rPr>
          <w:sz w:val="24"/>
          <w:szCs w:val="24"/>
        </w:rPr>
      </w:pPr>
    </w:p>
    <w:p w:rsidR="00754117" w:rsidRDefault="00754117">
      <w:pPr>
        <w:pStyle w:val="Body"/>
        <w:jc w:val="both"/>
        <w:rPr>
          <w:sz w:val="24"/>
          <w:szCs w:val="24"/>
        </w:rPr>
      </w:pPr>
    </w:p>
    <w:p w:rsidR="00754117" w:rsidRDefault="003A77A7">
      <w:pPr>
        <w:pStyle w:val="Body"/>
        <w:jc w:val="both"/>
        <w:rPr>
          <w:sz w:val="24"/>
          <w:szCs w:val="24"/>
        </w:rPr>
      </w:pPr>
      <w:r>
        <w:rPr>
          <w:noProof/>
          <w:sz w:val="24"/>
          <w:szCs w:val="24"/>
          <w:lang w:val="en-IN"/>
          <w14:textOutline w14:w="0" w14:cap="rnd" w14:cmpd="sng" w14:algn="ctr">
            <w14:noFill/>
            <w14:prstDash w14:val="solid"/>
            <w14:bevel/>
          </w14:textOutline>
        </w:rPr>
        <w:drawing>
          <wp:inline distT="0" distB="0" distL="0" distR="0">
            <wp:extent cx="5943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19 1409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37760"/>
                    </a:xfrm>
                    <a:prstGeom prst="rect">
                      <a:avLst/>
                    </a:prstGeom>
                  </pic:spPr>
                </pic:pic>
              </a:graphicData>
            </a:graphic>
          </wp:inline>
        </w:drawing>
      </w:r>
    </w:p>
    <w:p w:rsidR="00754117" w:rsidRDefault="00754117">
      <w:pPr>
        <w:pStyle w:val="Body"/>
        <w:jc w:val="both"/>
        <w:rPr>
          <w:sz w:val="24"/>
          <w:szCs w:val="24"/>
        </w:rPr>
      </w:pPr>
    </w:p>
    <w:p w:rsidR="003A77A7" w:rsidRDefault="003A77A7">
      <w:pPr>
        <w:pStyle w:val="Body"/>
        <w:jc w:val="both"/>
        <w:rPr>
          <w:sz w:val="24"/>
          <w:szCs w:val="24"/>
        </w:rPr>
      </w:pPr>
    </w:p>
    <w:p w:rsidR="003A77A7" w:rsidRDefault="003A77A7">
      <w:pPr>
        <w:pStyle w:val="Body"/>
        <w:jc w:val="both"/>
        <w:rPr>
          <w:sz w:val="24"/>
          <w:szCs w:val="24"/>
        </w:rPr>
      </w:pPr>
    </w:p>
    <w:p w:rsidR="003A77A7" w:rsidRDefault="003A77A7">
      <w:pPr>
        <w:pStyle w:val="Body"/>
        <w:jc w:val="both"/>
        <w:rPr>
          <w:sz w:val="24"/>
          <w:szCs w:val="24"/>
        </w:rPr>
      </w:pPr>
    </w:p>
    <w:p w:rsidR="003A77A7" w:rsidRDefault="003A77A7">
      <w:pPr>
        <w:pStyle w:val="Body"/>
        <w:jc w:val="both"/>
        <w:rPr>
          <w:sz w:val="24"/>
          <w:szCs w:val="24"/>
        </w:rPr>
      </w:pPr>
    </w:p>
    <w:p w:rsidR="003A77A7" w:rsidRDefault="003A77A7">
      <w:pPr>
        <w:pStyle w:val="Body"/>
        <w:jc w:val="both"/>
        <w:rPr>
          <w:sz w:val="24"/>
          <w:szCs w:val="24"/>
        </w:rPr>
      </w:pPr>
    </w:p>
    <w:p w:rsidR="003A77A7" w:rsidRDefault="003A77A7">
      <w:pPr>
        <w:pStyle w:val="Body"/>
        <w:jc w:val="both"/>
        <w:rPr>
          <w:sz w:val="24"/>
          <w:szCs w:val="24"/>
        </w:rPr>
      </w:pPr>
      <w:bookmarkStart w:id="0" w:name="_GoBack"/>
      <w:bookmarkEnd w:id="0"/>
    </w:p>
    <w:p w:rsidR="00754117" w:rsidRDefault="00754117">
      <w:pPr>
        <w:pStyle w:val="Body"/>
        <w:jc w:val="both"/>
        <w:rPr>
          <w:sz w:val="24"/>
          <w:szCs w:val="24"/>
        </w:rPr>
      </w:pPr>
    </w:p>
    <w:p w:rsidR="006B50B3" w:rsidRDefault="008A3D00">
      <w:pPr>
        <w:pStyle w:val="Heading"/>
        <w:numPr>
          <w:ilvl w:val="0"/>
          <w:numId w:val="6"/>
        </w:numPr>
      </w:pPr>
      <w:r>
        <w:lastRenderedPageBreak/>
        <w:t>Results</w:t>
      </w:r>
    </w:p>
    <w:p w:rsidR="004401B4" w:rsidRDefault="004401B4" w:rsidP="004401B4">
      <w:pPr>
        <w:pStyle w:val="Body"/>
        <w:rPr>
          <w:b/>
          <w:u w:val="single"/>
        </w:rPr>
      </w:pPr>
      <w:r>
        <w:t xml:space="preserve"> </w:t>
      </w:r>
      <w:r w:rsidRPr="004401B4">
        <w:rPr>
          <w:b/>
          <w:u w:val="single"/>
        </w:rPr>
        <w:t>Output:-</w:t>
      </w:r>
    </w:p>
    <w:p w:rsidR="003A77A7" w:rsidRDefault="003A77A7" w:rsidP="004401B4">
      <w:pPr>
        <w:pStyle w:val="Body"/>
        <w:rPr>
          <w:b/>
          <w:u w:val="single"/>
        </w:rPr>
      </w:pPr>
      <w:r>
        <w:rPr>
          <w:b/>
          <w:noProof/>
          <w:u w:val="single"/>
          <w:lang w:val="en-IN"/>
          <w14:textOutline w14:w="0" w14:cap="rnd" w14:cmpd="sng" w14:algn="ctr">
            <w14:noFill/>
            <w14:prstDash w14:val="solid"/>
            <w14:bevel/>
          </w14:textOutline>
        </w:rPr>
        <w:drawing>
          <wp:inline distT="0" distB="0" distL="0" distR="0">
            <wp:extent cx="5837426" cy="185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19 141202.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1851820"/>
                    </a:xfrm>
                    <a:prstGeom prst="rect">
                      <a:avLst/>
                    </a:prstGeom>
                  </pic:spPr>
                </pic:pic>
              </a:graphicData>
            </a:graphic>
          </wp:inline>
        </w:drawing>
      </w:r>
    </w:p>
    <w:p w:rsidR="004401B4" w:rsidRPr="004401B4" w:rsidRDefault="004401B4" w:rsidP="004401B4">
      <w:pPr>
        <w:pStyle w:val="Body"/>
        <w:rPr>
          <w:b/>
          <w:u w:val="single"/>
        </w:rPr>
      </w:pPr>
    </w:p>
    <w:p w:rsidR="006B50B3" w:rsidRDefault="006B50B3">
      <w:pPr>
        <w:pStyle w:val="ListParagraph"/>
        <w:rPr>
          <w:sz w:val="24"/>
          <w:szCs w:val="24"/>
        </w:rPr>
      </w:pPr>
    </w:p>
    <w:p w:rsidR="006B50B3" w:rsidRDefault="006B50B3">
      <w:pPr>
        <w:pStyle w:val="ListParagraph"/>
        <w:rPr>
          <w:sz w:val="24"/>
          <w:szCs w:val="24"/>
        </w:rPr>
      </w:pPr>
    </w:p>
    <w:p w:rsidR="006B50B3" w:rsidRDefault="008A3D00">
      <w:pPr>
        <w:pStyle w:val="Heading"/>
        <w:numPr>
          <w:ilvl w:val="0"/>
          <w:numId w:val="6"/>
        </w:numPr>
      </w:pPr>
      <w:r>
        <w:t>Analysis and Discussions</w:t>
      </w:r>
    </w:p>
    <w:p w:rsidR="006B50B3" w:rsidRDefault="008A3D00">
      <w:pPr>
        <w:pStyle w:val="Title"/>
        <w:rPr>
          <w:sz w:val="36"/>
          <w:szCs w:val="36"/>
        </w:rPr>
      </w:pPr>
      <w:r>
        <w:rPr>
          <w:sz w:val="34"/>
          <w:szCs w:val="34"/>
        </w:rPr>
        <w:t>Analysis for 1st one</w:t>
      </w:r>
      <w:r>
        <w:rPr>
          <w:sz w:val="36"/>
          <w:szCs w:val="36"/>
        </w:rPr>
        <w:t xml:space="preserve"> </w:t>
      </w:r>
    </w:p>
    <w:p w:rsidR="006B50B3" w:rsidRDefault="008A3D00">
      <w:pPr>
        <w:pStyle w:val="Default"/>
        <w:spacing w:before="0" w:after="348" w:line="240" w:lineRule="auto"/>
        <w:jc w:val="both"/>
        <w:rPr>
          <w:rFonts w:ascii="Helvetica" w:eastAsia="Helvetica" w:hAnsi="Helvetica" w:cs="Helvetica"/>
          <w:color w:val="610B4B"/>
          <w:sz w:val="22"/>
          <w:szCs w:val="22"/>
          <w:shd w:val="clear" w:color="auto" w:fill="FFFFFF"/>
        </w:rPr>
      </w:pPr>
      <w:r>
        <w:rPr>
          <w:rFonts w:ascii="Helvetica" w:hAnsi="Helvetica"/>
          <w:color w:val="610B4B"/>
          <w:sz w:val="22"/>
          <w:szCs w:val="22"/>
          <w:shd w:val="clear" w:color="auto" w:fill="FFFFFF"/>
        </w:rPr>
        <w:t>Cyclic Redundancy Check (CRC)</w:t>
      </w:r>
    </w:p>
    <w:p w:rsidR="006B50B3" w:rsidRDefault="008A3D00">
      <w:pPr>
        <w:pStyle w:val="Default"/>
        <w:spacing w:before="0" w:after="320" w:line="240" w:lineRule="auto"/>
        <w:jc w:val="both"/>
        <w:rPr>
          <w:color w:val="333333"/>
          <w:sz w:val="22"/>
          <w:szCs w:val="22"/>
          <w:shd w:val="clear" w:color="auto" w:fill="FFFFFF"/>
        </w:rPr>
      </w:pPr>
      <w:r>
        <w:rPr>
          <w:color w:val="333333"/>
          <w:sz w:val="22"/>
          <w:szCs w:val="22"/>
          <w:shd w:val="clear" w:color="auto" w:fill="FFFFFF"/>
        </w:rPr>
        <w:t>CRC is a redundancy error technique used to determine the error.</w:t>
      </w:r>
    </w:p>
    <w:p w:rsidR="006B50B3" w:rsidRDefault="008A3D00">
      <w:pPr>
        <w:pStyle w:val="Default"/>
        <w:spacing w:before="0" w:after="320" w:line="240" w:lineRule="auto"/>
        <w:jc w:val="both"/>
        <w:rPr>
          <w:color w:val="333333"/>
          <w:sz w:val="22"/>
          <w:szCs w:val="22"/>
          <w:shd w:val="clear" w:color="auto" w:fill="FFFFFF"/>
        </w:rPr>
      </w:pPr>
      <w:r>
        <w:rPr>
          <w:b/>
          <w:bCs/>
          <w:color w:val="333333"/>
          <w:sz w:val="22"/>
          <w:szCs w:val="22"/>
          <w:shd w:val="clear" w:color="auto" w:fill="FFFFFF"/>
        </w:rPr>
        <w:t>Following are the steps used in CRC for error detection:</w:t>
      </w:r>
    </w:p>
    <w:p w:rsidR="006B50B3" w:rsidRDefault="008A3D00">
      <w:pPr>
        <w:pStyle w:val="Default"/>
        <w:numPr>
          <w:ilvl w:val="0"/>
          <w:numId w:val="8"/>
        </w:numPr>
        <w:spacing w:before="0" w:line="240" w:lineRule="auto"/>
        <w:jc w:val="both"/>
        <w:rPr>
          <w:color w:val="333333"/>
          <w:sz w:val="22"/>
          <w:szCs w:val="22"/>
          <w:shd w:val="clear" w:color="auto" w:fill="FFFFFF"/>
        </w:rPr>
      </w:pPr>
      <w:r>
        <w:rPr>
          <w:color w:val="333333"/>
          <w:sz w:val="22"/>
          <w:szCs w:val="22"/>
          <w:shd w:val="clear" w:color="auto" w:fill="FFFFFF"/>
        </w:rPr>
        <w:t>In CRC technique, a string of n 0s is appended to the data unit, and this n number is less than the number of bits in a predetermined number, known as division which is n+1 bits.</w:t>
      </w:r>
    </w:p>
    <w:p w:rsidR="006B50B3" w:rsidRDefault="008A3D00">
      <w:pPr>
        <w:pStyle w:val="Default"/>
        <w:numPr>
          <w:ilvl w:val="0"/>
          <w:numId w:val="8"/>
        </w:numPr>
        <w:spacing w:before="0" w:line="240" w:lineRule="auto"/>
        <w:jc w:val="both"/>
        <w:rPr>
          <w:color w:val="333333"/>
          <w:sz w:val="22"/>
          <w:szCs w:val="22"/>
          <w:shd w:val="clear" w:color="auto" w:fill="FFFFFF"/>
        </w:rPr>
      </w:pPr>
      <w:r>
        <w:rPr>
          <w:color w:val="333333"/>
          <w:sz w:val="22"/>
          <w:szCs w:val="22"/>
          <w:shd w:val="clear" w:color="auto" w:fill="FFFFFF"/>
        </w:rPr>
        <w:t>Secondly, the newly extended data is divided by a divisor using a process is known as binary division. The remainder generated from this division is known as CRC remainder.</w:t>
      </w:r>
    </w:p>
    <w:p w:rsidR="006B50B3" w:rsidRDefault="008A3D00">
      <w:pPr>
        <w:pStyle w:val="Default"/>
        <w:numPr>
          <w:ilvl w:val="0"/>
          <w:numId w:val="8"/>
        </w:numPr>
        <w:spacing w:before="0" w:line="240" w:lineRule="auto"/>
        <w:jc w:val="both"/>
        <w:rPr>
          <w:color w:val="333333"/>
          <w:sz w:val="22"/>
          <w:szCs w:val="22"/>
          <w:shd w:val="clear" w:color="auto" w:fill="FFFFFF"/>
        </w:rPr>
      </w:pPr>
      <w:r>
        <w:rPr>
          <w:color w:val="333333"/>
          <w:sz w:val="22"/>
          <w:szCs w:val="22"/>
          <w:shd w:val="clear" w:color="auto" w:fill="FFFFFF"/>
        </w:rPr>
        <w:t>Thirdly, the CRC remainder replaces the appended 0s at the end of the original data. This newly generated unit is sent to the receiver.</w:t>
      </w:r>
    </w:p>
    <w:p w:rsidR="006B50B3" w:rsidRDefault="008A3D00">
      <w:pPr>
        <w:pStyle w:val="Default"/>
        <w:numPr>
          <w:ilvl w:val="0"/>
          <w:numId w:val="8"/>
        </w:numPr>
        <w:spacing w:before="0" w:line="240" w:lineRule="auto"/>
        <w:jc w:val="both"/>
        <w:rPr>
          <w:color w:val="333333"/>
          <w:sz w:val="22"/>
          <w:szCs w:val="22"/>
          <w:shd w:val="clear" w:color="auto" w:fill="FFFFFF"/>
        </w:rPr>
      </w:pPr>
      <w:r>
        <w:rPr>
          <w:color w:val="333333"/>
          <w:sz w:val="22"/>
          <w:szCs w:val="22"/>
          <w:shd w:val="clear" w:color="auto" w:fill="FFFFFF"/>
        </w:rPr>
        <w:t>The receiver receives the data followed by the CRC remainder. The receiver will treat this whole unit as a single unit, and it is divided by the same divisor that was used to find the CRC remainder.</w:t>
      </w:r>
    </w:p>
    <w:p w:rsidR="006B50B3" w:rsidRDefault="008A3D00">
      <w:pPr>
        <w:pStyle w:val="Default"/>
        <w:spacing w:before="0" w:after="320" w:line="240" w:lineRule="auto"/>
        <w:jc w:val="both"/>
        <w:rPr>
          <w:color w:val="333333"/>
          <w:sz w:val="22"/>
          <w:szCs w:val="22"/>
          <w:shd w:val="clear" w:color="auto" w:fill="FFFFFF"/>
        </w:rPr>
      </w:pPr>
      <w:r>
        <w:rPr>
          <w:color w:val="333333"/>
          <w:sz w:val="22"/>
          <w:szCs w:val="22"/>
          <w:shd w:val="clear" w:color="auto" w:fill="FFFFFF"/>
        </w:rPr>
        <w:t>If the resultant of this division is zero which means that it has no error, and the data is accepted.</w:t>
      </w:r>
    </w:p>
    <w:p w:rsidR="006B50B3" w:rsidRDefault="008A3D00">
      <w:pPr>
        <w:pStyle w:val="Default"/>
        <w:spacing w:before="0" w:after="320" w:line="240" w:lineRule="auto"/>
        <w:jc w:val="both"/>
        <w:rPr>
          <w:color w:val="333333"/>
          <w:shd w:val="clear" w:color="auto" w:fill="FFFFFF"/>
        </w:rPr>
      </w:pPr>
      <w:r>
        <w:rPr>
          <w:color w:val="333333"/>
          <w:shd w:val="clear" w:color="auto" w:fill="FFFFFF"/>
        </w:rPr>
        <w:t>If the resultant of this division is not zero which means that the data consists of an error. Therefore, the data is discarded.</w:t>
      </w:r>
    </w:p>
    <w:p w:rsidR="006B50B3" w:rsidRDefault="008A3D00">
      <w:pPr>
        <w:pStyle w:val="Title"/>
        <w:rPr>
          <w:sz w:val="34"/>
          <w:szCs w:val="34"/>
        </w:rPr>
      </w:pPr>
      <w:r>
        <w:rPr>
          <w:sz w:val="34"/>
          <w:szCs w:val="34"/>
        </w:rPr>
        <w:lastRenderedPageBreak/>
        <w:t>Analysis for 2nd one</w:t>
      </w:r>
    </w:p>
    <w:p w:rsidR="006B50B3" w:rsidRDefault="006B50B3">
      <w:pPr>
        <w:pStyle w:val="Body"/>
        <w:rPr>
          <w:sz w:val="34"/>
          <w:szCs w:val="34"/>
        </w:rPr>
      </w:pPr>
    </w:p>
    <w:p w:rsidR="006B50B3" w:rsidRDefault="008A3D00">
      <w:pPr>
        <w:pStyle w:val="Default"/>
        <w:spacing w:before="0" w:line="240" w:lineRule="auto"/>
        <w:rPr>
          <w:rFonts w:ascii="Arial" w:eastAsia="Arial" w:hAnsi="Arial" w:cs="Arial"/>
          <w:color w:val="202124"/>
          <w:sz w:val="34"/>
          <w:szCs w:val="34"/>
          <w:shd w:val="clear" w:color="auto" w:fill="FFFFFF"/>
        </w:rPr>
      </w:pPr>
      <w:r>
        <w:rPr>
          <w:rFonts w:ascii="Arial" w:hAnsi="Arial"/>
          <w:color w:val="202124"/>
          <w:shd w:val="clear" w:color="auto" w:fill="FFFFFF"/>
        </w:rPr>
        <w:t xml:space="preserve">Though the Cyclic Redundancy Check look like an authentication mechanism, it is </w:t>
      </w:r>
      <w:proofErr w:type="spellStart"/>
      <w:r>
        <w:rPr>
          <w:rFonts w:ascii="Arial" w:hAnsi="Arial"/>
          <w:color w:val="202124"/>
          <w:shd w:val="clear" w:color="auto" w:fill="FFFFFF"/>
        </w:rPr>
        <w:t>non trivial</w:t>
      </w:r>
      <w:proofErr w:type="spellEnd"/>
      <w:r>
        <w:rPr>
          <w:rFonts w:ascii="Arial" w:hAnsi="Arial"/>
          <w:color w:val="202124"/>
          <w:shd w:val="clear" w:color="auto" w:fill="FFFFFF"/>
        </w:rPr>
        <w:t xml:space="preserve"> and easy to crack mechanism. </w:t>
      </w:r>
      <w:r>
        <w:rPr>
          <w:rFonts w:ascii="Arial" w:hAnsi="Arial"/>
          <w:b/>
          <w:bCs/>
          <w:color w:val="202124"/>
          <w:shd w:val="clear" w:color="auto" w:fill="FFFFFF"/>
        </w:rPr>
        <w:t>It is not suitable for security purpose</w:t>
      </w:r>
      <w:r>
        <w:rPr>
          <w:rFonts w:ascii="Arial" w:hAnsi="Arial"/>
          <w:color w:val="202124"/>
          <w:shd w:val="clear" w:color="auto" w:fill="FFFFFF"/>
        </w:rPr>
        <w:t>. Without the error correcting mechanism using CRC alone will be a useless thing.</w:t>
      </w:r>
    </w:p>
    <w:p w:rsidR="006B50B3" w:rsidRDefault="006B50B3">
      <w:pPr>
        <w:pStyle w:val="Body"/>
      </w:pPr>
    </w:p>
    <w:p w:rsidR="006B50B3" w:rsidRDefault="006B50B3">
      <w:pPr>
        <w:pStyle w:val="Default"/>
        <w:spacing w:before="0" w:after="320" w:line="240" w:lineRule="auto"/>
        <w:jc w:val="both"/>
        <w:rPr>
          <w:color w:val="333333"/>
          <w:sz w:val="22"/>
          <w:szCs w:val="22"/>
          <w:shd w:val="clear" w:color="auto" w:fill="FFFFFF"/>
        </w:rPr>
      </w:pPr>
    </w:p>
    <w:p w:rsidR="006B50B3" w:rsidRDefault="006B50B3">
      <w:pPr>
        <w:pStyle w:val="ListParagraph"/>
        <w:jc w:val="both"/>
        <w:rPr>
          <w:sz w:val="24"/>
          <w:szCs w:val="24"/>
        </w:rPr>
      </w:pPr>
    </w:p>
    <w:p w:rsidR="006B50B3" w:rsidRDefault="008A3D00">
      <w:pPr>
        <w:pStyle w:val="Heading"/>
        <w:numPr>
          <w:ilvl w:val="0"/>
          <w:numId w:val="6"/>
        </w:numPr>
      </w:pPr>
      <w:r>
        <w:rPr>
          <w:lang w:val="fr-FR"/>
        </w:rPr>
        <w:t>Conclusions</w:t>
      </w:r>
    </w:p>
    <w:p w:rsidR="006B50B3" w:rsidRDefault="008A3D00">
      <w:pPr>
        <w:pStyle w:val="Body"/>
        <w:jc w:val="both"/>
        <w:rPr>
          <w:sz w:val="24"/>
          <w:szCs w:val="24"/>
        </w:rPr>
      </w:pPr>
      <w:r>
        <w:rPr>
          <w:sz w:val="24"/>
          <w:szCs w:val="24"/>
        </w:rPr>
        <w:t xml:space="preserve">After carrying out this experiment, we were able </w:t>
      </w:r>
      <w:proofErr w:type="gramStart"/>
      <w:r>
        <w:rPr>
          <w:sz w:val="24"/>
          <w:szCs w:val="24"/>
        </w:rPr>
        <w:t>to :</w:t>
      </w:r>
      <w:proofErr w:type="gramEnd"/>
    </w:p>
    <w:p w:rsidR="006B50B3" w:rsidRDefault="008A3D00">
      <w:pPr>
        <w:pStyle w:val="ListParagraph"/>
        <w:numPr>
          <w:ilvl w:val="0"/>
          <w:numId w:val="2"/>
        </w:numPr>
        <w:jc w:val="both"/>
        <w:rPr>
          <w:sz w:val="24"/>
          <w:szCs w:val="24"/>
        </w:rPr>
      </w:pPr>
      <w:r>
        <w:rPr>
          <w:sz w:val="24"/>
          <w:szCs w:val="24"/>
        </w:rPr>
        <w:t>Apply CRC to develop codes for error detection</w:t>
      </w:r>
    </w:p>
    <w:p w:rsidR="006B50B3" w:rsidRDefault="008A3D00">
      <w:pPr>
        <w:pStyle w:val="ListParagraph"/>
        <w:numPr>
          <w:ilvl w:val="0"/>
          <w:numId w:val="2"/>
        </w:numPr>
        <w:jc w:val="both"/>
        <w:rPr>
          <w:sz w:val="24"/>
          <w:szCs w:val="24"/>
        </w:rPr>
      </w:pPr>
      <w:proofErr w:type="spellStart"/>
      <w:r>
        <w:rPr>
          <w:sz w:val="24"/>
          <w:szCs w:val="24"/>
        </w:rPr>
        <w:t>Analyse</w:t>
      </w:r>
      <w:proofErr w:type="spellEnd"/>
      <w:r>
        <w:rPr>
          <w:sz w:val="24"/>
          <w:szCs w:val="24"/>
        </w:rPr>
        <w:t xml:space="preserve"> how this CRC is able to detect bit errors irrespective of their length and position in the data</w:t>
      </w:r>
    </w:p>
    <w:p w:rsidR="006B50B3" w:rsidRDefault="006B50B3">
      <w:pPr>
        <w:pStyle w:val="Body"/>
        <w:jc w:val="both"/>
      </w:pPr>
    </w:p>
    <w:sectPr w:rsidR="006B50B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99" w:rsidRDefault="00E10699">
      <w:r>
        <w:separator/>
      </w:r>
    </w:p>
  </w:endnote>
  <w:endnote w:type="continuationSeparator" w:id="0">
    <w:p w:rsidR="00E10699" w:rsidRDefault="00E10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0B3" w:rsidRDefault="008A3D00">
    <w:pPr>
      <w:pStyle w:val="Footer"/>
      <w:jc w:val="right"/>
    </w:pPr>
    <w:r>
      <w:t xml:space="preserve">© </w:t>
    </w:r>
    <w:proofErr w:type="spellStart"/>
    <w:r>
      <w:t>Ramaiah</w:t>
    </w:r>
    <w:proofErr w:type="spellEnd"/>
    <w:r>
      <w:t xml:space="preserve"> University of Applied Sciences</w:t>
    </w:r>
    <w:r>
      <w:tab/>
    </w:r>
    <w:r>
      <w:tab/>
    </w:r>
    <w:r>
      <w:rPr>
        <w:noProof/>
        <w:lang w:val="en-IN"/>
      </w:rPr>
      <w:drawing>
        <wp:inline distT="0" distB="0" distL="0" distR="0">
          <wp:extent cx="415291" cy="523875"/>
          <wp:effectExtent l="0" t="0" r="0" b="0"/>
          <wp:docPr id="1073741825" name="officeArt object" descr="Picture 9"/>
          <wp:cNvGraphicFramePr/>
          <a:graphic xmlns:a="http://schemas.openxmlformats.org/drawingml/2006/main">
            <a:graphicData uri="http://schemas.openxmlformats.org/drawingml/2006/picture">
              <pic:pic xmlns:pic="http://schemas.openxmlformats.org/drawingml/2006/picture">
                <pic:nvPicPr>
                  <pic:cNvPr id="1073741825" name="Picture 9" descr="Picture 9"/>
                  <pic:cNvPicPr>
                    <a:picLocks noChangeAspect="1"/>
                  </pic:cNvPicPr>
                </pic:nvPicPr>
                <pic:blipFill>
                  <a:blip r:embed="rId1">
                    <a:extLst/>
                  </a:blip>
                  <a:stretch>
                    <a:fillRect/>
                  </a:stretch>
                </pic:blipFill>
                <pic:spPr>
                  <a:xfrm>
                    <a:off x="0" y="0"/>
                    <a:ext cx="415291" cy="523875"/>
                  </a:xfrm>
                  <a:prstGeom prst="rect">
                    <a:avLst/>
                  </a:prstGeom>
                  <a:ln w="12700" cap="flat">
                    <a:noFill/>
                    <a:miter lim="400000"/>
                  </a:ln>
                  <a:effectLst/>
                </pic:spPr>
              </pic:pic>
            </a:graphicData>
          </a:graphic>
        </wp:inline>
      </w:drawing>
    </w:r>
  </w:p>
  <w:p w:rsidR="006B50B3" w:rsidRDefault="008A3D00">
    <w:pPr>
      <w:pStyle w:val="Footer"/>
      <w:tabs>
        <w:tab w:val="clear" w:pos="9360"/>
        <w:tab w:val="right" w:pos="9340"/>
      </w:tabs>
      <w:jc w:val="center"/>
    </w:pPr>
    <w:r>
      <w:rPr>
        <w:sz w:val="20"/>
        <w:szCs w:val="20"/>
      </w:rPr>
      <w:fldChar w:fldCharType="begin"/>
    </w:r>
    <w:r>
      <w:rPr>
        <w:sz w:val="20"/>
        <w:szCs w:val="20"/>
      </w:rPr>
      <w:instrText xml:space="preserve"> PAGE </w:instrText>
    </w:r>
    <w:r>
      <w:rPr>
        <w:sz w:val="20"/>
        <w:szCs w:val="20"/>
      </w:rPr>
      <w:fldChar w:fldCharType="separate"/>
    </w:r>
    <w:r w:rsidR="003A77A7">
      <w:rPr>
        <w:noProof/>
        <w:sz w:val="20"/>
        <w:szCs w:val="20"/>
      </w:rPr>
      <w:t>1</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99" w:rsidRDefault="00E10699">
      <w:r>
        <w:separator/>
      </w:r>
    </w:p>
  </w:footnote>
  <w:footnote w:type="continuationSeparator" w:id="0">
    <w:p w:rsidR="00E10699" w:rsidRDefault="00E10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0B3" w:rsidRDefault="008A3D00">
    <w:pPr>
      <w:pStyle w:val="Header"/>
      <w:tabs>
        <w:tab w:val="clear" w:pos="9360"/>
        <w:tab w:val="right" w:pos="9340"/>
      </w:tabs>
    </w:pPr>
    <w:r>
      <w:rPr>
        <w:sz w:val="20"/>
        <w:szCs w:val="20"/>
      </w:rPr>
      <w:t xml:space="preserve">Experiment 2 </w:t>
    </w:r>
    <w:r>
      <w:rPr>
        <w:sz w:val="20"/>
        <w:szCs w:val="20"/>
      </w:rPr>
      <w:tab/>
    </w:r>
    <w:r>
      <w:rPr>
        <w:sz w:val="20"/>
        <w:szCs w:val="20"/>
      </w:rPr>
      <w:tab/>
      <w:t>Computer Networks Laboratory Manual (19CSL308A)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932"/>
    <w:multiLevelType w:val="hybridMultilevel"/>
    <w:tmpl w:val="0D60975A"/>
    <w:numStyleLink w:val="ImportedStyle1"/>
  </w:abstractNum>
  <w:abstractNum w:abstractNumId="1">
    <w:nsid w:val="1AB6685D"/>
    <w:multiLevelType w:val="hybridMultilevel"/>
    <w:tmpl w:val="0D60975A"/>
    <w:styleLink w:val="ImportedStyle1"/>
    <w:lvl w:ilvl="0" w:tplc="E91C747A">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0EB260">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C6D236">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E4BE66">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6A35D4">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B6335E">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D83E2E">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5D0746C">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9243FE">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D6F03EA"/>
    <w:multiLevelType w:val="hybridMultilevel"/>
    <w:tmpl w:val="A69062BA"/>
    <w:numStyleLink w:val="ImportedStyle3"/>
  </w:abstractNum>
  <w:abstractNum w:abstractNumId="3">
    <w:nsid w:val="3E337C38"/>
    <w:multiLevelType w:val="hybridMultilevel"/>
    <w:tmpl w:val="A69062BA"/>
    <w:styleLink w:val="ImportedStyle3"/>
    <w:lvl w:ilvl="0" w:tplc="022235BE">
      <w:start w:val="1"/>
      <w:numFmt w:val="decimal"/>
      <w:lvlText w:val="%1."/>
      <w:lvlJc w:val="left"/>
      <w:pPr>
        <w:ind w:left="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3072FA80">
      <w:start w:val="1"/>
      <w:numFmt w:val="lowerLetter"/>
      <w:lvlText w:val="%2."/>
      <w:lvlJc w:val="left"/>
      <w:pPr>
        <w:ind w:left="15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830AAB36">
      <w:start w:val="1"/>
      <w:numFmt w:val="lowerRoman"/>
      <w:lvlText w:val="%3."/>
      <w:lvlJc w:val="left"/>
      <w:pPr>
        <w:ind w:left="2261"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3" w:tplc="BC441B4A">
      <w:start w:val="1"/>
      <w:numFmt w:val="decimal"/>
      <w:lvlText w:val="%4."/>
      <w:lvlJc w:val="left"/>
      <w:pPr>
        <w:ind w:left="30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599879DE">
      <w:start w:val="1"/>
      <w:numFmt w:val="lowerLetter"/>
      <w:lvlText w:val="%5."/>
      <w:lvlJc w:val="left"/>
      <w:pPr>
        <w:ind w:left="37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B4B8A59E">
      <w:start w:val="1"/>
      <w:numFmt w:val="lowerRoman"/>
      <w:lvlText w:val="%6."/>
      <w:lvlJc w:val="left"/>
      <w:pPr>
        <w:ind w:left="4421" w:hanging="402"/>
      </w:pPr>
      <w:rPr>
        <w:rFonts w:hAnsi="Arial Unicode MS"/>
        <w:b/>
        <w:bCs/>
        <w:caps w:val="0"/>
        <w:smallCaps w:val="0"/>
        <w:strike w:val="0"/>
        <w:dstrike w:val="0"/>
        <w:outline w:val="0"/>
        <w:emboss w:val="0"/>
        <w:imprint w:val="0"/>
        <w:spacing w:val="0"/>
        <w:w w:val="100"/>
        <w:kern w:val="0"/>
        <w:position w:val="0"/>
        <w:highlight w:val="none"/>
        <w:vertAlign w:val="baseline"/>
      </w:rPr>
    </w:lvl>
    <w:lvl w:ilvl="6" w:tplc="1C5A06E8">
      <w:start w:val="1"/>
      <w:numFmt w:val="decimal"/>
      <w:lvlText w:val="%7."/>
      <w:lvlJc w:val="left"/>
      <w:pPr>
        <w:ind w:left="51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56EAE94E">
      <w:start w:val="1"/>
      <w:numFmt w:val="lowerLetter"/>
      <w:lvlText w:val="%8."/>
      <w:lvlJc w:val="left"/>
      <w:pPr>
        <w:ind w:left="58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D4C08BC0">
      <w:start w:val="1"/>
      <w:numFmt w:val="lowerRoman"/>
      <w:lvlText w:val="%9."/>
      <w:lvlJc w:val="left"/>
      <w:pPr>
        <w:ind w:left="6581" w:hanging="4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5B257691"/>
    <w:multiLevelType w:val="hybridMultilevel"/>
    <w:tmpl w:val="AFFE2618"/>
    <w:styleLink w:val="ImportedStyle2"/>
    <w:lvl w:ilvl="0" w:tplc="C4C43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20E6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8C4C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5411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A876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56BF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281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566A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826D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7A55F43"/>
    <w:multiLevelType w:val="hybridMultilevel"/>
    <w:tmpl w:val="07B85B7A"/>
    <w:numStyleLink w:val="Dash"/>
  </w:abstractNum>
  <w:abstractNum w:abstractNumId="6">
    <w:nsid w:val="78CA1D4E"/>
    <w:multiLevelType w:val="hybridMultilevel"/>
    <w:tmpl w:val="AFFE2618"/>
    <w:numStyleLink w:val="ImportedStyle2"/>
  </w:abstractNum>
  <w:abstractNum w:abstractNumId="7">
    <w:nsid w:val="7B041B93"/>
    <w:multiLevelType w:val="hybridMultilevel"/>
    <w:tmpl w:val="07B85B7A"/>
    <w:styleLink w:val="Dash"/>
    <w:lvl w:ilvl="0" w:tplc="F168E908">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1" w:tplc="8760D744">
      <w:start w:val="1"/>
      <w:numFmt w:val="bullet"/>
      <w:lvlText w:val="◦"/>
      <w:lvlJc w:val="left"/>
      <w:pPr>
        <w:ind w:left="78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2" w:tplc="D7E27D3C">
      <w:start w:val="1"/>
      <w:numFmt w:val="bullet"/>
      <w:lvlText w:val="◦"/>
      <w:lvlJc w:val="left"/>
      <w:pPr>
        <w:ind w:left="100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3" w:tplc="E70C702C">
      <w:start w:val="1"/>
      <w:numFmt w:val="bullet"/>
      <w:lvlText w:val="◦"/>
      <w:lvlJc w:val="left"/>
      <w:pPr>
        <w:ind w:left="122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4" w:tplc="B7B04F90">
      <w:start w:val="1"/>
      <w:numFmt w:val="bullet"/>
      <w:lvlText w:val="◦"/>
      <w:lvlJc w:val="left"/>
      <w:pPr>
        <w:ind w:left="144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5" w:tplc="9F620EFA">
      <w:start w:val="1"/>
      <w:numFmt w:val="bullet"/>
      <w:lvlText w:val="◦"/>
      <w:lvlJc w:val="left"/>
      <w:pPr>
        <w:ind w:left="166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6" w:tplc="E440FFF6">
      <w:start w:val="1"/>
      <w:numFmt w:val="bullet"/>
      <w:lvlText w:val="◦"/>
      <w:lvlJc w:val="left"/>
      <w:pPr>
        <w:ind w:left="188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7" w:tplc="475864F0">
      <w:start w:val="1"/>
      <w:numFmt w:val="bullet"/>
      <w:lvlText w:val="◦"/>
      <w:lvlJc w:val="left"/>
      <w:pPr>
        <w:ind w:left="210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lvl w:ilvl="8" w:tplc="AE7C5E38">
      <w:start w:val="1"/>
      <w:numFmt w:val="bullet"/>
      <w:lvlText w:val="◦"/>
      <w:lvlJc w:val="left"/>
      <w:pPr>
        <w:ind w:left="2324" w:hanging="344"/>
      </w:pPr>
      <w:rPr>
        <w:rFonts w:ascii="Arial Unicode MS" w:eastAsia="Arial Unicode MS" w:hAnsi="Arial Unicode MS" w:cs="Arial Unicode MS"/>
        <w:b w:val="0"/>
        <w:bCs w:val="0"/>
        <w:i w:val="0"/>
        <w:iCs w:val="0"/>
        <w:caps w:val="0"/>
        <w:smallCaps w:val="0"/>
        <w:strike w:val="0"/>
        <w:dstrike w:val="0"/>
        <w:outline w:val="0"/>
        <w:emboss w:val="0"/>
        <w:imprint w:val="0"/>
        <w:color w:val="333333"/>
        <w:spacing w:val="0"/>
        <w:w w:val="100"/>
        <w:kern w:val="0"/>
        <w:position w:val="4"/>
        <w:sz w:val="26"/>
        <w:szCs w:val="26"/>
        <w:highlight w:val="none"/>
        <w:vertAlign w:val="baseline"/>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B50B3"/>
    <w:rsid w:val="003A77A7"/>
    <w:rsid w:val="004401B4"/>
    <w:rsid w:val="0049011A"/>
    <w:rsid w:val="004F399F"/>
    <w:rsid w:val="006B50B3"/>
    <w:rsid w:val="00754117"/>
    <w:rsid w:val="008A3D00"/>
    <w:rsid w:val="00DE3881"/>
    <w:rsid w:val="00E1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lang w:val="en-US"/>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Heading">
    <w:name w:val="Heading"/>
    <w:next w:val="Body"/>
    <w:pPr>
      <w:keepNext/>
      <w:keepLines/>
      <w:pBdr>
        <w:bottom w:val="single" w:sz="12" w:space="0" w:color="000000"/>
      </w:pBdr>
      <w:spacing w:before="120" w:after="120"/>
      <w:jc w:val="right"/>
      <w:outlineLvl w:val="0"/>
    </w:pPr>
    <w:rPr>
      <w:rFonts w:ascii="Calibri" w:hAnsi="Calibri" w:cs="Arial Unicode MS"/>
      <w:b/>
      <w:bCs/>
      <w:color w:val="000000"/>
      <w:sz w:val="32"/>
      <w:szCs w:val="32"/>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Dash">
    <w:name w:val="Dash"/>
    <w:pPr>
      <w:numPr>
        <w:numId w:val="7"/>
      </w:numPr>
    </w:pPr>
  </w:style>
  <w:style w:type="paragraph" w:styleId="BalloonText">
    <w:name w:val="Balloon Text"/>
    <w:basedOn w:val="Normal"/>
    <w:link w:val="BalloonTextChar"/>
    <w:uiPriority w:val="99"/>
    <w:semiHidden/>
    <w:unhideWhenUsed/>
    <w:rsid w:val="004F399F"/>
    <w:rPr>
      <w:rFonts w:ascii="Tahoma" w:hAnsi="Tahoma" w:cs="Tahoma"/>
      <w:sz w:val="16"/>
      <w:szCs w:val="16"/>
    </w:rPr>
  </w:style>
  <w:style w:type="character" w:customStyle="1" w:styleId="BalloonTextChar">
    <w:name w:val="Balloon Text Char"/>
    <w:basedOn w:val="DefaultParagraphFont"/>
    <w:link w:val="BalloonText"/>
    <w:uiPriority w:val="99"/>
    <w:semiHidden/>
    <w:rsid w:val="004F399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lang w:val="en-US"/>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Heading">
    <w:name w:val="Heading"/>
    <w:next w:val="Body"/>
    <w:pPr>
      <w:keepNext/>
      <w:keepLines/>
      <w:pBdr>
        <w:bottom w:val="single" w:sz="12" w:space="0" w:color="000000"/>
      </w:pBdr>
      <w:spacing w:before="120" w:after="120"/>
      <w:jc w:val="right"/>
      <w:outlineLvl w:val="0"/>
    </w:pPr>
    <w:rPr>
      <w:rFonts w:ascii="Calibri" w:hAnsi="Calibri" w:cs="Arial Unicode MS"/>
      <w:b/>
      <w:bCs/>
      <w:color w:val="000000"/>
      <w:sz w:val="32"/>
      <w:szCs w:val="32"/>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Dash">
    <w:name w:val="Dash"/>
    <w:pPr>
      <w:numPr>
        <w:numId w:val="7"/>
      </w:numPr>
    </w:pPr>
  </w:style>
  <w:style w:type="paragraph" w:styleId="BalloonText">
    <w:name w:val="Balloon Text"/>
    <w:basedOn w:val="Normal"/>
    <w:link w:val="BalloonTextChar"/>
    <w:uiPriority w:val="99"/>
    <w:semiHidden/>
    <w:unhideWhenUsed/>
    <w:rsid w:val="004F399F"/>
    <w:rPr>
      <w:rFonts w:ascii="Tahoma" w:hAnsi="Tahoma" w:cs="Tahoma"/>
      <w:sz w:val="16"/>
      <w:szCs w:val="16"/>
    </w:rPr>
  </w:style>
  <w:style w:type="character" w:customStyle="1" w:styleId="BalloonTextChar">
    <w:name w:val="Balloon Text Char"/>
    <w:basedOn w:val="DefaultParagraphFont"/>
    <w:link w:val="BalloonText"/>
    <w:uiPriority w:val="99"/>
    <w:semiHidden/>
    <w:rsid w:val="004F399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suruc</dc:creator>
  <cp:lastModifiedBy>suruchi1sept@gmail.com</cp:lastModifiedBy>
  <cp:revision>2</cp:revision>
  <dcterms:created xsi:type="dcterms:W3CDTF">2024-01-19T08:44:00Z</dcterms:created>
  <dcterms:modified xsi:type="dcterms:W3CDTF">2024-01-19T08:44:00Z</dcterms:modified>
</cp:coreProperties>
</file>