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/>
        <w:spacing w:after="0"/>
        <w:jc w:val="both"/>
        <w:rPr>
          <w:rFonts w:ascii="宋体" w:hAnsi="宋体" w:eastAsia="宋体"/>
          <w:kern w:val="2"/>
          <w:sz w:val="28"/>
          <w:szCs w:val="20"/>
        </w:rPr>
      </w:pPr>
      <w:r>
        <w:rPr>
          <w:rFonts w:hint="eastAsia" w:ascii="宋体" w:hAnsi="宋体" w:eastAsia="宋体"/>
          <w:kern w:val="2"/>
          <w:sz w:val="28"/>
          <w:szCs w:val="20"/>
        </w:rPr>
        <w:t>附件</w:t>
      </w:r>
      <w:r>
        <w:rPr>
          <w:rFonts w:ascii="宋体" w:hAnsi="宋体" w:eastAsia="宋体"/>
          <w:kern w:val="2"/>
          <w:sz w:val="28"/>
          <w:szCs w:val="20"/>
        </w:rPr>
        <w:t>1</w:t>
      </w:r>
    </w:p>
    <w:p>
      <w:pPr>
        <w:widowControl w:val="0"/>
        <w:adjustRightInd/>
        <w:snapToGrid/>
        <w:spacing w:after="0"/>
        <w:jc w:val="center"/>
        <w:rPr>
          <w:rFonts w:ascii="宋体" w:hAnsi="宋体" w:eastAsia="宋体"/>
          <w:b/>
          <w:kern w:val="2"/>
          <w:sz w:val="32"/>
          <w:szCs w:val="32"/>
        </w:rPr>
      </w:pPr>
      <w:r>
        <w:rPr>
          <w:rFonts w:ascii="宋体" w:hAnsi="宋体" w:eastAsia="宋体"/>
          <w:b/>
          <w:kern w:val="2"/>
          <w:sz w:val="32"/>
          <w:szCs w:val="32"/>
        </w:rPr>
        <w:t>20</w:t>
      </w:r>
      <w:r>
        <w:rPr>
          <w:rFonts w:hint="eastAsia" w:ascii="宋体" w:hAnsi="宋体" w:eastAsia="宋体"/>
          <w:b/>
          <w:kern w:val="2"/>
          <w:sz w:val="32"/>
          <w:szCs w:val="32"/>
          <w:lang w:val="en-US" w:eastAsia="zh-CN"/>
        </w:rPr>
        <w:t>20</w:t>
      </w:r>
      <w:r>
        <w:rPr>
          <w:rFonts w:hint="eastAsia" w:ascii="宋体" w:hAnsi="宋体" w:eastAsia="宋体"/>
          <w:b/>
          <w:kern w:val="2"/>
          <w:sz w:val="32"/>
          <w:szCs w:val="32"/>
        </w:rPr>
        <w:t>届毕业设计（论文）中期检查总结表（学生）</w:t>
      </w:r>
    </w:p>
    <w:tbl>
      <w:tblPr>
        <w:tblStyle w:val="4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4077"/>
        <w:gridCol w:w="1348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51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姓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名</w:t>
            </w:r>
          </w:p>
        </w:tc>
        <w:tc>
          <w:tcPr>
            <w:tcW w:w="4077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  <w:t>郑斌</w:t>
            </w:r>
          </w:p>
        </w:tc>
        <w:tc>
          <w:tcPr>
            <w:tcW w:w="1348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学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院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hint="default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  <w:t>计算机与信息学院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51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专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业</w:t>
            </w:r>
          </w:p>
        </w:tc>
        <w:tc>
          <w:tcPr>
            <w:tcW w:w="4077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  <w:t>软件工程</w:t>
            </w:r>
          </w:p>
        </w:tc>
        <w:tc>
          <w:tcPr>
            <w:tcW w:w="1348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学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号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hint="default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  <w:t>3260704326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51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题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目</w:t>
            </w:r>
          </w:p>
        </w:tc>
        <w:tc>
          <w:tcPr>
            <w:tcW w:w="4077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hint="default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  <w:t>基于SSM的网上商场</w:t>
            </w:r>
          </w:p>
        </w:tc>
        <w:tc>
          <w:tcPr>
            <w:tcW w:w="1348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课题类型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  <w:t>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7" w:hRule="atLeast"/>
        </w:trPr>
        <w:tc>
          <w:tcPr>
            <w:tcW w:w="9288" w:type="dxa"/>
            <w:gridSpan w:val="4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毕业设计（论文）选题情况</w:t>
            </w: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  <w:t>主要内容：本课题是一个基于SSM的网上购物平台，用户可以在登陆系统后进行各种操作，实现购物的基本流程操作。前台用户功能模块主要是实现了用户对公告、商品的浏览以及查询，登录后，可以实现物品购物车的加入和购买等功能。后台管理模块主要实现了管理员对公告、商品、订单、投诉的管理。</w:t>
            </w: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  <w:t>课题意义：Web开发技术的飞速发展促进了电子商务的普及。在线购物网站不仅可以减少大量人力、物力，降低了成本，而且突破了时间和空间的限制，使得物品交易活动可以在任何时间、任何地点进行，实现24小时营业，方便于人们的生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0" w:hRule="atLeast"/>
        </w:trPr>
        <w:tc>
          <w:tcPr>
            <w:tcW w:w="9288" w:type="dxa"/>
            <w:gridSpan w:val="4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简述开题以来所做的具体工作和取得的进展或成果：</w:t>
            </w: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hint="default" w:ascii="宋体" w:hAnsi="宋体" w:eastAsia="宋体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具体工作：1、完成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开题报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告。2、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熟悉课题：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首先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了解课题的名称，课题的来源，课题的设计任务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所要求的技术指标等。对课题的设计进行充分的了解和分析。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3、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收集资料、调查研究：围绕课题收集有关的资料，查阅相关的文献，并对用户的实际需求等进行调研，以便能对课题的功能有全面深入的了解。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 xml:space="preserve"> 进展：1、完成任务书。 2、完成了开题报告并进行了线上开题答辩，填写了答辩记录表。3、搜集和整理相关资料，完成了需求分析，以及项目大体框架开发以及主要功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能的代码编写和实现。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lang w:val="en-US" w:eastAsia="zh-CN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0" w:hRule="atLeast"/>
        </w:trPr>
        <w:tc>
          <w:tcPr>
            <w:tcW w:w="9288" w:type="dxa"/>
            <w:gridSpan w:val="4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下一步的主要任务及进度安排：</w:t>
            </w: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主要任务：1、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对整体系统进行分析并完成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剩余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功能模块的分析</w:t>
            </w:r>
            <w:r>
              <w:rPr>
                <w:rFonts w:hint="eastAsia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eastAsia="宋体" w:cs="宋体"/>
                <w:sz w:val="24"/>
                <w:szCs w:val="24"/>
                <w:lang w:val="en-US" w:eastAsia="zh-CN"/>
              </w:rPr>
              <w:t>剩余功能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开发。系统调试，完善优化系统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系统检查及完善；撰写以及修改论文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整理设计文档，教师评阅，完成毕业论文，准备答辩。</w:t>
            </w: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进度安排：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72"/>
              <w:gridCol w:w="1246"/>
              <w:gridCol w:w="57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272" w:type="dxa"/>
                </w:tcPr>
                <w:p>
                  <w:pPr>
                    <w:widowControl w:val="0"/>
                    <w:adjustRightInd/>
                    <w:snapToGrid/>
                    <w:spacing w:after="0"/>
                    <w:jc w:val="both"/>
                    <w:rPr>
                      <w:rFonts w:hint="default" w:ascii="宋体" w:hAnsi="宋体" w:eastAsia="宋体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4.</w:t>
                  </w:r>
                  <w:r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</w:rPr>
                    <w:t>1</w:t>
                  </w: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3</w:t>
                  </w:r>
                  <w:r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</w:rPr>
                    <w:t>-</w:t>
                  </w: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5.10</w:t>
                  </w:r>
                </w:p>
              </w:tc>
              <w:tc>
                <w:tcPr>
                  <w:tcW w:w="1246" w:type="dxa"/>
                </w:tcPr>
                <w:p>
                  <w:pPr>
                    <w:widowControl w:val="0"/>
                    <w:adjustRightInd/>
                    <w:snapToGrid/>
                    <w:spacing w:after="0"/>
                    <w:jc w:val="both"/>
                    <w:rPr>
                      <w:rFonts w:hint="default" w:ascii="宋体" w:hAnsi="宋体" w:eastAsia="宋体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10周</w:t>
                  </w:r>
                  <w:r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</w:rPr>
                    <w:t>-</w:t>
                  </w: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13周</w:t>
                  </w:r>
                </w:p>
              </w:tc>
              <w:tc>
                <w:tcPr>
                  <w:tcW w:w="5700" w:type="dxa"/>
                </w:tcPr>
                <w:p>
                  <w:pPr>
                    <w:widowControl w:val="0"/>
                    <w:adjustRightInd/>
                    <w:snapToGrid/>
                    <w:spacing w:after="0"/>
                    <w:jc w:val="both"/>
                    <w:rPr>
                      <w:rFonts w:hint="default" w:ascii="宋体" w:hAnsi="宋体" w:eastAsia="宋体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完成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所有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功能模块的分析</w:t>
                  </w:r>
                  <w:r>
                    <w:rPr>
                      <w:rFonts w:hint="eastAsia" w:eastAsia="宋体" w:cs="宋体"/>
                      <w:sz w:val="24"/>
                      <w:szCs w:val="24"/>
                      <w:lang w:eastAsia="zh-CN"/>
                    </w:rPr>
                    <w:t>、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系统开发</w:t>
                  </w:r>
                  <w:r>
                    <w:rPr>
                      <w:rFonts w:hint="eastAsia" w:eastAsia="宋体" w:cs="宋体"/>
                      <w:sz w:val="24"/>
                      <w:szCs w:val="24"/>
                      <w:lang w:eastAsia="zh-CN"/>
                    </w:rPr>
                    <w:t>，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系统调试，完善优化系统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72" w:type="dxa"/>
                </w:tcPr>
                <w:p>
                  <w:pPr>
                    <w:widowControl w:val="0"/>
                    <w:adjustRightInd/>
                    <w:snapToGrid/>
                    <w:spacing w:after="0"/>
                    <w:jc w:val="both"/>
                    <w:rPr>
                      <w:rFonts w:hint="default" w:ascii="宋体" w:hAnsi="宋体" w:eastAsia="宋体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5.11</w:t>
                  </w:r>
                  <w:r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</w:rPr>
                    <w:t>-5</w:t>
                  </w: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.24</w:t>
                  </w:r>
                </w:p>
              </w:tc>
              <w:tc>
                <w:tcPr>
                  <w:tcW w:w="1246" w:type="dxa"/>
                </w:tcPr>
                <w:p>
                  <w:pPr>
                    <w:widowControl w:val="0"/>
                    <w:adjustRightInd/>
                    <w:snapToGrid/>
                    <w:spacing w:after="0"/>
                    <w:jc w:val="both"/>
                    <w:rPr>
                      <w:rFonts w:hint="default" w:ascii="宋体" w:hAnsi="宋体" w:eastAsia="宋体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/>
                      <w:sz w:val="24"/>
                      <w:szCs w:val="24"/>
                      <w:lang w:val="en-US" w:eastAsia="zh-CN"/>
                    </w:rPr>
                    <w:t>14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周</w:t>
                  </w:r>
                  <w:r>
                    <w:rPr>
                      <w:rFonts w:hint="eastAsia" w:ascii="Times New Roman" w:hAnsi="Times New Roman"/>
                      <w:sz w:val="24"/>
                      <w:szCs w:val="24"/>
                    </w:rPr>
                    <w:t>-1</w:t>
                  </w:r>
                  <w:r>
                    <w:rPr>
                      <w:rFonts w:hint="eastAsia" w:ascii="Times New Roman" w:hAnsi="Times New Roman"/>
                      <w:sz w:val="24"/>
                      <w:szCs w:val="24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周</w:t>
                  </w:r>
                </w:p>
              </w:tc>
              <w:tc>
                <w:tcPr>
                  <w:tcW w:w="5700" w:type="dxa"/>
                </w:tcPr>
                <w:p>
                  <w:pPr>
                    <w:widowControl w:val="0"/>
                    <w:adjustRightInd/>
                    <w:snapToGrid/>
                    <w:spacing w:after="0"/>
                    <w:jc w:val="both"/>
                    <w:rPr>
                      <w:rFonts w:hint="default" w:ascii="宋体" w:hAnsi="宋体" w:eastAsia="宋体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</w:rPr>
                    <w:t>系统检查及完善；撰写以及修改论文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72" w:type="dxa"/>
                </w:tcPr>
                <w:p>
                  <w:pPr>
                    <w:widowControl w:val="0"/>
                    <w:adjustRightInd/>
                    <w:snapToGrid/>
                    <w:spacing w:after="0"/>
                    <w:jc w:val="both"/>
                    <w:rPr>
                      <w:rFonts w:hint="default" w:ascii="宋体" w:hAnsi="宋体" w:eastAsia="宋体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</w:rPr>
                    <w:t>5</w:t>
                  </w:r>
                  <w:r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.25</w:t>
                  </w:r>
                  <w:r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</w:rPr>
                    <w:t>-</w:t>
                  </w:r>
                  <w:r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6.14</w:t>
                  </w:r>
                </w:p>
              </w:tc>
              <w:tc>
                <w:tcPr>
                  <w:tcW w:w="1246" w:type="dxa"/>
                </w:tcPr>
                <w:p>
                  <w:pPr>
                    <w:widowControl w:val="0"/>
                    <w:adjustRightInd/>
                    <w:snapToGrid/>
                    <w:spacing w:after="0"/>
                    <w:jc w:val="both"/>
                    <w:rPr>
                      <w:rFonts w:hint="default" w:ascii="宋体" w:hAnsi="宋体" w:eastAsia="宋体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/>
                      <w:sz w:val="24"/>
                      <w:szCs w:val="24"/>
                    </w:rPr>
                    <w:t>1</w:t>
                  </w:r>
                  <w:r>
                    <w:rPr>
                      <w:rFonts w:hint="eastAsia" w:ascii="Times New Roman" w:hAnsi="Times New Roman"/>
                      <w:sz w:val="24"/>
                      <w:szCs w:val="24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周</w:t>
                  </w:r>
                  <w:r>
                    <w:rPr>
                      <w:rFonts w:hint="eastAsia" w:ascii="Times New Roman" w:hAnsi="Times New Roman"/>
                      <w:sz w:val="24"/>
                      <w:szCs w:val="24"/>
                    </w:rPr>
                    <w:t>-1</w:t>
                  </w:r>
                  <w:r>
                    <w:rPr>
                      <w:rFonts w:hint="eastAsia" w:ascii="Times New Roman" w:hAnsi="Times New Roman"/>
                      <w:sz w:val="24"/>
                      <w:szCs w:val="24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周</w:t>
                  </w:r>
                </w:p>
              </w:tc>
              <w:tc>
                <w:tcPr>
                  <w:tcW w:w="5700" w:type="dxa"/>
                </w:tcPr>
                <w:p>
                  <w:pPr>
                    <w:widowControl w:val="0"/>
                    <w:adjustRightInd/>
                    <w:snapToGrid/>
                    <w:spacing w:after="0"/>
                    <w:jc w:val="both"/>
                    <w:rPr>
                      <w:rFonts w:hint="default" w:ascii="宋体" w:hAnsi="宋体" w:eastAsia="宋体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整理设计文档，教师评阅，完成毕业论文，准备答辩</w:t>
                  </w:r>
                </w:p>
              </w:tc>
            </w:tr>
          </w:tbl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0" w:hRule="atLeast"/>
        </w:trPr>
        <w:tc>
          <w:tcPr>
            <w:tcW w:w="9288" w:type="dxa"/>
            <w:gridSpan w:val="4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指导教师对该生前期工作的评价与意见：</w:t>
            </w: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/>
                <w:kern w:val="2"/>
                <w:sz w:val="21"/>
                <w:szCs w:val="24"/>
              </w:rPr>
            </w:pP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/>
                <w:kern w:val="2"/>
                <w:sz w:val="21"/>
                <w:szCs w:val="24"/>
              </w:rPr>
            </w:pP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/>
                <w:kern w:val="2"/>
                <w:sz w:val="21"/>
                <w:szCs w:val="24"/>
              </w:rPr>
            </w:pP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/>
                <w:kern w:val="2"/>
                <w:sz w:val="21"/>
                <w:szCs w:val="24"/>
              </w:rPr>
            </w:pP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1"/>
                <w:szCs w:val="24"/>
              </w:rPr>
              <w:t xml:space="preserve">                                    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签章：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             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年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月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日</w:t>
            </w:r>
          </w:p>
        </w:tc>
      </w:tr>
    </w:tbl>
    <w:p>
      <w:pPr>
        <w:widowControl w:val="0"/>
        <w:adjustRightInd/>
        <w:snapToGrid/>
        <w:spacing w:after="0" w:line="240" w:lineRule="exact"/>
        <w:jc w:val="both"/>
        <w:rPr>
          <w:rFonts w:ascii="宋体" w:hAnsi="宋体" w:eastAsia="宋体"/>
          <w:kern w:val="2"/>
          <w:sz w:val="21"/>
          <w:szCs w:val="21"/>
        </w:rPr>
      </w:pPr>
      <w:r>
        <w:rPr>
          <w:rFonts w:hint="eastAsia" w:ascii="宋体" w:hAnsi="宋体" w:eastAsia="宋体"/>
          <w:kern w:val="2"/>
          <w:sz w:val="21"/>
          <w:szCs w:val="21"/>
        </w:rPr>
        <w:t>注：</w:t>
      </w:r>
      <w:r>
        <w:rPr>
          <w:rFonts w:ascii="宋体" w:hAnsi="宋体" w:eastAsia="宋体"/>
          <w:kern w:val="2"/>
          <w:sz w:val="21"/>
          <w:szCs w:val="21"/>
        </w:rPr>
        <w:t>1</w:t>
      </w:r>
      <w:r>
        <w:rPr>
          <w:rFonts w:hint="eastAsia" w:ascii="宋体" w:hAnsi="宋体" w:eastAsia="宋体"/>
          <w:kern w:val="2"/>
          <w:sz w:val="21"/>
          <w:szCs w:val="21"/>
        </w:rPr>
        <w:t>．课题类型指设计型课题、实验研究型课题、论文型课题；</w:t>
      </w:r>
    </w:p>
    <w:p>
      <w:pPr>
        <w:widowControl w:val="0"/>
        <w:adjustRightInd/>
        <w:snapToGrid/>
        <w:spacing w:after="0" w:line="240" w:lineRule="exact"/>
        <w:ind w:firstLine="435"/>
        <w:jc w:val="both"/>
        <w:rPr>
          <w:rFonts w:ascii="宋体" w:hAnsi="宋体" w:eastAsia="宋体"/>
          <w:kern w:val="2"/>
          <w:sz w:val="21"/>
          <w:szCs w:val="21"/>
        </w:rPr>
      </w:pPr>
      <w:r>
        <w:rPr>
          <w:rFonts w:ascii="宋体" w:hAnsi="宋体" w:eastAsia="宋体"/>
          <w:kern w:val="2"/>
          <w:sz w:val="21"/>
          <w:szCs w:val="21"/>
        </w:rPr>
        <w:t>2</w:t>
      </w:r>
      <w:r>
        <w:rPr>
          <w:rFonts w:hint="eastAsia" w:ascii="宋体" w:hAnsi="宋体" w:eastAsia="宋体"/>
          <w:kern w:val="2"/>
          <w:sz w:val="21"/>
          <w:szCs w:val="21"/>
        </w:rPr>
        <w:t>．总结表由学生填写，经指导教师确认签章后统一交各学院存档保留。</w:t>
      </w:r>
    </w:p>
    <w:p>
      <w:pPr>
        <w:spacing w:line="220" w:lineRule="atLeast"/>
        <w:rPr>
          <w:rFonts w:ascii="宋体" w:hAnsi="宋体" w:eastAsia="宋体"/>
        </w:rPr>
      </w:pPr>
    </w:p>
    <w:sectPr>
      <w:pgSz w:w="11906" w:h="16838"/>
      <w:pgMar w:top="1474" w:right="1474" w:bottom="1474" w:left="1474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NotTrackMoves/>
  <w:documentProtection w:enforcement="0"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319F6"/>
    <w:rsid w:val="00052E5B"/>
    <w:rsid w:val="00110410"/>
    <w:rsid w:val="00152FBF"/>
    <w:rsid w:val="001E7495"/>
    <w:rsid w:val="00231D11"/>
    <w:rsid w:val="00323B43"/>
    <w:rsid w:val="0038220D"/>
    <w:rsid w:val="003D37D8"/>
    <w:rsid w:val="003D7511"/>
    <w:rsid w:val="00426133"/>
    <w:rsid w:val="004358AB"/>
    <w:rsid w:val="004802A9"/>
    <w:rsid w:val="00546FE6"/>
    <w:rsid w:val="005A1FAC"/>
    <w:rsid w:val="005E73DF"/>
    <w:rsid w:val="0060145A"/>
    <w:rsid w:val="0063501A"/>
    <w:rsid w:val="006762A0"/>
    <w:rsid w:val="006E4832"/>
    <w:rsid w:val="006F68A8"/>
    <w:rsid w:val="00765850"/>
    <w:rsid w:val="0077355C"/>
    <w:rsid w:val="00786C98"/>
    <w:rsid w:val="007927A7"/>
    <w:rsid w:val="0080565D"/>
    <w:rsid w:val="00847E4A"/>
    <w:rsid w:val="008B5F43"/>
    <w:rsid w:val="008B7726"/>
    <w:rsid w:val="00913B1D"/>
    <w:rsid w:val="009310D2"/>
    <w:rsid w:val="00954229"/>
    <w:rsid w:val="00A52326"/>
    <w:rsid w:val="00B80994"/>
    <w:rsid w:val="00BF1DB2"/>
    <w:rsid w:val="00C0033E"/>
    <w:rsid w:val="00C06032"/>
    <w:rsid w:val="00C31C0C"/>
    <w:rsid w:val="00C356FA"/>
    <w:rsid w:val="00C54E85"/>
    <w:rsid w:val="00D31D50"/>
    <w:rsid w:val="00DF7AAA"/>
    <w:rsid w:val="00FD4032"/>
    <w:rsid w:val="66771622"/>
    <w:rsid w:val="71B4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semiHidden/>
    <w:locked/>
    <w:uiPriority w:val="99"/>
    <w:rPr>
      <w:rFonts w:ascii="Tahoma" w:hAnsi="Tahoma" w:cs="Times New Roman"/>
      <w:sz w:val="18"/>
      <w:szCs w:val="18"/>
    </w:rPr>
  </w:style>
  <w:style w:type="character" w:customStyle="1" w:styleId="8">
    <w:name w:val="页脚 Char"/>
    <w:basedOn w:val="6"/>
    <w:link w:val="2"/>
    <w:semiHidden/>
    <w:qFormat/>
    <w:locked/>
    <w:uiPriority w:val="99"/>
    <w:rPr>
      <w:rFonts w:ascii="Tahoma" w:hAnsi="Tahoma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238</Characters>
  <Lines>1</Lines>
  <Paragraphs>1</Paragraphs>
  <TotalTime>3</TotalTime>
  <ScaleCrop>false</ScaleCrop>
  <LinksUpToDate>false</LinksUpToDate>
  <CharactersWithSpaces>278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111</cp:lastModifiedBy>
  <dcterms:modified xsi:type="dcterms:W3CDTF">2020-04-13T10:20:50Z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