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</w:rPr>
      </w:pPr>
      <w:r>
        <w:rPr>
          <w:rFonts w:hint="eastAsia"/>
        </w:rPr>
        <w:t xml:space="preserve">Extending Menus and Commands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"https://docs.microsoft.com/zh-cn/visualstudio/extensibility/extending-menus-and-commands" \l "related-sections"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https://docs.microsoft.com/zh-cn/visualstudio/extensibility/extending-menus-and-commands#related-sections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>本文内容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"https://docs.microsoft.com/zh-cn/visualstudio/extensibility/extending-menus-and-commands" \l "in-this-section"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In This Section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"https://docs.microsoft.com/zh-cn/visualstudio/extensibility/extending-menus-and-commands" \l "related-sections"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Related Sections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Commands are the way you add actions and processes to Visual Studio. In most cases commands are displayed on menus or toolbars. The VSPackage project template shows how to implement a very basic command. For a slightly longer but still basic implementation, see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"https://docs.microsoft.com/zh-cn/visualstudio/extensibility/creating-an-extension-with-a-menu-command"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Creating an Extension with a Menu Command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For more information about Visual Studio commands, menus and toolbars, see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"https://docs.microsoft.com/zh-cn/visualstudio/extensibility/internals/commands-menus-and-toolbars"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Commands, Menus, and Toolbars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Commands, menus, and toolbars are defined in the .vsct file that is part of VSPackage projects. You can find information about the Visual Studio IDE and the .vsct file 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"https://docs.microsoft.com/zh-cn/visualstudio/extensibility/internals/how-vspackages-add-user-interface-elements"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How VSPackages Add User Interface Elements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The following topics explain how to add different kinds of commands, menus, and toolbars. </w:t>
      </w:r>
    </w:p>
    <w:p>
      <w:pPr>
        <w:pStyle w:val="12"/>
        <w:rPr>
          <w:rFonts w:hint="eastAsia"/>
        </w:rPr>
      </w:pPr>
      <w:r>
        <w:rPr>
          <w:rFonts w:hint="eastAsia"/>
        </w:rPr>
        <w:t>In This Section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"https://docs.microsoft.com/zh-cn/visualstudio/extensibility/adding-a-menu-to-the-visual-studio-menu-bar"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Adding a Menu to the Visual Studio Menu Bar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Explains how to add a menu to the top Visual Studio menu bar.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"https://docs.microsoft.com/zh-cn/visualstudio/extensibility/binding-keyboard-shortcuts-to-menu-items"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Binding Keyboard Shortcuts to Menu Items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Explains how to add a keyboard shortcut (such as CTRL + 3) to a menu item.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"https://docs.microsoft.com/zh-cn/visualstudio/extensibility/adding-a-submenu-to-a-menu"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Adding a Submenu to a Menu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Explains how to add a submenu to the top menu.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"https://docs.microsoft.com/zh-cn/visualstudio/extensibility/adding-a-most-recently-used-list-to-a-submenu"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Adding a Most Recently Used List to a Submenu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Explains how to add a Most Recently Used list.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"https://docs.microsoft.com/zh-cn/visualstudio/extensibility/creating-reusable-groups-of-buttons"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Creating Reusable Groups of Buttons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Describes how to group command items so that they can be included on multiple menus.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"https://docs.microsoft.com/zh-cn/visualstudio/extensibility/adding-icons-to-menu-commands"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Adding Icons to Menu Commands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Describes how to add an icon to a command on both a toolbar and a menu.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"https://docs.microsoft.com/zh-cn/visualstudio/extensibility/changing-the-text-of-a-menu-command"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Changing the Text of a Menu Command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Describes the use of the TextChanges flag to enable a menu item to be changed dynamically.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"https://docs.microsoft.com/zh-cn/visualstudio/extensibility/changing-the-appearance-of-a-command"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Changing the Appearance of a Command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Describes how to dynamically enable or disable a command.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"https://docs.microsoft.com/zh-cn/visualstudio/extensibility/updating-the-user-interface"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Updating the User Interface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Describes how to force an update of the user interface to reflect recent changes. </w:t>
      </w:r>
    </w:p>
    <w:p>
      <w:pPr>
        <w:pStyle w:val="14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"https://docs.microsoft.com/zh-cn/visualstudio/extensibility/localizing-menu-commands"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Localizing Menu Commands</w:t>
      </w:r>
      <w:r>
        <w:rPr>
          <w:rFonts w:hint="eastAsia"/>
        </w:rPr>
        <w:fldChar w:fldCharType="end"/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Explains how to localize menu commands. </w:t>
      </w:r>
    </w:p>
    <w:p>
      <w:pPr>
        <w:pStyle w:val="12"/>
      </w:pPr>
      <w:r>
        <w:rPr>
          <w:rFonts w:hint="eastAsia"/>
        </w:rPr>
        <w:t>Related Sections</w:t>
      </w:r>
    </w:p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微软雅黑" w:hAnsi="微软雅黑" w:eastAsia="宋体"/>
        <w:sz w:val="15"/>
        <w:szCs w:val="15"/>
      </w:rPr>
      <w:t>MIAOW瞎翻译自微软技术文档2017/6/6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F5560"/>
    <w:rsid w:val="04EB7A5C"/>
    <w:rsid w:val="05F0103C"/>
    <w:rsid w:val="08400AE9"/>
    <w:rsid w:val="122E40DD"/>
    <w:rsid w:val="14742B30"/>
    <w:rsid w:val="162F5560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6CA4F66"/>
    <w:rsid w:val="578D2AAF"/>
    <w:rsid w:val="5B1B5FE4"/>
    <w:rsid w:val="61DA151F"/>
    <w:rsid w:val="632B359A"/>
    <w:rsid w:val="681B265E"/>
    <w:rsid w:val="6A3F57E1"/>
    <w:rsid w:val="6A747571"/>
    <w:rsid w:val="6B6E1AD7"/>
    <w:rsid w:val="6D8D3D56"/>
    <w:rsid w:val="726E4B08"/>
    <w:rsid w:val="72C97B69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2017-06-20T10:16:00Z</dcterms:created>
  <dc:creator>guoyr</dc:creator>
  <cp:lastModifiedBy>guoyr</cp:lastModifiedBy>
  <dcterms:modified xsi:type="dcterms:W3CDTF">2017-06-20T10:23:24Z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