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SOP: Soundtrack Integration</w:t>
      </w:r>
    </w:p>
    <w:p>
      <w:pPr>
        <w:pStyle w:val="Heading2"/>
      </w:pPr>
      <w:r>
        <w:t>SOP 4.1: Songwriting Guidelines</w:t>
      </w:r>
    </w:p>
    <w:p>
      <w:r>
        <w:t>Purpose: To provide a structured approach to writing songs that align with the themes and emotions of the story.</w:t>
      </w:r>
    </w:p>
    <w:p>
      <w:pPr>
        <w:pStyle w:val="Heading3"/>
      </w:pPr>
      <w:r>
        <w:t>Guidelines:</w:t>
      </w:r>
    </w:p>
    <w:p>
      <w:r>
        <w:t>- Define the theme and emotion of the song. For example, if the scene is about resilience, the lyrics and melody should evoke strength and hope.</w:t>
      </w:r>
    </w:p>
    <w:p>
      <w:r>
        <w:t>- Choose a genre and style that complements the narrative. For instance, a heartfelt ballad for emotional moments or an upbeat track for celebratory scenes.</w:t>
      </w:r>
    </w:p>
    <w:p>
      <w:r>
        <w:t>- Use vivid imagery and metaphors in the lyrics to connect with the audience and enhance the storytelling.</w:t>
      </w:r>
    </w:p>
    <w:p>
      <w:r>
        <w:t>- Experiment with chord progressions and melodies to evoke the desired mood. For example, a minor key for somber moments or a major key for uplifting scenes.</w:t>
      </w:r>
    </w:p>
    <w:p>
      <w:pPr>
        <w:pStyle w:val="Heading3"/>
      </w:pPr>
      <w:r>
        <w:t>Best Practices:</w:t>
      </w:r>
    </w:p>
    <w:p>
      <w:r>
        <w:t>- Collaborate with writers and musicians to refine the lyrics and melody.</w:t>
      </w:r>
    </w:p>
    <w:p>
      <w:r>
        <w:t>- Record multiple drafts of the song and gather feedback to ensure it resonates with the intended audience.</w:t>
      </w:r>
    </w:p>
    <w:p>
      <w:pPr>
        <w:pStyle w:val="Heading2"/>
      </w:pPr>
      <w:r>
        <w:t>SOP 4.2: Soundtrack Production</w:t>
      </w:r>
    </w:p>
    <w:p>
      <w:r>
        <w:t>Purpose: To outline the process of producing high-quality soundtracks that enhance the narrative experience.</w:t>
      </w:r>
    </w:p>
    <w:p>
      <w:pPr>
        <w:pStyle w:val="Heading3"/>
      </w:pPr>
      <w:r>
        <w:t>Guidelines:</w:t>
      </w:r>
    </w:p>
    <w:p>
      <w:r>
        <w:t>- Use AI tools like Amper Music or AIVA to create foundational compositions.</w:t>
      </w:r>
    </w:p>
    <w:p>
      <w:r>
        <w:t>- Collaborate with professional musicians to add live instrument recordings and emotional nuances.</w:t>
      </w:r>
    </w:p>
    <w:p>
      <w:r>
        <w:t>- Record in a professional studio to ensure high-quality sound production.</w:t>
      </w:r>
    </w:p>
    <w:p>
      <w:r>
        <w:t>- Hire an audio engineer for mixing and mastering to balance audio elements and create a polished final track.</w:t>
      </w:r>
    </w:p>
    <w:p>
      <w:pPr>
        <w:pStyle w:val="Heading3"/>
      </w:pPr>
      <w:r>
        <w:t>Best Practices:</w:t>
      </w:r>
    </w:p>
    <w:p>
      <w:r>
        <w:t>- Maintain consistency in the soundtrack’s tone and style to align with the story.</w:t>
      </w:r>
    </w:p>
    <w:p>
      <w:r>
        <w:t>- Use a variety of instruments and production techniques to reflect the diverse moods and themes of the story.</w:t>
      </w:r>
    </w:p>
    <w:p>
      <w:pPr>
        <w:pStyle w:val="Heading2"/>
      </w:pPr>
      <w:r>
        <w:t>SOP 4.3: Music-Story Integration</w:t>
      </w:r>
    </w:p>
    <w:p>
      <w:r>
        <w:t>Purpose: To seamlessly integrate music into the narrative, enhancing the reader's emotional and immersive experience.</w:t>
      </w:r>
    </w:p>
    <w:p>
      <w:pPr>
        <w:pStyle w:val="Heading3"/>
      </w:pPr>
      <w:r>
        <w:t>Guidelines:</w:t>
      </w:r>
    </w:p>
    <w:p>
      <w:r>
        <w:t>- Include QR codes in the book that link to specific tracks, allowing readers to listen to the soundtrack as they read.</w:t>
      </w:r>
    </w:p>
    <w:p>
      <w:r>
        <w:t>- Develop a companion website featuring the soundtrack, character bios, and behind-the-scenes insights.</w:t>
      </w:r>
    </w:p>
    <w:p>
      <w:r>
        <w:t>- Mention the songs at relevant points in the narrative to enhance the immersive experience.</w:t>
      </w:r>
    </w:p>
    <w:p>
      <w:pPr>
        <w:pStyle w:val="Heading3"/>
      </w:pPr>
      <w:r>
        <w:t>Best Practices:</w:t>
      </w:r>
    </w:p>
    <w:p>
      <w:r>
        <w:t>- Create personalized playlists for main characters, reflecting their journeys and personalities.</w:t>
      </w:r>
    </w:p>
    <w:p>
      <w:r>
        <w:t>- Host live performances or virtual events to engage the audience and bring the music-story integration to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