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Standard Operating Procedures (SOPs) for Agents</w:t>
      </w:r>
    </w:p>
    <w:p>
      <w:pPr>
        <w:jc w:val="both"/>
      </w:pPr>
      <w:r>
        <w:t>This document contains comprehensive SOPs for agents, covering Creative Writing, Character and World-Building, Marketing and Promotion, Soundtrack and Integration, Technical Guidelines for Interactive Books, and Ancillary Product Creation. These guidelines are designed to ensure consistency, creativity, and technical excellence across all projects.</w:t>
      </w:r>
    </w:p>
    <w:p>
      <w:pPr>
        <w:pStyle w:val="Heading2"/>
      </w:pPr>
      <w:r>
        <w:t>Creative Writing SOPs</w:t>
      </w:r>
    </w:p>
    <w:p>
      <w:pPr>
        <w:pStyle w:val="Heading3"/>
      </w:pPr>
      <w:r>
        <w:t>Scene Development Guidelines</w:t>
      </w:r>
    </w:p>
    <w:p>
      <w:r>
        <w:t>Every scene must advance the plot, reveal character, or establish mood/setting.</w:t>
      </w:r>
    </w:p>
    <w:p>
      <w:r>
        <w:t>Define the scene goal, establish character motivation, and introduce conflict.</w:t>
      </w:r>
    </w:p>
    <w:p>
      <w:r>
        <w:t>Use sensory details and craft dialogue to enhance immersion.</w:t>
      </w:r>
    </w:p>
    <w:p>
      <w:pPr>
        <w:pStyle w:val="Heading3"/>
      </w:pPr>
      <w:r>
        <w:t>Balancing Pacing in Storytelling</w:t>
      </w:r>
    </w:p>
    <w:p>
      <w:r>
        <w:t>Alternate between high-intensity scenes and quieter moments.</w:t>
      </w:r>
    </w:p>
    <w:p>
      <w:r>
        <w:t>Use sentence and paragraph structure to control the pace.</w:t>
      </w:r>
    </w:p>
    <w:p>
      <w:r>
        <w:t>Foreshadowing and cliffhangers can maintain reader engagement.</w:t>
      </w:r>
    </w:p>
    <w:p>
      <w:pPr>
        <w:pStyle w:val="Heading3"/>
      </w:pPr>
      <w:r>
        <w:t>Crafting Subplots for Depth</w:t>
      </w:r>
    </w:p>
    <w:p>
      <w:r>
        <w:t>Subplots should connect thematically or causally to the main plot.</w:t>
      </w:r>
    </w:p>
    <w:p>
      <w:r>
        <w:t>Develop subplot arcs with clear introductions, rising action, and resolutions.</w:t>
      </w:r>
    </w:p>
    <w:p>
      <w:r>
        <w:t>Use subplots to explore secondary characters and themes.</w:t>
      </w:r>
    </w:p>
    <w:p>
      <w:pPr>
        <w:pStyle w:val="Heading2"/>
      </w:pPr>
      <w:r>
        <w:t>Character and World-Building SOPs</w:t>
      </w:r>
    </w:p>
    <w:p>
      <w:pPr>
        <w:pStyle w:val="Heading3"/>
      </w:pPr>
      <w:r>
        <w:t>Character Profiles and Development</w:t>
      </w:r>
    </w:p>
    <w:p>
      <w:r>
        <w:t>Create detailed profiles for major characters, including background, motivations, and flaws.</w:t>
      </w:r>
    </w:p>
    <w:p>
      <w:r>
        <w:t>Define character arcs to show growth or change over the story.</w:t>
      </w:r>
    </w:p>
    <w:p>
      <w:r>
        <w:t>Ensure consistent voice and behavior for each character.</w:t>
      </w:r>
    </w:p>
    <w:p>
      <w:pPr>
        <w:pStyle w:val="Heading3"/>
      </w:pPr>
      <w:r>
        <w:t>Establishing the Setting</w:t>
      </w:r>
    </w:p>
    <w:p>
      <w:r>
        <w:t>Cascade Heights, Atlanta, serves as the vibrant setting for the story.</w:t>
      </w:r>
    </w:p>
    <w:p>
      <w:r>
        <w:t>The Gathering Place is a key community hub symbolizing unity and connection.</w:t>
      </w:r>
    </w:p>
    <w:p>
      <w:r>
        <w:t>Use sensory details to bring the setting to life.</w:t>
      </w:r>
    </w:p>
    <w:p>
      <w:pPr>
        <w:pStyle w:val="Heading3"/>
      </w:pPr>
      <w:r>
        <w:t>Plot Structure and Key Plot Points</w:t>
      </w:r>
    </w:p>
    <w:p>
      <w:r>
        <w:t>Follow a three-act structure: Setup, Confrontation, and Resolution.</w:t>
      </w:r>
    </w:p>
    <w:p>
      <w:r>
        <w:t>Key plot points include the discovery of sabotage, community tensions, and the Unity Festival.</w:t>
      </w:r>
    </w:p>
    <w:p>
      <w:r>
        <w:t>Ensure each chapter progresses the story meaningfully.</w:t>
      </w:r>
    </w:p>
    <w:p>
      <w:pPr>
        <w:pStyle w:val="Heading2"/>
      </w:pPr>
      <w:r>
        <w:t>Marketing and Promotion SOPs</w:t>
      </w:r>
    </w:p>
    <w:p>
      <w:pPr>
        <w:pStyle w:val="Heading3"/>
      </w:pPr>
      <w:r>
        <w:t>Digital Marketing Suite for Interactive Books</w:t>
      </w:r>
    </w:p>
    <w:p>
      <w:r>
        <w:t>Leverage social media platforms like Instagram, Twitter, and Facebook for teaser posts and character introductions.</w:t>
      </w:r>
    </w:p>
    <w:p>
      <w:r>
        <w:t>Create a dedicated website with sections like 'About the Book' and 'Sneak Peek.'</w:t>
      </w:r>
    </w:p>
    <w:p>
      <w:r>
        <w:t>Collaborate with influencers and book clubs to promote the book.</w:t>
      </w:r>
    </w:p>
    <w:p>
      <w:pPr>
        <w:pStyle w:val="Heading3"/>
      </w:pPr>
      <w:r>
        <w:t>Leveraging Interactivity for Reader Engagement</w:t>
      </w:r>
    </w:p>
    <w:p>
      <w:r>
        <w:t>Use interactive previews, polls, and quizzes to engage readers.</w:t>
      </w:r>
    </w:p>
    <w:p>
      <w:r>
        <w:t>Develop companion apps or websites offering extended content.</w:t>
      </w:r>
    </w:p>
    <w:p>
      <w:r>
        <w:t>Host virtual events like book launches and live Q&amp;A sessions.</w:t>
      </w:r>
    </w:p>
    <w:p>
      <w:pPr>
        <w:pStyle w:val="Heading3"/>
      </w:pPr>
      <w:r>
        <w:t>Alternate Ending Strategies for Marketing</w:t>
      </w:r>
    </w:p>
    <w:p>
      <w:r>
        <w:t>Offer alternate endings as exclusive content for email subscribers.</w:t>
      </w:r>
    </w:p>
    <w:p>
      <w:r>
        <w:t>Release alternate endings periodically to maintain reader interest.</w:t>
      </w:r>
    </w:p>
    <w:p>
      <w:r>
        <w:t>Include alternate endings in special editions or as bonus content.</w:t>
      </w:r>
    </w:p>
    <w:p>
      <w:pPr>
        <w:pStyle w:val="Heading2"/>
      </w:pPr>
      <w:r>
        <w:t>Soundtrack and Integration SOPs</w:t>
      </w:r>
    </w:p>
    <w:p>
      <w:pPr>
        <w:pStyle w:val="Heading3"/>
      </w:pPr>
      <w:r>
        <w:t>Songwriting Guidelines for Interactive Books</w:t>
      </w:r>
    </w:p>
    <w:p>
      <w:r>
        <w:t>Define the purpose of each song and align it with the scene's mood.</w:t>
      </w:r>
    </w:p>
    <w:p>
      <w:r>
        <w:t>Choose a genre and style that fits the book's aesthetic.</w:t>
      </w:r>
    </w:p>
    <w:p>
      <w:r>
        <w:t>Collaborate with musicians to create high-quality recordings.</w:t>
      </w:r>
    </w:p>
    <w:p>
      <w:pPr>
        <w:pStyle w:val="Heading3"/>
      </w:pPr>
      <w:r>
        <w:t>Soundtrack Production Tips</w:t>
      </w:r>
    </w:p>
    <w:p>
      <w:r>
        <w:t>Use professional recording studios for high-quality sound.</w:t>
      </w:r>
    </w:p>
    <w:p>
      <w:r>
        <w:t>Mix and master tracks to ensure a polished final product.</w:t>
      </w:r>
    </w:p>
    <w:p>
      <w:r>
        <w:t>Embed QR codes in the book linking to the soundtrack.</w:t>
      </w:r>
    </w:p>
    <w:p>
      <w:pPr>
        <w:pStyle w:val="Heading3"/>
      </w:pPr>
      <w:r>
        <w:t>Integration of Music and Story</w:t>
      </w:r>
    </w:p>
    <w:p>
      <w:r>
        <w:t>Create character playlists to reflect their journeys.</w:t>
      </w:r>
    </w:p>
    <w:p>
      <w:r>
        <w:t>Develop an interactive e-book with embedded music links.</w:t>
      </w:r>
    </w:p>
    <w:p>
      <w:r>
        <w:t>Host live performances of the soundtrack to engage readers.</w:t>
      </w:r>
    </w:p>
    <w:p>
      <w:pPr>
        <w:pStyle w:val="Heading2"/>
      </w:pPr>
      <w:r>
        <w:t>Technical Guidelines for Interactive Books</w:t>
      </w:r>
    </w:p>
    <w:p>
      <w:pPr>
        <w:pStyle w:val="Heading3"/>
      </w:pPr>
      <w:r>
        <w:t>Building Interactive Books with Roo Code</w:t>
      </w:r>
    </w:p>
    <w:p>
      <w:r>
        <w:t>Use Roo Code to implement branching narratives and multimedia integration.</w:t>
      </w:r>
    </w:p>
    <w:p>
      <w:r>
        <w:t>Incorporate gamification elements like puzzles and achievements.</w:t>
      </w:r>
    </w:p>
    <w:p>
      <w:r>
        <w:t>Test thoroughly to ensure seamless user experience.</w:t>
      </w:r>
    </w:p>
    <w:p>
      <w:pPr>
        <w:pStyle w:val="Heading3"/>
      </w:pPr>
      <w:r>
        <w:t>Creating Ancillary Products</w:t>
      </w:r>
    </w:p>
    <w:p>
      <w:r>
        <w:t>Develop companion apps like a dating app for 'SoulMate.'</w:t>
      </w:r>
    </w:p>
    <w:p>
      <w:r>
        <w:t>Use augmented reality (AR) to enhance reader immersion.</w:t>
      </w:r>
    </w:p>
    <w:p>
      <w:r>
        <w:t>Collaborate with developers to ensure technical excellence.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