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DMS参数配置文档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application.yml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项目配置（dms-&gt;project）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1"/>
        <w:gridCol w:w="1470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4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use-wang-ke-id</w:t>
            </w:r>
          </w:p>
        </w:tc>
        <w:tc>
          <w:tcPr>
            <w:tcW w:w="14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南海万科专用设备ID规则，只有南海万科项目设为true，其他均为false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use-human-sub-id</w:t>
            </w:r>
          </w:p>
        </w:tc>
        <w:tc>
          <w:tcPr>
            <w:tcW w:w="14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从设备ID规则格式选择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true: XXXXXXXX-XX（默认）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false: XXXXXXXX（少量较旧的项目会使用这种方式）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temporary-file-retention-days</w:t>
            </w:r>
          </w:p>
        </w:tc>
        <w:tc>
          <w:tcPr>
            <w:tcW w:w="14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临时文件保留时间，单位：天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PVD配置（dms-&gt;pvd）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81"/>
        <w:gridCol w:w="3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3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30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auto-scan-time</w:t>
            </w:r>
          </w:p>
        </w:tc>
        <w:tc>
          <w:tcPr>
            <w:tcW w:w="23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3600</w:t>
            </w:r>
          </w:p>
        </w:tc>
        <w:tc>
          <w:tcPr>
            <w:tcW w:w="330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PVD周期扫描间隔，单位：秒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plate-filter-level</w:t>
            </w:r>
          </w:p>
        </w:tc>
        <w:tc>
          <w:tcPr>
            <w:tcW w:w="23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0</w:t>
            </w:r>
          </w:p>
        </w:tc>
        <w:tc>
          <w:tcPr>
            <w:tcW w:w="330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车牌过滤等级，0 不过滤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3"/>
        <w:rPr>
          <w:rFonts w:hint="eastAsia" w:ascii="Consolas" w:hAnsi="Consolas" w:eastAsia="宋体"/>
          <w:sz w:val="32"/>
          <w:lang w:val="en-US" w:eastAsia="zh-CN"/>
        </w:rPr>
      </w:pPr>
      <w:r>
        <w:rPr>
          <w:rFonts w:hint="eastAsia"/>
          <w:lang w:val="en-US" w:eastAsia="zh-CN"/>
        </w:rPr>
        <w:t>PVD控制器配置（dms-&gt;pvd-controller）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46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discover-interval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600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设备定时扫描间隔，单位：秒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LED配置（dms-&gt;led）</w:t>
      </w:r>
    </w:p>
    <w:p>
      <w:pPr>
        <w:rPr>
          <w:rFonts w:hint="eastAsia" w:ascii="Consolas" w:hAnsi="Consolas" w:eastAsia="宋体"/>
          <w:sz w:val="32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46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auto-scan-time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180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屏幕刷新间隔，单位：秒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old-protocol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Led旧协议开关，针对某些较老设备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LED18配置（dms-&gt;led）</w:t>
      </w:r>
    </w:p>
    <w:p>
      <w:pPr>
        <w:rPr>
          <w:rFonts w:hint="eastAsia" w:ascii="Consolas" w:hAnsi="Consolas" w:eastAsia="宋体"/>
          <w:sz w:val="32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46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auto-scan-time</w:t>
            </w:r>
          </w:p>
        </w:tc>
        <w:tc>
          <w:tcPr>
            <w:tcW w:w="224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300</w:t>
            </w:r>
          </w:p>
        </w:tc>
        <w:tc>
          <w:tcPr>
            <w:tcW w:w="343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屏幕刷新间隔，单位：秒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2"/>
        <w:rPr>
          <w:rFonts w:hint="eastAsia" w:ascii="Consolas" w:hAnsi="Consolas" w:eastAsia="宋体"/>
          <w:sz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application-prob.yml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数据库配置（spring-&gt;datasource）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4425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442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url</w:t>
            </w:r>
          </w:p>
        </w:tc>
        <w:tc>
          <w:tcPr>
            <w:tcW w:w="442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jdbc:mysql://127.0.0.1:3306/dms?useUnicode=true&amp;characterEncoding=utf-8&amp;useSSL=false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数据库路径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username</w:t>
            </w:r>
          </w:p>
        </w:tc>
        <w:tc>
          <w:tcPr>
            <w:tcW w:w="442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root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password</w:t>
            </w:r>
          </w:p>
        </w:tc>
        <w:tc>
          <w:tcPr>
            <w:tcW w:w="442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123456</w:t>
            </w:r>
          </w:p>
        </w:tc>
        <w:tc>
          <w:tcPr>
            <w:tcW w:w="22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项目配置（dms-&gt;project）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2760"/>
        <w:gridCol w:w="3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parking-lot-num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A1</w:t>
            </w:r>
          </w:p>
        </w:tc>
        <w:tc>
          <w:tcPr>
            <w:tcW w:w="3781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项目编号，一位十六进制数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client-id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mts0001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DMS 编号，当多个DMS链接到同一个MPGS时，需要根据这编号进行区分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description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测试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项目描述，建议填写项目名称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deployment-date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2017-11-11 11:11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项目部署日期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file-path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./dms_files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临时文件地址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email-send-to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suzz@akeparking.cn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客服邮箱，系统会每天给该邮箱发送设备运行状态报表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email-copy-to</w:t>
            </w:r>
          </w:p>
        </w:tc>
        <w:tc>
          <w:tcPr>
            <w:tcW w:w="276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110044@akeparking.cn</w:t>
            </w:r>
          </w:p>
        </w:tc>
        <w:tc>
          <w:tcPr>
            <w:tcW w:w="37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抄送邮箱，内容同上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告警配置（dms-&gt;alarm）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enable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告警功能开关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Mpgs配置（dms-&gt;mpgs）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enable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是否上报数据到MPGS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host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127.0.0.1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Mpgs服务器地址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3360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Mpgs服务器端口</w:t>
            </w:r>
          </w:p>
        </w:tc>
      </w:tr>
    </w:tbl>
    <w:p>
      <w:pPr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RPMS（中兴）接口配置（dms-&gt;zte）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2970"/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9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31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enable</w:t>
            </w:r>
          </w:p>
        </w:tc>
        <w:tc>
          <w:tcPr>
            <w:tcW w:w="29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31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是否上报数据到RPMS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report-car-in-url</w:t>
            </w:r>
          </w:p>
        </w:tc>
        <w:tc>
          <w:tcPr>
            <w:tcW w:w="29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//47.93.184.71:8081/ParkSpaceStatus.do</w:t>
            </w:r>
          </w:p>
        </w:tc>
        <w:tc>
          <w:tcPr>
            <w:tcW w:w="31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RPMS进出车数据上报接口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report-heartbeat-url</w:t>
            </w:r>
          </w:p>
        </w:tc>
        <w:tc>
          <w:tcPr>
            <w:tcW w:w="29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//47.93.184.71:8081/HeartBeat.do</w:t>
            </w:r>
          </w:p>
        </w:tc>
        <w:tc>
          <w:tcPr>
            <w:tcW w:w="31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RPMS心跳数据上报接口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report-warning-url</w:t>
            </w:r>
          </w:p>
        </w:tc>
        <w:tc>
          <w:tcPr>
            <w:tcW w:w="297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http://localhost:9090/alarm</w:t>
            </w:r>
          </w:p>
        </w:tc>
        <w:tc>
          <w:tcPr>
            <w:tcW w:w="31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RPMS告警数据上报接口</w:t>
            </w:r>
          </w:p>
        </w:tc>
      </w:tr>
    </w:tbl>
    <w:p>
      <w:pPr>
        <w:rPr>
          <w:rFonts w:hint="eastAsia" w:ascii="Consolas" w:hAnsi="Consolas" w:eastAsia="Consolas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出租车管理系统配置（dms-&gt;taxi）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enable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是否上报数据到出租车管理系统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host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127.0.0.1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出租车管理系统服务器地址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6600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出租车管理系统服务器端口</w:t>
            </w:r>
          </w:p>
        </w:tc>
      </w:tr>
    </w:tbl>
    <w:p>
      <w:pPr>
        <w:rPr>
          <w:rFonts w:hint="eastAsia" w:ascii="Consolas" w:hAnsi="Consolas" w:eastAsia="Consolas"/>
          <w:sz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pvd配置（dms-&gt;pvd）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listener-port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5234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pvd会主动把数据送到该端口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lpr-enable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车牌后端识别开关，默认false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picture-enable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是否保存Pvd上报照片</w:t>
            </w:r>
          </w:p>
        </w:tc>
      </w:tr>
    </w:tbl>
    <w:p>
      <w:pPr>
        <w:rPr>
          <w:rFonts w:hint="eastAsia" w:ascii="Consolas" w:hAnsi="Consolas" w:eastAsia="Consolas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抓拍枪配置（dms-&gt;cg）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picture-enable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true/false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是否保存抓拍枪上报照片</w:t>
            </w:r>
          </w:p>
        </w:tc>
      </w:tr>
    </w:tbl>
    <w:p>
      <w:pPr>
        <w:rPr>
          <w:rFonts w:hint="eastAsia" w:ascii="Consolas" w:hAnsi="Consolas" w:eastAsia="Consolas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led配置（dms-&gt;led）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yht-listener-port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3361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led会主动把数据送到该端口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Led18配置（dms-&gt;led18）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listener-port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6666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led18会主动把数据送到该端口</w:t>
            </w:r>
          </w:p>
        </w:tc>
      </w:tr>
    </w:tbl>
    <w:p>
      <w:pPr>
        <w:rPr>
          <w:rFonts w:hint="eastAsia" w:ascii="Consolas" w:hAnsi="Consolas" w:eastAsia="Consolas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pvd控制器配置（dms-&gt;pvd-controller）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355"/>
        <w:gridCol w:w="4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35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41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discover-mode</w:t>
            </w:r>
          </w:p>
        </w:tc>
        <w:tc>
          <w:tcPr>
            <w:tcW w:w="235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multicast/broadcast</w:t>
            </w:r>
          </w:p>
        </w:tc>
        <w:tc>
          <w:tcPr>
            <w:tcW w:w="441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设备发现方式，组播/广播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group-ip</w:t>
            </w:r>
          </w:p>
        </w:tc>
        <w:tc>
          <w:tcPr>
            <w:tcW w:w="235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230.0.0.11</w:t>
            </w:r>
          </w:p>
        </w:tc>
        <w:tc>
          <w:tcPr>
            <w:tcW w:w="441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组播地址，组播模式（multicast）下有效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broadcast-ip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172.16.255.255</w:t>
            </w:r>
          </w:p>
        </w:tc>
        <w:tc>
          <w:tcPr>
            <w:tcW w:w="44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广播地址，广播模式（broadcast）下有效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local-port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5235</w:t>
            </w:r>
          </w:p>
        </w:tc>
        <w:tc>
          <w:tcPr>
            <w:tcW w:w="44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本地监听端口，监听设备上发数据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remote-port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1025</w:t>
            </w:r>
          </w:p>
        </w:tc>
        <w:tc>
          <w:tcPr>
            <w:tcW w:w="44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设备端口，根据现场设备配置。Pvd控制器出厂接收端口为1025。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宋体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地磁配置（dms-&gt;dici）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listener-port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6020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地磁会主动把数据送到该端口</w:t>
            </w:r>
          </w:p>
        </w:tc>
      </w:tr>
    </w:tbl>
    <w:p>
      <w:pPr>
        <w:rPr>
          <w:rFonts w:hint="eastAsia" w:ascii="Consolas" w:hAnsi="Consolas" w:eastAsia="Consolas"/>
          <w:sz w:val="3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红外配置（dms-&gt;infrared）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listener-port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6026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红外设备会主动把数据送到该端口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语音设备配置（dms-&gt;tts）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575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listener-port</w:t>
            </w:r>
          </w:p>
        </w:tc>
        <w:tc>
          <w:tcPr>
            <w:tcW w:w="1575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6022</w:t>
            </w:r>
          </w:p>
        </w:tc>
        <w:tc>
          <w:tcPr>
            <w:tcW w:w="498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语音设备会主动把数据送到该端口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交通灯配置（dms-&gt;traffic-lights）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2100"/>
        <w:gridCol w:w="4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210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44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broadcast-ip</w:t>
            </w:r>
          </w:p>
        </w:tc>
        <w:tc>
          <w:tcPr>
            <w:tcW w:w="210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172.16.255.255</w:t>
            </w:r>
          </w:p>
        </w:tc>
        <w:tc>
          <w:tcPr>
            <w:tcW w:w="44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local-port</w:t>
            </w:r>
          </w:p>
        </w:tc>
        <w:tc>
          <w:tcPr>
            <w:tcW w:w="210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1111</w:t>
            </w:r>
          </w:p>
        </w:tc>
        <w:tc>
          <w:tcPr>
            <w:tcW w:w="44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监听端口， 监听设备回复数据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remote-port</w:t>
            </w:r>
          </w:p>
        </w:tc>
        <w:tc>
          <w:tcPr>
            <w:tcW w:w="2100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2222</w:t>
            </w:r>
          </w:p>
        </w:tc>
        <w:tc>
          <w:tcPr>
            <w:tcW w:w="4456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设备端口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rPr>
          <w:rFonts w:hint="eastAsia" w:ascii="Consolas" w:hAnsi="Consolas" w:eastAsia="宋体"/>
          <w:sz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application-comm.yml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串口转网络配置（comm-&gt;serial-ports）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3833"/>
        <w:gridCol w:w="2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参数名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参数值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参数含义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comm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COM4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baud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9600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波特率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is-server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false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false:设备作为客户端，主动上报数据到服务器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true：设备作为服务器，被动接收数据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listener-port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1234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设备监听端口，当is-server为true时有效，可随便设，只要不与其他端口冲突即可。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remote-ip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127.0.0.1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配置设备串口数据转发到该IP地址，当is-server为false时有效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remote-port</w:t>
            </w:r>
          </w:p>
        </w:tc>
        <w:tc>
          <w:tcPr>
            <w:tcW w:w="383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2345</w:t>
            </w:r>
          </w:p>
        </w:tc>
        <w:tc>
          <w:tcPr>
            <w:tcW w:w="2858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highlight w:val="white"/>
                <w:lang w:val="en-US" w:eastAsia="zh-CN"/>
              </w:rPr>
              <w:t>配置设备串口数据转发到该IP端口，当is-server为false时有效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例1：对于超声波等设备，只能通过服务器被动查询，此时，设备工作模式是服务器模式（如不清楚该工作模式可咨询研发部），is-server应设为true，具体配置如下: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- comm: COM4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baud: 9600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timeout-msec: 10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is-server: true</w:t>
      </w:r>
    </w:p>
    <w:p>
      <w:pPr>
        <w:spacing w:beforeLines="0" w:afterLines="0"/>
        <w:jc w:val="left"/>
        <w:rPr>
          <w:rFonts w:hint="eastAsia" w:ascii="Cambria" w:hAnsi="Cambria" w:eastAsia="宋体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listener-port: 1234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 #随便设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例2：对于地磁等主动上发数据的设备，应设置为客户端模式，is-server设为false，具体配置如下: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- comm: COM6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baud: 9600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timeout-msec: 10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is-server: false</w:t>
      </w:r>
    </w:p>
    <w:p>
      <w:pPr>
        <w:spacing w:beforeLines="0" w:afterLines="0"/>
        <w:jc w:val="left"/>
        <w:rPr>
          <w:rFonts w:hint="eastAsia" w:ascii="Cambria" w:hAnsi="Cambria" w:eastAsia="宋体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remote-ip: 127.0.0.1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#数据一般都是转发给本地DMS</w:t>
      </w:r>
    </w:p>
    <w:p>
      <w:pPr>
        <w:numPr>
          <w:ilvl w:val="0"/>
          <w:numId w:val="0"/>
        </w:numPr>
        <w:rPr>
          <w:rFonts w:hint="eastAsia" w:ascii="Cambria" w:hAnsi="Cambria" w:eastAsia="宋体"/>
          <w:color w:val="FF0032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    remote-port: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>6020 #数据发到DMS的地磁数据监听端口</w:t>
      </w:r>
    </w:p>
    <w:p>
      <w:pPr>
        <w:numPr>
          <w:ilvl w:val="0"/>
          <w:numId w:val="0"/>
        </w:numPr>
        <w:rPr>
          <w:rFonts w:hint="eastAsia" w:ascii="Cambria" w:hAnsi="Cambria" w:eastAsia="宋体"/>
          <w:color w:val="FF0032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mbria" w:hAnsi="Cambria" w:eastAsia="宋体"/>
          <w:color w:val="0000FF"/>
          <w:sz w:val="22"/>
          <w:lang w:val="en-US" w:eastAsia="zh-CN"/>
        </w:rPr>
      </w:pPr>
      <w:r>
        <w:rPr>
          <w:rFonts w:hint="eastAsia" w:ascii="Cambria" w:hAnsi="Cambria" w:eastAsia="宋体"/>
          <w:color w:val="0000FF"/>
          <w:sz w:val="22"/>
          <w:lang w:val="en-US" w:eastAsia="zh-CN"/>
        </w:rPr>
        <w:t>注：平台支持多个串口转发，例</w:t>
      </w:r>
    </w:p>
    <w:p>
      <w:pPr>
        <w:spacing w:beforeLines="0" w:afterLine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>comm:</w:t>
      </w:r>
    </w:p>
    <w:p>
      <w:pPr>
        <w:numPr>
          <w:ilvl w:val="0"/>
          <w:numId w:val="0"/>
        </w:numPr>
        <w:rPr>
          <w:rFonts w:hint="eastAsia" w:ascii="Cambria" w:hAnsi="Cambria" w:eastAsia="Cambria"/>
          <w:color w:val="FF0032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serial-ports: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>- comm: COM6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</w:t>
      </w:r>
      <w:r>
        <w:rPr>
          <w:rFonts w:hint="eastAsia" w:ascii="Cambria" w:hAnsi="Cambria" w:eastAsia="Cambria"/>
          <w:color w:val="FF0032"/>
          <w:sz w:val="22"/>
        </w:rPr>
        <w:t>baud: 9600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timeout-msec: 10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</w:t>
      </w:r>
      <w:r>
        <w:rPr>
          <w:rFonts w:hint="eastAsia" w:ascii="Cambria" w:hAnsi="Cambria" w:eastAsia="Cambria"/>
          <w:color w:val="FF0032"/>
          <w:sz w:val="22"/>
        </w:rPr>
        <w:t>is-server: false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宋体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remote-ip: 127.0.0.1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#数据一般都是转发给本地DMS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eastAsia="宋体"/>
          <w:color w:val="FF0032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remote-port: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>6020 #数据发到DMS的地磁数据监听端口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宋体"/>
          <w:sz w:val="22"/>
          <w:lang w:eastAsia="zh-CN"/>
        </w:rPr>
      </w:pPr>
      <w:r>
        <w:rPr>
          <w:rFonts w:hint="eastAsia" w:ascii="Cambria" w:hAnsi="Cambria" w:eastAsia="Cambria"/>
          <w:color w:val="FF0032"/>
          <w:sz w:val="22"/>
        </w:rPr>
        <w:t>- comm: COM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>7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</w:t>
      </w:r>
      <w:r>
        <w:rPr>
          <w:rFonts w:hint="eastAsia" w:ascii="Cambria" w:hAnsi="Cambria" w:eastAsia="Cambria"/>
          <w:color w:val="FF0032"/>
          <w:sz w:val="22"/>
        </w:rPr>
        <w:t>baud: 9600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timeout-msec: 10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</w:t>
      </w:r>
      <w:r>
        <w:rPr>
          <w:rFonts w:hint="eastAsia" w:ascii="Cambria" w:hAnsi="Cambria" w:eastAsia="Cambria"/>
          <w:color w:val="FF0032"/>
          <w:sz w:val="22"/>
        </w:rPr>
        <w:t>is-server: false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宋体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remote-ip: 127.0.0.1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#数据一般都是转发给本地DMS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eastAsia="宋体"/>
          <w:color w:val="FF0032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remote-port: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>6020 #数据发到DMS的地磁数据监听端口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宋体"/>
          <w:sz w:val="22"/>
          <w:lang w:eastAsia="zh-CN"/>
        </w:rPr>
      </w:pPr>
      <w:r>
        <w:rPr>
          <w:rFonts w:hint="eastAsia" w:ascii="Cambria" w:hAnsi="Cambria" w:eastAsia="Cambria"/>
          <w:color w:val="FF0032"/>
          <w:sz w:val="22"/>
        </w:rPr>
        <w:t>- comm: COM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>8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</w:t>
      </w:r>
      <w:r>
        <w:rPr>
          <w:rFonts w:hint="eastAsia" w:ascii="Cambria" w:hAnsi="Cambria" w:eastAsia="Cambria"/>
          <w:color w:val="FF0032"/>
          <w:sz w:val="22"/>
        </w:rPr>
        <w:t>baud: 9600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 timeout-msec: 10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Cambria"/>
          <w:sz w:val="22"/>
        </w:rPr>
      </w:pPr>
      <w:r>
        <w:rPr>
          <w:rFonts w:hint="eastAsia" w:ascii="Cambria" w:hAnsi="Cambria" w:eastAsia="Cambria"/>
          <w:color w:val="FF0032"/>
          <w:sz w:val="22"/>
        </w:rPr>
        <w:t xml:space="preserve">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</w:t>
      </w:r>
      <w:r>
        <w:rPr>
          <w:rFonts w:hint="eastAsia" w:ascii="Cambria" w:hAnsi="Cambria" w:eastAsia="Cambria"/>
          <w:color w:val="FF0032"/>
          <w:sz w:val="22"/>
        </w:rPr>
        <w:t>is-server: false</w:t>
      </w:r>
    </w:p>
    <w:p>
      <w:pPr>
        <w:spacing w:beforeLines="0" w:afterLines="0"/>
        <w:ind w:firstLine="420" w:firstLineChars="0"/>
        <w:jc w:val="left"/>
        <w:rPr>
          <w:rFonts w:hint="eastAsia" w:ascii="Cambria" w:hAnsi="Cambria" w:eastAsia="宋体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remote-ip: 127.0.0.1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 xml:space="preserve"> #数据一般都是转发给本地DMS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eastAsia="宋体"/>
          <w:color w:val="FF0032"/>
          <w:sz w:val="22"/>
          <w:lang w:val="en-US" w:eastAsia="zh-CN"/>
        </w:rPr>
      </w:pPr>
      <w:r>
        <w:rPr>
          <w:rFonts w:hint="eastAsia" w:ascii="Cambria" w:hAnsi="Cambria" w:eastAsia="Cambria"/>
          <w:color w:val="FF0032"/>
          <w:sz w:val="22"/>
        </w:rPr>
        <w:t xml:space="preserve">  remote-port: </w:t>
      </w:r>
      <w:r>
        <w:rPr>
          <w:rFonts w:hint="eastAsia" w:ascii="Cambria" w:hAnsi="Cambria" w:eastAsia="宋体"/>
          <w:color w:val="FF0032"/>
          <w:sz w:val="22"/>
          <w:lang w:val="en-US" w:eastAsia="zh-CN"/>
        </w:rPr>
        <w:t>6020 #数据发到DMS的地磁数据监听端口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eastAsia="宋体"/>
          <w:color w:val="FF0032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mbria" w:hAnsi="Cambria" w:eastAsia="Cambria"/>
          <w:color w:val="FF0032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71EE9"/>
    <w:rsid w:val="02626675"/>
    <w:rsid w:val="05170183"/>
    <w:rsid w:val="06850057"/>
    <w:rsid w:val="0702553C"/>
    <w:rsid w:val="08A53B15"/>
    <w:rsid w:val="0BB0759D"/>
    <w:rsid w:val="0D930CBB"/>
    <w:rsid w:val="0DA87F14"/>
    <w:rsid w:val="0EBE0F55"/>
    <w:rsid w:val="1069101A"/>
    <w:rsid w:val="12B667A3"/>
    <w:rsid w:val="13785305"/>
    <w:rsid w:val="138C3826"/>
    <w:rsid w:val="13D72417"/>
    <w:rsid w:val="141665DE"/>
    <w:rsid w:val="14D27783"/>
    <w:rsid w:val="15244C34"/>
    <w:rsid w:val="171162C8"/>
    <w:rsid w:val="18E43668"/>
    <w:rsid w:val="19F16260"/>
    <w:rsid w:val="1C2D09E6"/>
    <w:rsid w:val="2325751E"/>
    <w:rsid w:val="239C7744"/>
    <w:rsid w:val="23C64703"/>
    <w:rsid w:val="2790742F"/>
    <w:rsid w:val="27B047B6"/>
    <w:rsid w:val="2828199F"/>
    <w:rsid w:val="28C52DD8"/>
    <w:rsid w:val="2A4B5530"/>
    <w:rsid w:val="2D00146F"/>
    <w:rsid w:val="304C25C2"/>
    <w:rsid w:val="32ED1198"/>
    <w:rsid w:val="348C57E0"/>
    <w:rsid w:val="363D0083"/>
    <w:rsid w:val="380279BB"/>
    <w:rsid w:val="3ADF3693"/>
    <w:rsid w:val="3C5045D3"/>
    <w:rsid w:val="3D2E72D6"/>
    <w:rsid w:val="3D765BD0"/>
    <w:rsid w:val="40D35DEC"/>
    <w:rsid w:val="40D56F9F"/>
    <w:rsid w:val="45C62937"/>
    <w:rsid w:val="4C9F3729"/>
    <w:rsid w:val="4CF21C10"/>
    <w:rsid w:val="4E5E07E9"/>
    <w:rsid w:val="4ED87FBA"/>
    <w:rsid w:val="4F1A7115"/>
    <w:rsid w:val="50912D97"/>
    <w:rsid w:val="5267272A"/>
    <w:rsid w:val="52D14397"/>
    <w:rsid w:val="540E23C7"/>
    <w:rsid w:val="58392DD5"/>
    <w:rsid w:val="58E363C7"/>
    <w:rsid w:val="5A4F778E"/>
    <w:rsid w:val="5D0C7BE8"/>
    <w:rsid w:val="5E52704E"/>
    <w:rsid w:val="5FC205D2"/>
    <w:rsid w:val="60600F65"/>
    <w:rsid w:val="62424813"/>
    <w:rsid w:val="65A87BF1"/>
    <w:rsid w:val="66804298"/>
    <w:rsid w:val="697B2F1E"/>
    <w:rsid w:val="69CD1DB9"/>
    <w:rsid w:val="6D717921"/>
    <w:rsid w:val="6E6B210D"/>
    <w:rsid w:val="6EF05453"/>
    <w:rsid w:val="70AD0571"/>
    <w:rsid w:val="74A95E2E"/>
    <w:rsid w:val="76894204"/>
    <w:rsid w:val="76D46D87"/>
    <w:rsid w:val="794876B1"/>
    <w:rsid w:val="7C1657A2"/>
    <w:rsid w:val="7E8774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2017-06-01T05:33:00Z</dcterms:created>
  <dc:creator>AKE</dc:creator>
  <cp:lastModifiedBy>ake</cp:lastModifiedBy>
  <dcterms:modified xsi:type="dcterms:W3CDTF">2018-07-02T02:22:11Z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