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需求一：为反向寻车H5界面的每个模块增加操作说明；</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回复：此需求已纳入到需求池，评估后规划到MPGS V2.6.0版本中，预计五月底发布。</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需求二：微信反向寻车H5界面车牌输入框启用软键盘；</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回复：考虑到系统国际化的需求，评估后暂不接收此需求。</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需求三：微信反向寻车H5界面增加广告区域及广告发布的功能；</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回复：此需求已纳入到需求池，评估后规划到MPGS V2.6.0版本中，</w:t>
      </w:r>
      <w:r>
        <w:rPr>
          <w:rFonts w:hint="eastAsia" w:ascii="黑体" w:hAnsi="宋体" w:eastAsia="黑体" w:cs="黑体"/>
          <w:i w:val="0"/>
          <w:caps w:val="0"/>
          <w:color w:val="000000"/>
          <w:spacing w:val="0"/>
          <w:kern w:val="0"/>
          <w:sz w:val="24"/>
          <w:szCs w:val="24"/>
          <w:shd w:val="clear" w:fill="FFFFFF"/>
          <w:lang w:val="en-US" w:eastAsia="zh-CN" w:bidi="ar"/>
        </w:rPr>
        <w:t>预计五月底发布</w:t>
      </w:r>
      <w:r>
        <w:rPr>
          <w:rFonts w:hint="eastAsia" w:ascii="黑体" w:hAnsi="宋体" w:eastAsia="黑体" w:cs="黑体"/>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需求四：蓝牙寻车界面的优化需求；</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1、新版本已经修改了UI交互，不支持蓝牙寻车的车场，不会出现蓝牙提示框；</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2、“起点”“终点”的文字标识的调整已纳入到需求池，评估后将进行调整，纳入到MPGS V2.5.0版本中，预计四月底发布。</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需求五：寻车H5页面分层分区域显示剩余车位；</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回复：考虑到寻车H5页面功能用于车主准备离场时的寻车场景，而非进入车场找车位场景，评估后暂不接收此需求。</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六：用户在寻车是弹出的地图界面较小，且不清淅，地图放大后，应该可以看到车位号和垂直梯及扶梯位置及编号，出入口的标识放大显示，寻车时生成的路线需要加粗；跨楼层寻车时可否在地图界面上进行提示或者标注引导用户，车位编号文字可否加大一些或者放大显示。</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1、寻车地图的字号和标识大小由在地图编辑器绘制的地图字号和大小决定，用户在地图编辑器绘制地图时可根据实际需要调整车位编号的字号大小和垂直梯、电梯、出入口等标识的大小。</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hint="eastAsia" w:ascii="黑体" w:hAnsi="宋体" w:eastAsia="黑体" w:cs="黑体"/>
          <w:i w:val="0"/>
          <w:caps w:val="0"/>
          <w:color w:val="000000"/>
          <w:spacing w:val="0"/>
          <w:kern w:val="0"/>
          <w:sz w:val="24"/>
          <w:szCs w:val="24"/>
          <w:shd w:val="clear" w:fill="FFFFFF"/>
          <w:lang w:val="en-US" w:eastAsia="zh-CN" w:bidi="ar"/>
        </w:rPr>
      </w:pPr>
      <w:r>
        <w:rPr>
          <w:rFonts w:hint="eastAsia" w:ascii="黑体" w:hAnsi="宋体" w:eastAsia="黑体" w:cs="黑体"/>
          <w:i w:val="0"/>
          <w:caps w:val="0"/>
          <w:color w:val="000000"/>
          <w:spacing w:val="0"/>
          <w:kern w:val="0"/>
          <w:sz w:val="24"/>
          <w:szCs w:val="24"/>
          <w:shd w:val="clear" w:fill="FFFFFF"/>
          <w:lang w:val="en-US" w:eastAsia="zh-CN" w:bidi="ar"/>
        </w:rPr>
        <w:t>2、跨楼层寻车时在地图界面上进行提示或标注引导用户，新版本的界面已增加了相关提示和标注。对更为明确的提示和标注的优化需求，我们已纳入到需求池，评估后将进行调整完善，纳入到MPGS V2.6.0版本中，</w:t>
      </w:r>
      <w:r>
        <w:rPr>
          <w:rFonts w:hint="eastAsia" w:ascii="黑体" w:hAnsi="宋体" w:eastAsia="黑体" w:cs="黑体"/>
          <w:i w:val="0"/>
          <w:caps w:val="0"/>
          <w:color w:val="000000"/>
          <w:spacing w:val="0"/>
          <w:kern w:val="0"/>
          <w:sz w:val="24"/>
          <w:szCs w:val="24"/>
          <w:shd w:val="clear" w:fill="FFFFFF"/>
          <w:lang w:val="en-US" w:eastAsia="zh-CN" w:bidi="ar"/>
        </w:rPr>
        <w:t>预计五月底发布</w:t>
      </w:r>
      <w:bookmarkStart w:id="0" w:name="_GoBack"/>
      <w:bookmarkEnd w:id="0"/>
      <w:r>
        <w:rPr>
          <w:rFonts w:hint="eastAsia" w:ascii="黑体" w:hAnsi="宋体" w:eastAsia="黑体" w:cs="黑体"/>
          <w:i w:val="0"/>
          <w:caps w:val="0"/>
          <w:color w:val="000000"/>
          <w:spacing w:val="0"/>
          <w:kern w:val="0"/>
          <w:sz w:val="24"/>
          <w:szCs w:val="24"/>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hint="eastAsia" w:ascii="黑体" w:hAnsi="宋体" w:eastAsia="黑体" w:cs="黑体"/>
          <w:i w:val="0"/>
          <w:caps w:val="0"/>
          <w:color w:val="000000"/>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需求七：优化程序代码，提供整个程序的执行速度</w:t>
      </w:r>
    </w:p>
    <w:p>
      <w:pPr>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ascii="黑体" w:hAnsi="宋体" w:eastAsia="黑体" w:cs="黑体"/>
          <w:i w:val="0"/>
          <w:caps w:val="0"/>
          <w:color w:val="000000"/>
          <w:spacing w:val="0"/>
          <w:sz w:val="24"/>
          <w:szCs w:val="24"/>
        </w:rPr>
      </w:pPr>
      <w:r>
        <w:rPr>
          <w:rFonts w:hint="eastAsia" w:ascii="黑体" w:hAnsi="宋体" w:eastAsia="黑体" w:cs="黑体"/>
          <w:i w:val="0"/>
          <w:caps w:val="0"/>
          <w:color w:val="000000"/>
          <w:spacing w:val="0"/>
          <w:kern w:val="0"/>
          <w:sz w:val="24"/>
          <w:szCs w:val="24"/>
          <w:shd w:val="clear" w:fill="FFFFFF"/>
          <w:lang w:val="en-US" w:eastAsia="zh-CN" w:bidi="ar"/>
        </w:rPr>
        <w:t>回复：我们一直在优化程序逻辑，提高程序的运行速度。</w:t>
      </w:r>
    </w:p>
    <w:p>
      <w:pPr>
        <w:keepNext w:val="0"/>
        <w:keepLines w:val="0"/>
        <w:pageBreakBefore w:val="0"/>
        <w:widowControl w:val="0"/>
        <w:numPr>
          <w:numId w:val="0"/>
        </w:numPr>
        <w:tabs>
          <w:tab w:val="left" w:pos="420"/>
        </w:tabs>
        <w:kinsoku/>
        <w:wordWrap/>
        <w:overflowPunct/>
        <w:topLinePunct w:val="0"/>
        <w:autoSpaceDE/>
        <w:autoSpaceDN/>
        <w:bidi w:val="0"/>
        <w:adjustRightInd/>
        <w:snapToGrid/>
        <w:spacing w:line="360" w:lineRule="auto"/>
        <w:ind w:leftChars="0" w:right="0" w:rightChars="0"/>
        <w:jc w:val="both"/>
        <w:textAlignment w:val="auto"/>
        <w:outlineLvl w:val="9"/>
        <w:rPr>
          <w:rFonts w:hint="eastAsia"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24787"/>
    <w:rsid w:val="06624787"/>
    <w:rsid w:val="1E5732AE"/>
    <w:rsid w:val="479570D3"/>
    <w:rsid w:val="7DBF5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2018-03-21T06:41:00Z</dcterms:created>
  <dc:creator>北北</dc:creator>
  <cp:lastModifiedBy>北北</cp:lastModifiedBy>
  <dcterms:modified xsi:type="dcterms:W3CDTF">2018-03-21T07:46:20Z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