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E3A92" w14:textId="77777777" w:rsidR="002B6FE0" w:rsidRDefault="00A07EBD">
      <w:r>
        <w:rPr>
          <w:rStyle w:val="a3"/>
        </w:rPr>
        <w:commentReference w:id="0"/>
      </w:r>
      <w:r>
        <w:rPr>
          <w:rFonts w:hint="eastAsia"/>
        </w:rPr>
        <w:t xml:space="preserve">                      </w:t>
      </w:r>
      <w:r>
        <w:rPr>
          <w:rFonts w:hint="eastAsia"/>
        </w:rPr>
        <w:t>公共停車</w:t>
      </w:r>
      <w:proofErr w:type="gramStart"/>
      <w:r>
        <w:rPr>
          <w:rFonts w:hint="eastAsia"/>
        </w:rPr>
        <w:t>場</w:t>
      </w:r>
      <w:proofErr w:type="gramEnd"/>
      <w:r>
        <w:rPr>
          <w:rFonts w:hint="eastAsia"/>
        </w:rPr>
        <w:t>泊車誘</w:t>
      </w:r>
      <w:proofErr w:type="gramStart"/>
      <w:r>
        <w:rPr>
          <w:rFonts w:hint="eastAsia"/>
        </w:rPr>
        <w:t>導</w:t>
      </w:r>
      <w:proofErr w:type="gramEnd"/>
      <w:r>
        <w:rPr>
          <w:rFonts w:hint="eastAsia"/>
        </w:rPr>
        <w:t>系統技術資料</w:t>
      </w:r>
    </w:p>
    <w:p w14:paraId="20E9D3E3" w14:textId="77777777" w:rsidR="002B6FE0" w:rsidRDefault="00A07EBD">
      <w:pPr>
        <w:ind w:firstLine="420"/>
      </w:pPr>
      <w:r>
        <w:rPr>
          <w:rFonts w:hint="eastAsia"/>
        </w:rPr>
        <w:t>承批人需按照本項目的要求，在公共停車</w:t>
      </w:r>
      <w:proofErr w:type="gramStart"/>
      <w:r>
        <w:rPr>
          <w:rFonts w:hint="eastAsia"/>
        </w:rPr>
        <w:t>場</w:t>
      </w:r>
      <w:proofErr w:type="gramEnd"/>
      <w:r>
        <w:rPr>
          <w:rFonts w:hint="eastAsia"/>
        </w:rPr>
        <w:t>供應及安裝一套泊車誘導系統，包括一切的設備、軟件、材料、配件、支架、喉管穿線、電力接駁、必須的工序、安裝及測試等。</w:t>
      </w:r>
    </w:p>
    <w:p w14:paraId="45726951" w14:textId="77777777" w:rsidR="002B6FE0" w:rsidRDefault="00A07EBD">
      <w:pPr>
        <w:numPr>
          <w:ilvl w:val="0"/>
          <w:numId w:val="1"/>
        </w:numPr>
      </w:pPr>
      <w:r>
        <w:rPr>
          <w:rFonts w:hint="eastAsia"/>
        </w:rPr>
        <w:t xml:space="preserve">   </w:t>
      </w:r>
      <w:r>
        <w:rPr>
          <w:rFonts w:hint="eastAsia"/>
        </w:rPr>
        <w:t>系統的方案概述</w:t>
      </w:r>
    </w:p>
    <w:p w14:paraId="513F334F" w14:textId="77777777" w:rsidR="002B6FE0" w:rsidRDefault="00A07EBD">
      <w:r>
        <w:rPr>
          <w:rFonts w:hint="eastAsia"/>
        </w:rPr>
        <w:t xml:space="preserve">1.1  </w:t>
      </w:r>
      <w:r>
        <w:rPr>
          <w:rFonts w:hint="eastAsia"/>
        </w:rPr>
        <w:t>項目範</w:t>
      </w:r>
      <w:proofErr w:type="gramStart"/>
      <w:r>
        <w:rPr>
          <w:rFonts w:hint="eastAsia"/>
        </w:rPr>
        <w:t>圍</w:t>
      </w:r>
      <w:proofErr w:type="gramEnd"/>
      <w:r>
        <w:rPr>
          <w:rFonts w:hint="eastAsia"/>
        </w:rPr>
        <w:t>為公共停車場（汽車泊車區及車行通道）內。</w:t>
      </w:r>
    </w:p>
    <w:p w14:paraId="00A04EFF" w14:textId="77777777" w:rsidR="002B6FE0" w:rsidRDefault="00A07EBD">
      <w:r>
        <w:rPr>
          <w:rFonts w:hint="eastAsia"/>
        </w:rPr>
        <w:t xml:space="preserve">1.2  </w:t>
      </w:r>
      <w:r>
        <w:rPr>
          <w:rFonts w:hint="eastAsia"/>
        </w:rPr>
        <w:t>系統的主功能時計算及顯示停車</w:t>
      </w:r>
      <w:proofErr w:type="gramStart"/>
      <w:r>
        <w:rPr>
          <w:rFonts w:hint="eastAsia"/>
        </w:rPr>
        <w:t>場</w:t>
      </w:r>
      <w:proofErr w:type="gramEnd"/>
      <w:r>
        <w:rPr>
          <w:rFonts w:hint="eastAsia"/>
        </w:rPr>
        <w:t>場內的控制汽車泊車位數量及分佈位置，並在場內各主要路口誘導車輛駛向可使用的空置車位。</w:t>
      </w:r>
    </w:p>
    <w:p w14:paraId="21033254" w14:textId="77777777" w:rsidR="002B6FE0" w:rsidRDefault="00A07EBD">
      <w:r>
        <w:rPr>
          <w:rFonts w:hint="eastAsia"/>
        </w:rPr>
        <w:t xml:space="preserve">1.3  </w:t>
      </w:r>
      <w:r>
        <w:rPr>
          <w:rFonts w:hint="eastAsia"/>
        </w:rPr>
        <w:t>本項目系統具體的架構如下：</w:t>
      </w:r>
    </w:p>
    <w:p w14:paraId="12AE8202" w14:textId="77777777" w:rsidR="002B6FE0" w:rsidRDefault="00A07EBD">
      <w:r>
        <w:rPr>
          <w:rFonts w:hint="eastAsia"/>
        </w:rPr>
        <w:t xml:space="preserve">     A. </w:t>
      </w:r>
      <w:r>
        <w:rPr>
          <w:rFonts w:hint="eastAsia"/>
        </w:rPr>
        <w:t>於每個汽車車位安裝獨立超聲波車位探測器，以判斷該車位的實時狀態。</w:t>
      </w:r>
    </w:p>
    <w:p w14:paraId="4BBE3C43" w14:textId="77777777" w:rsidR="002B6FE0" w:rsidRDefault="00A07EBD">
      <w:pPr>
        <w:ind w:firstLine="420"/>
      </w:pPr>
      <w:r>
        <w:rPr>
          <w:rFonts w:hint="eastAsia"/>
        </w:rPr>
        <w:t xml:space="preserve"> B. </w:t>
      </w:r>
      <w:r>
        <w:rPr>
          <w:rFonts w:hint="eastAsia"/>
        </w:rPr>
        <w:t>每個探測器附設一個狀態指示燈，當車位狀態為已被泊車時，顯示燈為紅色，而車位狀態為可供停泊時，顯示燈為綠色，部份特殊</w:t>
      </w:r>
      <w:r>
        <w:rPr>
          <w:rFonts w:hint="eastAsia"/>
        </w:rPr>
        <w:t>/</w:t>
      </w:r>
      <w:r>
        <w:rPr>
          <w:rFonts w:hint="eastAsia"/>
        </w:rPr>
        <w:t>指定用途的車位（如傷殘人士車位</w:t>
      </w:r>
      <w:r>
        <w:rPr>
          <w:rFonts w:hint="eastAsia"/>
        </w:rPr>
        <w:t>...</w:t>
      </w:r>
      <w:r>
        <w:rPr>
          <w:rFonts w:hint="eastAsia"/>
        </w:rPr>
        <w:t>等）的空置</w:t>
      </w:r>
      <w:r>
        <w:rPr>
          <w:rFonts w:hint="eastAsia"/>
        </w:rPr>
        <w:t>/</w:t>
      </w:r>
      <w:r>
        <w:rPr>
          <w:rFonts w:hint="eastAsia"/>
        </w:rPr>
        <w:t>停泊狀態指示燈則採用藍</w:t>
      </w:r>
      <w:r>
        <w:rPr>
          <w:rFonts w:hint="eastAsia"/>
        </w:rPr>
        <w:t>/</w:t>
      </w:r>
      <w:r>
        <w:rPr>
          <w:rFonts w:hint="eastAsia"/>
        </w:rPr>
        <w:t>紅雙色指示燈。</w:t>
      </w:r>
    </w:p>
    <w:p w14:paraId="5C1ABB01" w14:textId="77777777" w:rsidR="002B6FE0" w:rsidRDefault="00A07EBD">
      <w:pPr>
        <w:ind w:firstLine="420"/>
      </w:pPr>
      <w:r>
        <w:rPr>
          <w:rFonts w:hint="eastAsia"/>
        </w:rPr>
        <w:t xml:space="preserve"> C. </w:t>
      </w:r>
      <w:r>
        <w:rPr>
          <w:rFonts w:hint="eastAsia"/>
        </w:rPr>
        <w:t>系統具備將車位分區顯示功能，如將普通停車位、部份特殊</w:t>
      </w:r>
      <w:r>
        <w:rPr>
          <w:rFonts w:hint="eastAsia"/>
        </w:rPr>
        <w:t>/</w:t>
      </w:r>
      <w:r>
        <w:rPr>
          <w:rFonts w:hint="eastAsia"/>
        </w:rPr>
        <w:t>指定用途的車位按要求劃分在不同區域及於各主要路口的</w:t>
      </w:r>
      <w:r>
        <w:rPr>
          <w:rFonts w:hint="eastAsia"/>
        </w:rPr>
        <w:t>LED</w:t>
      </w:r>
      <w:r>
        <w:rPr>
          <w:rFonts w:hint="eastAsia"/>
        </w:rPr>
        <w:t>顯示屏顯示各分區可用車位剩餘量。</w:t>
      </w:r>
    </w:p>
    <w:p w14:paraId="088503A9" w14:textId="77777777" w:rsidR="002B6FE0" w:rsidRDefault="00A07EBD">
      <w:pPr>
        <w:ind w:firstLine="420"/>
      </w:pPr>
      <w:r>
        <w:rPr>
          <w:rFonts w:hint="eastAsia"/>
        </w:rPr>
        <w:t xml:space="preserve"> D. </w:t>
      </w:r>
      <w:r>
        <w:rPr>
          <w:rFonts w:hint="eastAsia"/>
        </w:rPr>
        <w:t>選擇性於每層汽車泊車層都設一塊</w:t>
      </w:r>
      <w:r>
        <w:rPr>
          <w:rFonts w:hint="eastAsia"/>
        </w:rPr>
        <w:t>LCD</w:t>
      </w:r>
      <w:r>
        <w:rPr>
          <w:rFonts w:hint="eastAsia"/>
        </w:rPr>
        <w:t>彩色顯示屏，向駕駛者顯</w:t>
      </w:r>
      <w:r>
        <w:rPr>
          <w:rFonts w:hint="eastAsia"/>
        </w:rPr>
        <w:t>示該層平面圖內每個可泊車位的分佈。</w:t>
      </w:r>
    </w:p>
    <w:p w14:paraId="71EA2C41" w14:textId="77777777" w:rsidR="002B6FE0" w:rsidRDefault="00A07EBD">
      <w:pPr>
        <w:ind w:firstLine="420"/>
      </w:pPr>
      <w:r>
        <w:rPr>
          <w:rFonts w:hint="eastAsia"/>
        </w:rPr>
        <w:t xml:space="preserve"> E. </w:t>
      </w:r>
      <w:r>
        <w:rPr>
          <w:rFonts w:hint="eastAsia"/>
        </w:rPr>
        <w:t>場內的主要路口設有</w:t>
      </w:r>
      <w:r>
        <w:rPr>
          <w:rFonts w:hint="eastAsia"/>
        </w:rPr>
        <w:t>LED</w:t>
      </w:r>
      <w:r>
        <w:rPr>
          <w:rFonts w:hint="eastAsia"/>
        </w:rPr>
        <w:t>指示板，向駕駛者指示當前每一行車方向的車位剩餘量。</w:t>
      </w:r>
    </w:p>
    <w:p w14:paraId="3FB0ACDA" w14:textId="77777777" w:rsidR="002B6FE0" w:rsidRDefault="00A07EBD">
      <w:pPr>
        <w:ind w:firstLine="420"/>
      </w:pPr>
      <w:r>
        <w:rPr>
          <w:rFonts w:hint="eastAsia"/>
        </w:rPr>
        <w:t xml:space="preserve"> F. </w:t>
      </w:r>
      <w:r>
        <w:rPr>
          <w:rFonts w:hint="eastAsia"/>
        </w:rPr>
        <w:t>依據停車場規模及樓層數量，車位餘額</w:t>
      </w:r>
      <w:r>
        <w:rPr>
          <w:rFonts w:hint="eastAsia"/>
        </w:rPr>
        <w:t>LED</w:t>
      </w:r>
      <w:r>
        <w:rPr>
          <w:rFonts w:hint="eastAsia"/>
        </w:rPr>
        <w:t>顯示屏可分為三級：第一級置於停車場入口，表示各樓層和每樓層不同分區的車位餘額；第二級置於上下層斜坡道出入口和</w:t>
      </w:r>
      <w:r>
        <w:rPr>
          <w:rFonts w:hint="eastAsia"/>
        </w:rPr>
        <w:t>/</w:t>
      </w:r>
      <w:r>
        <w:rPr>
          <w:rFonts w:hint="eastAsia"/>
        </w:rPr>
        <w:t>或主幹道上，表示該層內各分區的車位餘額及其他樓層的車位的全部或局部車位餘額；第三級置</w:t>
      </w:r>
      <w:proofErr w:type="gramStart"/>
      <w:r>
        <w:rPr>
          <w:rFonts w:hint="eastAsia"/>
        </w:rPr>
        <w:t>於</w:t>
      </w:r>
      <w:proofErr w:type="gramEnd"/>
      <w:r>
        <w:rPr>
          <w:rFonts w:hint="eastAsia"/>
        </w:rPr>
        <w:t>場內各路口交匯處，表示不同方向車道的全部或局部車位餘額。</w:t>
      </w:r>
      <w:r>
        <w:rPr>
          <w:rFonts w:hint="eastAsia"/>
        </w:rPr>
        <w:t>LED</w:t>
      </w:r>
      <w:r>
        <w:rPr>
          <w:rFonts w:hint="eastAsia"/>
        </w:rPr>
        <w:t>顯示屏在設計上及編排上</w:t>
      </w:r>
      <w:proofErr w:type="gramStart"/>
      <w:r>
        <w:rPr>
          <w:rFonts w:hint="eastAsia"/>
        </w:rPr>
        <w:t>應</w:t>
      </w:r>
      <w:proofErr w:type="gramEnd"/>
      <w:r>
        <w:rPr>
          <w:rFonts w:hint="eastAsia"/>
        </w:rPr>
        <w:t>同時滿足以下要求：</w:t>
      </w:r>
    </w:p>
    <w:p w14:paraId="77E40F1E" w14:textId="77777777" w:rsidR="002B6FE0" w:rsidRDefault="00A07EBD">
      <w:pPr>
        <w:ind w:firstLine="420"/>
      </w:pPr>
      <w:r>
        <w:rPr>
          <w:rFonts w:hint="eastAsia"/>
        </w:rPr>
        <w:t>-</w:t>
      </w:r>
      <w:r>
        <w:rPr>
          <w:rFonts w:hint="eastAsia"/>
        </w:rPr>
        <w:t>當停車</w:t>
      </w:r>
      <w:proofErr w:type="gramStart"/>
      <w:r>
        <w:rPr>
          <w:rFonts w:hint="eastAsia"/>
        </w:rPr>
        <w:t>場</w:t>
      </w:r>
      <w:proofErr w:type="gramEnd"/>
      <w:r>
        <w:rPr>
          <w:rFonts w:hint="eastAsia"/>
        </w:rPr>
        <w:t>滿員時，</w:t>
      </w:r>
      <w:r>
        <w:rPr>
          <w:rFonts w:hint="eastAsia"/>
        </w:rPr>
        <w:t>LED</w:t>
      </w:r>
      <w:r>
        <w:rPr>
          <w:rFonts w:hint="eastAsia"/>
        </w:rPr>
        <w:t>顯示屏可帶領車輛尋</w:t>
      </w:r>
      <w:r>
        <w:rPr>
          <w:rFonts w:hint="eastAsia"/>
        </w:rPr>
        <w:t>找到最後一個空置車位。</w:t>
      </w:r>
    </w:p>
    <w:p w14:paraId="0324EFA2" w14:textId="77777777" w:rsidR="002B6FE0" w:rsidRDefault="00A07EBD">
      <w:pPr>
        <w:ind w:firstLine="420"/>
      </w:pPr>
      <w:r>
        <w:rPr>
          <w:rFonts w:hint="eastAsia"/>
        </w:rPr>
        <w:t>-LED</w:t>
      </w:r>
      <w:r>
        <w:rPr>
          <w:rFonts w:hint="eastAsia"/>
        </w:rPr>
        <w:t>顯示屏具循環指引功能，若言駕駛者大意錯過某空置車位，顯示屏仍能再次</w:t>
      </w:r>
      <w:proofErr w:type="gramStart"/>
      <w:r>
        <w:rPr>
          <w:rFonts w:hint="eastAsia"/>
        </w:rPr>
        <w:t>帶</w:t>
      </w:r>
      <w:proofErr w:type="gramEnd"/>
      <w:r>
        <w:rPr>
          <w:rFonts w:hint="eastAsia"/>
        </w:rPr>
        <w:t>領車輛回到先前空置車位地點。</w:t>
      </w:r>
    </w:p>
    <w:p w14:paraId="3B09C589" w14:textId="77777777" w:rsidR="002B6FE0" w:rsidRDefault="00A07EBD">
      <w:pPr>
        <w:ind w:firstLine="420"/>
      </w:pPr>
      <w:r>
        <w:rPr>
          <w:rFonts w:hint="eastAsia"/>
        </w:rPr>
        <w:t>-</w:t>
      </w:r>
      <w:r>
        <w:rPr>
          <w:rFonts w:hint="eastAsia"/>
        </w:rPr>
        <w:t>第二級或第三級</w:t>
      </w:r>
      <w:r>
        <w:rPr>
          <w:rFonts w:hint="eastAsia"/>
        </w:rPr>
        <w:t>LED</w:t>
      </w:r>
      <w:r>
        <w:rPr>
          <w:rFonts w:hint="eastAsia"/>
        </w:rPr>
        <w:t>顯示</w:t>
      </w:r>
      <w:proofErr w:type="gramStart"/>
      <w:r>
        <w:rPr>
          <w:rFonts w:hint="eastAsia"/>
        </w:rPr>
        <w:t>屏不可</w:t>
      </w:r>
      <w:proofErr w:type="gramEnd"/>
      <w:r>
        <w:rPr>
          <w:rFonts w:hint="eastAsia"/>
        </w:rPr>
        <w:t>出現全是“零”顯示狀況，反而可指示</w:t>
      </w:r>
      <w:proofErr w:type="gramStart"/>
      <w:r>
        <w:rPr>
          <w:rFonts w:hint="eastAsia"/>
        </w:rPr>
        <w:t>沿最短路徑</w:t>
      </w:r>
      <w:proofErr w:type="gramEnd"/>
      <w:r>
        <w:rPr>
          <w:rFonts w:hint="eastAsia"/>
        </w:rPr>
        <w:t>帶領車輛前往具有空置車位的其他區域。</w:t>
      </w:r>
    </w:p>
    <w:p w14:paraId="00EBEEA5" w14:textId="77777777" w:rsidR="002B6FE0" w:rsidRDefault="00A07EBD">
      <w:pPr>
        <w:ind w:firstLine="420"/>
      </w:pPr>
      <w:r>
        <w:rPr>
          <w:rFonts w:hint="eastAsia"/>
        </w:rPr>
        <w:t xml:space="preserve">G. </w:t>
      </w:r>
      <w:r>
        <w:rPr>
          <w:rFonts w:hint="eastAsia"/>
        </w:rPr>
        <w:t>車位信息發佈精簡而清晰，倘涉及文字訊息時，需以中文及葡文顯示。請參考附件本澳其他停車場之</w:t>
      </w:r>
      <w:r>
        <w:rPr>
          <w:rFonts w:hint="eastAsia"/>
        </w:rPr>
        <w:t>LCD</w:t>
      </w:r>
      <w:r>
        <w:rPr>
          <w:rFonts w:hint="eastAsia"/>
        </w:rPr>
        <w:t>顯示屏和</w:t>
      </w:r>
      <w:r>
        <w:rPr>
          <w:rFonts w:hint="eastAsia"/>
        </w:rPr>
        <w:t>LED</w:t>
      </w:r>
      <w:r>
        <w:rPr>
          <w:rFonts w:hint="eastAsia"/>
        </w:rPr>
        <w:t>顯示屏設計式樣。</w:t>
      </w:r>
    </w:p>
    <w:p w14:paraId="762EDA33" w14:textId="77777777" w:rsidR="002B6FE0" w:rsidRDefault="00A07EBD">
      <w:pPr>
        <w:ind w:firstLine="420"/>
      </w:pPr>
      <w:r>
        <w:rPr>
          <w:rFonts w:hint="eastAsia"/>
        </w:rPr>
        <w:t xml:space="preserve">H. </w:t>
      </w:r>
      <w:r>
        <w:rPr>
          <w:rFonts w:hint="eastAsia"/>
        </w:rPr>
        <w:t>系統配有若干個工控箱和一台中央管理電腦（須具有</w:t>
      </w:r>
      <w:r>
        <w:rPr>
          <w:rFonts w:hint="eastAsia"/>
        </w:rPr>
        <w:t>Microsoft Office</w:t>
      </w:r>
      <w:r>
        <w:rPr>
          <w:rFonts w:hint="eastAsia"/>
        </w:rPr>
        <w:t>及</w:t>
      </w:r>
      <w:r>
        <w:rPr>
          <w:rFonts w:hint="eastAsia"/>
        </w:rPr>
        <w:t>PDF</w:t>
      </w:r>
      <w:r>
        <w:rPr>
          <w:rFonts w:hint="eastAsia"/>
        </w:rPr>
        <w:t>的正版軟件）。中央電腦放在停車場收費處內，具</w:t>
      </w:r>
      <w:r>
        <w:rPr>
          <w:rFonts w:hint="eastAsia"/>
        </w:rPr>
        <w:t>備可作系統中央控制、監察各車位實時狀態和編制泊車數據報表功能。</w:t>
      </w:r>
    </w:p>
    <w:p w14:paraId="7E75C173" w14:textId="77777777" w:rsidR="002B6FE0" w:rsidRDefault="00A07EBD">
      <w:pPr>
        <w:ind w:firstLine="420"/>
        <w:rPr>
          <w:highlight w:val="green"/>
        </w:rPr>
      </w:pPr>
      <w:commentRangeStart w:id="1"/>
      <w:r>
        <w:rPr>
          <w:rFonts w:hint="eastAsia"/>
          <w:highlight w:val="green"/>
        </w:rPr>
        <w:t xml:space="preserve">I. </w:t>
      </w:r>
      <w:r>
        <w:rPr>
          <w:rFonts w:hint="eastAsia"/>
          <w:highlight w:val="green"/>
        </w:rPr>
        <w:t>系統需具泊車數據統計功能，記錄每一汽車泊車位泊車時間，並可提取計停車場票閘系統內本身的車位餘額，計算停車場每小時、每天、每月的停車場使用率及流動率，生成相關報表。上述數據儲存至少三年，數據可匯出成</w:t>
      </w:r>
      <w:r>
        <w:rPr>
          <w:rFonts w:hint="eastAsia"/>
          <w:highlight w:val="green"/>
        </w:rPr>
        <w:t>EXCEL</w:t>
      </w:r>
      <w:r>
        <w:rPr>
          <w:rFonts w:hint="eastAsia"/>
          <w:highlight w:val="green"/>
        </w:rPr>
        <w:t>及</w:t>
      </w:r>
      <w:r>
        <w:rPr>
          <w:rFonts w:hint="eastAsia"/>
          <w:highlight w:val="green"/>
        </w:rPr>
        <w:t>PDF</w:t>
      </w:r>
      <w:r>
        <w:rPr>
          <w:rFonts w:hint="eastAsia"/>
          <w:highlight w:val="green"/>
        </w:rPr>
        <w:t>檔案。有關報表的項目及格式，由交通事務局提供。為方便管理單位取得上述數據作二次利用，系統須開放數據庫內的相關資料。</w:t>
      </w:r>
      <w:commentRangeEnd w:id="1"/>
      <w:r>
        <w:rPr>
          <w:rStyle w:val="a3"/>
        </w:rPr>
        <w:commentReference w:id="1"/>
      </w:r>
    </w:p>
    <w:p w14:paraId="068B45F4" w14:textId="77777777" w:rsidR="002B6FE0" w:rsidRDefault="00A07EBD">
      <w:pPr>
        <w:ind w:firstLine="420"/>
        <w:rPr>
          <w:highlight w:val="green"/>
        </w:rPr>
      </w:pPr>
      <w:commentRangeStart w:id="2"/>
      <w:r>
        <w:rPr>
          <w:rFonts w:hint="eastAsia"/>
          <w:highlight w:val="green"/>
        </w:rPr>
        <w:t xml:space="preserve">J. </w:t>
      </w:r>
      <w:r>
        <w:rPr>
          <w:rFonts w:hint="eastAsia"/>
          <w:highlight w:val="green"/>
        </w:rPr>
        <w:t>系統須具備地圖模式監控和泊車位被連續佔用超過</w:t>
      </w:r>
      <w:r>
        <w:rPr>
          <w:rFonts w:hint="eastAsia"/>
          <w:highlight w:val="green"/>
        </w:rPr>
        <w:t>8</w:t>
      </w:r>
      <w:r>
        <w:rPr>
          <w:rFonts w:hint="eastAsia"/>
          <w:highlight w:val="green"/>
        </w:rPr>
        <w:t>天自動警示功能（包括聲音及文字提示）。地圖上顯示各種停車位的</w:t>
      </w:r>
      <w:r>
        <w:rPr>
          <w:rFonts w:hint="eastAsia"/>
          <w:highlight w:val="green"/>
        </w:rPr>
        <w:t>泊車狀態功能，如適用不同顏色顯示各種停泊狀態，車位空置時、被佔用時、被連續佔用</w:t>
      </w:r>
      <w:r>
        <w:rPr>
          <w:rFonts w:hint="eastAsia"/>
          <w:highlight w:val="green"/>
        </w:rPr>
        <w:t>3-5</w:t>
      </w:r>
      <w:r>
        <w:rPr>
          <w:rFonts w:hint="eastAsia"/>
          <w:highlight w:val="green"/>
        </w:rPr>
        <w:t>天、</w:t>
      </w:r>
      <w:r>
        <w:rPr>
          <w:rFonts w:hint="eastAsia"/>
          <w:highlight w:val="green"/>
        </w:rPr>
        <w:t>5-8</w:t>
      </w:r>
      <w:r>
        <w:rPr>
          <w:rFonts w:hint="eastAsia"/>
          <w:highlight w:val="green"/>
        </w:rPr>
        <w:t>天及超過</w:t>
      </w:r>
      <w:r>
        <w:rPr>
          <w:rFonts w:hint="eastAsia"/>
          <w:highlight w:val="green"/>
        </w:rPr>
        <w:t>9</w:t>
      </w:r>
      <w:r>
        <w:rPr>
          <w:rFonts w:hint="eastAsia"/>
          <w:highlight w:val="green"/>
        </w:rPr>
        <w:t>天。</w:t>
      </w:r>
      <w:commentRangeEnd w:id="2"/>
      <w:r>
        <w:rPr>
          <w:rStyle w:val="a3"/>
        </w:rPr>
        <w:commentReference w:id="2"/>
      </w:r>
    </w:p>
    <w:p w14:paraId="280747C8" w14:textId="77777777" w:rsidR="002B6FE0" w:rsidRDefault="00A07EBD">
      <w:pPr>
        <w:ind w:firstLine="420"/>
        <w:rPr>
          <w:highlight w:val="green"/>
        </w:rPr>
      </w:pPr>
      <w:r>
        <w:rPr>
          <w:rFonts w:hint="eastAsia"/>
          <w:highlight w:val="green"/>
        </w:rPr>
        <w:t xml:space="preserve">K. </w:t>
      </w:r>
      <w:r>
        <w:rPr>
          <w:rFonts w:hint="eastAsia"/>
          <w:highlight w:val="green"/>
        </w:rPr>
        <w:t>系統具有逾時停泊自動偵測及提示功能（包括聲音及文字提示）。</w:t>
      </w:r>
    </w:p>
    <w:p w14:paraId="3A598897" w14:textId="77777777" w:rsidR="002B6FE0" w:rsidRDefault="00A07EBD">
      <w:pPr>
        <w:ind w:firstLine="420"/>
        <w:rPr>
          <w:highlight w:val="green"/>
        </w:rPr>
      </w:pPr>
      <w:commentRangeStart w:id="3"/>
      <w:r>
        <w:rPr>
          <w:rFonts w:hint="eastAsia"/>
          <w:highlight w:val="green"/>
        </w:rPr>
        <w:t xml:space="preserve">L. </w:t>
      </w:r>
      <w:r>
        <w:rPr>
          <w:rFonts w:hint="eastAsia"/>
          <w:highlight w:val="green"/>
        </w:rPr>
        <w:t>當有車輛停泊在特殊</w:t>
      </w:r>
      <w:r>
        <w:rPr>
          <w:rFonts w:hint="eastAsia"/>
          <w:highlight w:val="green"/>
        </w:rPr>
        <w:t>/</w:t>
      </w:r>
      <w:r>
        <w:rPr>
          <w:rFonts w:hint="eastAsia"/>
          <w:highlight w:val="green"/>
        </w:rPr>
        <w:t>指定用途的車位（如傷殘人士車位、留用車位</w:t>
      </w:r>
      <w:r>
        <w:rPr>
          <w:rFonts w:hint="eastAsia"/>
          <w:highlight w:val="green"/>
        </w:rPr>
        <w:t>...</w:t>
      </w:r>
      <w:r>
        <w:rPr>
          <w:rFonts w:hint="eastAsia"/>
          <w:highlight w:val="green"/>
        </w:rPr>
        <w:t>等）時，系統自動偵測及提示功能（包括聲音及文字提示），以便管理人員知悉有關情況及核對泊車人士身份，避免特殊</w:t>
      </w:r>
      <w:r>
        <w:rPr>
          <w:rFonts w:hint="eastAsia"/>
          <w:highlight w:val="green"/>
        </w:rPr>
        <w:t>/</w:t>
      </w:r>
      <w:r>
        <w:rPr>
          <w:rFonts w:hint="eastAsia"/>
          <w:highlight w:val="green"/>
        </w:rPr>
        <w:t>指定用途車位被違泊。</w:t>
      </w:r>
      <w:commentRangeEnd w:id="3"/>
      <w:r>
        <w:rPr>
          <w:rStyle w:val="a3"/>
        </w:rPr>
        <w:commentReference w:id="3"/>
      </w:r>
      <w:bookmarkStart w:id="4" w:name="_GoBack"/>
      <w:bookmarkEnd w:id="4"/>
    </w:p>
    <w:p w14:paraId="17D9E6E5" w14:textId="77777777" w:rsidR="002B6FE0" w:rsidRDefault="00A07EBD">
      <w:pPr>
        <w:ind w:firstLine="420"/>
      </w:pPr>
      <w:r>
        <w:rPr>
          <w:rFonts w:hint="eastAsia"/>
          <w:highlight w:val="green"/>
        </w:rPr>
        <w:lastRenderedPageBreak/>
        <w:t xml:space="preserve">M. </w:t>
      </w:r>
      <w:r>
        <w:rPr>
          <w:rFonts w:hint="eastAsia"/>
          <w:highlight w:val="green"/>
        </w:rPr>
        <w:t>系統能自動整理及記錄場內所有停泊</w:t>
      </w:r>
      <w:r>
        <w:rPr>
          <w:rFonts w:hint="eastAsia"/>
          <w:highlight w:val="green"/>
        </w:rPr>
        <w:t>5</w:t>
      </w:r>
      <w:r>
        <w:rPr>
          <w:rFonts w:hint="eastAsia"/>
          <w:highlight w:val="green"/>
        </w:rPr>
        <w:t>天或以上之停車位資料，並自動將有關車位資料生成報表，當停泊車輛離開有關車位時，系統自動偵測及提</w:t>
      </w:r>
      <w:r>
        <w:rPr>
          <w:rFonts w:hint="eastAsia"/>
          <w:highlight w:val="green"/>
        </w:rPr>
        <w:t>示功能（包括聲音及文字提示），以便管理人員知悉及對該車輛進行離場時繳費核對工作。</w:t>
      </w:r>
    </w:p>
    <w:p w14:paraId="1D7B9119" w14:textId="77777777" w:rsidR="002B6FE0" w:rsidRDefault="00A07EBD">
      <w:pPr>
        <w:ind w:firstLine="420"/>
      </w:pPr>
      <w:r>
        <w:rPr>
          <w:rFonts w:hint="eastAsia"/>
        </w:rPr>
        <w:t xml:space="preserve">N. </w:t>
      </w:r>
      <w:r>
        <w:rPr>
          <w:rFonts w:hint="eastAsia"/>
        </w:rPr>
        <w:t>透過電訊公司所提供的數據網絡，停車場內該系統的中央管理電腦可被交通事務局作遠程監控。而遠程監控的瀏覽器應為</w:t>
      </w:r>
      <w:r>
        <w:rPr>
          <w:rFonts w:hint="eastAsia"/>
        </w:rPr>
        <w:t>WINDOWS</w:t>
      </w:r>
      <w:r>
        <w:rPr>
          <w:rFonts w:hint="eastAsia"/>
        </w:rPr>
        <w:t>作業系統內的</w:t>
      </w:r>
      <w:r>
        <w:rPr>
          <w:rFonts w:hint="eastAsia"/>
        </w:rPr>
        <w:t>Internet Explorer</w:t>
      </w:r>
      <w:r>
        <w:rPr>
          <w:rFonts w:hint="eastAsia"/>
        </w:rPr>
        <w:t>程式。</w:t>
      </w:r>
    </w:p>
    <w:p w14:paraId="287A1E83" w14:textId="77777777" w:rsidR="002B6FE0" w:rsidRDefault="002B6FE0">
      <w:pPr>
        <w:ind w:firstLine="420"/>
      </w:pPr>
    </w:p>
    <w:p w14:paraId="6FF1446E" w14:textId="77777777" w:rsidR="002B6FE0" w:rsidRDefault="00A07EBD">
      <w:pPr>
        <w:numPr>
          <w:ilvl w:val="0"/>
          <w:numId w:val="1"/>
        </w:numPr>
      </w:pPr>
      <w:r>
        <w:rPr>
          <w:rFonts w:hint="eastAsia"/>
        </w:rPr>
        <w:t xml:space="preserve">   </w:t>
      </w:r>
      <w:r>
        <w:rPr>
          <w:rFonts w:hint="eastAsia"/>
        </w:rPr>
        <w:t>通訊</w:t>
      </w:r>
    </w:p>
    <w:p w14:paraId="15DB1CAF" w14:textId="77777777" w:rsidR="002B6FE0" w:rsidRDefault="00A07EBD">
      <w:r>
        <w:rPr>
          <w:rFonts w:hint="eastAsia"/>
        </w:rPr>
        <w:t xml:space="preserve">2.1  </w:t>
      </w:r>
      <w:r>
        <w:rPr>
          <w:rFonts w:hint="eastAsia"/>
        </w:rPr>
        <w:t>停車</w:t>
      </w:r>
      <w:proofErr w:type="gramStart"/>
      <w:r>
        <w:rPr>
          <w:rFonts w:hint="eastAsia"/>
        </w:rPr>
        <w:t>場</w:t>
      </w:r>
      <w:proofErr w:type="gramEnd"/>
      <w:r>
        <w:rPr>
          <w:rFonts w:hint="eastAsia"/>
        </w:rPr>
        <w:t>收費處內設有通訊節點，交通事務局可選用光纖專線由局方大樓連到停車場內的泊車誘導系統，以作遠程監控和提取數據之用。</w:t>
      </w:r>
    </w:p>
    <w:p w14:paraId="11E82EA2" w14:textId="77777777" w:rsidR="002B6FE0" w:rsidRDefault="00A07EBD">
      <w:r>
        <w:rPr>
          <w:rFonts w:hint="eastAsia"/>
        </w:rPr>
        <w:t xml:space="preserve">2.1  </w:t>
      </w:r>
      <w:r>
        <w:rPr>
          <w:rFonts w:hint="eastAsia"/>
        </w:rPr>
        <w:t>交通事</w:t>
      </w:r>
      <w:proofErr w:type="gramStart"/>
      <w:r>
        <w:rPr>
          <w:rFonts w:hint="eastAsia"/>
        </w:rPr>
        <w:t>務</w:t>
      </w:r>
      <w:proofErr w:type="gramEnd"/>
      <w:r>
        <w:rPr>
          <w:rFonts w:hint="eastAsia"/>
        </w:rPr>
        <w:t>局亦可在停車場內選用</w:t>
      </w:r>
      <w:r>
        <w:rPr>
          <w:rFonts w:hint="eastAsia"/>
        </w:rPr>
        <w:t>3G</w:t>
      </w:r>
      <w:r>
        <w:rPr>
          <w:rFonts w:hint="eastAsia"/>
        </w:rPr>
        <w:t>通訊，而</w:t>
      </w:r>
      <w:r>
        <w:rPr>
          <w:rFonts w:hint="eastAsia"/>
        </w:rPr>
        <w:t>3G</w:t>
      </w:r>
      <w:r>
        <w:rPr>
          <w:rFonts w:hint="eastAsia"/>
        </w:rPr>
        <w:t>通訊的相關設備和配置，由承投者供應和安裝。</w:t>
      </w:r>
    </w:p>
    <w:p w14:paraId="1351B427" w14:textId="77777777" w:rsidR="002B6FE0" w:rsidRDefault="002B6FE0"/>
    <w:p w14:paraId="4078F198" w14:textId="77777777" w:rsidR="002B6FE0" w:rsidRDefault="00A07EBD">
      <w:pPr>
        <w:numPr>
          <w:ilvl w:val="0"/>
          <w:numId w:val="1"/>
        </w:numPr>
      </w:pPr>
      <w:r>
        <w:rPr>
          <w:rFonts w:hint="eastAsia"/>
        </w:rPr>
        <w:t xml:space="preserve">   </w:t>
      </w:r>
      <w:r>
        <w:rPr>
          <w:rFonts w:hint="eastAsia"/>
        </w:rPr>
        <w:t>供</w:t>
      </w:r>
      <w:proofErr w:type="gramStart"/>
      <w:r>
        <w:rPr>
          <w:rFonts w:hint="eastAsia"/>
        </w:rPr>
        <w:t>應</w:t>
      </w:r>
      <w:proofErr w:type="gramEnd"/>
      <w:r>
        <w:rPr>
          <w:rFonts w:hint="eastAsia"/>
        </w:rPr>
        <w:t>和安裝</w:t>
      </w:r>
    </w:p>
    <w:p w14:paraId="7AD91B3F" w14:textId="77777777" w:rsidR="002B6FE0" w:rsidRDefault="00A07EBD">
      <w:r>
        <w:rPr>
          <w:rFonts w:hint="eastAsia"/>
        </w:rPr>
        <w:t xml:space="preserve">3.1  </w:t>
      </w:r>
      <w:r>
        <w:rPr>
          <w:rFonts w:hint="eastAsia"/>
        </w:rPr>
        <w:t>所有設</w:t>
      </w:r>
      <w:proofErr w:type="gramStart"/>
      <w:r>
        <w:rPr>
          <w:rFonts w:hint="eastAsia"/>
        </w:rPr>
        <w:t>備</w:t>
      </w:r>
      <w:proofErr w:type="gramEnd"/>
      <w:r>
        <w:rPr>
          <w:rFonts w:hint="eastAsia"/>
        </w:rPr>
        <w:t>和無聊必須全新，並且是按照供應商現行的生產標準及準照適用的國際規範完成。</w:t>
      </w:r>
    </w:p>
    <w:p w14:paraId="75F74794" w14:textId="77777777" w:rsidR="002B6FE0" w:rsidRDefault="00A07EBD">
      <w:r>
        <w:rPr>
          <w:rFonts w:hint="eastAsia"/>
        </w:rPr>
        <w:t xml:space="preserve">3.2  </w:t>
      </w:r>
      <w:r>
        <w:rPr>
          <w:rFonts w:hint="eastAsia"/>
        </w:rPr>
        <w:t>以</w:t>
      </w:r>
      <w:proofErr w:type="gramStart"/>
      <w:r>
        <w:rPr>
          <w:rFonts w:hint="eastAsia"/>
        </w:rPr>
        <w:t>懸</w:t>
      </w:r>
      <w:proofErr w:type="gramEnd"/>
      <w:r>
        <w:rPr>
          <w:rFonts w:hint="eastAsia"/>
        </w:rPr>
        <w:t>掛方式安裝於天花上的車位探測器和狀態顯示燈，應在天花位置建造金屬方型線槽為基礎，再在方型線槽上安裝設備及管線。</w:t>
      </w:r>
    </w:p>
    <w:p w14:paraId="2A81F72C" w14:textId="77777777" w:rsidR="002B6FE0" w:rsidRDefault="00A07EBD">
      <w:r>
        <w:rPr>
          <w:rFonts w:hint="eastAsia"/>
        </w:rPr>
        <w:t xml:space="preserve">3.3  </w:t>
      </w:r>
      <w:r>
        <w:rPr>
          <w:rFonts w:hint="eastAsia"/>
        </w:rPr>
        <w:t>在安裝系統前，承批人</w:t>
      </w:r>
      <w:proofErr w:type="gramStart"/>
      <w:r>
        <w:rPr>
          <w:rFonts w:hint="eastAsia"/>
        </w:rPr>
        <w:t>應</w:t>
      </w:r>
      <w:proofErr w:type="gramEnd"/>
      <w:r>
        <w:rPr>
          <w:rFonts w:hint="eastAsia"/>
        </w:rPr>
        <w:t>先將編制方案、系統產品說明書、系統各個不同部件的安裝方式和功能的詳細介紹等資料，呈交通事務局審批后方可進行安裝。</w:t>
      </w:r>
    </w:p>
    <w:p w14:paraId="56F416F1" w14:textId="77777777" w:rsidR="002B6FE0" w:rsidRDefault="00A07EBD">
      <w:r>
        <w:rPr>
          <w:rFonts w:hint="eastAsia"/>
        </w:rPr>
        <w:t xml:space="preserve">3.4  </w:t>
      </w:r>
      <w:proofErr w:type="gramStart"/>
      <w:r>
        <w:rPr>
          <w:rFonts w:hint="eastAsia"/>
        </w:rPr>
        <w:t>為</w:t>
      </w:r>
      <w:proofErr w:type="gramEnd"/>
      <w:r>
        <w:rPr>
          <w:rFonts w:hint="eastAsia"/>
        </w:rPr>
        <w:t>儘量不影響停車場的日常運作，停車場內每天只允許臨時封閉是個汽車泊車位施工，承投者應以此安排作編制</w:t>
      </w:r>
      <w:proofErr w:type="gramStart"/>
      <w:r>
        <w:rPr>
          <w:rFonts w:hint="eastAsia"/>
        </w:rPr>
        <w:t>進度表</w:t>
      </w:r>
      <w:proofErr w:type="gramEnd"/>
      <w:r>
        <w:rPr>
          <w:rFonts w:hint="eastAsia"/>
        </w:rPr>
        <w:t>和施工計劃的基礎</w:t>
      </w:r>
      <w:proofErr w:type="gramStart"/>
      <w:r>
        <w:rPr>
          <w:rFonts w:hint="eastAsia"/>
        </w:rPr>
        <w:t>考</w:t>
      </w:r>
      <w:proofErr w:type="gramEnd"/>
      <w:r>
        <w:rPr>
          <w:rFonts w:hint="eastAsia"/>
        </w:rPr>
        <w:t>量。交通事</w:t>
      </w:r>
      <w:proofErr w:type="gramStart"/>
      <w:r>
        <w:rPr>
          <w:rFonts w:hint="eastAsia"/>
        </w:rPr>
        <w:t>務</w:t>
      </w:r>
      <w:proofErr w:type="gramEnd"/>
      <w:r>
        <w:rPr>
          <w:rFonts w:hint="eastAsia"/>
        </w:rPr>
        <w:t>局有權因應實際情況而調</w:t>
      </w:r>
      <w:proofErr w:type="gramStart"/>
      <w:r>
        <w:rPr>
          <w:rFonts w:hint="eastAsia"/>
        </w:rPr>
        <w:t>整每</w:t>
      </w:r>
      <w:proofErr w:type="gramEnd"/>
      <w:r>
        <w:rPr>
          <w:rFonts w:hint="eastAsia"/>
        </w:rPr>
        <w:t>天可供施工車位的數量。</w:t>
      </w:r>
    </w:p>
    <w:p w14:paraId="6D211216" w14:textId="77777777" w:rsidR="002B6FE0" w:rsidRDefault="00A07EBD">
      <w:r>
        <w:rPr>
          <w:rFonts w:hint="eastAsia"/>
        </w:rPr>
        <w:t xml:space="preserve">3.5  </w:t>
      </w:r>
      <w:r>
        <w:rPr>
          <w:rFonts w:hint="eastAsia"/>
        </w:rPr>
        <w:t>承批人需評</w:t>
      </w:r>
      <w:proofErr w:type="gramStart"/>
      <w:r>
        <w:rPr>
          <w:rFonts w:hint="eastAsia"/>
        </w:rPr>
        <w:t>估工作</w:t>
      </w:r>
      <w:proofErr w:type="gramEnd"/>
      <w:r>
        <w:rPr>
          <w:rFonts w:hint="eastAsia"/>
        </w:rPr>
        <w:t>期間對停車場的營運和安全的影響，並採取可行的應變措施。在工作期間，</w:t>
      </w:r>
      <w:proofErr w:type="gramStart"/>
      <w:r>
        <w:rPr>
          <w:rFonts w:hint="eastAsia"/>
        </w:rPr>
        <w:t>導</w:t>
      </w:r>
      <w:proofErr w:type="gramEnd"/>
      <w:r>
        <w:rPr>
          <w:rFonts w:hint="eastAsia"/>
        </w:rPr>
        <w:t>致停車場、車輛及公眾出現損失或傷害，承批人需負全責。</w:t>
      </w:r>
    </w:p>
    <w:p w14:paraId="28BFBD78" w14:textId="77777777" w:rsidR="002B6FE0" w:rsidRDefault="00A07EBD">
      <w:r>
        <w:rPr>
          <w:rFonts w:hint="eastAsia"/>
        </w:rPr>
        <w:t xml:space="preserve">3.6  </w:t>
      </w:r>
      <w:r>
        <w:rPr>
          <w:rFonts w:hint="eastAsia"/>
        </w:rPr>
        <w:t>現存配電箱與系統間之接駁設施和工序由承批人負責。</w:t>
      </w:r>
    </w:p>
    <w:p w14:paraId="5ED47896" w14:textId="77777777" w:rsidR="002B6FE0" w:rsidRDefault="00A07EBD">
      <w:r>
        <w:rPr>
          <w:rFonts w:hint="eastAsia"/>
        </w:rPr>
        <w:t xml:space="preserve">3.7  </w:t>
      </w:r>
      <w:r>
        <w:rPr>
          <w:rFonts w:hint="eastAsia"/>
        </w:rPr>
        <w:t>編制圖則方案是</w:t>
      </w:r>
      <w:proofErr w:type="gramStart"/>
      <w:r>
        <w:rPr>
          <w:rFonts w:hint="eastAsia"/>
        </w:rPr>
        <w:t>屬</w:t>
      </w:r>
      <w:proofErr w:type="gramEnd"/>
      <w:r>
        <w:rPr>
          <w:rFonts w:hint="eastAsia"/>
        </w:rPr>
        <w:t>於承批人的責任，而其編制過程將由交通事務局跟進。</w:t>
      </w:r>
    </w:p>
    <w:p w14:paraId="18230416" w14:textId="77777777" w:rsidR="002B6FE0" w:rsidRDefault="00A07EBD">
      <w:r>
        <w:rPr>
          <w:rFonts w:hint="eastAsia"/>
        </w:rPr>
        <w:t xml:space="preserve">3.8  </w:t>
      </w:r>
      <w:r>
        <w:rPr>
          <w:rFonts w:hint="eastAsia"/>
        </w:rPr>
        <w:t>在安裝系統過程中所需要進行的一切交通改道及放置的臨時性指示牌，均須事前獲得交通事</w:t>
      </w:r>
      <w:proofErr w:type="gramStart"/>
      <w:r>
        <w:rPr>
          <w:rFonts w:hint="eastAsia"/>
        </w:rPr>
        <w:t>務</w:t>
      </w:r>
      <w:proofErr w:type="gramEnd"/>
      <w:r>
        <w:rPr>
          <w:rFonts w:hint="eastAsia"/>
        </w:rPr>
        <w:t>局的同意。</w:t>
      </w:r>
    </w:p>
    <w:p w14:paraId="1260818F" w14:textId="77777777" w:rsidR="002B6FE0" w:rsidRDefault="00A07EBD">
      <w:r>
        <w:rPr>
          <w:rFonts w:hint="eastAsia"/>
        </w:rPr>
        <w:t xml:space="preserve">3.9  </w:t>
      </w:r>
      <w:r>
        <w:rPr>
          <w:rFonts w:hint="eastAsia"/>
        </w:rPr>
        <w:t>交通事</w:t>
      </w:r>
      <w:proofErr w:type="gramStart"/>
      <w:r>
        <w:rPr>
          <w:rFonts w:hint="eastAsia"/>
        </w:rPr>
        <w:t>務</w:t>
      </w:r>
      <w:proofErr w:type="gramEnd"/>
      <w:r>
        <w:rPr>
          <w:rFonts w:hint="eastAsia"/>
        </w:rPr>
        <w:t>局有權要求承批人提供各軟硬件的通訊接口格式</w:t>
      </w:r>
      <w:r>
        <w:rPr>
          <w:rFonts w:hint="eastAsia"/>
        </w:rPr>
        <w:t>及協議，以便與其他系統整合之用途。</w:t>
      </w:r>
    </w:p>
    <w:p w14:paraId="1B56FBF4" w14:textId="77777777" w:rsidR="002B6FE0" w:rsidRDefault="002B6FE0"/>
    <w:p w14:paraId="730C9189" w14:textId="77777777" w:rsidR="002B6FE0" w:rsidRDefault="00A07EBD">
      <w:pPr>
        <w:numPr>
          <w:ilvl w:val="0"/>
          <w:numId w:val="1"/>
        </w:numPr>
      </w:pPr>
      <w:r>
        <w:rPr>
          <w:rFonts w:hint="eastAsia"/>
        </w:rPr>
        <w:t xml:space="preserve">   </w:t>
      </w:r>
      <w:proofErr w:type="gramStart"/>
      <w:r>
        <w:rPr>
          <w:rFonts w:hint="eastAsia"/>
        </w:rPr>
        <w:t>專</w:t>
      </w:r>
      <w:proofErr w:type="gramEnd"/>
      <w:r>
        <w:rPr>
          <w:rFonts w:hint="eastAsia"/>
        </w:rPr>
        <w:t>利、准照、註冊商標或工業產權：</w:t>
      </w:r>
    </w:p>
    <w:p w14:paraId="44382310" w14:textId="77777777" w:rsidR="002B6FE0" w:rsidRDefault="00A07EBD">
      <w:r>
        <w:rPr>
          <w:rFonts w:hint="eastAsia"/>
        </w:rPr>
        <w:t xml:space="preserve">4.1  </w:t>
      </w:r>
      <w:proofErr w:type="gramStart"/>
      <w:r>
        <w:rPr>
          <w:rFonts w:hint="eastAsia"/>
        </w:rPr>
        <w:t>對</w:t>
      </w:r>
      <w:proofErr w:type="gramEnd"/>
      <w:r>
        <w:rPr>
          <w:rFonts w:hint="eastAsia"/>
        </w:rPr>
        <w:t>於為執行工作而使用的專利、准照、註冊商標或其他工業產權所引致的一切開支，皆由承批人負責。</w:t>
      </w:r>
    </w:p>
    <w:p w14:paraId="38A6050A" w14:textId="77777777" w:rsidR="002B6FE0" w:rsidRDefault="00A07EBD">
      <w:r>
        <w:rPr>
          <w:rFonts w:hint="eastAsia"/>
        </w:rPr>
        <w:t xml:space="preserve">4.2  </w:t>
      </w:r>
      <w:r>
        <w:rPr>
          <w:rFonts w:hint="eastAsia"/>
        </w:rPr>
        <w:t>承批人須確保其所提供本系統所指的工作不</w:t>
      </w:r>
      <w:proofErr w:type="gramStart"/>
      <w:r>
        <w:rPr>
          <w:rFonts w:hint="eastAsia"/>
        </w:rPr>
        <w:t>會</w:t>
      </w:r>
      <w:proofErr w:type="gramEnd"/>
      <w:r>
        <w:rPr>
          <w:rFonts w:hint="eastAsia"/>
        </w:rPr>
        <w:t>侵犯屬第三人的專利、准照、註冊商標或其他工業產權的權利。</w:t>
      </w:r>
    </w:p>
    <w:p w14:paraId="541C1D82" w14:textId="77777777" w:rsidR="002B6FE0" w:rsidRDefault="00A07EBD">
      <w:r>
        <w:rPr>
          <w:rFonts w:hint="eastAsia"/>
        </w:rPr>
        <w:t xml:space="preserve">4.3  </w:t>
      </w:r>
      <w:r>
        <w:rPr>
          <w:rFonts w:hint="eastAsia"/>
        </w:rPr>
        <w:t>承批人須承</w:t>
      </w:r>
      <w:proofErr w:type="gramStart"/>
      <w:r>
        <w:rPr>
          <w:rFonts w:hint="eastAsia"/>
        </w:rPr>
        <w:t>擔</w:t>
      </w:r>
      <w:proofErr w:type="gramEnd"/>
      <w:r>
        <w:rPr>
          <w:rFonts w:hint="eastAsia"/>
        </w:rPr>
        <w:t>因違反上款的規定而引致的一切法律後果，油漆是澳門特別行政區因此而蒙受的一切損失。</w:t>
      </w:r>
    </w:p>
    <w:p w14:paraId="55A4EC00" w14:textId="77777777" w:rsidR="002B6FE0" w:rsidRDefault="002B6FE0"/>
    <w:p w14:paraId="32FEABCB" w14:textId="77777777" w:rsidR="002B6FE0" w:rsidRDefault="00A07EBD">
      <w:r>
        <w:rPr>
          <w:rFonts w:hint="eastAsia"/>
        </w:rPr>
        <w:t xml:space="preserve">5.   </w:t>
      </w:r>
      <w:r>
        <w:rPr>
          <w:rFonts w:hint="eastAsia"/>
        </w:rPr>
        <w:t>使用手</w:t>
      </w:r>
      <w:proofErr w:type="gramStart"/>
      <w:r>
        <w:rPr>
          <w:rFonts w:hint="eastAsia"/>
        </w:rPr>
        <w:t>冊</w:t>
      </w:r>
      <w:proofErr w:type="gramEnd"/>
      <w:r>
        <w:rPr>
          <w:rFonts w:hint="eastAsia"/>
        </w:rPr>
        <w:t>、培訓、支援和保養</w:t>
      </w:r>
    </w:p>
    <w:p w14:paraId="6F1164E2" w14:textId="77777777" w:rsidR="002B6FE0" w:rsidRDefault="00A07EBD">
      <w:r>
        <w:rPr>
          <w:rFonts w:hint="eastAsia"/>
        </w:rPr>
        <w:t xml:space="preserve">5.1  </w:t>
      </w:r>
      <w:r>
        <w:rPr>
          <w:rFonts w:hint="eastAsia"/>
        </w:rPr>
        <w:t>承批人需向交通事</w:t>
      </w:r>
      <w:proofErr w:type="gramStart"/>
      <w:r>
        <w:rPr>
          <w:rFonts w:hint="eastAsia"/>
        </w:rPr>
        <w:t>務</w:t>
      </w:r>
      <w:proofErr w:type="gramEnd"/>
      <w:r>
        <w:rPr>
          <w:rFonts w:hint="eastAsia"/>
        </w:rPr>
        <w:t>局提供該系統的說明書、使用手冊及使用培訓課程。</w:t>
      </w:r>
    </w:p>
    <w:p w14:paraId="09581FA7" w14:textId="77777777" w:rsidR="002B6FE0" w:rsidRDefault="00A07EBD">
      <w:r>
        <w:rPr>
          <w:rFonts w:hint="eastAsia"/>
        </w:rPr>
        <w:t>5.</w:t>
      </w:r>
      <w:r>
        <w:rPr>
          <w:rFonts w:hint="eastAsia"/>
        </w:rPr>
        <w:t xml:space="preserve">2  </w:t>
      </w:r>
      <w:r>
        <w:rPr>
          <w:rFonts w:hint="eastAsia"/>
        </w:rPr>
        <w:t>該項培訓</w:t>
      </w:r>
      <w:proofErr w:type="gramStart"/>
      <w:r>
        <w:rPr>
          <w:rFonts w:hint="eastAsia"/>
        </w:rPr>
        <w:t>應</w:t>
      </w:r>
      <w:proofErr w:type="gramEnd"/>
      <w:r>
        <w:rPr>
          <w:rFonts w:hint="eastAsia"/>
        </w:rPr>
        <w:t>涵蓋操作方面和</w:t>
      </w:r>
      <w:proofErr w:type="gramStart"/>
      <w:r>
        <w:rPr>
          <w:rFonts w:hint="eastAsia"/>
        </w:rPr>
        <w:t>技</w:t>
      </w:r>
      <w:proofErr w:type="gramEnd"/>
      <w:r>
        <w:rPr>
          <w:rFonts w:hint="eastAsia"/>
        </w:rPr>
        <w:t>術方面的內容。</w:t>
      </w:r>
    </w:p>
    <w:p w14:paraId="14C2EC5D" w14:textId="77777777" w:rsidR="002B6FE0" w:rsidRDefault="00A07EBD">
      <w:r>
        <w:rPr>
          <w:rFonts w:hint="eastAsia"/>
        </w:rPr>
        <w:t xml:space="preserve">5.3  </w:t>
      </w:r>
      <w:r>
        <w:rPr>
          <w:rFonts w:hint="eastAsia"/>
        </w:rPr>
        <w:t>承批人</w:t>
      </w:r>
      <w:proofErr w:type="gramStart"/>
      <w:r>
        <w:rPr>
          <w:rFonts w:hint="eastAsia"/>
        </w:rPr>
        <w:t>應</w:t>
      </w:r>
      <w:proofErr w:type="gramEnd"/>
      <w:r>
        <w:rPr>
          <w:rFonts w:hint="eastAsia"/>
        </w:rPr>
        <w:t>制定安裝設備之保養工作（常規性及預防性）的方式。</w:t>
      </w:r>
    </w:p>
    <w:p w14:paraId="14F26316" w14:textId="77777777" w:rsidR="002B6FE0" w:rsidRDefault="00A07EBD">
      <w:r>
        <w:rPr>
          <w:rFonts w:hint="eastAsia"/>
        </w:rPr>
        <w:t>附件：本</w:t>
      </w:r>
      <w:proofErr w:type="gramStart"/>
      <w:r>
        <w:rPr>
          <w:rFonts w:hint="eastAsia"/>
        </w:rPr>
        <w:t>澳其他停車場</w:t>
      </w:r>
      <w:proofErr w:type="gramEnd"/>
      <w:r>
        <w:rPr>
          <w:rFonts w:hint="eastAsia"/>
        </w:rPr>
        <w:t>之</w:t>
      </w:r>
      <w:r>
        <w:rPr>
          <w:rFonts w:hint="eastAsia"/>
        </w:rPr>
        <w:t>LCD</w:t>
      </w:r>
      <w:r>
        <w:rPr>
          <w:rFonts w:hint="eastAsia"/>
        </w:rPr>
        <w:t>顯示屏和</w:t>
      </w:r>
      <w:r>
        <w:rPr>
          <w:rFonts w:hint="eastAsia"/>
        </w:rPr>
        <w:t>LED</w:t>
      </w:r>
      <w:r>
        <w:rPr>
          <w:rFonts w:hint="eastAsia"/>
        </w:rPr>
        <w:t>顯示屏設計式樣。</w:t>
      </w:r>
    </w:p>
    <w:p w14:paraId="31CFF86B" w14:textId="77777777" w:rsidR="002B6FE0" w:rsidRDefault="00A07EBD">
      <w:r>
        <w:rPr>
          <w:rFonts w:hint="eastAsia"/>
        </w:rPr>
        <w:lastRenderedPageBreak/>
        <w:t xml:space="preserve">                       </w:t>
      </w:r>
      <w:r>
        <w:rPr>
          <w:rFonts w:hint="eastAsia"/>
        </w:rPr>
        <w:t>公共停車</w:t>
      </w:r>
      <w:proofErr w:type="gramStart"/>
      <w:r>
        <w:rPr>
          <w:rFonts w:hint="eastAsia"/>
        </w:rPr>
        <w:t>場</w:t>
      </w:r>
      <w:proofErr w:type="gramEnd"/>
      <w:r>
        <w:rPr>
          <w:rFonts w:hint="eastAsia"/>
        </w:rPr>
        <w:t>泊車誘導系統技術資料</w:t>
      </w:r>
    </w:p>
    <w:p w14:paraId="1279E7E8" w14:textId="77777777" w:rsidR="002B6FE0" w:rsidRDefault="00A07EBD">
      <w:pPr>
        <w:numPr>
          <w:ilvl w:val="0"/>
          <w:numId w:val="2"/>
        </w:numPr>
      </w:pPr>
      <w:r>
        <w:rPr>
          <w:rFonts w:hint="eastAsia"/>
        </w:rPr>
        <w:t xml:space="preserve"> </w:t>
      </w:r>
      <w:proofErr w:type="gramStart"/>
      <w:r>
        <w:rPr>
          <w:rFonts w:hint="eastAsia"/>
        </w:rPr>
        <w:t>對</w:t>
      </w:r>
      <w:proofErr w:type="gramEnd"/>
      <w:r>
        <w:rPr>
          <w:rFonts w:hint="eastAsia"/>
        </w:rPr>
        <w:t>於口岸區域停車場應以中文、葡文及英文三種語言顯示。</w:t>
      </w:r>
    </w:p>
    <w:p w14:paraId="69C26A3F" w14:textId="77777777" w:rsidR="002B6FE0" w:rsidRDefault="00A07EBD">
      <w:pPr>
        <w:numPr>
          <w:ilvl w:val="0"/>
          <w:numId w:val="2"/>
        </w:numPr>
      </w:pPr>
      <w:r>
        <w:rPr>
          <w:rFonts w:hint="eastAsia"/>
        </w:rPr>
        <w:t xml:space="preserve"> </w:t>
      </w:r>
      <w:r>
        <w:rPr>
          <w:rFonts w:hint="eastAsia"/>
        </w:rPr>
        <w:t>泊車誘</w:t>
      </w:r>
      <w:proofErr w:type="gramStart"/>
      <w:r>
        <w:rPr>
          <w:rFonts w:hint="eastAsia"/>
        </w:rPr>
        <w:t>導</w:t>
      </w:r>
      <w:proofErr w:type="gramEnd"/>
      <w:r>
        <w:rPr>
          <w:rFonts w:hint="eastAsia"/>
        </w:rPr>
        <w:t>系統佈線採用明顯方式，收納於天花上現場和</w:t>
      </w:r>
      <w:proofErr w:type="gramStart"/>
      <w:r>
        <w:rPr>
          <w:rFonts w:hint="eastAsia"/>
        </w:rPr>
        <w:t>疏</w:t>
      </w:r>
      <w:proofErr w:type="gramEnd"/>
      <w:r>
        <w:rPr>
          <w:rFonts w:ascii="Arial" w:eastAsia="宋体" w:hAnsi="Arial" w:cs="Arial"/>
          <w:color w:val="333333"/>
          <w:szCs w:val="21"/>
          <w:shd w:val="clear" w:color="auto" w:fill="FFFFFF"/>
        </w:rPr>
        <w:t>茜</w:t>
      </w:r>
      <w:r>
        <w:rPr>
          <w:rFonts w:ascii="Arial" w:eastAsia="宋体" w:hAnsi="Arial" w:cs="Arial" w:hint="eastAsia"/>
          <w:color w:val="333333"/>
          <w:szCs w:val="21"/>
          <w:shd w:val="clear" w:color="auto" w:fill="FFFFFF"/>
        </w:rPr>
        <w:t>內。</w:t>
      </w:r>
    </w:p>
    <w:p w14:paraId="6272F137" w14:textId="77777777" w:rsidR="002B6FE0" w:rsidRDefault="00A07EBD">
      <w:pPr>
        <w:numPr>
          <w:ilvl w:val="0"/>
          <w:numId w:val="2"/>
        </w:num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泊車誘</w:t>
      </w:r>
      <w:proofErr w:type="gramStart"/>
      <w:r>
        <w:rPr>
          <w:rFonts w:ascii="Arial" w:eastAsia="宋体" w:hAnsi="Arial" w:cs="Arial" w:hint="eastAsia"/>
          <w:color w:val="333333"/>
          <w:szCs w:val="21"/>
          <w:shd w:val="clear" w:color="auto" w:fill="FFFFFF"/>
        </w:rPr>
        <w:t>導</w:t>
      </w:r>
      <w:proofErr w:type="gramEnd"/>
      <w:r>
        <w:rPr>
          <w:rFonts w:ascii="Arial" w:eastAsia="宋体" w:hAnsi="Arial" w:cs="Arial" w:hint="eastAsia"/>
          <w:color w:val="333333"/>
          <w:szCs w:val="21"/>
          <w:shd w:val="clear" w:color="auto" w:fill="FFFFFF"/>
        </w:rPr>
        <w:t>系統管理功能運作流程補充說明：</w:t>
      </w:r>
    </w:p>
    <w:p w14:paraId="6E9CAE42" w14:textId="77777777" w:rsidR="002B6FE0" w:rsidRDefault="00A07EBD">
      <w:r>
        <w:rPr>
          <w:rFonts w:hint="eastAsia"/>
        </w:rPr>
        <w:t xml:space="preserve">   A. </w:t>
      </w:r>
      <w:r>
        <w:rPr>
          <w:rFonts w:hint="eastAsia"/>
        </w:rPr>
        <w:t>當車輛停泊在車位上，泊車誘導系統開始記錄泊車時長；</w:t>
      </w:r>
    </w:p>
    <w:p w14:paraId="0BD60DAB" w14:textId="77777777" w:rsidR="002B6FE0" w:rsidRDefault="00A07EBD">
      <w:r>
        <w:rPr>
          <w:rFonts w:hint="eastAsia"/>
        </w:rPr>
        <w:t xml:space="preserve">   B. </w:t>
      </w:r>
      <w:r>
        <w:rPr>
          <w:rFonts w:hint="eastAsia"/>
        </w:rPr>
        <w:t>同時可根據閘機數據、車牌識別系統和閉路電視等，準確得知該車輛型號車牌、進場時間及入場票據資料；</w:t>
      </w:r>
    </w:p>
    <w:p w14:paraId="2DD71DFB" w14:textId="77777777" w:rsidR="002B6FE0" w:rsidRDefault="00A07EBD">
      <w:r>
        <w:rPr>
          <w:rFonts w:hint="eastAsia"/>
        </w:rPr>
        <w:t xml:space="preserve">   C. </w:t>
      </w:r>
      <w:r>
        <w:rPr>
          <w:rFonts w:hint="eastAsia"/>
        </w:rPr>
        <w:t>當車輛停泊達</w:t>
      </w:r>
      <w:r>
        <w:rPr>
          <w:rFonts w:hint="eastAsia"/>
        </w:rPr>
        <w:t>3</w:t>
      </w:r>
      <w:r>
        <w:rPr>
          <w:rFonts w:hint="eastAsia"/>
        </w:rPr>
        <w:t>天以上，系統電腦顯示屏上該車位的標籤由紅色轉為橙色，</w:t>
      </w:r>
      <w:r>
        <w:rPr>
          <w:rFonts w:hint="eastAsia"/>
        </w:rPr>
        <w:t>5</w:t>
      </w:r>
      <w:r>
        <w:rPr>
          <w:rFonts w:hint="eastAsia"/>
        </w:rPr>
        <w:t>天以上由橙色變為閃動紫色並發出語音提示，</w:t>
      </w:r>
      <w:r>
        <w:rPr>
          <w:rFonts w:hint="eastAsia"/>
        </w:rPr>
        <w:t>8</w:t>
      </w:r>
      <w:r>
        <w:rPr>
          <w:rFonts w:hint="eastAsia"/>
        </w:rPr>
        <w:t>天以上由閃動紫色變為閃動黃色並發出語音提示。</w:t>
      </w:r>
    </w:p>
    <w:p w14:paraId="30A5FD40" w14:textId="77777777" w:rsidR="002B6FE0" w:rsidRDefault="00A07EBD">
      <w:r>
        <w:rPr>
          <w:rFonts w:hint="eastAsia"/>
        </w:rPr>
        <w:t xml:space="preserve">   D. </w:t>
      </w:r>
      <w:r>
        <w:rPr>
          <w:rFonts w:hint="eastAsia"/>
        </w:rPr>
        <w:t>在橙色標籤情況下，管理員可前往記錄車輛型號車牌等資料，並將其輸入到系統內；</w:t>
      </w:r>
    </w:p>
    <w:p w14:paraId="6AF15CA2" w14:textId="77777777" w:rsidR="002B6FE0" w:rsidRDefault="00A07EBD">
      <w:r>
        <w:rPr>
          <w:rFonts w:hint="eastAsia"/>
        </w:rPr>
        <w:t xml:space="preserve">   E. </w:t>
      </w:r>
      <w:r>
        <w:rPr>
          <w:rFonts w:hint="eastAsia"/>
        </w:rPr>
        <w:t>在紫色標籤情況下，管理員在泊車誘導系統和閘機系統上輸入指令，將該車輛列入監視名單內；</w:t>
      </w:r>
    </w:p>
    <w:p w14:paraId="487BB1A1" w14:textId="77777777" w:rsidR="002B6FE0" w:rsidRDefault="00A07EBD">
      <w:r>
        <w:rPr>
          <w:rFonts w:hint="eastAsia"/>
        </w:rPr>
        <w:t xml:space="preserve">   F. </w:t>
      </w:r>
      <w:r>
        <w:rPr>
          <w:rFonts w:hint="eastAsia"/>
        </w:rPr>
        <w:t>當車主持入場票據付款或車輛離開車位時，泊車誘導系統發出聲音及文字警告，管理員可即時翻查閘機系統記錄，確認車輛付費與否；</w:t>
      </w:r>
    </w:p>
    <w:p w14:paraId="4C5A5437" w14:textId="77777777" w:rsidR="002B6FE0" w:rsidRDefault="00A07EBD">
      <w:r>
        <w:rPr>
          <w:rFonts w:hint="eastAsia"/>
        </w:rPr>
        <w:t xml:space="preserve">   G. </w:t>
      </w:r>
      <w:r>
        <w:rPr>
          <w:rFonts w:hint="eastAsia"/>
        </w:rPr>
        <w:t>透過上述措施方法，有助調查解決票據遺失及畜意換票等問題。</w:t>
      </w:r>
    </w:p>
    <w:p w14:paraId="405D9CF2" w14:textId="77777777" w:rsidR="002B6FE0" w:rsidRDefault="00A07EBD">
      <w:r>
        <w:rPr>
          <w:rFonts w:hint="eastAsia"/>
        </w:rPr>
        <w:t xml:space="preserve">   H. </w:t>
      </w:r>
      <w:r>
        <w:rPr>
          <w:rFonts w:hint="eastAsia"/>
        </w:rPr>
        <w:t>建議閘機系統、泊車誘導系統和車牌識別系統皆屬同一供應商，在軟件程式編寫上和數據庫存上，達到數據資料互通調用效果。</w:t>
      </w:r>
    </w:p>
    <w:p w14:paraId="625AB705" w14:textId="77777777" w:rsidR="002B6FE0" w:rsidRDefault="002B6FE0"/>
    <w:p w14:paraId="4D2C231E" w14:textId="77777777" w:rsidR="002B6FE0" w:rsidRDefault="00A07EBD">
      <w:r>
        <w:rPr>
          <w:rFonts w:hint="eastAsia"/>
        </w:rPr>
        <w:t xml:space="preserve">                     </w:t>
      </w:r>
    </w:p>
    <w:sectPr w:rsidR="002B6FE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lly" w:date="2018-07-06T21:53:00Z" w:initials="j">
    <w:p w14:paraId="4D1EA1AD" w14:textId="77777777" w:rsidR="00A07EBD" w:rsidRDefault="00A07EBD">
      <w:pPr>
        <w:pStyle w:val="a4"/>
      </w:pPr>
      <w:r>
        <w:rPr>
          <w:rStyle w:val="a3"/>
        </w:rPr>
        <w:annotationRef/>
      </w:r>
    </w:p>
  </w:comment>
  <w:comment w:id="1" w:author="jolly" w:date="2018-07-06T21:54:00Z" w:initials="j">
    <w:p w14:paraId="2B2D5A04" w14:textId="77777777" w:rsidR="00A07EBD" w:rsidRDefault="00A07EBD">
      <w:pPr>
        <w:pStyle w:val="a4"/>
        <w:rPr>
          <w:rFonts w:hint="eastAsia"/>
        </w:rPr>
      </w:pPr>
      <w:r>
        <w:rPr>
          <w:rStyle w:val="a3"/>
        </w:rPr>
        <w:annotationRef/>
      </w:r>
      <w:r>
        <w:rPr>
          <w:rFonts w:hint="eastAsia"/>
        </w:rPr>
        <w:t>数据可以存储三年以上。生成的报表形式是不可变的，不过我们的报表功能很详细，是可先导出再进行二次处理的。</w:t>
      </w:r>
    </w:p>
  </w:comment>
  <w:comment w:id="2" w:author="jolly" w:date="2018-07-06T21:56:00Z" w:initials="j">
    <w:p w14:paraId="05E32213" w14:textId="77777777" w:rsidR="00A07EBD" w:rsidRDefault="00A07EBD">
      <w:pPr>
        <w:pStyle w:val="a4"/>
        <w:rPr>
          <w:rFonts w:hint="eastAsia"/>
        </w:rPr>
      </w:pPr>
      <w:r>
        <w:rPr>
          <w:rStyle w:val="a3"/>
        </w:rPr>
        <w:annotationRef/>
      </w:r>
      <w:r>
        <w:rPr>
          <w:rFonts w:hint="eastAsia"/>
        </w:rPr>
        <w:t>我们的系统有停车费用超过多少钱就会告警机制，这个比单纯超过</w:t>
      </w:r>
      <w:r>
        <w:rPr>
          <w:rFonts w:hint="eastAsia"/>
        </w:rPr>
        <w:t>8</w:t>
      </w:r>
      <w:r>
        <w:rPr>
          <w:rFonts w:hint="eastAsia"/>
        </w:rPr>
        <w:t>天就会告警机制好些，因为可以自动识别</w:t>
      </w:r>
      <w:proofErr w:type="spellStart"/>
      <w:r>
        <w:rPr>
          <w:rFonts w:hint="eastAsia"/>
        </w:rPr>
        <w:t>vip</w:t>
      </w:r>
      <w:proofErr w:type="spellEnd"/>
      <w:r>
        <w:rPr>
          <w:rFonts w:hint="eastAsia"/>
        </w:rPr>
        <w:t>用户和临时车用户。不同颜色显示各种停泊状态的功能，我们的系统暂时没有这样的功能，不过能开发</w:t>
      </w:r>
    </w:p>
  </w:comment>
  <w:comment w:id="3" w:author="jolly" w:date="2018-07-06T21:57:00Z" w:initials="j">
    <w:p w14:paraId="759EE57A" w14:textId="77777777" w:rsidR="00A07EBD" w:rsidRDefault="00A07EBD">
      <w:pPr>
        <w:pStyle w:val="a4"/>
        <w:rPr>
          <w:rFonts w:hint="eastAsia"/>
        </w:rPr>
      </w:pPr>
      <w:r>
        <w:rPr>
          <w:rStyle w:val="a3"/>
        </w:rPr>
        <w:annotationRef/>
      </w:r>
      <w:r>
        <w:rPr>
          <w:rFonts w:hint="eastAsia"/>
        </w:rPr>
        <w:t>我们有个类似的功能，</w:t>
      </w:r>
      <w:r>
        <w:rPr>
          <w:rFonts w:hint="eastAsia"/>
        </w:rPr>
        <w:t>7</w:t>
      </w:r>
      <w:r>
        <w:rPr>
          <w:rFonts w:hint="eastAsia"/>
        </w:rPr>
        <w:t>月中上线。不过暂时只有文字提示，没语音提示。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1EA1AD" w15:done="0"/>
  <w15:commentEx w15:paraId="2B2D5A04" w15:done="0"/>
  <w15:commentEx w15:paraId="05E32213" w15:done="0"/>
  <w15:commentEx w15:paraId="759EE5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D5A04" w16cid:durableId="1EEA6386"/>
  <w16cid:commentId w16cid:paraId="05E32213" w16cid:durableId="1EEA63FF"/>
  <w16cid:commentId w16cid:paraId="759EE57A" w16cid:durableId="1EEA64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54E39"/>
    <w:multiLevelType w:val="singleLevel"/>
    <w:tmpl w:val="59154E39"/>
    <w:lvl w:ilvl="0">
      <w:start w:val="1"/>
      <w:numFmt w:val="decimal"/>
      <w:suff w:val="nothing"/>
      <w:lvlText w:val="%1."/>
      <w:lvlJc w:val="left"/>
    </w:lvl>
  </w:abstractNum>
  <w:abstractNum w:abstractNumId="1" w15:restartNumberingAfterBreak="0">
    <w:nsid w:val="591560B3"/>
    <w:multiLevelType w:val="singleLevel"/>
    <w:tmpl w:val="591560B3"/>
    <w:lvl w:ilvl="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lly">
    <w15:presenceInfo w15:providerId="None" w15:userId="j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E9394F"/>
    <w:rsid w:val="002B6FE0"/>
    <w:rsid w:val="00A07EBD"/>
    <w:rsid w:val="49766816"/>
    <w:rsid w:val="4AE9394F"/>
    <w:rsid w:val="52A362C3"/>
    <w:rsid w:val="5E6831F3"/>
    <w:rsid w:val="7ECD7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880E2"/>
  <w15:docId w15:val="{371B2738-F380-435C-9C7B-9B02261E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A07EBD"/>
    <w:rPr>
      <w:sz w:val="21"/>
      <w:szCs w:val="21"/>
    </w:rPr>
  </w:style>
  <w:style w:type="paragraph" w:styleId="a4">
    <w:name w:val="annotation text"/>
    <w:basedOn w:val="a"/>
    <w:link w:val="a5"/>
    <w:rsid w:val="00A07EBD"/>
    <w:pPr>
      <w:jc w:val="left"/>
    </w:pPr>
  </w:style>
  <w:style w:type="character" w:customStyle="1" w:styleId="a5">
    <w:name w:val="批注文字 字符"/>
    <w:basedOn w:val="a0"/>
    <w:link w:val="a4"/>
    <w:rsid w:val="00A07EBD"/>
    <w:rPr>
      <w:rFonts w:asciiTheme="minorHAnsi" w:eastAsiaTheme="minorEastAsia" w:hAnsiTheme="minorHAnsi" w:cstheme="minorBidi"/>
      <w:kern w:val="2"/>
      <w:sz w:val="21"/>
      <w:szCs w:val="24"/>
    </w:rPr>
  </w:style>
  <w:style w:type="paragraph" w:styleId="a6">
    <w:name w:val="annotation subject"/>
    <w:basedOn w:val="a4"/>
    <w:next w:val="a4"/>
    <w:link w:val="a7"/>
    <w:rsid w:val="00A07EBD"/>
    <w:rPr>
      <w:b/>
      <w:bCs/>
    </w:rPr>
  </w:style>
  <w:style w:type="character" w:customStyle="1" w:styleId="a7">
    <w:name w:val="批注主题 字符"/>
    <w:basedOn w:val="a5"/>
    <w:link w:val="a6"/>
    <w:rsid w:val="00A07EBD"/>
    <w:rPr>
      <w:rFonts w:asciiTheme="minorHAnsi" w:eastAsiaTheme="minorEastAsia" w:hAnsiTheme="minorHAnsi" w:cstheme="minorBidi"/>
      <w:b/>
      <w:bCs/>
      <w:kern w:val="2"/>
      <w:sz w:val="21"/>
      <w:szCs w:val="24"/>
    </w:rPr>
  </w:style>
  <w:style w:type="paragraph" w:styleId="a8">
    <w:name w:val="Balloon Text"/>
    <w:basedOn w:val="a"/>
    <w:link w:val="a9"/>
    <w:rsid w:val="00A07EBD"/>
    <w:rPr>
      <w:sz w:val="18"/>
      <w:szCs w:val="18"/>
    </w:rPr>
  </w:style>
  <w:style w:type="character" w:customStyle="1" w:styleId="a9">
    <w:name w:val="批注框文本 字符"/>
    <w:basedOn w:val="a0"/>
    <w:link w:val="a8"/>
    <w:rsid w:val="00A07EB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477</Words>
  <Characters>2722</Characters>
  <Application>Microsoft Office Word</Application>
  <DocSecurity>4</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公共停車場泊車誘導系統技術資料</dc:title>
  <dc:creator>carpark</dc:creator>
  <cp:lastModifiedBy>jolly</cp:lastModifiedBy>
  <cp:revision>2</cp:revision>
  <dcterms:created xsi:type="dcterms:W3CDTF">2018-07-06T14:01:00Z</dcterms:created>
  <dcterms:modified xsi:type="dcterms:W3CDTF">2018-07-06T14:01:00Z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