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25469"/>
      <w:bookmarkStart w:id="1" w:name="_Toc20898"/>
      <w:bookmarkStart w:id="25" w:name="_GoBack"/>
      <w:bookmarkEnd w:id="25"/>
      <w:r>
        <w:rPr>
          <w:rFonts w:hint="eastAsia"/>
          <w:lang w:val="en-US" w:eastAsia="zh-CN"/>
        </w:rPr>
        <w:t>MPGSV2.3.0</w:t>
      </w:r>
      <w:bookmarkEnd w:id="0"/>
      <w:bookmarkEnd w:id="1"/>
    </w:p>
    <w:p>
      <w:pPr>
        <w:spacing w:before="468" w:beforeLines="150" w:after="312" w:afterLines="100"/>
        <w:rPr>
          <w:rFonts w:ascii="微软雅黑" w:hAnsi="微软雅黑" w:cs="微软雅黑"/>
          <w:color w:val="000000"/>
        </w:rPr>
      </w:pPr>
      <w:r>
        <w:rPr>
          <w:rFonts w:hint="eastAsia" w:ascii="宋体" w:hAnsi="宋体" w:cs="黑体"/>
          <w:bCs/>
        </w:rPr>
        <w:t>文 件 名 称：</w:t>
      </w:r>
      <w:r>
        <w:rPr>
          <w:rFonts w:hint="eastAsia" w:ascii="微软雅黑" w:hAnsi="微软雅黑" w:cs="微软雅黑"/>
          <w:color w:val="000000"/>
          <w:u w:val="single"/>
        </w:rPr>
        <w:t xml:space="preserve"> </w:t>
      </w:r>
      <w:r>
        <w:rPr>
          <w:rFonts w:hint="eastAsia" w:ascii="微软雅黑" w:hAnsi="微软雅黑" w:cs="微软雅黑"/>
          <w:color w:val="000000"/>
          <w:u w:val="single"/>
          <w:lang w:val="en-US" w:eastAsia="zh-CN"/>
        </w:rPr>
        <w:t>MPGSV2.3.0需求规格说明书</w:t>
      </w:r>
      <w:r>
        <w:rPr>
          <w:rFonts w:hint="eastAsia" w:ascii="微软雅黑" w:hAnsi="微软雅黑" w:cs="微软雅黑"/>
          <w:color w:val="000000"/>
          <w:u w:val="single"/>
        </w:rPr>
        <w:t xml:space="preserve">                       </w:t>
      </w:r>
    </w:p>
    <w:p>
      <w:pPr>
        <w:spacing w:before="468" w:beforeLines="150" w:after="312" w:afterLines="100"/>
        <w:jc w:val="both"/>
        <w:rPr>
          <w:rFonts w:ascii="宋体" w:hAnsi="宋体" w:cs="黑体"/>
          <w:bCs/>
          <w:u w:val="single"/>
        </w:rPr>
      </w:pPr>
      <w:r>
        <w:rPr>
          <w:rFonts w:hint="eastAsia" w:ascii="宋体" w:hAnsi="宋体" w:cs="黑体"/>
          <w:bCs/>
        </w:rPr>
        <w:t>版    本：</w:t>
      </w:r>
      <w:r>
        <w:rPr>
          <w:rFonts w:hint="eastAsia" w:ascii="宋体" w:hAnsi="宋体" w:cs="黑体"/>
          <w:bCs/>
          <w:u w:val="single"/>
        </w:rPr>
        <w:t xml:space="preserve">        </w:t>
      </w:r>
      <w:r>
        <w:rPr>
          <w:rFonts w:hint="eastAsia" w:ascii="宋体" w:hAnsi="宋体" w:cs="黑体"/>
          <w:bCs/>
          <w:u w:val="single"/>
          <w:lang w:val="en-US" w:eastAsia="zh-CN"/>
        </w:rPr>
        <w:t>V2.3.0</w:t>
      </w:r>
      <w:r>
        <w:rPr>
          <w:rFonts w:hint="eastAsia" w:ascii="宋体" w:hAnsi="宋体" w:cs="黑体"/>
          <w:bCs/>
          <w:u w:val="single"/>
        </w:rPr>
        <w:t xml:space="preserve">      </w:t>
      </w:r>
      <w:r>
        <w:rPr>
          <w:rFonts w:hint="eastAsia" w:ascii="宋体" w:hAnsi="宋体" w:cs="黑体"/>
          <w:bCs/>
        </w:rPr>
        <w:t xml:space="preserve">    编    制：</w:t>
      </w:r>
      <w:r>
        <w:rPr>
          <w:rFonts w:hint="eastAsia" w:ascii="宋体" w:hAnsi="宋体" w:cs="黑体"/>
          <w:bCs/>
          <w:u w:val="single"/>
        </w:rPr>
        <w:tab/>
      </w:r>
      <w:r>
        <w:rPr>
          <w:rFonts w:hint="eastAsia" w:ascii="宋体" w:hAnsi="宋体" w:cs="黑体"/>
          <w:bCs/>
          <w:u w:val="single"/>
        </w:rPr>
        <w:tab/>
      </w:r>
      <w:r>
        <w:rPr>
          <w:rFonts w:hint="eastAsia" w:ascii="宋体" w:hAnsi="宋体" w:cs="黑体"/>
          <w:bCs/>
          <w:u w:val="single"/>
          <w:lang w:eastAsia="zh-CN"/>
        </w:rPr>
        <w:t>李伟民</w:t>
      </w:r>
      <w:r>
        <w:rPr>
          <w:rFonts w:hint="eastAsia" w:ascii="宋体" w:hAnsi="宋体" w:cs="黑体"/>
          <w:bCs/>
          <w:u w:val="single"/>
        </w:rPr>
        <w:tab/>
      </w:r>
      <w:r>
        <w:rPr>
          <w:rFonts w:hint="eastAsia" w:ascii="宋体" w:hAnsi="宋体" w:cs="黑体"/>
          <w:bCs/>
          <w:u w:val="single"/>
        </w:rPr>
        <w:tab/>
      </w:r>
      <w:r>
        <w:rPr>
          <w:rFonts w:hint="eastAsia" w:ascii="宋体" w:hAnsi="宋体" w:cs="黑体"/>
          <w:bCs/>
          <w:u w:val="single"/>
        </w:rPr>
        <w:t xml:space="preserve">       </w:t>
      </w:r>
    </w:p>
    <w:p>
      <w:pPr>
        <w:spacing w:before="468" w:beforeLines="150" w:after="312" w:afterLines="100"/>
        <w:jc w:val="both"/>
        <w:rPr>
          <w:rFonts w:ascii="宋体" w:hAnsi="宋体" w:cs="黑体"/>
          <w:bCs/>
          <w:u w:val="single"/>
        </w:rPr>
      </w:pPr>
      <w:r>
        <w:rPr>
          <w:rFonts w:hint="eastAsia" w:ascii="宋体" w:hAnsi="宋体" w:cs="黑体"/>
          <w:bCs/>
        </w:rPr>
        <w:t>审    核：</w:t>
      </w:r>
      <w:r>
        <w:rPr>
          <w:rFonts w:hint="eastAsia" w:ascii="宋体" w:hAnsi="宋体" w:cs="黑体"/>
          <w:bCs/>
          <w:u w:val="single"/>
        </w:rPr>
        <w:tab/>
      </w:r>
      <w:r>
        <w:rPr>
          <w:rFonts w:hint="eastAsia" w:ascii="宋体" w:hAnsi="宋体" w:cs="黑体"/>
          <w:bCs/>
          <w:u w:val="single"/>
        </w:rPr>
        <w:tab/>
      </w:r>
      <w:r>
        <w:rPr>
          <w:rFonts w:hint="eastAsia" w:ascii="宋体" w:hAnsi="宋体" w:cs="黑体"/>
          <w:bCs/>
          <w:u w:val="single"/>
        </w:rPr>
        <w:t xml:space="preserve">            </w:t>
      </w:r>
      <w:r>
        <w:rPr>
          <w:rFonts w:hint="eastAsia" w:ascii="宋体" w:hAnsi="宋体" w:cs="黑体"/>
          <w:bCs/>
          <w:u w:val="single"/>
          <w:lang w:val="en-US" w:eastAsia="zh-CN"/>
        </w:rPr>
        <w:t xml:space="preserve"> </w:t>
      </w:r>
      <w:r>
        <w:rPr>
          <w:rFonts w:hint="eastAsia" w:ascii="宋体" w:hAnsi="宋体" w:cs="黑体"/>
          <w:bCs/>
          <w:lang w:val="en-US" w:eastAsia="zh-CN"/>
        </w:rPr>
        <w:t xml:space="preserve">    </w:t>
      </w:r>
      <w:r>
        <w:rPr>
          <w:rFonts w:hint="eastAsia" w:ascii="宋体" w:hAnsi="宋体" w:cs="黑体"/>
          <w:bCs/>
        </w:rPr>
        <w:t>批    准：</w:t>
      </w:r>
      <w:r>
        <w:rPr>
          <w:rFonts w:hint="eastAsia" w:ascii="宋体" w:hAnsi="宋体" w:cs="黑体"/>
          <w:bCs/>
          <w:u w:val="single"/>
        </w:rPr>
        <w:t xml:space="preserve">                 </w:t>
      </w:r>
      <w:r>
        <w:rPr>
          <w:rFonts w:hint="eastAsia" w:ascii="宋体" w:hAnsi="宋体" w:cs="黑体"/>
          <w:bCs/>
          <w:u w:val="single"/>
          <w:lang w:val="en-US" w:eastAsia="zh-CN"/>
        </w:rPr>
        <w:t xml:space="preserve">  </w:t>
      </w:r>
      <w:r>
        <w:rPr>
          <w:rFonts w:hint="eastAsia" w:ascii="宋体" w:hAnsi="宋体" w:cs="黑体"/>
          <w:bCs/>
          <w:u w:val="single"/>
        </w:rPr>
        <w:t xml:space="preserve">       </w:t>
      </w:r>
    </w:p>
    <w:p>
      <w:pPr>
        <w:jc w:val="both"/>
        <w:rPr>
          <w:rFonts w:hint="eastAsia" w:ascii="宋体" w:hAnsi="宋体" w:cs="黑体"/>
          <w:bCs/>
          <w:u w:val="single"/>
        </w:rPr>
      </w:pPr>
      <w:r>
        <w:rPr>
          <w:rFonts w:hint="eastAsia" w:ascii="宋体" w:hAnsi="宋体" w:cs="黑体"/>
          <w:bCs/>
        </w:rPr>
        <w:t>生 效 日 期：</w:t>
      </w:r>
      <w:r>
        <w:rPr>
          <w:rFonts w:hint="eastAsia"/>
          <w:bCs/>
          <w:u w:val="single"/>
        </w:rPr>
        <w:t xml:space="preserve">        </w:t>
      </w:r>
      <w:r>
        <w:rPr>
          <w:rFonts w:hint="eastAsia" w:ascii="宋体" w:hAnsi="宋体" w:cs="黑体"/>
          <w:bCs/>
          <w:u w:val="single"/>
        </w:rPr>
        <w:t xml:space="preserve">                    </w:t>
      </w:r>
      <w:r>
        <w:rPr>
          <w:rFonts w:hint="eastAsia" w:ascii="宋体" w:hAnsi="宋体" w:cs="黑体"/>
          <w:bCs/>
          <w:u w:val="single"/>
          <w:lang w:val="en-US" w:eastAsia="zh-CN"/>
        </w:rPr>
        <w:t xml:space="preserve">     </w:t>
      </w:r>
      <w:r>
        <w:rPr>
          <w:rFonts w:hint="eastAsia" w:ascii="宋体" w:hAnsi="宋体" w:cs="黑体"/>
          <w:bCs/>
          <w:u w:val="single"/>
        </w:rPr>
        <w:t xml:space="preserve">                          </w:t>
      </w:r>
    </w:p>
    <w:p>
      <w:pPr>
        <w:jc w:val="both"/>
        <w:rPr>
          <w:rFonts w:hint="eastAsia" w:ascii="宋体" w:hAnsi="宋体" w:cs="黑体"/>
          <w:bCs/>
          <w:u w:val="single"/>
        </w:rPr>
      </w:pPr>
    </w:p>
    <w:tbl>
      <w:tblPr>
        <w:tblStyle w:val="14"/>
        <w:tblW w:w="84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701"/>
        <w:gridCol w:w="1559"/>
        <w:gridCol w:w="1559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版本号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修订日期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修订人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修订状态</w:t>
            </w:r>
          </w:p>
        </w:tc>
        <w:tc>
          <w:tcPr>
            <w:tcW w:w="224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修订说明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2.3.0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2017/12/26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李伟民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新建需求文档</w:t>
            </w:r>
          </w:p>
        </w:tc>
      </w:tr>
    </w:tbl>
    <w:p>
      <w:pPr>
        <w:spacing w:after="156" w:afterLines="50"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</w:rPr>
        <w:t>修订</w:t>
      </w:r>
      <w:r>
        <w:rPr>
          <w:rFonts w:hint="eastAsia" w:ascii="宋体" w:hAnsi="宋体" w:cs="宋体"/>
        </w:rPr>
        <w:t>状态：A--增加，M--修改，D--删除</w:t>
      </w:r>
    </w:p>
    <w:p>
      <w:pPr>
        <w:spacing w:after="156" w:afterLines="50"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日期格式：YYYY-MM-DD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2456"/>
      <w:bookmarkStart w:id="3" w:name="_Toc12576"/>
      <w:r>
        <w:rPr>
          <w:rFonts w:hint="eastAsia"/>
          <w:lang w:val="en-US" w:eastAsia="zh-CN"/>
        </w:rPr>
        <w:t>目录</w:t>
      </w:r>
      <w:bookmarkEnd w:id="2"/>
      <w:bookmarkEnd w:id="3"/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"1-5"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MPGSV2.3.0</w:t>
      </w:r>
      <w:r>
        <w:tab/>
      </w:r>
      <w:r>
        <w:fldChar w:fldCharType="begin"/>
      </w:r>
      <w:r>
        <w:instrText xml:space="preserve"> PAGEREF _Toc20898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_Toc12576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_Toc26617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背景</w:t>
      </w:r>
      <w:r>
        <w:tab/>
      </w:r>
      <w:r>
        <w:fldChar w:fldCharType="begin"/>
      </w:r>
      <w:r>
        <w:instrText xml:space="preserve"> PAGEREF _Toc29729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_Toc27519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具体需求内容</w:t>
      </w:r>
      <w:r>
        <w:tab/>
      </w:r>
      <w:r>
        <w:fldChar w:fldCharType="begin"/>
      </w:r>
      <w:r>
        <w:instrText xml:space="preserve"> PAGEREF _Toc26638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功能点</w:t>
      </w:r>
      <w:r>
        <w:tab/>
      </w:r>
      <w:r>
        <w:fldChar w:fldCharType="begin"/>
      </w:r>
      <w:r>
        <w:instrText xml:space="preserve"> PAGEREF _Toc26584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2.1.1. </w:t>
      </w:r>
      <w:r>
        <w:rPr>
          <w:rFonts w:hint="eastAsia"/>
          <w:lang w:val="en-US" w:eastAsia="zh-CN"/>
        </w:rPr>
        <w:t>总体功能点</w:t>
      </w:r>
      <w:r>
        <w:tab/>
      </w:r>
      <w:r>
        <w:fldChar w:fldCharType="begin"/>
      </w:r>
      <w:r>
        <w:instrText xml:space="preserve"> PAGEREF _Toc28615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2.1.2. </w:t>
      </w:r>
      <w:r>
        <w:rPr>
          <w:rFonts w:hint="eastAsia"/>
          <w:lang w:val="en-US" w:eastAsia="zh-CN"/>
        </w:rPr>
        <w:t>版本功能点（V2.3.0）</w:t>
      </w:r>
      <w:r>
        <w:tab/>
      </w:r>
      <w:r>
        <w:fldChar w:fldCharType="begin"/>
      </w:r>
      <w:r>
        <w:instrText xml:space="preserve"> PAGEREF _Toc19201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2.1.2.1. </w:t>
      </w:r>
      <w:r>
        <w:rPr>
          <w:rFonts w:hint="eastAsia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_Toc1388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2.1.3. </w:t>
      </w:r>
      <w:r>
        <w:rPr>
          <w:rFonts w:hint="eastAsia"/>
          <w:lang w:val="en-US" w:eastAsia="zh-CN"/>
        </w:rPr>
        <w:t>功能点描述</w:t>
      </w:r>
      <w:r>
        <w:tab/>
      </w:r>
      <w:r>
        <w:fldChar w:fldCharType="begin"/>
      </w:r>
      <w:r>
        <w:instrText xml:space="preserve"> PAGEREF _Toc16975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2.1.3.1. </w:t>
      </w:r>
      <w:r>
        <w:rPr>
          <w:rFonts w:hint="eastAsia"/>
          <w:lang w:val="en-US" w:eastAsia="zh-CN"/>
        </w:rPr>
        <w:t>地图编辑器增加勾选车位</w:t>
      </w:r>
      <w:r>
        <w:tab/>
      </w:r>
      <w:r>
        <w:fldChar w:fldCharType="begin"/>
      </w:r>
      <w:r>
        <w:instrText xml:space="preserve"> PAGEREF _Toc5611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2.1.3.2. </w:t>
      </w:r>
      <w:r>
        <w:rPr>
          <w:rFonts w:hint="eastAsia"/>
          <w:lang w:val="en-US" w:eastAsia="zh-CN"/>
        </w:rPr>
        <w:t>车场地图增加统计栏</w:t>
      </w:r>
      <w:r>
        <w:tab/>
      </w:r>
      <w:r>
        <w:fldChar w:fldCharType="begin"/>
      </w:r>
      <w:r>
        <w:instrText xml:space="preserve"> PAGEREF _Toc20540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2.1.3.3. </w:t>
      </w:r>
      <w:r>
        <w:rPr>
          <w:rFonts w:hint="eastAsia"/>
          <w:lang w:val="en-US" w:eastAsia="zh-CN"/>
        </w:rPr>
        <w:t>查询机报表</w:t>
      </w:r>
      <w:r>
        <w:tab/>
      </w:r>
      <w:r>
        <w:fldChar w:fldCharType="begin"/>
      </w:r>
      <w:r>
        <w:instrText xml:space="preserve"> PAGEREF _Toc17935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2.1.3.4. </w:t>
      </w:r>
      <w:r>
        <w:rPr>
          <w:rFonts w:hint="eastAsia"/>
          <w:lang w:val="en-US" w:eastAsia="zh-CN"/>
        </w:rPr>
        <w:t>反向寻车系统支持取消跨层配置</w:t>
      </w:r>
      <w:r>
        <w:tab/>
      </w:r>
      <w:r>
        <w:fldChar w:fldCharType="begin"/>
      </w:r>
      <w:r>
        <w:instrText xml:space="preserve"> PAGEREF _Toc27059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2.1.3.5. </w:t>
      </w:r>
      <w:r>
        <w:rPr>
          <w:rFonts w:hint="eastAsia"/>
          <w:lang w:val="en-US" w:eastAsia="zh-CN"/>
        </w:rPr>
        <w:t>地图编辑器的增加对齐功能</w:t>
      </w:r>
      <w:r>
        <w:tab/>
      </w:r>
      <w:r>
        <w:fldChar w:fldCharType="begin"/>
      </w:r>
      <w:r>
        <w:instrText xml:space="preserve"> PAGEREF _Toc21792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2.1.3.6. </w:t>
      </w:r>
      <w:r>
        <w:rPr>
          <w:rFonts w:hint="eastAsia"/>
          <w:lang w:val="en-US" w:eastAsia="zh-CN"/>
        </w:rPr>
        <w:t>车位管理列表增加查询对应探测器数据</w:t>
      </w:r>
      <w:r>
        <w:tab/>
      </w:r>
      <w:r>
        <w:fldChar w:fldCharType="begin"/>
      </w:r>
      <w:r>
        <w:instrText xml:space="preserve"> PAGEREF _Toc7875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2.1.3.7. </w:t>
      </w:r>
      <w:r>
        <w:rPr>
          <w:rFonts w:hint="eastAsia"/>
          <w:lang w:val="en-US" w:eastAsia="zh-CN"/>
        </w:rPr>
        <w:t>非功能性需求</w:t>
      </w:r>
      <w:r>
        <w:tab/>
      </w:r>
      <w:r>
        <w:fldChar w:fldCharType="begin"/>
      </w:r>
      <w:r>
        <w:instrText xml:space="preserve"> PAGEREF _Toc12614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4" w:name="_Toc26617"/>
      <w:bookmarkStart w:id="5" w:name="_Toc2143"/>
      <w:r>
        <w:rPr>
          <w:rFonts w:hint="eastAsia"/>
          <w:lang w:val="en-US" w:eastAsia="zh-CN"/>
        </w:rPr>
        <w:t>目的</w:t>
      </w:r>
      <w:bookmarkEnd w:id="4"/>
      <w:bookmarkEnd w:id="5"/>
    </w:p>
    <w:p>
      <w:pPr>
        <w:pStyle w:val="4"/>
        <w:ind w:left="567" w:leftChars="0" w:hanging="567" w:firstLineChars="0"/>
        <w:rPr>
          <w:rFonts w:hint="eastAsia"/>
          <w:lang w:val="en-US" w:eastAsia="zh-CN"/>
        </w:rPr>
      </w:pPr>
      <w:bookmarkStart w:id="6" w:name="_Toc15109"/>
      <w:bookmarkStart w:id="7" w:name="_Toc29729"/>
      <w:r>
        <w:rPr>
          <w:rFonts w:hint="eastAsia"/>
          <w:lang w:val="en-US" w:eastAsia="zh-CN"/>
        </w:rPr>
        <w:t>背景</w:t>
      </w:r>
      <w:bookmarkEnd w:id="6"/>
      <w:bookmarkEnd w:id="7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MPGS系统模块和功能目前还不够完善。</w:t>
      </w:r>
    </w:p>
    <w:p>
      <w:pPr>
        <w:pStyle w:val="4"/>
        <w:ind w:left="567" w:leftChars="0" w:hanging="567" w:firstLineChars="0"/>
        <w:rPr>
          <w:rFonts w:hint="eastAsia"/>
          <w:lang w:val="en-US" w:eastAsia="zh-CN"/>
        </w:rPr>
      </w:pPr>
      <w:bookmarkStart w:id="8" w:name="_Toc27519"/>
      <w:bookmarkStart w:id="9" w:name="_Toc20322"/>
      <w:r>
        <w:rPr>
          <w:rFonts w:hint="eastAsia"/>
          <w:lang w:val="en-US" w:eastAsia="zh-CN"/>
        </w:rPr>
        <w:t>目的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进一步完善MPGS系统，减轻实施过程中的痛点。</w:t>
      </w:r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10" w:name="_Toc16460"/>
      <w:bookmarkStart w:id="11" w:name="_Toc26638"/>
      <w:r>
        <w:rPr>
          <w:rFonts w:hint="eastAsia"/>
          <w:lang w:val="en-US" w:eastAsia="zh-CN"/>
        </w:rPr>
        <w:t>具体需求内容</w:t>
      </w:r>
      <w:bookmarkEnd w:id="10"/>
      <w:bookmarkEnd w:id="11"/>
    </w:p>
    <w:p>
      <w:pPr>
        <w:pStyle w:val="4"/>
        <w:ind w:left="567" w:leftChars="0" w:hanging="567" w:firstLineChars="0"/>
        <w:rPr>
          <w:rFonts w:hint="eastAsia"/>
          <w:lang w:val="en-US" w:eastAsia="zh-CN"/>
        </w:rPr>
      </w:pPr>
      <w:bookmarkStart w:id="12" w:name="_Toc2749"/>
      <w:bookmarkStart w:id="13" w:name="_Toc26584"/>
      <w:r>
        <w:rPr>
          <w:rFonts w:hint="eastAsia"/>
          <w:lang w:val="en-US" w:eastAsia="zh-CN"/>
        </w:rPr>
        <w:t>功能点</w:t>
      </w:r>
      <w:bookmarkEnd w:id="12"/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28615"/>
      <w:r>
        <w:rPr>
          <w:rFonts w:hint="eastAsia"/>
          <w:lang w:val="en-US" w:eastAsia="zh-CN"/>
        </w:rPr>
        <w:t>总体功能点</w:t>
      </w:r>
      <w:bookmarkEnd w:id="14"/>
    </w:p>
    <w:p>
      <w:pPr>
        <w:pStyle w:val="5"/>
        <w:rPr>
          <w:rFonts w:hint="eastAsia"/>
          <w:lang w:val="en-US" w:eastAsia="zh-CN"/>
        </w:rPr>
      </w:pPr>
      <w:bookmarkStart w:id="15" w:name="_Toc19201"/>
      <w:r>
        <w:rPr>
          <w:rFonts w:hint="eastAsia"/>
          <w:lang w:val="en-US" w:eastAsia="zh-CN"/>
        </w:rPr>
        <w:t>版本功能点（V2.3.0）</w:t>
      </w:r>
      <w:bookmarkEnd w:id="15"/>
    </w:p>
    <w:p>
      <w:pPr>
        <w:pStyle w:val="6"/>
        <w:rPr>
          <w:rFonts w:hint="eastAsia"/>
          <w:lang w:val="en-US" w:eastAsia="zh-CN"/>
        </w:rPr>
      </w:pPr>
      <w:bookmarkStart w:id="16" w:name="_Toc1388"/>
      <w:r>
        <w:rPr>
          <w:rFonts w:hint="eastAsia"/>
          <w:lang w:val="en-US" w:eastAsia="zh-CN"/>
        </w:rPr>
        <w:t>功能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地图编辑器增加勾选车位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车场地图增加统计栏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查询机报表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反向寻车系统支持取消跨层配置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地图编辑器的增加对齐功能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车位管理列表增加查询对应探测器数据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进出场报表逻辑优化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反向寻车系统广告图片一张图片不滚动，可后台控制时间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系统会话支持不超时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地图编辑器重要功能增加权限控制，如上传地图，删除项目等操作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16975"/>
      <w:r>
        <w:rPr>
          <w:rFonts w:hint="eastAsia"/>
          <w:lang w:val="en-US" w:eastAsia="zh-CN"/>
        </w:rPr>
        <w:t>功能点描述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18" w:name="_Toc5611"/>
      <w:r>
        <w:rPr>
          <w:rFonts w:hint="eastAsia"/>
          <w:lang w:val="en-US" w:eastAsia="zh-CN"/>
        </w:rPr>
        <w:t>地图编辑器增加勾选车位</w:t>
      </w:r>
      <w:bookmarkEnd w:id="18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drawing>
          <wp:inline distT="0" distB="0" distL="114300" distR="114300">
            <wp:extent cx="5266055" cy="3744595"/>
            <wp:effectExtent l="0" t="0" r="10795" b="8255"/>
            <wp:docPr id="1" name="图片 1" descr="6-地图编辑器-视频管理器-关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-地图编辑器-视频管理器-关联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视频管理器可以勾选车位，自动生成实体编号以及形成绑定关系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视频管理器实体编号无需填写，填入mac地址，根据算法自动生成，也可以自定义输入。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视频管理器勾选车位(车位是一个空车位，已经绑定一个探测器)，增加管理器与车位上的探测器的关系。修改车位的探测器实体编号（编号规则为：视频管理器实体编号-车位的序号）。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视频管理器勾选车位生成的探测器编号尾数为序号，自增，勾选两个车位，生成0和1的尾号，取消0号车位的勾选，剩下的1号车位自动变成0号车位。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视频管理器取消勾选车位，视频管理器与车位上的探测器关系删除。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视频管理器的MAC地址是1A8C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根据算法生成的实体编号为</w:t>
      </w:r>
      <w:r>
        <w:rPr>
          <w:rFonts w:hint="eastAsia" w:ascii="Arial" w:hAnsi="Arial" w:cs="Arial"/>
          <w:lang w:val="zh-CN" w:eastAsia="zh-CN"/>
        </w:rPr>
        <w:t xml:space="preserve">A1108A8C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勾选的一号车位的探测器编号为 </w:t>
      </w:r>
      <w:r>
        <w:rPr>
          <w:rFonts w:hint="eastAsia" w:ascii="Arial" w:hAnsi="Arial" w:cs="Arial"/>
          <w:lang w:val="zh-CN" w:eastAsia="zh-CN"/>
        </w:rPr>
        <w:t>A1108A8C</w:t>
      </w:r>
      <w:r>
        <w:rPr>
          <w:rFonts w:hint="eastAsia" w:ascii="Arial" w:hAnsi="Arial" w:cs="Arial"/>
          <w:lang w:val="en-US" w:eastAsia="zh-CN"/>
        </w:rPr>
        <w:t>-0；二号车位的探测器编号为</w:t>
      </w:r>
      <w:r>
        <w:rPr>
          <w:rFonts w:hint="eastAsia" w:ascii="Arial" w:hAnsi="Arial" w:cs="Arial"/>
          <w:lang w:val="zh-CN" w:eastAsia="zh-CN"/>
        </w:rPr>
        <w:t>A1108A8C</w:t>
      </w:r>
      <w:r>
        <w:rPr>
          <w:rFonts w:hint="eastAsia" w:ascii="Arial" w:hAnsi="Arial" w:cs="Arial"/>
          <w:lang w:val="en-US" w:eastAsia="zh-CN"/>
        </w:rPr>
        <w:t>-1；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MAC地址生成规则参考文档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FoxitReader.Document" ShapeID="_x0000_i1025" DrawAspect="Icon" ObjectID="_1468075725" r:id="rId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tbl>
      <w:tblPr>
        <w:tblStyle w:val="14"/>
        <w:tblpPr w:leftFromText="180" w:rightFromText="180" w:vertAnchor="text" w:horzAnchor="page" w:tblpX="1909" w:tblpY="1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视频管理器勾选车位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tabs>
                <w:tab w:val="left" w:pos="1922"/>
              </w:tabs>
              <w:spacing w:line="400" w:lineRule="exact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绘图人员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绘图人员使用地图编辑器增加视频管理器，并勾选车位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  <w:bottom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  <w:bottom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视频管理器勾选车位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视频管理器勾选车位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19" w:name="_Toc20540"/>
      <w:r>
        <w:rPr>
          <w:rFonts w:hint="eastAsia"/>
          <w:lang w:val="en-US" w:eastAsia="zh-CN"/>
        </w:rPr>
        <w:t>车场地图增加统计栏</w:t>
      </w:r>
      <w:bookmarkEnd w:id="19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48.75pt;width:414.4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Picture.PicObj.1" ShapeID="_x0000_i1026" DrawAspect="Content" ObjectID="_1468075726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车场总览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每分钟异步请求各种车位类型的车位总数，占用，以及空闲数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增加一个扇形统计图，展示车场总览数据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取消今日之最，昨日概况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取消单击放大地图功能。双击元素编号呈现相关数据，改为单击。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反向寻车页面也取消单击放大地图功能。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点击全屏展示，则隐藏统计框。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tbl>
      <w:tblPr>
        <w:tblStyle w:val="14"/>
        <w:tblpPr w:leftFromText="180" w:rightFromText="180" w:vertAnchor="text" w:horzAnchor="page" w:tblpX="1909" w:tblpY="1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查看车场总览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tabs>
                <w:tab w:val="left" w:pos="1922"/>
              </w:tabs>
              <w:spacing w:line="400" w:lineRule="exact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停车场管理人员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查看车场总览数据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查看车场总览数据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停车场有正常进出数据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  <w:bottom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  <w:bottom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程序自动统计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查看车场总览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停车场没有车位设备相关数据</w:t>
            </w:r>
          </w:p>
        </w:tc>
        <w:tc>
          <w:tcPr>
            <w:tcW w:w="52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数据项显示空白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20" w:name="_Toc17935"/>
      <w:r>
        <w:rPr>
          <w:rFonts w:hint="eastAsia"/>
          <w:lang w:val="en-US" w:eastAsia="zh-CN"/>
        </w:rPr>
        <w:t>查询机报表</w:t>
      </w:r>
      <w:bookmarkEnd w:id="20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36.8pt;width:414.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Picture.PicObj.1" ShapeID="_x0000_i1027" DrawAspect="Content" ObjectID="_1468075727" r:id="rId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每天空闲时间统计昨天的数据。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时间段查询为实时查询，限制时间不能超过一个月。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搜索条件去掉统计对象。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模糊查询改为车牌查询。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暂不做图表展示。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去掉视频查看列展示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tbl>
      <w:tblPr>
        <w:tblStyle w:val="14"/>
        <w:tblpPr w:leftFromText="180" w:rightFromText="180" w:vertAnchor="text" w:horzAnchor="page" w:tblpX="1909" w:tblpY="1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查看查询机报表统计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tabs>
                <w:tab w:val="left" w:pos="1922"/>
              </w:tabs>
              <w:spacing w:line="400" w:lineRule="exact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停车场管理人员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查询机报表统计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查询机报表统计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查询机在停车场有正常使用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  <w:bottom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  <w:bottom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车主在停车场查询机点击查询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查询机寻车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</w:p>
        </w:tc>
        <w:tc>
          <w:tcPr>
            <w:tcW w:w="52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21" w:name="_Toc27059"/>
      <w:r>
        <w:rPr>
          <w:rFonts w:hint="eastAsia"/>
          <w:lang w:val="en-US" w:eastAsia="zh-CN"/>
        </w:rPr>
        <w:t>反向寻车系统支持取消跨层配置</w:t>
      </w:r>
      <w:bookmarkEnd w:id="21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后台增加配置开关，配置是否支持跨层寻车。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如顾客在B3F寻找B1F的车辆，点击路线则出现一个页面提示“您当前所在的楼层是B3F，请到B1F停车场的寻车设备寻找你的爱车”；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如顾客在B1F寻找B3F的车辆，点击路线则出现一个页面提示“您当前所在的楼层是B1F，请到B3F停车场的寻车设备寻找你的爱车”；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tbl>
      <w:tblPr>
        <w:tblStyle w:val="14"/>
        <w:tblpPr w:leftFromText="180" w:rightFromText="180" w:vertAnchor="text" w:horzAnchor="page" w:tblpX="1909" w:tblpY="1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查询机跨层停车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tabs>
                <w:tab w:val="left" w:pos="1922"/>
              </w:tabs>
              <w:spacing w:line="400" w:lineRule="exact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车主在查询机进行跨层寻车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车主在查询机进行跨层寻车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停车场不支持跨层寻车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  <w:bottom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left w:val="single" w:color="auto" w:sz="4" w:space="0"/>
              <w:bottom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车主在查询机进行跨层寻车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车主在查询机进行跨层寻车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52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left w:val="single" w:color="auto" w:sz="4" w:space="0"/>
            </w:tcBorders>
            <w:shd w:val="pct10" w:color="auto" w:fill="FFFFFF"/>
            <w:vAlign w:val="top"/>
          </w:tcPr>
          <w:p>
            <w:pPr>
              <w:pStyle w:val="16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6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22" w:name="_Toc21792"/>
      <w:r>
        <w:rPr>
          <w:rFonts w:hint="eastAsia"/>
          <w:lang w:val="en-US" w:eastAsia="zh-CN"/>
        </w:rPr>
        <w:t>地图编辑器的增加对齐功能</w:t>
      </w:r>
      <w:bookmarkEnd w:id="22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现状是绘图人员绘图的时候，很难将一个元素与另外一个元素实现对齐。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地图编辑器</w:t>
      </w:r>
      <w:r>
        <w:rPr>
          <w:rFonts w:hint="eastAsia" w:ascii="Arial" w:hAnsi="Arial" w:cs="Arial"/>
          <w:lang w:val="zh-CN" w:eastAsia="zh-CN"/>
        </w:rPr>
        <w:t>选择一个元素为参考，</w:t>
      </w:r>
      <w:r>
        <w:rPr>
          <w:rFonts w:hint="eastAsia" w:ascii="Arial" w:hAnsi="Arial" w:cs="Arial"/>
          <w:lang w:val="en-US" w:eastAsia="zh-CN"/>
        </w:rPr>
        <w:t>选中一片区域，单击右键，则显示上对齐，下对齐，左对齐，右对齐列表，选中一个，则实现相应的功能。</w:t>
      </w:r>
    </w:p>
    <w:p>
      <w:pPr>
        <w:pStyle w:val="6"/>
        <w:rPr>
          <w:rFonts w:hint="eastAsia"/>
          <w:lang w:val="en-US" w:eastAsia="zh-CN"/>
        </w:rPr>
      </w:pPr>
      <w:bookmarkStart w:id="23" w:name="_Toc7875"/>
      <w:r>
        <w:rPr>
          <w:rFonts w:hint="eastAsia"/>
          <w:lang w:val="en-US" w:eastAsia="zh-CN"/>
        </w:rPr>
        <w:t>车位管理列表增加查询对应探测器数据</w:t>
      </w:r>
      <w:bookmarkEnd w:id="23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目的用来定位和查询问题。列表增加一列,列名为探测器，内容为查看按钮，点击查看，弹出一个列表框，展示对应探测器设备。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24" w:name="_Toc12614"/>
      <w:r>
        <w:rPr>
          <w:rFonts w:hint="eastAsia"/>
          <w:lang w:val="en-US" w:eastAsia="zh-CN"/>
        </w:rPr>
        <w:t>非功能性需求</w:t>
      </w:r>
      <w:bookmarkEnd w:id="24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4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进出场报表逻辑优化</w:t>
      </w:r>
    </w:p>
    <w:p>
      <w:pPr>
        <w:numPr>
          <w:ilvl w:val="0"/>
          <w:numId w:val="4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反向寻车系统广告图片一张图片不滚动，可后台控制时间。</w:t>
      </w:r>
    </w:p>
    <w:p>
      <w:pPr>
        <w:numPr>
          <w:ilvl w:val="0"/>
          <w:numId w:val="4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系统会话支持不超时</w:t>
      </w:r>
    </w:p>
    <w:p>
      <w:pPr>
        <w:numPr>
          <w:ilvl w:val="0"/>
          <w:numId w:val="4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地图编辑器重要功能增加权限控制，如上传地图，删除项目等操作。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宋?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9911"/>
    <w:multiLevelType w:val="multilevel"/>
    <w:tmpl w:val="58B39911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7"/>
      <w:lvlText w:val="%1.%2.%3.%4.%5."/>
      <w:lvlJc w:val="left"/>
      <w:pPr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9C201B9"/>
    <w:multiLevelType w:val="singleLevel"/>
    <w:tmpl w:val="59C201B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41F09A"/>
    <w:multiLevelType w:val="singleLevel"/>
    <w:tmpl w:val="5A41F09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A42FD5E"/>
    <w:multiLevelType w:val="singleLevel"/>
    <w:tmpl w:val="5A42FD5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027A"/>
    <w:rsid w:val="00FE2B2A"/>
    <w:rsid w:val="011603F1"/>
    <w:rsid w:val="016F5D43"/>
    <w:rsid w:val="026472DD"/>
    <w:rsid w:val="02BD3C1B"/>
    <w:rsid w:val="035C2934"/>
    <w:rsid w:val="035F32C4"/>
    <w:rsid w:val="037A654D"/>
    <w:rsid w:val="0512527D"/>
    <w:rsid w:val="05247A37"/>
    <w:rsid w:val="056C6899"/>
    <w:rsid w:val="057B55E7"/>
    <w:rsid w:val="05A07FA7"/>
    <w:rsid w:val="073B2AE8"/>
    <w:rsid w:val="07AA70D7"/>
    <w:rsid w:val="080A3A3C"/>
    <w:rsid w:val="08EB303A"/>
    <w:rsid w:val="0A0868FD"/>
    <w:rsid w:val="0BB22FC8"/>
    <w:rsid w:val="0D8D663F"/>
    <w:rsid w:val="0E007336"/>
    <w:rsid w:val="0E7E4333"/>
    <w:rsid w:val="0EFA4211"/>
    <w:rsid w:val="0F5928B8"/>
    <w:rsid w:val="0FC77FA5"/>
    <w:rsid w:val="104E6A43"/>
    <w:rsid w:val="104E7F39"/>
    <w:rsid w:val="11561E65"/>
    <w:rsid w:val="12263C10"/>
    <w:rsid w:val="137C631F"/>
    <w:rsid w:val="15F957AA"/>
    <w:rsid w:val="17247190"/>
    <w:rsid w:val="175F7DFD"/>
    <w:rsid w:val="18821CBE"/>
    <w:rsid w:val="18C5712C"/>
    <w:rsid w:val="19081D88"/>
    <w:rsid w:val="190E24BA"/>
    <w:rsid w:val="1A41695D"/>
    <w:rsid w:val="1AF91E6F"/>
    <w:rsid w:val="1B210060"/>
    <w:rsid w:val="1F3645D2"/>
    <w:rsid w:val="216308D1"/>
    <w:rsid w:val="22F46A7B"/>
    <w:rsid w:val="23705340"/>
    <w:rsid w:val="244714D5"/>
    <w:rsid w:val="255D5DA2"/>
    <w:rsid w:val="26103398"/>
    <w:rsid w:val="276D519E"/>
    <w:rsid w:val="27B10621"/>
    <w:rsid w:val="281716EE"/>
    <w:rsid w:val="28DD0F2F"/>
    <w:rsid w:val="29307EA1"/>
    <w:rsid w:val="2955655D"/>
    <w:rsid w:val="297A14FB"/>
    <w:rsid w:val="29F9622E"/>
    <w:rsid w:val="2A736FB6"/>
    <w:rsid w:val="2AB706D8"/>
    <w:rsid w:val="2AC504B8"/>
    <w:rsid w:val="2BE179C5"/>
    <w:rsid w:val="2BE410A2"/>
    <w:rsid w:val="2C4C5E9D"/>
    <w:rsid w:val="2D264D45"/>
    <w:rsid w:val="2DBD0CC9"/>
    <w:rsid w:val="2DF5738C"/>
    <w:rsid w:val="2EFF156B"/>
    <w:rsid w:val="2FEF4DE9"/>
    <w:rsid w:val="2FFC3CC7"/>
    <w:rsid w:val="30F41AB4"/>
    <w:rsid w:val="310C1662"/>
    <w:rsid w:val="313F40B2"/>
    <w:rsid w:val="314D17F6"/>
    <w:rsid w:val="31977DCB"/>
    <w:rsid w:val="32653DEB"/>
    <w:rsid w:val="32E40514"/>
    <w:rsid w:val="331F4533"/>
    <w:rsid w:val="33397DD4"/>
    <w:rsid w:val="33BF53FF"/>
    <w:rsid w:val="341A63E1"/>
    <w:rsid w:val="3473797F"/>
    <w:rsid w:val="35F5689F"/>
    <w:rsid w:val="36F468A2"/>
    <w:rsid w:val="376D2490"/>
    <w:rsid w:val="38027AF5"/>
    <w:rsid w:val="38CE4575"/>
    <w:rsid w:val="39732C05"/>
    <w:rsid w:val="3A6C18C7"/>
    <w:rsid w:val="3A711E75"/>
    <w:rsid w:val="3B700310"/>
    <w:rsid w:val="3CA851C5"/>
    <w:rsid w:val="3CC31981"/>
    <w:rsid w:val="3D187521"/>
    <w:rsid w:val="3E786CD4"/>
    <w:rsid w:val="4040278B"/>
    <w:rsid w:val="423603B5"/>
    <w:rsid w:val="4345184F"/>
    <w:rsid w:val="43912177"/>
    <w:rsid w:val="444F1927"/>
    <w:rsid w:val="449273C6"/>
    <w:rsid w:val="45916A80"/>
    <w:rsid w:val="45BB7781"/>
    <w:rsid w:val="49063153"/>
    <w:rsid w:val="49314AEB"/>
    <w:rsid w:val="4C194DC8"/>
    <w:rsid w:val="4C5668BA"/>
    <w:rsid w:val="4D2E3893"/>
    <w:rsid w:val="4D49133B"/>
    <w:rsid w:val="4E21793B"/>
    <w:rsid w:val="4EA46EB9"/>
    <w:rsid w:val="4EEC3D52"/>
    <w:rsid w:val="4F4E78C6"/>
    <w:rsid w:val="50192EFE"/>
    <w:rsid w:val="506943BB"/>
    <w:rsid w:val="507B55DE"/>
    <w:rsid w:val="51ED2221"/>
    <w:rsid w:val="53774FF6"/>
    <w:rsid w:val="55AB5691"/>
    <w:rsid w:val="56B55A1D"/>
    <w:rsid w:val="57305086"/>
    <w:rsid w:val="59662325"/>
    <w:rsid w:val="59891C0D"/>
    <w:rsid w:val="59E96F6D"/>
    <w:rsid w:val="5ACA4BBE"/>
    <w:rsid w:val="5AD413FE"/>
    <w:rsid w:val="5ADF47BD"/>
    <w:rsid w:val="5B1E3303"/>
    <w:rsid w:val="5B49052F"/>
    <w:rsid w:val="5C1D6BE6"/>
    <w:rsid w:val="5C26337B"/>
    <w:rsid w:val="5C791904"/>
    <w:rsid w:val="5CDB37DE"/>
    <w:rsid w:val="5CFE16D7"/>
    <w:rsid w:val="5E9F3358"/>
    <w:rsid w:val="5FA83EBB"/>
    <w:rsid w:val="60C4413B"/>
    <w:rsid w:val="611D2EF4"/>
    <w:rsid w:val="624036E1"/>
    <w:rsid w:val="6371442C"/>
    <w:rsid w:val="64130776"/>
    <w:rsid w:val="657F30CB"/>
    <w:rsid w:val="657F79B0"/>
    <w:rsid w:val="6622285B"/>
    <w:rsid w:val="66391D26"/>
    <w:rsid w:val="671B25C1"/>
    <w:rsid w:val="6799409D"/>
    <w:rsid w:val="69C44A0C"/>
    <w:rsid w:val="6A240DB4"/>
    <w:rsid w:val="6BA31BC9"/>
    <w:rsid w:val="6C2B5CEB"/>
    <w:rsid w:val="6C8D6D53"/>
    <w:rsid w:val="6C974862"/>
    <w:rsid w:val="6D477F11"/>
    <w:rsid w:val="6D4B731F"/>
    <w:rsid w:val="6DCF730B"/>
    <w:rsid w:val="6E392B49"/>
    <w:rsid w:val="6E860F16"/>
    <w:rsid w:val="6EDB71AB"/>
    <w:rsid w:val="6F2444F5"/>
    <w:rsid w:val="6F276B8A"/>
    <w:rsid w:val="6F470FAA"/>
    <w:rsid w:val="6F892E15"/>
    <w:rsid w:val="6FB54C32"/>
    <w:rsid w:val="6FF46A35"/>
    <w:rsid w:val="702B72B3"/>
    <w:rsid w:val="703E1533"/>
    <w:rsid w:val="70A365C9"/>
    <w:rsid w:val="70A56A79"/>
    <w:rsid w:val="710A3B16"/>
    <w:rsid w:val="71384DB2"/>
    <w:rsid w:val="71413B29"/>
    <w:rsid w:val="720E4435"/>
    <w:rsid w:val="724B457C"/>
    <w:rsid w:val="72B44C42"/>
    <w:rsid w:val="73311E30"/>
    <w:rsid w:val="733668E9"/>
    <w:rsid w:val="735C20AF"/>
    <w:rsid w:val="737D68F9"/>
    <w:rsid w:val="73AE0CA2"/>
    <w:rsid w:val="754806D8"/>
    <w:rsid w:val="755C51A9"/>
    <w:rsid w:val="76207159"/>
    <w:rsid w:val="780462E8"/>
    <w:rsid w:val="7815460E"/>
    <w:rsid w:val="78A40BB3"/>
    <w:rsid w:val="7A3935DB"/>
    <w:rsid w:val="7AA7015B"/>
    <w:rsid w:val="7AC95182"/>
    <w:rsid w:val="7BA20952"/>
    <w:rsid w:val="7C881AEC"/>
    <w:rsid w:val="7CE2694E"/>
    <w:rsid w:val="7DA92158"/>
    <w:rsid w:val="7F7679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80" w:beforeLines="0" w:beforeAutospacing="0" w:after="290" w:afterLines="0" w:afterAutospacing="0" w:line="372" w:lineRule="auto"/>
      <w:ind w:left="709" w:hanging="709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4"/>
    </w:pPr>
    <w:rPr>
      <w:b/>
      <w:sz w:val="28"/>
    </w:rPr>
  </w:style>
  <w:style w:type="paragraph" w:styleId="7">
    <w:name w:val="heading 6"/>
    <w:basedOn w:val="1"/>
    <w:next w:val="1"/>
    <w:link w:val="17"/>
    <w:unhideWhenUsed/>
    <w:qFormat/>
    <w:uiPriority w:val="0"/>
    <w:pPr>
      <w:keepNext/>
      <w:keepLines/>
      <w:numPr>
        <w:ilvl w:val="4"/>
        <w:numId w:val="1"/>
      </w:numPr>
      <w:spacing w:before="240" w:beforeLines="0" w:beforeAutospacing="0" w:after="64" w:afterLines="0" w:afterAutospacing="0" w:line="317" w:lineRule="auto"/>
      <w:ind w:left="991" w:hanging="991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正文 New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customStyle="1" w:styleId="17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2017-02-23T08:49:00Z</dcterms:created>
  <dc:creator>AKE</dc:creator>
  <cp:lastModifiedBy>北北</cp:lastModifiedBy>
  <dcterms:modified xsi:type="dcterms:W3CDTF">2017-12-27T10:06:19Z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