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22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本篇将范式与python部分语法一一对应（仅作参考，不是最终版）</w:t>
      </w:r>
    </w:p>
    <w:p w14:paraId="3872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介于本范式是通过AI分析执行与解析，因此可以识别部分中文符号，强烈推荐使用英文符号不鼓励使用中文符号，所有官方案例、画廊均以英文符号为标准。</w:t>
      </w:r>
    </w:p>
    <w:p w14:paraId="7C6C6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并且在变量名命名时介于中文已作为关键字，所以强烈推荐采用python命名规则，即数字不开头，可以用下划线_，不建议用中文。</w:t>
      </w:r>
    </w:p>
    <w:p w14:paraId="315AF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在使用字符串过程中，务必用python中字符串写法英文单引号或者双引号包裹的形式，不能直接书写避免歧义。</w:t>
      </w:r>
    </w:p>
    <w:p w14:paraId="366B4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字符串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字符串</w:t>
      </w:r>
      <w:r>
        <w:rPr>
          <w:rFonts w:hint="default"/>
          <w:lang w:val="en-US" w:eastAsia="zh-CN"/>
        </w:rPr>
        <w:t>’</w:t>
      </w:r>
    </w:p>
    <w:p w14:paraId="0A752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25FB8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1.输出()-&gt;print()</w:t>
      </w:r>
    </w:p>
    <w:p w14:paraId="23F3E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作用与print相同，不过让人能明白是电脑输出</w:t>
      </w:r>
    </w:p>
    <w:p w14:paraId="247741A6">
      <w:pPr>
        <w:rPr>
          <w:rFonts w:hint="eastAsia"/>
          <w:lang w:val="en-US" w:eastAsia="zh-CN"/>
        </w:rPr>
      </w:pPr>
    </w:p>
    <w:p w14:paraId="6013A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</w:t>
      </w:r>
    </w:p>
    <w:p w14:paraId="1AD3E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输出(1+2)</w:t>
      </w:r>
    </w:p>
    <w:p w14:paraId="34578A3B">
      <w:pPr>
        <w:rPr>
          <w:rFonts w:hint="eastAsia"/>
          <w:lang w:val="en-US" w:eastAsia="zh-CN"/>
        </w:rPr>
      </w:pPr>
    </w:p>
    <w:p w14:paraId="61F2D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34572E7A">
      <w:pPr>
        <w:rPr>
          <w:rFonts w:hint="default"/>
          <w:lang w:val="en-US" w:eastAsia="zh-CN"/>
        </w:rPr>
      </w:pPr>
    </w:p>
    <w:p w14:paraId="6044B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2.算数符号</w:t>
      </w:r>
    </w:p>
    <w:p w14:paraId="352CB6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加/减/乘/除以/幂次方/开根，均以符号表示本身具有形象</w:t>
      </w:r>
    </w:p>
    <w:p w14:paraId="1FBD2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+，-，*，/，**，//，</w:t>
      </w:r>
    </w:p>
    <w:p w14:paraId="75F3A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注意：//在python里原表示取整，在本范式中则为开根</w:t>
      </w:r>
    </w:p>
    <w:p w14:paraId="7EA5651D">
      <w:pPr>
        <w:rPr>
          <w:rFonts w:hint="default"/>
          <w:lang w:val="en-US" w:eastAsia="zh-CN"/>
        </w:rPr>
      </w:pPr>
    </w:p>
    <w:p w14:paraId="4E986B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//表示开根，基于**是次方的对应更加合理容易记忆，而非取整</w:t>
      </w:r>
    </w:p>
    <w:p w14:paraId="2F75C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 w14:paraId="50F37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在python中对4开3次方根</w:t>
      </w:r>
    </w:p>
    <w:p w14:paraId="165A1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4**(1/3)</w:t>
      </w:r>
    </w:p>
    <w:p w14:paraId="6B950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本范式中</w:t>
      </w:r>
    </w:p>
    <w:p w14:paraId="355D7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4//3</w:t>
      </w:r>
    </w:p>
    <w:p w14:paraId="2AA020A2">
      <w:pPr>
        <w:rPr>
          <w:rFonts w:hint="default"/>
          <w:lang w:val="en-US" w:eastAsia="zh-CN"/>
        </w:rPr>
      </w:pPr>
    </w:p>
    <w:p w14:paraId="68E2D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取整，取模用中文表示</w:t>
      </w:r>
    </w:p>
    <w:p w14:paraId="6DF77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对应python</w:t>
      </w:r>
    </w:p>
    <w:p w14:paraId="1EA8C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//，%</w:t>
      </w:r>
    </w:p>
    <w:p w14:paraId="0A25A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取整，取模本质是除法的衍生品</w:t>
      </w:r>
    </w:p>
    <w:p w14:paraId="62F36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那么取余，取模前必须是除法</w:t>
      </w:r>
    </w:p>
    <w:p w14:paraId="5C35C6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</w:t>
      </w:r>
    </w:p>
    <w:p w14:paraId="544BD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4/3 取整 == 对应python 4//3</w:t>
      </w:r>
    </w:p>
    <w:p w14:paraId="41611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4/3 取模  == 对应python4%3</w:t>
      </w:r>
    </w:p>
    <w:p w14:paraId="65A634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注意：本范式取模暂时只考虑正数范围，未来优化考虑负数范围</w:t>
      </w:r>
      <w:bookmarkStart w:id="0" w:name="_GoBack"/>
      <w:bookmarkEnd w:id="0"/>
    </w:p>
    <w:p w14:paraId="1EE4C149">
      <w:pPr>
        <w:rPr>
          <w:rFonts w:hint="eastAsia"/>
          <w:lang w:val="en-US" w:eastAsia="zh-CN"/>
        </w:rPr>
      </w:pPr>
    </w:p>
    <w:p w14:paraId="57908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字符串格式化</w:t>
      </w:r>
    </w:p>
    <w:p w14:paraId="795D4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python本身字符串格式化完全有亮点但仍有不足</w:t>
      </w:r>
    </w:p>
    <w:p w14:paraId="363CA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在print()时组合{}确实很实用</w:t>
      </w:r>
    </w:p>
    <w:p w14:paraId="64C51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保留此写法，案例</w:t>
      </w:r>
    </w:p>
    <w:p w14:paraId="649438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name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名字</w:t>
      </w:r>
      <w:r>
        <w:rPr>
          <w:rFonts w:hint="default"/>
          <w:lang w:val="en-US" w:eastAsia="zh-CN"/>
        </w:rPr>
        <w:t>”</w:t>
      </w:r>
    </w:p>
    <w:p w14:paraId="27967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你叫什么{name}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52FCE364">
      <w:pPr>
        <w:rPr>
          <w:rFonts w:hint="eastAsia"/>
          <w:lang w:val="en-US" w:eastAsia="zh-CN"/>
        </w:rPr>
      </w:pPr>
    </w:p>
    <w:p w14:paraId="353FD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你叫什么名字</w:t>
      </w:r>
    </w:p>
    <w:p w14:paraId="4089CA4B">
      <w:pPr>
        <w:rPr>
          <w:rFonts w:hint="eastAsia"/>
          <w:lang w:val="en-US" w:eastAsia="zh-CN"/>
        </w:rPr>
      </w:pPr>
    </w:p>
    <w:p w14:paraId="1A040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在格式化format时，符号过于繁多，采用本范式内容</w:t>
      </w:r>
    </w:p>
    <w:p w14:paraId="066B9BD8">
      <w:pPr>
        <w:rPr>
          <w:rFonts w:hint="eastAsia"/>
          <w:lang w:val="en-US" w:eastAsia="zh-CN"/>
        </w:rPr>
      </w:pPr>
    </w:p>
    <w:p w14:paraId="1BDD3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 宽度(填充(可选,默认填充空格) 对齐方式(可选,默认左对齐)) 保留 类型  千分位(可选) 科学计数(可选) 进制 时间格式</w:t>
      </w:r>
    </w:p>
    <w:p w14:paraId="0240287F">
      <w:pPr>
        <w:rPr>
          <w:rFonts w:hint="eastAsia"/>
          <w:lang w:val="en-US" w:eastAsia="zh-CN"/>
        </w:rPr>
      </w:pPr>
    </w:p>
    <w:p w14:paraId="2EA26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填充和对齐合并在宽度中，意为多余位置填充某个符号，向哪对齐，本身是填充的子类</w:t>
      </w:r>
    </w:p>
    <w:p w14:paraId="0605AA8E">
      <w:pPr>
        <w:rPr>
          <w:rFonts w:hint="default"/>
          <w:lang w:val="en-US" w:eastAsia="zh-CN"/>
        </w:rPr>
      </w:pPr>
    </w:p>
    <w:p w14:paraId="32AF6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</w:t>
      </w:r>
    </w:p>
    <w:p w14:paraId="6A1BB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3.14 宽度5(填充 *) </w:t>
      </w:r>
    </w:p>
    <w:p w14:paraId="51DE6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3.14**</w:t>
      </w:r>
    </w:p>
    <w:p w14:paraId="739AC7C9">
      <w:pPr>
        <w:rPr>
          <w:rFonts w:hint="default"/>
          <w:lang w:val="en-US" w:eastAsia="zh-CN"/>
        </w:rPr>
      </w:pPr>
    </w:p>
    <w:p w14:paraId="5CB0D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 宽度5</w:t>
      </w:r>
    </w:p>
    <w:p w14:paraId="45B4B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  &lt;-此处为两个空格,没要求填充自动填充空格，没要求对齐，默认左对齐</w:t>
      </w:r>
    </w:p>
    <w:p w14:paraId="0950CCAA">
      <w:pPr>
        <w:rPr>
          <w:rFonts w:hint="default"/>
          <w:lang w:val="en-US" w:eastAsia="zh-CN"/>
        </w:rPr>
      </w:pPr>
    </w:p>
    <w:p w14:paraId="57F7C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 宽度5(右对齐)</w:t>
      </w:r>
    </w:p>
    <w:p w14:paraId="7AB15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3.14</w:t>
      </w:r>
    </w:p>
    <w:p w14:paraId="56DB8830">
      <w:pPr>
        <w:rPr>
          <w:rFonts w:hint="eastAsia"/>
          <w:lang w:val="en-US" w:eastAsia="zh-CN"/>
        </w:rPr>
      </w:pPr>
    </w:p>
    <w:p w14:paraId="6DC3C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 宽度 5(填充- 居中)</w:t>
      </w:r>
    </w:p>
    <w:p w14:paraId="2D565D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-3.14-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FhYTYyMzMzZTMzYzAzYWZlM2NhNjE5ZjgwZmU1YTgifQ=="/>
  </w:docVars>
  <w:rsids>
    <w:rsidRoot w:val="5B5D1D11"/>
    <w:rsid w:val="265E4AAD"/>
    <w:rsid w:val="34914DCA"/>
    <w:rsid w:val="5B5D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2026-03-07T04:38:00Z</dcterms:created>
  <dc:creator>你的精神支柱是你自己</dc:creator>
  <cp:lastModifiedBy>你的精神支柱是你自己</cp:lastModifiedBy>
  <dcterms:modified xsi:type="dcterms:W3CDTF">2026-03-07T06:17:12Z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76CD7DC4B0AE44A79B8609A2288FA9E5_11</vt:lpwstr>
  </property>
</Properties>
</file>