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#MicroSQL 开发文档</w:t>
      </w:r>
    </w:p>
    <w:p>
      <w:r>
        <w:pict>
          <v:rect style="width:0;height:1.5pt" o:hralign="center" o:hrstd="t" o:hr="t"/>
        </w:pict>
      </w:r>
    </w:p>
    <w:bookmarkStart w:id="21" w:name="一.-总体框架"/>
    <w:p>
      <w:pPr>
        <w:pStyle w:val="Heading2"/>
      </w:pPr>
      <w:r>
        <w:t xml:space="preserve">一. 总体框架</w:t>
      </w:r>
    </w:p>
    <w:bookmarkEnd w:id="21"/>
    <w:bookmarkStart w:id="22" w:name="概述"/>
    <w:p>
      <w:pPr>
        <w:pStyle w:val="Heading4"/>
      </w:pPr>
      <w:r>
        <w:t xml:space="preserve">1.1 概述</w:t>
      </w:r>
    </w:p>
    <w:bookmarkEnd w:id="22"/>
    <w:p>
      <w:r>
        <w:t xml:space="preserve">MicroSQL是一个轻量级的关系型数据库, 框架的设计思路主要根据斯坦福大学的</w:t>
      </w:r>
      <w:hyperlink r:id="rId23">
        <w:r>
          <w:rPr>
            <w:rStyle w:val="Link"/>
          </w:rPr>
          <w:t xml:space="preserve">Database System Implementation(CS346)</w:t>
        </w:r>
      </w:hyperlink>
      <w:r>
        <w:t xml:space="preserve">课程提供的Redbase数据库框架来设计. 主要包含5个模块: - PageFile(PF) - RecordManager(RM) - IndexManager(IX) - SystemManager(SM) - QueryManager(QM) 在具体的实现中, 为了遵循模块化程序设计的原则, 将各个模块按照不同的功能分成多个类来实现, 具体实现细节将在后面介绍</w:t>
      </w:r>
    </w:p>
    <w:bookmarkStart w:id="24" w:name="层次结构"/>
    <w:p>
      <w:pPr>
        <w:pStyle w:val="Heading4"/>
      </w:pPr>
      <w:r>
        <w:t xml:space="preserve">1.2 层次结构</w:t>
      </w:r>
    </w:p>
    <w:bookmarkEnd w:id="24"/>
    <w:bookmarkStart w:id="25" w:name="基本功能"/>
    <w:p>
      <w:pPr>
        <w:pStyle w:val="Heading4"/>
      </w:pPr>
      <w:r>
        <w:t xml:space="preserve">1.3 基本功能</w:t>
      </w:r>
    </w:p>
    <w:bookmarkEnd w:id="25"/>
    <w:p>
      <w:pPr>
        <w:numPr>
          <w:numId w:val="2"/>
          <w:ilvl w:val="0"/>
        </w:numPr>
      </w:pPr>
      <w:r>
        <w:t xml:space="preserve">支持的数据类型: INT, FLOAT, STRING(需要指定大小).</w:t>
      </w:r>
    </w:p>
    <w:p>
      <w:pPr>
        <w:numPr>
          <w:numId w:val="2"/>
          <w:ilvl w:val="0"/>
        </w:numPr>
      </w:pPr>
      <w:r>
        <w:t xml:space="preserve">数据库的建立和删除，以及数据库的统计信息查询</w:t>
      </w:r>
    </w:p>
    <w:p>
      <w:pPr>
        <w:numPr>
          <w:numId w:val="2"/>
          <w:ilvl w:val="0"/>
        </w:numPr>
      </w:pPr>
      <w:r>
        <w:t xml:space="preserve">表的建立和删除，以及表的统计信息查询</w:t>
      </w:r>
    </w:p>
    <w:p>
      <w:pPr>
        <w:numPr>
          <w:numId w:val="2"/>
          <w:ilvl w:val="0"/>
        </w:numPr>
      </w:pPr>
      <w:r>
        <w:t xml:space="preserve">索引的建立和删除</w:t>
      </w:r>
    </w:p>
    <w:p>
      <w:pPr>
        <w:numPr>
          <w:numId w:val="2"/>
          <w:ilvl w:val="0"/>
        </w:numPr>
      </w:pPr>
      <w:r>
        <w:t xml:space="preserve">使用与MySQL语法相似的SQL语句对表或数据库中的数据执行增、删、改、查操作</w:t>
      </w:r>
    </w:p>
    <w:bookmarkStart w:id="26" w:name="设计语言和运行环境"/>
    <w:p>
      <w:pPr>
        <w:pStyle w:val="Heading4"/>
      </w:pPr>
      <w:r>
        <w:t xml:space="preserve">1.4 设计语言和运行环境</w:t>
      </w:r>
    </w:p>
    <w:bookmarkEnd w:id="26"/>
    <w:p>
      <w:r>
        <w:t xml:space="preserve">开发环境：Visual Studio 2015 编程语言：C++（主要使用C++11推荐的语法）</w:t>
      </w:r>
    </w:p>
    <w:bookmarkStart w:id="27" w:name="二.-各模块的具体功能"/>
    <w:p>
      <w:pPr>
        <w:pStyle w:val="Heading2"/>
      </w:pPr>
      <w:r>
        <w:t xml:space="preserve">二. 各模块的具体功能</w:t>
      </w:r>
    </w:p>
    <w:bookmarkEnd w:id="27"/>
    <w:bookmarkStart w:id="28" w:name="page-file-managerpf"/>
    <w:p>
      <w:pPr>
        <w:pStyle w:val="Heading4"/>
      </w:pPr>
      <w:r>
        <w:t xml:space="preserve">2.1 Page File Manager(PF)</w:t>
      </w:r>
    </w:p>
    <w:bookmarkEnd w:id="28"/>
    <w:p>
      <w:r>
        <w:t xml:space="preserve">PF模块是系统的最底层模块, 主要向高层次的结构(Index Manager和Record Manager)提供以页为基本单元的文件IO操作. 在该模块中, 主要实现了创建, 删除, 打开和关闭文件四个操作. 对于单个文件(PageFile类)的操作, 必须先从PF模块打开一个PageFile实例为操作对象, 以页(Page)为最小访问单元. PageFile提供了从文件中获取一个新的Page, 获取一个特定页号的Page, 强制更新(Force)文件中特定页号的Page等方法.</w:t>
      </w:r>
    </w:p>
    <w:bookmarkStart w:id="29" w:name="record-managerrm"/>
    <w:p>
      <w:pPr>
        <w:pStyle w:val="Heading4"/>
      </w:pPr>
      <w:r>
        <w:t xml:space="preserve">2.2 Record Manager(RM)</w:t>
      </w:r>
    </w:p>
    <w:bookmarkEnd w:id="29"/>
    <w:p>
      <w:r>
        <w:t xml:space="preserve">RM模块是管理记录文件的模块, 主要面向Query Manager和System Manager两个模块. RM模块只提供了对记录文件的创建, 删除, 打开和关闭四个操作. 在MicroSQL的实现中, 每个表中有若干条记录, 一个表中的所有记录必须存在同一个记录文件(RecordFile)中. 对单个记录文件的操作, 必须通过RecordFile实例进行操作. RecordFile提供了对该文件中记录的增删改查四个操作.</w:t>
      </w:r>
    </w:p>
    <w:bookmarkStart w:id="30" w:name="index-managerix"/>
    <w:p>
      <w:pPr>
        <w:pStyle w:val="Heading4"/>
      </w:pPr>
      <w:r>
        <w:t xml:space="preserve">2.3 Index Manager(IX)</w:t>
      </w:r>
    </w:p>
    <w:bookmarkEnd w:id="30"/>
    <w:p>
      <w:r>
        <w:t xml:space="preserve">IX模块是管理索引的模块, 主要提供了对某个表的属性进行创建, 删除索引, 并对已创建的索引的打开, 关闭四个操作. 关于索引的具体实现, MicroSQL的索引与大多数数据库引擎类似, 使用B+树作为索引的数据结构以达到较高的索引效率. 其他模块对于单个索引的数据插入, 删除, 查询, 必须先通过Index Manager获取一个IndexHandle实例, 并通过这个IndexHandle实例进行操作.</w:t>
      </w:r>
    </w:p>
    <w:bookmarkStart w:id="31" w:name="system-managersm"/>
    <w:p>
      <w:pPr>
        <w:pStyle w:val="Heading4"/>
      </w:pPr>
      <w:r>
        <w:t xml:space="preserve">2.4 System Manager(SM)</w:t>
      </w:r>
    </w:p>
    <w:bookmarkEnd w:id="31"/>
    <w:p>
      <w:r>
        <w:t xml:space="preserve">SM模块直接面向Command Parser，提供一些可能会影响整个数据库系统的操作，包括：</w:t>
      </w:r>
    </w:p>
    <w:p>
      <w:pPr>
        <w:numPr>
          <w:numId w:val="3"/>
          <w:ilvl w:val="0"/>
        </w:numPr>
      </w:pPr>
      <w:r>
        <w:t xml:space="preserve">创建、删除一个数据库/关系表/索引等（DDL）</w:t>
      </w:r>
    </w:p>
    <w:p>
      <w:pPr>
        <w:numPr>
          <w:numId w:val="3"/>
          <w:ilvl w:val="0"/>
        </w:numPr>
      </w:pPr>
      <w:r>
        <w:t xml:space="preserve">维护系统中各个数据库和表的Catalog</w:t>
      </w:r>
    </w:p>
    <w:p>
      <w:pPr>
        <w:numPr>
          <w:numId w:val="3"/>
          <w:ilvl w:val="0"/>
        </w:numPr>
      </w:pPr>
      <w:r>
        <w:t xml:space="preserve">从文件中导入数据</w:t>
      </w:r>
    </w:p>
    <w:p>
      <w:pPr>
        <w:numPr>
          <w:numId w:val="3"/>
          <w:ilvl w:val="0"/>
        </w:numPr>
      </w:pPr>
      <w:r>
        <w:t xml:space="preserve">设置数据库或表的参数</w:t>
      </w:r>
    </w:p>
    <w:p>
      <w:pPr>
        <w:numPr>
          <w:numId w:val="3"/>
          <w:ilvl w:val="0"/>
        </w:numPr>
      </w:pPr>
      <w:r>
        <w:t xml:space="preserve">输出关系表</w:t>
      </w:r>
    </w:p>
    <w:bookmarkStart w:id="32" w:name="query-managerqm"/>
    <w:p>
      <w:pPr>
        <w:pStyle w:val="Heading4"/>
      </w:pPr>
      <w:r>
        <w:t xml:space="preserve">2.5 Query Manager(QM)</w:t>
      </w:r>
    </w:p>
    <w:bookmarkEnd w:id="32"/>
    <w:p>
      <w:r>
        <w:t xml:space="preserve">QM模块与SM模块类似，主要向Command Parser提供了用于执行特定的SQL操作。当前的实现支持的SQL操作有Select（包括多表联查），Insert，Delete，Update四种操作。</w:t>
      </w:r>
    </w:p>
    <w:bookmarkStart w:id="33" w:name="pagepagefile"/>
    <w:p>
      <w:pPr>
        <w:pStyle w:val="Heading2"/>
      </w:pPr>
      <w:r>
        <w:t xml:space="preserve">Page/PageFile</w:t>
      </w:r>
    </w:p>
    <w:bookmarkEnd w:id="33"/>
    <w:p>
      <w:r>
        <w:t xml:space="preserve">PF模块中除了构造函数与析构函数之外的每个函数都返回一个整数. 返回值为0表示正常完成. 所有非0返回值均暗示了有异常情况或错误发生. 返回值为正数表示遇到异常(比如读到文件尾或关闭一个未打开的文件等对程序影响不大的错误); 返回值为负表示发生了系统无法自动处理的错误.</w:t>
      </w:r>
    </w:p>
    <w:bookmarkStart w:id="34" w:name="页缓冲池"/>
    <w:p>
      <w:pPr>
        <w:pStyle w:val="Heading3"/>
      </w:pPr>
      <w:r>
        <w:t xml:space="preserve">页缓冲池</w:t>
      </w:r>
    </w:p>
    <w:bookmarkEnd w:id="34"/>
    <w:p>
      <w:r>
        <w:t xml:space="preserve">获取一个文件中某页面上的数据需要先把页面存入缓冲池(维护在内存中), 然后在缓冲池中操作(读写)数据. 当一个内存中的页面和数据正在被操作时, 必须先将页面的状态设为locked (固定). 当某个进程对页面的所有操作均结束后, 必须立即把页面状态改为unlocked, 但此时并不需要把页面移出缓冲池. 只有当需要读一个新的页, 并且缓冲池中的内存不足时才会选择一个unlocked的页面移出. 所使用的选择算法为Least-Recently-Used (LRU). 当一个页面被移出缓冲池时, 只有该页面被标记为dirty才会将硬盘上页面对应的文件重写以更新页面文件, 即非dirty的页面被移出缓冲池时不需要做任何工作. 但也提供了接口使得PF模块可以强制将一个非dirty的页面数据写入硬盘, 以及在不移出页面的情况下将所有在缓冲池中的dirty页面的数据写入硬盘. PageManager必须保证每个页面只能同时被一个事务使用, 即一个locked状态下的页面不能被locked.</w:t>
      </w:r>
    </w:p>
    <w:bookmarkStart w:id="35" w:name="页面号"/>
    <w:p>
      <w:pPr>
        <w:pStyle w:val="Heading3"/>
      </w:pPr>
      <w:r>
        <w:t xml:space="preserve">页面号</w:t>
      </w:r>
    </w:p>
    <w:bookmarkEnd w:id="35"/>
    <w:p>
      <w:r>
        <w:t xml:space="preserve">一个文件中的页面需要用页面号标识, 页面号对应其在文件中的位置. 当新建一个文件并分配页面时, 页面号是顺序增长的. 但一个页面被删除之后, 新分配的页面其页面号不一定是顺序的, 而是在之前分配过的页面上寻找一个最近被删除的页面(用栈存储删除的页面号)来存放该页面数据. 若栈为空时才在之前的页面之后再分配一个新的页面.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注: 1. 每个页面的大小(字节)用PF_PAGE_SIZE表示, 默认为4K (4096字节) 2. 内存池中的页面数用PF_BUFFER_SIZE表示, 默认为40 3. 所有作为存储函数返回结果的指针传进来时应保证其原来的数据(如果有的话)已经无需再使用了</w:t>
      </w:r>
    </w:p>
    <w:bookmarkStart w:id="36" w:name="recordmanager"/>
    <w:p>
      <w:pPr>
        <w:pStyle w:val="Heading2"/>
      </w:pPr>
      <w:r>
        <w:t xml:space="preserve">RecordManager</w:t>
      </w:r>
    </w:p>
    <w:bookmarkEnd w:id="36"/>
    <w:p>
      <w:r>
        <w:t xml:space="preserve">RM模块提供的类和方法用于把记录存储在文件中, 相当于PF模块的客户端. 在这个模块中需要调用PF模块中已经实现的函数.</w:t>
      </w:r>
    </w:p>
    <w:bookmarkStart w:id="37" w:name="文件头"/>
    <w:p>
      <w:pPr>
        <w:pStyle w:val="Heading3"/>
      </w:pPr>
      <w:r>
        <w:t xml:space="preserve">文件头</w:t>
      </w:r>
    </w:p>
    <w:bookmarkEnd w:id="37"/>
    <w:p>
      <w:r>
        <w:t xml:space="preserve">为了便于管理文件内容, 可以把每个文件的第一个Page作为一个特殊的Header Page, 用于存储空闲空间的信息, 文件存储的记录数, 每个页面存储的记录数, 文件的当前页面数以及其他与整个文件有关的信息. 每个页面也包含一个页面头.</w:t>
      </w:r>
    </w:p>
    <w:bookmarkStart w:id="38" w:name="记录标识符"/>
    <w:p>
      <w:pPr>
        <w:pStyle w:val="Heading3"/>
      </w:pPr>
      <w:r>
        <w:t xml:space="preserve">记录标识符</w:t>
      </w:r>
    </w:p>
    <w:bookmarkEnd w:id="38"/>
    <w:p>
      <w:r>
        <w:t xml:space="preserve">RecordIdentifier类对一个指定文件中的所有记录提供唯一标识, 因此一条指定记录的标识符应该是保持不变的. 即一个标识符的属性在记录更新或其他记录插入/删除的条件下都是恒定的. 每个文件的页面有数量不等的Slot(根据每个文件的Record的大小确定), 但一个文件内的所有页面Slot数相同. 在这个系统中只用页面号(PageNum)以及槽号(SlotNum)来构成为RecordIdentifier.</w:t>
      </w:r>
    </w:p>
    <w:bookmarkStart w:id="39" w:name="记录空闲空间"/>
    <w:p>
      <w:pPr>
        <w:pStyle w:val="Heading3"/>
      </w:pPr>
      <w:r>
        <w:t xml:space="preserve">记录空闲空间</w:t>
      </w:r>
    </w:p>
    <w:bookmarkEnd w:id="39"/>
    <w:p>
      <w:r>
        <w:t xml:space="preserve">当需要插入记录时, 不应该线性搜索有空余的页面. 为了提高搜索效率, 可以使用一个页的链表来存储有空余Slot的页面.</w:t>
      </w:r>
    </w:p>
    <w:p>
      <w:r>
        <w:t xml:space="preserve">每个文件中存储的记录必须是等长的, 这样能更方便地管理每个页面上的记录和空闲空间, 而且保证了每个记录的位置都能够方便地访问到. 最好每个表单独存储在一个文件中.</w:t>
      </w:r>
    </w:p>
    <w:bookmarkStart w:id="40" w:name="访问记录"/>
    <w:p>
      <w:pPr>
        <w:pStyle w:val="Heading3"/>
      </w:pPr>
      <w:r>
        <w:t xml:space="preserve">访问记录</w:t>
      </w:r>
    </w:p>
    <w:bookmarkEnd w:id="40"/>
    <w:p>
      <w:r>
        <w:t xml:space="preserve">当主程序需要访问表Table中一条标识符为Id的记录时, 分两个步骤: 首先通过RecordManager-&gt;OpenFile(Table)申请一个RecordFile(实际上, 只能通过这个类来访问数据库的记录), 通过RecordFile-&gt;GetRec(Id)来获取一个Record对象. 但是由于这样效率比较低下, 因此主要还是用FileScan类来让客户端与数据库进行交互</w:t>
      </w:r>
    </w:p>
    <w:bookmarkStart w:id="41" w:name="index-manager"/>
    <w:p>
      <w:pPr>
        <w:pStyle w:val="Heading2"/>
      </w:pPr>
      <w:r>
        <w:t xml:space="preserve">Index Manager</w:t>
      </w:r>
    </w:p>
    <w:bookmarkEnd w:id="41"/>
    <w:bookmarkStart w:id="42" w:name="system-manager"/>
    <w:p>
      <w:pPr>
        <w:pStyle w:val="Heading2"/>
      </w:pPr>
      <w:r>
        <w:t xml:space="preserve">System Manager</w:t>
      </w:r>
    </w:p>
    <w:bookmarkEnd w:id="42"/>
    <w:bookmarkStart w:id="43" w:name="query-manager"/>
    <w:p>
      <w:pPr>
        <w:pStyle w:val="Heading2"/>
      </w:pPr>
      <w:r>
        <w:t xml:space="preserve">Query Manager</w:t>
      </w:r>
    </w:p>
    <w:bookmarkEnd w:id="43"/>
    <w:bookmarkStart w:id="44" w:name="三.-重要接口"/>
    <w:p>
      <w:pPr>
        <w:pStyle w:val="Heading2"/>
      </w:pPr>
      <w:r>
        <w:t xml:space="preserve">三. 重要接口</w:t>
      </w:r>
    </w:p>
    <w:bookmarkEnd w:id="44"/>
    <w:bookmarkStart w:id="45" w:name="四.-使用语法"/>
    <w:p>
      <w:pPr>
        <w:pStyle w:val="Heading2"/>
      </w:pPr>
      <w:r>
        <w:t xml:space="preserve">四. 使用语法</w:t>
      </w:r>
    </w:p>
    <w:bookmarkEnd w:id="45"/>
    <w:bookmarkStart w:id="46" w:name="五.-实际测试"/>
    <w:p>
      <w:pPr>
        <w:pStyle w:val="Heading2"/>
      </w:pPr>
      <w:r>
        <w:t xml:space="preserve">五. 实际测试</w:t>
      </w:r>
    </w:p>
    <w:bookmarkEnd w:id="46"/>
    <w:bookmarkStart w:id="47" w:name="六.-组内分工"/>
    <w:p>
      <w:pPr>
        <w:pStyle w:val="Heading2"/>
      </w:pPr>
      <w:r>
        <w:t xml:space="preserve">六. 组内分工</w:t>
      </w:r>
    </w:p>
    <w:bookmarkEnd w:id="47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81ddd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6dcf8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FunctionTok">
    <w:name w:val="Function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eb.stanford.edu/class/cs346/201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eb.stanford.edu/class/cs346/201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