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获取token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24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http://localhost:</w:t>
            </w:r>
            <w:r>
              <w:rPr>
                <w:rFonts w:hint="eastAsia"/>
                <w:lang w:val="en-US" w:eastAsia="zh-CN"/>
              </w:rPr>
              <w:t>8001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oauth2</w:t>
            </w:r>
            <w:r>
              <w:rPr>
                <w:rFonts w:hint="default"/>
              </w:rPr>
              <w:t>/oauth/token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24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837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username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用户名称填 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密讯密码（填token）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grant_type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授权类型（固定</w:t>
            </w:r>
            <w:r>
              <w:rPr>
                <w:rFonts w:hint="default"/>
              </w:rPr>
              <w:t>password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client_id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客户端id（测试用：658658）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client_secret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客户端密码（测试用：8968548898）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83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填上userid（字段用来区别正常验证和第3方验证）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 : 200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"access_token": string //token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"token_type": string  //token类型 bearer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"expires_in": number  //过期秒数,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"scope": string //范围  大概是权限吧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"refresh_token": string //刷新token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失败</w:t>
            </w:r>
          </w:p>
        </w:tc>
        <w:tc>
          <w:tcPr>
            <w:tcW w:w="6961" w:type="dxa"/>
            <w:gridSpan w:val="2"/>
            <w:shd w:val="clear" w:color="auto" w:fill="E7E6E6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 : 401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无效的客户端名称或密码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Status: 400</w:t>
            </w:r>
          </w:p>
        </w:tc>
        <w:tc>
          <w:tcPr>
            <w:tcW w:w="6961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Token验证错误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E54C9"/>
    <w:rsid w:val="328E54C9"/>
    <w:rsid w:val="43F36B08"/>
    <w:rsid w:val="520D2EC1"/>
    <w:rsid w:val="64F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2020-05-26T00:58:00Z</dcterms:created>
  <dc:creator>华仔</dc:creator>
  <cp:lastModifiedBy>华仔</cp:lastModifiedBy>
  <dcterms:modified xsi:type="dcterms:W3CDTF">2020-05-26T02:41:27Z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