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C2C" w:val="clear"/>
            <w:vAlign w:val="top"/>
          </w:tcPr>
          <w:p>
            <w:pPr>
              <w:spacing w:before="4241"/>
            </w:pPr>
          </w:p>
          <w:p>
            <w:pPr>
              <w:pBdr>
                <w:bottom w:val="single" w:color="529286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529286"/>
                <w:spacing w:val="40"/>
                <w:sz w:val="18"/>
                <w:szCs w:val="18"/>
              </w:rPr>
              <w:t xml:space="preserve">H  O  W  R  E  A  D     U  S  E  R     G  U  I  D  E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HowRead 用户使用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手册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一个专注于个人阅读体验的开源电子书阅读软件 · 功能与操作指南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适用版本:HowRead 1.0.0(Android)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文档日期:2026 年 9 月 6 日</w:t>
            </w:r>
          </w:p>
          <w:p>
            <w:pPr>
              <w:pBdr>
                <w:left w:val="single" w:color="529286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项目主页:github.com/380121850/howread</w:t>
            </w:r>
          </w:p>
          <w:p>
            <w:pPr>
              <w:spacing w:before="4241"/>
            </w:pPr>
          </w:p>
          <w:p>
            <w:pPr>
              <w:pBdr>
                <w:top w:val="single" w:color="529286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HowRead 好好读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687078"/>
                <w:sz w:val="16"/>
                <w:szCs w:val="16"/>
              </w:rPr>
              <w:t xml:space="preserve">基于 Librera Reader 的开源阅读器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软件概述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功能简介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支持的电子书格式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系统要求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  安装与首次配置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2.1  安装 APK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2.2  扫描文件夹建库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2.3  基础设置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3  书库管理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4  阅读功能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4.1  阅读界面操作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4.2  字体与样式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4.3  页面背景与日夜模式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4.4  阅读模式(滚动 / 书本 / 音乐家)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5  AI 大模型交互(HowRead 特色)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5.1  配置 AI API Key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5.2  阅读中与 AI 对话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5.3  AI 交互内容加入笔记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5.4  AI 翻译与双语对照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5.5  AI 简介书籍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6  笔记功能(HowRead 特色)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6.1  创建笔记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6.2  管理与查看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6.3  导出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7  WebDAV 同步(HowRead 特色)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7.1  配置阅读数据同步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7.2  WebDAV 文件浏览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7.3  阅读进度同步的实际效果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8  阅读统计(HowRead 特色)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9  数据备份与迁移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10  常见问题与故障排除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附录  与原版 Librera Reader 对比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A.1  全新功能一览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A.2  界面与交互优化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A.3  性能优化(懒加载)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A.4  渠道、工程与多平台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注:本目录由域代码生成。编辑文档后,请在目录上点击右键并选择“更新域”以刷新页码。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/>
      </w:pPr>
      <w:bookmarkStart w:id="100000" w:name="_Toc100000"/>
      <w:r>
        <w:rPr>
          <w:rFonts w:ascii="Calibri" w:eastAsia="SimHei"/>
          <w:b/>
          <w:bCs/>
          <w:color w:val="162032"/>
        </w:rPr>
        <w:t xml:space="preserve">1  软件概述</w:t>
      </w:r>
      <w:bookmarkEnd w:id="100000"/>
    </w:p>
    <w:p>
      <w:pPr>
        <w:pStyle w:val="Heading2"/>
        <w:spacing w:after="120" w:before="280"/>
      </w:pPr>
      <w:bookmarkStart w:id="100001" w:name="_Toc100001"/>
      <w:r>
        <w:rPr>
          <w:rFonts w:ascii="Calibri" w:eastAsia="SimHei"/>
          <w:b/>
          <w:bCs/>
          <w:color w:val="162032"/>
        </w:rPr>
        <w:t xml:space="preserve">1.1  功能简介</w:t>
      </w:r>
      <w:bookmarkEnd w:id="100001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HowRead(好好读)是一个专注于个人阅读体验的开源电子书阅读软件(Android),基于开源项目 Librera Reader 深度改造而成。除继承 Librera 成熟的阅读内核外,HowRead 新增了四大核心特性:AI 大模型交互、笔记体系、WebDAV 同步和阅读统计。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AI 大模型交互</w:t>
      </w:r>
      <w:r>
        <w:rPr>
          <w:color w:val="1A2430"/>
          <w:sz w:val="24"/>
          <w:szCs w:val="24"/>
        </w:rPr>
        <w:t xml:space="preserve">:接入任意 OpenAI 兼容 / Claude / Gemini 大模型服务,支持阅读中划词问 AI、整本双语翻译、AI 生成书籍简介,AI 回答可一键保存为笔记。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笔记体系</w:t>
      </w:r>
      <w:r>
        <w:rPr>
          <w:color w:val="1A2430"/>
          <w:sz w:val="24"/>
          <w:szCs w:val="24"/>
        </w:rPr>
        <w:t xml:space="preserve">:阅读中随手记录,支持从选中文本快速创建;按书分组管理,可导出为 TXT / Markdown / JSON。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WebDAV 同步</w:t>
      </w:r>
      <w:r>
        <w:rPr>
          <w:color w:val="1A2430"/>
          <w:sz w:val="24"/>
          <w:szCs w:val="24"/>
        </w:rPr>
        <w:t xml:space="preserve">:直连你自己的 WebDAV 服务器(坚果云、Alist、群晖等均可),在多台设备间同步每本书的阅读进度与书签笔记,不经任何第三方。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阅读统计</w:t>
      </w:r>
      <w:r>
        <w:rPr>
          <w:color w:val="1A2430"/>
          <w:sz w:val="24"/>
          <w:szCs w:val="24"/>
        </w:rPr>
        <w:t xml:space="preserve">:自动记录每日 / 每月阅读时长、已读册数与阅读速度,首页仪表盘一目了然。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性能优化</w:t>
      </w:r>
      <w:r>
        <w:rPr>
          <w:color w:val="1A2430"/>
          <w:sz w:val="24"/>
          <w:szCs w:val="24"/>
        </w:rPr>
        <w:t xml:space="preserve">:MuPDF 渲染引擎与全书排版均按需懒加载,大部头书籍也能秒级打开;WebDAV 同步按内容比对,无变更零流量。</w:t>
      </w: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此外,HowRead 保留了 Librera 的全部阅读能力:多种翻页与滚动模式、免提自动滚动的音乐家模式、TTS 朗读、在线与离线词典划词、书签与批注、日夜间模式、自定义字体与 CSS 等。</w:t>
      </w:r>
    </w:p>
    <w:p>
      <w:pPr>
        <w:pStyle w:val="Heading2"/>
        <w:pageBreakBefore/>
        <w:spacing w:after="120" w:before="280"/>
      </w:pPr>
      <w:bookmarkStart w:id="100002" w:name="_Toc100002"/>
      <w:r>
        <w:rPr>
          <w:rFonts w:ascii="Calibri" w:eastAsia="SimHei"/>
          <w:b/>
          <w:bCs/>
          <w:color w:val="162032"/>
        </w:rPr>
        <w:t xml:space="preserve">1.2  支持的电子书格式</w:t>
      </w:r>
      <w:bookmarkEnd w:id="100002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HowRead 支持数十种文档格式,多数格式可在设置中按需开关:</w:t>
      </w:r>
    </w:p>
    <w:p>
      <w:pPr>
        <w:keepNext/>
        <w:spacing w:after="60" w:before="160"/>
      </w:pPr>
      <w:r>
        <w:rPr>
          <w:b/>
          <w:bCs/>
          <w:color w:val="5B6B7D"/>
          <w:sz w:val="21"/>
          <w:szCs w:val="21"/>
        </w:rPr>
        <w:t xml:space="preserve">表 1  支持的文档格式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类别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格式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常用电子书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PDF、EPUB、MOBI、AZW、AZW3、FB2、TXT、RTF、HTML / XHTML / MHTML / MD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办公文档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DOC / DOCX、ODT、PPT / PPTX、ODP、XPS、CHM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漫画与图像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CBZ、CBR、ZIP、以及将文件夹作为图书打开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扫描与 Other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DJVU、LIT、LRF、PRC、PDB、TCR、TEX、WPD 等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压缩包直读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ZIP / RAR / 7Z / TAR / GZ / ISO 中的文档可直接打开</w:t>
            </w:r>
          </w:p>
        </w:tc>
      </w:tr>
    </w:tbl>
    <w:p>
      <w:pPr>
        <w:spacing w:after="80"/>
      </w:pP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提示:AI 翻译目前仅支持 EPUB / TXT / MOBI / AZW3 等可重排文本格式;其中页内双语对照仅支持 EPUB / TXT。</w:t>
      </w:r>
    </w:p>
    <w:p>
      <w:pPr>
        <w:pStyle w:val="Heading2"/>
        <w:spacing w:after="120" w:before="280"/>
      </w:pPr>
      <w:bookmarkStart w:id="100003" w:name="_Toc100003"/>
      <w:r>
        <w:rPr>
          <w:rFonts w:ascii="Calibri" w:eastAsia="SimHei"/>
          <w:b/>
          <w:bCs/>
          <w:color w:val="162032"/>
        </w:rPr>
        <w:t xml:space="preserve">1.3  系统要求</w:t>
      </w:r>
      <w:bookmarkEnd w:id="100003"/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Android 7.0(API 24)及以上版本。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当前版本:HowRead 1.0.0(versionCode 7200)。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提供 Google Play 版(含广告)、F-Droid 版与 Pro 版(均无广告、无 Google 依赖)三个渠道,功能一致。</w:t>
      </w:r>
    </w:p>
    <w:p>
      <w:pPr>
        <w:pStyle w:val="Heading1"/>
        <w:spacing w:after="160" w:before="360"/>
      </w:pPr>
      <w:bookmarkStart w:id="100004" w:name="_Toc100004"/>
      <w:r>
        <w:rPr>
          <w:rFonts w:ascii="Calibri" w:eastAsia="SimHei"/>
          <w:b/>
          <w:bCs/>
          <w:color w:val="162032"/>
        </w:rPr>
        <w:t xml:space="preserve">2  安装与首次配置</w:t>
      </w:r>
      <w:bookmarkEnd w:id="100004"/>
    </w:p>
    <w:p>
      <w:pPr>
        <w:pStyle w:val="Heading2"/>
        <w:spacing w:after="120" w:before="280"/>
      </w:pPr>
      <w:bookmarkStart w:id="100005" w:name="_Toc100005"/>
      <w:r>
        <w:rPr>
          <w:rFonts w:ascii="Calibri" w:eastAsia="SimHei"/>
          <w:b/>
          <w:bCs/>
          <w:color w:val="162032"/>
        </w:rPr>
        <w:t xml:space="preserve">2.1  安装 APK</w:t>
      </w:r>
      <w:bookmarkEnd w:id="100005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HowRead 尚未大规模上架时,可通过以下渠道获取安装包;后续上架 Google Play 与 F-Droid 后可直接搜索 HowRead:</w:t>
      </w:r>
    </w:p>
    <w:p>
      <w:pPr>
        <w:keepNext/>
        <w:spacing w:after="60" w:before="160"/>
      </w:pPr>
      <w:r>
        <w:rPr>
          <w:b/>
          <w:bCs/>
          <w:color w:val="5B6B7D"/>
          <w:sz w:val="21"/>
          <w:szCs w:val="21"/>
        </w:rPr>
        <w:t xml:space="preserve">表 2  下载渠道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渠道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地址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GitHub Releases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github.com/380121850/howread/releases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各渠道签名 APK 直接下载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Google Play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play.google.com/store/apps/details?id=com.howread.reader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含广告版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F-Droid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f-droid.org/packages/com.howread.reader/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无广告、无 Google 依赖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在线阅读器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380121850.github.io/howread/online-book-reader/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浏览器直接读 PDF / EPUB / FB2 / CBZ</w:t>
            </w:r>
          </w:p>
        </w:tc>
      </w:tr>
    </w:tbl>
    <w:p>
      <w:pPr>
        <w:spacing w:after="80"/>
      </w:pP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安装步骤:下载 APK 后点击安装;若系统提示允许安装未知来源应用,按提示授权即可。升级安装直接覆盖,书籍与进度不会丢失。</w:t>
      </w:r>
    </w:p>
    <w:p>
      <w:pPr>
        <w:pStyle w:val="Heading2"/>
        <w:spacing w:after="120" w:before="280"/>
      </w:pPr>
      <w:bookmarkStart w:id="100006" w:name="_Toc100006"/>
      <w:r>
        <w:rPr>
          <w:rFonts w:ascii="Calibri" w:eastAsia="SimHei"/>
          <w:b/>
          <w:bCs/>
          <w:color w:val="162032"/>
        </w:rPr>
        <w:t xml:space="preserve">2.2  扫描文件夹建库</w:t>
      </w:r>
      <w:bookmarkEnd w:id="100006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HowRead 通过扫描你指定的文件夹自动建立书库: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1. </w:t>
      </w:r>
      <w:r>
        <w:rPr>
          <w:color w:val="1A2430"/>
          <w:sz w:val="24"/>
          <w:szCs w:val="24"/>
        </w:rPr>
        <w:t xml:space="preserve">打开底部标签「我的文件」,在「书库文件夹」分区点击「+ 添加」,选择存放电子书的目录(如 Download)。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2. </w:t>
      </w:r>
      <w:r>
        <w:rPr>
          <w:color w:val="1A2430"/>
          <w:sz w:val="24"/>
          <w:szCs w:val="24"/>
        </w:rPr>
        <w:t xml:space="preserve">返回书库,点击顶部的刷新按钮,应用会扫描所有书库文件夹中受支持的文件并生成书架。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3. </w:t>
      </w:r>
      <w:r>
        <w:rPr>
          <w:color w:val="1A2430"/>
          <w:sz w:val="24"/>
          <w:szCs w:val="24"/>
        </w:rPr>
        <w:t xml:space="preserve">在「格式配置」中可控制哪些扩展名参与扫描,避免书库混入不需要的文件。</w:t>
      </w:r>
    </w:p>
    <w:p>
      <w:pPr>
        <w:pStyle w:val="Heading2"/>
        <w:spacing w:after="120" w:before="280"/>
      </w:pPr>
      <w:bookmarkStart w:id="100007" w:name="_Toc100007"/>
      <w:r>
        <w:rPr>
          <w:rFonts w:ascii="Calibri" w:eastAsia="SimHei"/>
          <w:b/>
          <w:bCs/>
          <w:color w:val="162032"/>
        </w:rPr>
        <w:t xml:space="preserve">2.3  基础设置</w:t>
      </w:r>
      <w:bookmarkEnd w:id="100007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点击底部标签「偏好」进入设置中心,常用项集中在「常规设置」:屏幕(正常 / 反色 / 灰度等)、屏幕方向、语言(支持中文等多语言)、WebDAV 同步、AI 大模型与备份配置。「书库设置」管理格式、书库显示与封面;「UI 配置」管理主题与标签栏。建议先完成 5.1 节的 AI 配置与 7.1 节的 WebDAV 配置,再开始阅读。</w:t>
      </w:r>
    </w:p>
    <w:p>
      <w:pPr>
        <w:pStyle w:val="Heading1"/>
        <w:spacing w:after="160" w:before="360"/>
      </w:pPr>
      <w:bookmarkStart w:id="100008" w:name="_Toc100008"/>
      <w:r>
        <w:rPr>
          <w:rFonts w:ascii="Calibri" w:eastAsia="SimHei"/>
          <w:b/>
          <w:bCs/>
          <w:color w:val="162032"/>
        </w:rPr>
        <w:t xml:space="preserve">3  书库管理</w:t>
      </w:r>
      <w:bookmarkEnd w:id="100008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书库标签页以书架形式展示全部藏书,顶部提供搜索框、排序(按时间、名称、路径、大小、日期等)、刷新与视图切换按钮;搜索框下方可按「全部 / 未读 / 在读 / 已读」快速筛选。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1  书库书架视图</w:t>
      </w: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书库默认使用「书架」视图:浅色胡桃木纹理铺底,每排书下方绘制一条木质搁板,封面卡片悬浮其上;封面左下角为圆形阅读进度角标(读完全书时显示绿色 100%),角标旁的星标可一键收藏,右下角「⋮」直达书籍操作菜单;没有封面的书籍会以书名文字作为占位封面。顶部菜单可在 列表 / 网格 / 封面 / 书架 四种视图间切换。</w:t>
      </w: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每本书封面上的星标可将其加入「我的珍藏」;「⋮」按钮打开书籍操作菜单,支持 PDF 文本重排、打开方式、发送文件、删除、移出书库、标记阅读状态、AI 简介书籍与查看文件信息等操作。首页的「最近阅读」区块按进度百分比展示最近打开的书籍,点击即可续读。</w:t>
      </w:r>
    </w:p>
    <w:p>
      <w:pPr>
        <w:pStyle w:val="Heading1"/>
        <w:spacing w:after="160" w:before="360"/>
      </w:pPr>
      <w:bookmarkStart w:id="100009" w:name="_Toc100009"/>
      <w:r>
        <w:rPr>
          <w:rFonts w:ascii="Calibri" w:eastAsia="SimHei"/>
          <w:b/>
          <w:bCs/>
          <w:color w:val="162032"/>
        </w:rPr>
        <w:t xml:space="preserve">4  阅读功能</w:t>
      </w:r>
      <w:bookmarkEnd w:id="100009"/>
    </w:p>
    <w:p>
      <w:pPr>
        <w:pStyle w:val="Heading2"/>
        <w:spacing w:after="120" w:before="280"/>
      </w:pPr>
      <w:bookmarkStart w:id="100010" w:name="_Toc100010"/>
      <w:r>
        <w:rPr>
          <w:rFonts w:ascii="Calibri" w:eastAsia="SimHei"/>
          <w:b/>
          <w:bCs/>
          <w:color w:val="162032"/>
        </w:rPr>
        <w:t xml:space="preserve">4.1  阅读界面操作</w:t>
      </w:r>
      <w:bookmarkEnd w:id="100010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在书库或文件浏览中点击一本书即可打开。轻点屏幕中央可呼出 / 隐藏上下工具栏:顶部工具栏依次为目录、亮度、全屏、AI 翻译、阅读设置与关闭;底部工具栏为搜索、笔记、书签、大纲列表、屏幕方向锁定与更多菜单;最下方的进度条可拖动跳页,标题栏实时显示书名、章节、页码、时钟与电量。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2  阅读界面(上:功能工具栏,下:快捷工具栏与进度条)</w:t>
      </w: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翻页方式视阅读模式而定:图书模式下点击屏幕左 1/3 上一页、右 2/3 下一页,也可左右滑动;滚动模式下上下滑动翻页;音量键与蓝牙翻页器同样可以翻页,可在设置中自定义。</w:t>
      </w:r>
    </w:p>
    <w:p>
      <w:pPr>
        <w:pStyle w:val="Heading2"/>
        <w:spacing w:after="120" w:before="280"/>
      </w:pPr>
      <w:bookmarkStart w:id="100011" w:name="_Toc100011"/>
      <w:r>
        <w:rPr>
          <w:rFonts w:ascii="Calibri" w:eastAsia="SimHei"/>
          <w:b/>
          <w:bCs/>
          <w:color w:val="162032"/>
        </w:rPr>
        <w:t xml:space="preserve">4.2  字体与样式</w:t>
      </w:r>
      <w:bookmarkEnd w:id="100011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在阅读中点击顶部工具栏的「阅读设置」(齿轮图标),或从偏好进入「阅读配置」,可调整:字体与字号、行距与边距、粗体与斜体、文本对齐、页码显示样式;EPUB 等重排格式还支持自定义 CSS,可完全掌控排版效果。</w:t>
      </w:r>
    </w:p>
    <w:p>
      <w:pPr>
        <w:pStyle w:val="Heading2"/>
        <w:spacing w:after="120" w:before="280"/>
      </w:pPr>
      <w:bookmarkStart w:id="100012" w:name="_Toc100012"/>
      <w:r>
        <w:rPr>
          <w:rFonts w:ascii="Calibri" w:eastAsia="SimHei"/>
          <w:b/>
          <w:bCs/>
          <w:color w:val="162032"/>
        </w:rPr>
        <w:t xml:space="preserve">4.3  页面背景与日夜模式</w:t>
      </w:r>
      <w:bookmarkEnd w:id="100012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阅读设置中可更换页面背景(纯色 / 内置纹理 / 自定义图片)、调整亮度与蓝光滤镜;「屏幕」设置提供反色、灰度等显示模式。夜间可将页面切换为深色背景降低亮度,配合系统夜间模式获得舒适的暗光阅读体验。</w:t>
      </w:r>
    </w:p>
    <w:p>
      <w:pPr>
        <w:pStyle w:val="Heading2"/>
        <w:spacing w:after="120" w:before="280"/>
      </w:pPr>
      <w:bookmarkStart w:id="100013" w:name="_Toc100013"/>
      <w:r>
        <w:rPr>
          <w:rFonts w:ascii="Calibri" w:eastAsia="SimHei"/>
          <w:b/>
          <w:bCs/>
          <w:color w:val="162032"/>
        </w:rPr>
        <w:t xml:space="preserve">4.4  阅读模式(滚动 / 书本 / 音乐家)</w:t>
      </w:r>
      <w:bookmarkEnd w:id="100013"/>
    </w:p>
    <w:p>
      <w:pPr>
        <w:keepNext/>
        <w:spacing w:after="60" w:before="160"/>
      </w:pPr>
      <w:r>
        <w:rPr>
          <w:b/>
          <w:bCs/>
          <w:color w:val="5B6B7D"/>
          <w:sz w:val="21"/>
          <w:szCs w:val="21"/>
        </w:rPr>
        <w:t xml:space="preserve">表 3  三种阅读模式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模式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适合场景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操作要点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滚动模式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连续文本、网页式长文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上下滑动滚动页面;支持自动滚动并调节速度;滚动条可按页 / 屏 / 百分比标定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图书模式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仿真翻页阅读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点击屏幕边缘或左右滑动翻页;拍击区域大小可自定义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音乐家模式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乐谱、曲谱等免提场景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单击启动 / 停止自动滚动,随时调整滚动速度,一键回到起点</w:t>
            </w:r>
          </w:p>
        </w:tc>
      </w:tr>
    </w:tbl>
    <w:p>
      <w:pPr>
        <w:spacing w:after="80"/>
      </w:pP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在设置中勾选「记住阅读模式」后,可为每种格式指定默认模式。此外还支持 PDF / DjVu 的双页、跨页与半页模式,以及双栏 PDF 的文本选择与重排。</w:t>
      </w:r>
    </w:p>
    <w:p>
      <w:pPr>
        <w:pStyle w:val="Heading1"/>
        <w:spacing w:after="160" w:before="360"/>
      </w:pPr>
      <w:bookmarkStart w:id="100014" w:name="_Toc100014"/>
      <w:r>
        <w:rPr>
          <w:rFonts w:ascii="Calibri" w:eastAsia="SimHei"/>
          <w:b/>
          <w:bCs/>
          <w:color w:val="162032"/>
        </w:rPr>
        <w:t xml:space="preserve">5  AI 大模型交互(HowRead 特色)</w:t>
      </w:r>
      <w:bookmarkEnd w:id="100014"/>
    </w:p>
    <w:p>
      <w:pPr>
        <w:pStyle w:val="Heading2"/>
        <w:spacing w:after="120" w:before="280"/>
      </w:pPr>
      <w:bookmarkStart w:id="100015" w:name="_Toc100015"/>
      <w:r>
        <w:rPr>
          <w:rFonts w:ascii="Calibri" w:eastAsia="SimHei"/>
          <w:b/>
          <w:bCs/>
          <w:color w:val="162032"/>
        </w:rPr>
        <w:t xml:space="preserve">5.1  配置 AI API Key</w:t>
      </w:r>
      <w:bookmarkEnd w:id="100015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HowRead 支持接入任何 OpenAI 兼容端点(OpenAI、DeepSeek、智谱、OpenRouter、本地 vLLM / Ollama 网关等)、Anthropic Claude 与 Google Gemini。配置路径:偏好 → 常规设置 → AI 大模型: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1. </w:t>
      </w:r>
      <w:r>
        <w:rPr>
          <w:color w:val="1A2430"/>
          <w:sz w:val="24"/>
          <w:szCs w:val="24"/>
        </w:rPr>
        <w:t xml:space="preserve">选择协议:OpenAI 兼容 / Claude / Gemini;选择模型厂商或手动填写服务地址。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2. </w:t>
      </w:r>
      <w:r>
        <w:rPr>
          <w:color w:val="1A2430"/>
          <w:sz w:val="24"/>
          <w:szCs w:val="24"/>
        </w:rPr>
        <w:t xml:space="preserve">粘贴 API Key(以密码形式保存,加密存储);点击「获取模型」在线拉取模型列表并选择模型。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3. </w:t>
      </w:r>
      <w:r>
        <w:rPr>
          <w:color w:val="1A2430"/>
          <w:sz w:val="24"/>
          <w:szCs w:val="24"/>
        </w:rPr>
        <w:t xml:space="preserve">按需设置输出上限(maxTokens,默认 4096)与思考模式(输出推理过程)。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4. </w:t>
      </w:r>
      <w:r>
        <w:rPr>
          <w:color w:val="1A2430"/>
          <w:sz w:val="24"/>
          <w:szCs w:val="24"/>
        </w:rPr>
        <w:t xml:space="preserve">点击「测试连接」或在对话框内置输入框发送一条消息验证;确认无误后点击「保存」。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3  AI 大模型接入配置</w:t>
      </w: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支持多配置档案:可添加多组厂商 / 密钥组合并随时切换,方便在不同服务商之间比较。</w:t>
      </w:r>
    </w:p>
    <w:p>
      <w:pPr>
        <w:pStyle w:val="Heading2"/>
        <w:spacing w:after="120" w:before="280"/>
      </w:pPr>
      <w:bookmarkStart w:id="100016" w:name="_Toc100016"/>
      <w:r>
        <w:rPr>
          <w:rFonts w:ascii="Calibri" w:eastAsia="SimHei"/>
          <w:b/>
          <w:bCs/>
          <w:color w:val="162032"/>
        </w:rPr>
        <w:t xml:space="preserve">5.2  阅读中与 AI 对话</w:t>
      </w:r>
      <w:bookmarkEnd w:id="100016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阅读时长按屏幕选中文本,弹出文本操作浮层,点击「发送给 AI」;在「发送给 AI」页面可以编辑所选文本、补充你的问题(留空则默认请 AI 解读该段文字),点击「发送」后 AI 的回答会显示在下方。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4  选中文本后的操作浮层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5  发送给 AI:查看回答并保存到笔记</w:t>
      </w:r>
    </w:p>
    <w:p>
      <w:pPr>
        <w:pStyle w:val="Heading2"/>
        <w:spacing w:after="120" w:before="280"/>
      </w:pPr>
      <w:bookmarkStart w:id="100017" w:name="_Toc100017"/>
      <w:r>
        <w:rPr>
          <w:rFonts w:ascii="Calibri" w:eastAsia="SimHei"/>
          <w:b/>
          <w:bCs/>
          <w:color w:val="162032"/>
        </w:rPr>
        <w:t xml:space="preserve">5.3  AI 交互内容加入笔记</w:t>
      </w:r>
      <w:bookmarkEnd w:id="100017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在 AI 回答下方点击「保存到笔记」,即可把所选文本、你的问题与 AI 回答一起保存为一条关联当前书与当前阅读位置的笔记,稍后可在书签笔记列表中查看(见第 6 章),并随 WebDAV 同步到其他设备。</w:t>
      </w:r>
    </w:p>
    <w:p>
      <w:pPr>
        <w:pStyle w:val="Heading2"/>
        <w:spacing w:after="120" w:before="280"/>
      </w:pPr>
      <w:bookmarkStart w:id="100018" w:name="_Toc100018"/>
      <w:r>
        <w:rPr>
          <w:rFonts w:ascii="Calibri" w:eastAsia="SimHei"/>
          <w:b/>
          <w:bCs/>
          <w:color w:val="162032"/>
        </w:rPr>
        <w:t xml:space="preserve">5.4  AI 翻译与双语对照</w:t>
      </w:r>
      <w:bookmarkEnd w:id="100018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阅读界面顶部工具栏的「AI 翻译」按钮(带 AI 角标的书本图标)打开翻译对话框:选择源语言与目标语言后点击「开始翻译」。勾选「在页面内显示译文(双语对照)」后,译文会插在原文段落下方,适合外语读物对照阅读;勾选「AI 翻译结果保存」可将译文缓存,下次打开秒出。整书翻译支持 EPUB / TXT / MOBI / AZW3,双语对照目前支持 EPUB / TXT。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6  AI 翻译对话框</w:t>
      </w:r>
    </w:p>
    <w:p>
      <w:pPr>
        <w:pStyle w:val="Heading2"/>
        <w:spacing w:after="120" w:before="280"/>
      </w:pPr>
      <w:bookmarkStart w:id="100019" w:name="_Toc100019"/>
      <w:r>
        <w:rPr>
          <w:rFonts w:ascii="Calibri" w:eastAsia="SimHei"/>
          <w:b/>
          <w:bCs/>
          <w:color w:val="162032"/>
        </w:rPr>
        <w:t xml:space="preserve">5.5  AI 简介书籍</w:t>
      </w:r>
      <w:bookmarkEnd w:id="100019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在书库中点击书籍封面的「⋮」按钮,选择「AI 简介书籍」,HowRead 会根据书名、作者与注释自动生成一段图书简介;生成的简介同样可以保存为该书的一条 AI 笔记,便于建立自己的私人书评库。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7  书籍操作菜单(含 AI 简介书籍)</w:t>
      </w:r>
    </w:p>
    <w:p>
      <w:pPr>
        <w:pStyle w:val="Heading1"/>
        <w:spacing w:after="160" w:before="360"/>
      </w:pPr>
      <w:bookmarkStart w:id="100020" w:name="_Toc100020"/>
      <w:r>
        <w:rPr>
          <w:rFonts w:ascii="Calibri" w:eastAsia="SimHei"/>
          <w:b/>
          <w:bCs/>
          <w:color w:val="162032"/>
        </w:rPr>
        <w:t xml:space="preserve">6  笔记功能(HowRead 特色)</w:t>
      </w:r>
      <w:bookmarkEnd w:id="100020"/>
    </w:p>
    <w:p>
      <w:pPr>
        <w:pStyle w:val="Heading2"/>
        <w:spacing w:after="120" w:before="280"/>
      </w:pPr>
      <w:bookmarkStart w:id="100021" w:name="_Toc100021"/>
      <w:r>
        <w:rPr>
          <w:rFonts w:ascii="Calibri" w:eastAsia="SimHei"/>
          <w:b/>
          <w:bCs/>
          <w:color w:val="162032"/>
        </w:rPr>
        <w:t xml:space="preserve">6.1  创建笔记</w:t>
      </w:r>
      <w:bookmarkEnd w:id="100021"/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从选中文本创建</w:t>
      </w:r>
      <w:r>
        <w:rPr>
          <w:color w:val="1A2430"/>
          <w:sz w:val="24"/>
          <w:szCs w:val="24"/>
        </w:rPr>
        <w:t xml:space="preserve">:长按选中文本 → 浮层中点击「笔记」,所选文字会预填进笔记正文。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随手记录</w:t>
      </w:r>
      <w:r>
        <w:rPr>
          <w:color w:val="1A2430"/>
          <w:sz w:val="24"/>
          <w:szCs w:val="24"/>
        </w:rPr>
        <w:t xml:space="preserve">:点击底部工具栏的铅笔图标,打开笔记编辑器,自动记录创建时间与当前页码(如第 10 / 1471 页)。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AI 问答存笔记</w:t>
      </w:r>
      <w:r>
        <w:rPr>
          <w:color w:val="1A2430"/>
          <w:sz w:val="24"/>
          <w:szCs w:val="24"/>
        </w:rPr>
        <w:t xml:space="preserve">:见 5.3 节,AI 回答一键入笔记,笔记中带 AI: 前缀标记。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8  笔记编辑器</w:t>
      </w:r>
    </w:p>
    <w:p>
      <w:pPr>
        <w:pStyle w:val="Heading2"/>
        <w:spacing w:after="120" w:before="280"/>
      </w:pPr>
      <w:bookmarkStart w:id="100022" w:name="_Toc100022"/>
      <w:r>
        <w:rPr>
          <w:rFonts w:ascii="Calibri" w:eastAsia="SimHei"/>
          <w:b/>
          <w:bCs/>
          <w:color w:val="162032"/>
        </w:rPr>
        <w:t xml:space="preserve">6.2  管理与查看</w:t>
      </w:r>
      <w:bookmarkEnd w:id="100022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首页「书签笔记」区块点击「更多」进入列表;列表按书分组,显示每本书的笔记与书签数量。点击某本书展开其全部条目;点击 AI 笔记会弹出全文对话框(含时间戳、书名与 AI 回答),点击普通书签则直接跳回对应页面。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9  按书分组的书签笔记列表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10  AI 笔记全文查看</w:t>
      </w:r>
    </w:p>
    <w:p>
      <w:pPr>
        <w:pStyle w:val="Heading2"/>
        <w:spacing w:after="120" w:before="280"/>
      </w:pPr>
      <w:bookmarkStart w:id="100023" w:name="_Toc100023"/>
      <w:r>
        <w:rPr>
          <w:rFonts w:ascii="Calibri" w:eastAsia="SimHei"/>
          <w:b/>
          <w:bCs/>
          <w:color w:val="162032"/>
        </w:rPr>
        <w:t xml:space="preserve">6.3  导出</w:t>
      </w:r>
      <w:bookmarkEnd w:id="100023"/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书签笔记列表页:「导出书签」可通过邮件 / 文件分享,格式为 JSON。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单本书条目行末的「⋮」菜单:可将该书全部笔记导出为 TXT 或 Markdown 文件,文件名为「书名-notes.txt / .md」,内容含时间戳、页码位置、笔记正文与 AI 回答,便于导入其他笔记软件。</w:t>
      </w:r>
    </w:p>
    <w:p>
      <w:pPr>
        <w:pStyle w:val="Heading1"/>
        <w:spacing w:after="160" w:before="360"/>
      </w:pPr>
      <w:bookmarkStart w:id="100024" w:name="_Toc100024"/>
      <w:r>
        <w:rPr>
          <w:rFonts w:ascii="Calibri" w:eastAsia="SimHei"/>
          <w:b/>
          <w:bCs/>
          <w:color w:val="162032"/>
        </w:rPr>
        <w:t xml:space="preserve">7  WebDAV 同步(HowRead 特色)</w:t>
      </w:r>
      <w:bookmarkEnd w:id="100024"/>
    </w:p>
    <w:p>
      <w:pPr>
        <w:pStyle w:val="Heading2"/>
        <w:spacing w:after="120" w:before="280"/>
      </w:pPr>
      <w:bookmarkStart w:id="100025" w:name="_Toc100025"/>
      <w:r>
        <w:rPr>
          <w:rFonts w:ascii="Calibri" w:eastAsia="SimHei"/>
          <w:b/>
          <w:bCs/>
          <w:color w:val="162032"/>
        </w:rPr>
        <w:t xml:space="preserve">7.1  配置阅读数据同步</w:t>
      </w:r>
      <w:bookmarkEnd w:id="100025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HowRead 用 WebDAV 在多台设备间同步每本书的阅读进度与书签笔记(不含书籍文件本身),数据只在你的设备与你的服务器之间直连传输。配置路径:偏好 → 常规设置 → WebDAV 同步: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1. </w:t>
      </w:r>
      <w:r>
        <w:rPr>
          <w:color w:val="1A2430"/>
          <w:sz w:val="24"/>
          <w:szCs w:val="24"/>
        </w:rPr>
        <w:t xml:space="preserve">勾选「启用同步(阅读进度与书签)」,填写服务器地址、账号与密码;自签名证书的服务器勾选「信任自签名证书」。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2. </w:t>
      </w:r>
      <w:r>
        <w:rPr>
          <w:color w:val="1A2430"/>
          <w:sz w:val="24"/>
          <w:szCs w:val="24"/>
        </w:rPr>
        <w:t xml:space="preserve">点击「同步路径」选择服务器上的同步目录(支持新建文件夹),如 /home/Drive/Books/howread。</w:t>
      </w:r>
    </w:p>
    <w:p>
      <w:pPr>
        <w:spacing w:after="60" w:line="312"/>
        <w:ind w:left="480" w:hanging="280"/>
        <w:jc w:val="both"/>
      </w:pPr>
      <w:r>
        <w:rPr>
          <w:b/>
          <w:bCs/>
          <w:color w:val="529286"/>
          <w:sz w:val="24"/>
          <w:szCs w:val="24"/>
        </w:rPr>
        <w:t xml:space="preserve">3. </w:t>
      </w:r>
      <w:r>
        <w:rPr>
          <w:color w:val="1A2430"/>
          <w:sz w:val="24"/>
          <w:szCs w:val="24"/>
        </w:rPr>
        <w:t xml:space="preserve">选择进度冲突策略与定时同步间隔;点击「测试连接」验证,最后「保存」。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11  WebDAV 同步配置</w:t>
      </w:r>
    </w:p>
    <w:p>
      <w:pPr>
        <w:keepNext/>
        <w:spacing w:after="60" w:before="160"/>
      </w:pPr>
      <w:r>
        <w:rPr>
          <w:b/>
          <w:bCs/>
          <w:color w:val="5B6B7D"/>
          <w:sz w:val="21"/>
          <w:szCs w:val="21"/>
        </w:rPr>
        <w:t xml:space="preserve">表 4  进度冲突策略说明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策略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行为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较新优先(按修改时间)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默认策略,保留修改时间较新的记录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更靠前优先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保留阅读进度更靠前(读得更多)的记录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本地优先 / 服务器优先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冲突时无条件保留本地或服务器数据</w:t>
            </w:r>
          </w:p>
        </w:tc>
      </w:tr>
    </w:tbl>
    <w:p>
      <w:pPr>
        <w:spacing w:after="80"/>
      </w:pP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定时同步可选关闭 / 5 分钟 / 15 分钟 / 30 分钟 / 1 小时 / 3 小时 / 6 小时 / 1 天;「立即同步」可随时手动触发;「同步日志」记录每次同步的明细(同步了几本书、合并了哪些配置),方便排查问题。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12  同步日志</w:t>
      </w: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注意:此处的 WebDAV 同步账号与「我的文件」中的 WebDAV 文件浏览服务器相互独立,互不影响。</w:t>
      </w:r>
    </w:p>
    <w:p>
      <w:pPr>
        <w:pStyle w:val="Heading2"/>
        <w:spacing w:after="120" w:before="280"/>
      </w:pPr>
      <w:bookmarkStart w:id="100026" w:name="_Toc100026"/>
      <w:r>
        <w:rPr>
          <w:rFonts w:ascii="Calibri" w:eastAsia="SimHei"/>
          <w:b/>
          <w:bCs/>
          <w:color w:val="162032"/>
        </w:rPr>
        <w:t xml:space="preserve">7.2  WebDAV 文件浏览</w:t>
      </w:r>
      <w:bookmarkEnd w:id="100026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「我的文件」页的 WebDAV 分区可添加文件浏览服务器:点击「+ 添加」,填写地址、名称、账号密码(同样支持自签名证书),保存后即可像本地目录一样浏览服务器上的书籍并直接打开,打开的远程书会出现在首页「最近阅读」中并标注来源。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13  我的文件:OPDS / WebDAV / 书库文件夹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14  添加 WebDAV 服务器</w:t>
      </w:r>
    </w:p>
    <w:p>
      <w:pPr>
        <w:pStyle w:val="Heading2"/>
        <w:spacing w:after="120" w:before="280"/>
      </w:pPr>
      <w:bookmarkStart w:id="100027" w:name="_Toc100027"/>
      <w:r>
        <w:rPr>
          <w:rFonts w:ascii="Calibri" w:eastAsia="SimHei"/>
          <w:b/>
          <w:bCs/>
          <w:color w:val="162032"/>
        </w:rPr>
        <w:t xml:space="preserve">7.3  阅读进度同步的实际效果</w:t>
      </w:r>
      <w:bookmarkEnd w:id="100027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在手机 A 上读到某一页后,同步会记录该书的进度;在手机 B 上打开同一本书时,HowRead 会提示或自动跳到最新进度(取决于冲突策略)。书签与 AI 笔记同理:任一设备新增的笔记都会出现在所有已同步设备上,是跨设备无缝阅读的核心保障。</w:t>
      </w:r>
    </w:p>
    <w:p>
      <w:pPr>
        <w:pStyle w:val="Heading1"/>
        <w:spacing w:after="160" w:before="360"/>
      </w:pPr>
      <w:bookmarkStart w:id="100028" w:name="_Toc100028"/>
      <w:r>
        <w:rPr>
          <w:rFonts w:ascii="Calibri" w:eastAsia="SimHei"/>
          <w:b/>
          <w:bCs/>
          <w:color w:val="162032"/>
        </w:rPr>
        <w:t xml:space="preserve">8  阅读统计(HowRead 特色)</w:t>
      </w:r>
      <w:bookmarkEnd w:id="100028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首页仪表盘内置「阅读统计」区块,自动记录并展示五项数据,无需任何手动打卡:</w:t>
      </w:r>
    </w:p>
    <w:p>
      <w:pPr>
        <w:keepNext/>
        <w:spacing w:after="60" w:before="160"/>
      </w:pPr>
      <w:r>
        <w:rPr>
          <w:b/>
          <w:bCs/>
          <w:color w:val="5B6B7D"/>
          <w:sz w:val="21"/>
          <w:szCs w:val="21"/>
        </w:rPr>
        <w:t xml:space="preserve">表 5  阅读统计卡片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卡片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交互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书籍总数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书库中的藏书数量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点击进入书架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已读书籍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按阅读状态统计的已读数量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点击进入书架并按状态过滤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总阅读时间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累计阅读时长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点击弹出近 1 周 / 1 月(按天)、近 1 年(按月)柱状图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今日阅读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今天的累计阅读时长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阅读速度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平均每分钟阅读页数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80"/>
      </w:pP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15  首页仪表盘:最近阅读、书签笔记、阅读统计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2857500" cy="5876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color w:val="5B6B7D"/>
          <w:sz w:val="18"/>
          <w:szCs w:val="18"/>
        </w:rPr>
        <w:t xml:space="preserve">图 16  总阅读时间柱状图(近 1 周)</w:t>
      </w: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统计在阅读页面停留期间计时、翻页计数;按日数据保留 40 天、按月保留 13 个月。通过「标记为已读」手动改状态不影响时长统计。首页下方还有「每月阅读时间(近 12 个月)」长周期图,方便回顾阅读习惯。</w:t>
      </w:r>
    </w:p>
    <w:p>
      <w:pPr>
        <w:pStyle w:val="Heading1"/>
        <w:spacing w:after="160" w:before="360"/>
      </w:pPr>
      <w:bookmarkStart w:id="100029" w:name="_Toc100029"/>
      <w:r>
        <w:rPr>
          <w:rFonts w:ascii="Calibri" w:eastAsia="SimHei"/>
          <w:b/>
          <w:bCs/>
          <w:color w:val="162032"/>
        </w:rPr>
        <w:t xml:space="preserve">9  数据备份与迁移</w:t>
      </w:r>
      <w:bookmarkEnd w:id="100029"/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设置导入导出</w:t>
      </w:r>
      <w:r>
        <w:rPr>
          <w:color w:val="1A2430"/>
          <w:sz w:val="24"/>
          <w:szCs w:val="24"/>
        </w:rPr>
        <w:t xml:space="preserve">:偏好 → 常规设置 → 备份配置,可将全部设置导出为文件,在新设备上导入,快速还原阅读环境。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进度与笔记</w:t>
      </w:r>
      <w:r>
        <w:rPr>
          <w:color w:val="1A2430"/>
          <w:sz w:val="24"/>
          <w:szCs w:val="24"/>
        </w:rPr>
        <w:t xml:space="preserve">:书签、笔记、进度与阅读统计保存在应用数据中;开启 WebDAV 同步后,进度与书签笔记会持续备份到你自己的服务器,换机后登录同一 WebDAV 即可找回。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会话自动备份</w:t>
      </w:r>
      <w:r>
        <w:rPr>
          <w:color w:val="1A2430"/>
          <w:sz w:val="24"/>
          <w:szCs w:val="24"/>
        </w:rPr>
        <w:t xml:space="preserve">:应用在更新或异常退出时会自动备份当前会话,可将阅读状态恢复到最后一次正常状态。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b/>
          <w:bCs/>
          <w:color w:val="1A2430"/>
          <w:sz w:val="24"/>
          <w:szCs w:val="24"/>
        </w:rPr>
        <w:t xml:space="preserve">书籍文件迁移</w:t>
      </w:r>
      <w:r>
        <w:rPr>
          <w:color w:val="1A2430"/>
          <w:sz w:val="24"/>
          <w:szCs w:val="24"/>
        </w:rPr>
        <w:t xml:space="preserve">:在「我的文件」中长按书籍即可分享 / 发送文件;笔记可导出 TXT / Markdown / JSON(见 6.3 节)。</w:t>
      </w:r>
    </w:p>
    <w:p>
      <w:pPr>
        <w:pStyle w:val="Heading1"/>
        <w:spacing w:after="160" w:before="360"/>
      </w:pPr>
      <w:bookmarkStart w:id="100030" w:name="_Toc100030"/>
      <w:r>
        <w:rPr>
          <w:rFonts w:ascii="Calibri" w:eastAsia="SimHei"/>
          <w:b/>
          <w:bCs/>
          <w:color w:val="162032"/>
        </w:rPr>
        <w:t xml:space="preserve">10  常见问题与故障排除</w:t>
      </w:r>
      <w:bookmarkEnd w:id="100030"/>
    </w:p>
    <w:p>
      <w:pPr>
        <w:keepNext/>
        <w:spacing w:after="60" w:before="160"/>
      </w:pPr>
      <w:r>
        <w:rPr>
          <w:b/>
          <w:bCs/>
          <w:color w:val="5B6B7D"/>
          <w:sz w:val="21"/>
          <w:szCs w:val="21"/>
        </w:rPr>
        <w:t xml:space="preserve">表 6  常见问题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解决方法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书库扫描不到新书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确认文件所在目录已加入「我的文件 → 书库文件夹」;确认格式未被「格式配置」排除;在书库页点刷新按钮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PDF 打开后文字显示异常或乱码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该 PDF 可能未内嵌中文字体;尝试「⋮ → PDF 文本重排」,或使用系统其他应用打开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AI 功能报错 / 无响应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检查 AI 大模型配置中的服务地址与 Key;点击「测试连接」;确认设备可访问对应服务商网络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WebDAV 同步失败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点击「测试连接」定位问题;自签名证书需勾选「信任自签名证书」;确认同步路径存在且有写权限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两台设备进度不一致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两端使用同一服务器与同一同步路径;适当缩短定时同步间隔;查看「同步日志」确认冲突策略结果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想恢复默认设置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偏好页顶部「重置」可恢复默认设置;重要配置请先通过「备份配置」导出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广告问题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F-Droid 版与 Pro 版无任何广告;Google Play 版含 AdMob 广告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问题反馈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到 github.com/380121850/howread/issues 提交 Issue</w:t>
            </w:r>
          </w:p>
        </w:tc>
      </w:tr>
    </w:tbl>
    <w:p>
      <w:pPr>
        <w:pStyle w:val="Heading1"/>
        <w:spacing w:after="160" w:before="360"/>
      </w:pPr>
      <w:bookmarkStart w:id="100031" w:name="_Toc100031"/>
      <w:r>
        <w:rPr>
          <w:rFonts w:ascii="Calibri" w:eastAsia="SimHei"/>
          <w:b/>
          <w:bCs/>
          <w:color w:val="162032"/>
        </w:rPr>
        <w:t xml:space="preserve">附录  与原版 Librera Reader 对比</w:t>
      </w:r>
      <w:bookmarkEnd w:id="100031"/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HowRead 是 Librera Reader 的开源衍生项目。除保留原项目全部阅读能力外,以下功能与优化均为 HowRead 新增,按 功能、界面、性能、工程 四类汇总(依据项目更新日志 CHANGES.md 整理)。</w:t>
      </w:r>
    </w:p>
    <w:p>
      <w:pPr>
        <w:pStyle w:val="Heading2"/>
        <w:spacing w:after="120" w:before="280"/>
      </w:pPr>
      <w:bookmarkStart w:id="100032" w:name="_Toc100032"/>
      <w:r>
        <w:rPr>
          <w:rFonts w:ascii="Calibri" w:eastAsia="SimHei"/>
          <w:b/>
          <w:bCs/>
          <w:color w:val="162032"/>
        </w:rPr>
        <w:t xml:space="preserve">A.1  全新功能一览</w:t>
      </w:r>
      <w:bookmarkEnd w:id="100032"/>
    </w:p>
    <w:p>
      <w:pPr>
        <w:keepNext/>
        <w:spacing w:after="60" w:before="160"/>
      </w:pPr>
      <w:r>
        <w:rPr>
          <w:b/>
          <w:bCs/>
          <w:color w:val="5B6B7D"/>
          <w:sz w:val="21"/>
          <w:szCs w:val="21"/>
        </w:rPr>
        <w:t xml:space="preserve">表 7  HowRead 新增功能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功能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AI 大模型交互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接入任意 OpenAI 兼容 / Claude / Gemini 服务(多厂商档案、加密存储);阅读中划词问 AI、AI 简介书籍,回答一键保存为笔记并绑定阅读位置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AI 翻译与页内双语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整书逐段翻译(5 段批量、三车道并发,当前页最优先);EPUB / TXT 支持原文在上、译文在下的页内双语对照,后台按页预翻译、译文缓存跨会话复用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笔记体系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全屏笔记编辑器(自动记录时间与页码)、选中文本快速建笔记、按书分组管理、点击时间跳回原文位置、导出 TXT / Markdown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WebDAV 同步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进度与书签笔记按书同步;字段级三方合并 + 删除墓碑传播(删除不再复活);四档冲突策略;定时同步与同步日志;独立的 WebDAV 文件浏览(替代原版已失效的 Google Drive 同步)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阅读统计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自动记录每日 / 每月时长、已读册数、阅读速度;首页仪表盘周 / 月 / 年柱状图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首页仪表盘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全新首页:最近阅读、书签笔记、我的珍藏、阅读统计、我的文件、网上书库一屏直达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书架视图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仿实体书架的书库视图(木纹 + 搁板 + 进度角标 + 收藏星标),默认启用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在线阅读器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官网自带浏览器阅读器(pdf.js + foliate-js):免安装读 PDF / EPUB / TXT / FB2 / CBZ,支持滚轮与点击翻页、刷新恢复阅读位置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bookmarkStart w:id="100033" w:name="_Toc100033"/>
      <w:r>
        <w:rPr>
          <w:rFonts w:ascii="Calibri" w:eastAsia="SimHei"/>
          <w:b/>
          <w:bCs/>
          <w:color w:val="162032"/>
        </w:rPr>
        <w:t xml:space="preserve">A.2  界面与交互优化</w:t>
      </w:r>
      <w:bookmarkEnd w:id="100033"/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全新应用图标与品牌(好好读),修复 MIUI 自适应图标绿边与圆角裁切问题。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阅读底栏由四行精简为两行(图标行 + 进度条行),图标统一右对齐、间距加大,单手操作更清爽。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删除 / 编辑等小按钮触控区从 25dp 加大到 40dp;长按书籍即进入多选并弹出单书菜单;多选高亮改为封面蒙层加描边,选中一目了然。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软件说明页改版:版本号附编译时间、更新日志直达仓库 CHANGES.md、移除推广行、统一左对齐并标注开源 fork 身份。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OPDS 预置书源精简为 Project Gutenberg 与 CBETA 电子佛典两个可连通的公版书库。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书库浏览位置记忆:切换标签页或打开书籍后返回,书架精确停回原位置;侧边栏标语「值得读,好好读」。</w:t>
      </w:r>
    </w:p>
    <w:p>
      <w:pPr>
        <w:pStyle w:val="Heading2"/>
        <w:spacing w:after="120" w:before="280"/>
      </w:pPr>
      <w:bookmarkStart w:id="100034" w:name="_Toc100034"/>
      <w:r>
        <w:rPr>
          <w:rFonts w:ascii="Calibri" w:eastAsia="SimHei"/>
          <w:b/>
          <w:bCs/>
          <w:color w:val="162032"/>
        </w:rPr>
        <w:t xml:space="preserve">A.3  性能优化(懒加载)</w:t>
      </w:r>
      <w:bookmarkEnd w:id="100034"/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引擎懒加载:约 21MB 的 MuPDF 原生库不再随启动同步加载,改为首次使用时按需加载并后台预热,冷启动不再被引擎拖慢。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标签页懒创建:首页预创建页面数由 10 页降为 1 页,首帧只构建当前与相邻标签;广告与统计初始化推迟到首帧绘制之后。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按章惰性排版:EPUB 等重排格式打开时只排版到上次阅读位置即显示首屏,其余章节由后台分块补齐(可取消、不阻塞翻页与退出)。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首屏保障:「请稍候」加载框保持到首屏整屏解码完成,不再出现空白占位页;大书排版与预热在后台低优先级分块执行,退出阅读立即让路。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同步零冗余:按内容比对决定是否上传,无变更的周期同步零写入;服务器上只为打开过的书籍创建信息文件。</w:t>
      </w:r>
    </w:p>
    <w:p>
      <w:pPr>
        <w:keepNext/>
        <w:spacing w:after="60" w:before="160"/>
      </w:pPr>
      <w:r>
        <w:rPr>
          <w:b/>
          <w:bCs/>
          <w:color w:val="5B6B7D"/>
          <w:sz w:val="21"/>
          <w:szCs w:val="21"/>
        </w:rPr>
        <w:t xml:space="preserve">表 8  大文件打开提速实测(20~30MB 测试书,MI9 真机)</w:t>
      </w:r>
    </w:p>
    <w:tbl>
      <w:tblPr>
        <w:tblW w:type="pct" w:w="100%"/>
        <w:tblBorders>
          <w:top w:val="single" w:color="529286" w:sz="2"/>
          <w:left w:val="none" w:color="FFFFFF" w:sz="0"/>
          <w:bottom w:val="single" w:color="529286" w:sz="2"/>
          <w:right w:val="none" w:color="FFFFFF" w:sz="0"/>
          <w:insideH w:val="single" w:color="BECFCC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场景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优化前</w:t>
            </w:r>
          </w:p>
        </w:tc>
        <w:tc>
          <w:tcPr>
            <w:shd w:fill="5292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优化后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TXT 大书热打开(缓存命中)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27~30 秒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约 0.09 秒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EPUB 大书冷打开(首屏)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17.2 秒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7.1 秒(其余章节后台补齐)</w:t>
            </w:r>
          </w:p>
        </w:tc>
      </w:tr>
      <w:tr>
        <w:trPr>
          <w:cantSplit/>
        </w:trPr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TXT 直转 EPUB 冷打开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约 28.5 秒</w:t>
            </w:r>
          </w:p>
        </w:tc>
        <w:tc>
          <w:tcPr>
            <w:shd w:fill="E8EC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12.0 秒(单遍转换 + 按中文章节分章)</w:t>
            </w:r>
          </w:p>
        </w:tc>
      </w:tr>
      <w:tr>
        <w:trPr>
          <w:cantSplit/>
        </w:trPr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MOBI 二次打开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整本重转 + 页数坍缩</w:t>
            </w:r>
          </w:p>
        </w:tc>
        <w:tc>
          <w:tcPr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1A2430"/>
                <w:sz w:val="21"/>
                <w:szCs w:val="21"/>
              </w:rPr>
              <w:t xml:space="preserve">约 0.1 秒,页数完整</w:t>
            </w:r>
          </w:p>
        </w:tc>
      </w:tr>
    </w:tbl>
    <w:p>
      <w:pPr>
        <w:spacing w:after="80"/>
      </w:pPr>
    </w:p>
    <w:p>
      <w:pPr>
        <w:pStyle w:val="Heading2"/>
        <w:spacing w:after="120" w:before="280"/>
      </w:pPr>
      <w:bookmarkStart w:id="100035" w:name="_Toc100035"/>
      <w:r>
        <w:rPr>
          <w:rFonts w:ascii="Calibri" w:eastAsia="SimHei"/>
          <w:b/>
          <w:bCs/>
          <w:color w:val="162032"/>
        </w:rPr>
        <w:t xml:space="preserve">A.4  渠道、工程与多平台</w:t>
      </w:r>
      <w:bookmarkEnd w:id="100035"/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三个发布渠道:google(含 AdMob)/ fdroid / pro(均无广告、零 Google 依赖),全渠道版本号统一。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广告 SDK 抽象层化,主代码零广告 SDK 引用;彻底移除原项目失效的 Google Drive 同步打桩代码。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官网与文档:GitHub Pages 全自动部署,内置在线阅读器;更新日志(CHANGES.md)随仓库公开,软件内直达。</w:t>
      </w:r>
    </w:p>
    <w:p>
      <w:pPr>
        <w:spacing w:after="60" w:line="312"/>
        <w:ind w:left="420" w:hanging="220"/>
        <w:jc w:val="both"/>
      </w:pPr>
      <w:r>
        <w:rPr>
          <w:b/>
          <w:bCs/>
          <w:color w:val="529286"/>
          <w:sz w:val="24"/>
          <w:szCs w:val="24"/>
        </w:rPr>
        <w:t xml:space="preserve">• </w:t>
      </w:r>
      <w:r>
        <w:rPr>
          <w:color w:val="1A2430"/>
          <w:sz w:val="24"/>
          <w:szCs w:val="24"/>
        </w:rPr>
        <w:t xml:space="preserve">多平台布局:android / harmony / ios / desktop 分平台目录,HarmonyOS 端同步品牌化(HowRead)。</w:t>
      </w:r>
    </w:p>
    <w:p>
      <w:pPr>
        <w:spacing w:after="80" w:line="312"/>
        <w:ind w:firstLine="420"/>
        <w:jc w:val="both"/>
      </w:pPr>
      <w:r>
        <w:rPr>
          <w:color w:val="1A2430"/>
          <w:sz w:val="24"/>
          <w:szCs w:val="24"/>
        </w:rPr>
        <w:t xml:space="preserve">感谢 Librera Reader 原作者及开源社区。使用中遇到问题或有功能建议,欢迎通过 GitHub Issues 与我们交流。</w:t>
      </w:r>
    </w:p>
    <w:sectPr>
      <w:footerReference w:type="default" r:id="rId8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D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D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A243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rFonts w:ascii="Calibri" w:eastAsia="SimHei"/>
      <w:b/>
      <w:bCs/>
      <w:color w:val="162032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rFonts w:ascii="Calibri" w:eastAsia="SimHei"/>
      <w:b/>
      <w:bCs/>
      <w:color w:val="162032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e42ef28dc307650f50786e447077f8ce24b56775.png"/><Relationship Id="rId10" Type="http://schemas.openxmlformats.org/officeDocument/2006/relationships/image" Target="media/43071ba8836c180b5a02c78d1e483add6345c08b.png"/><Relationship Id="rId11" Type="http://schemas.openxmlformats.org/officeDocument/2006/relationships/image" Target="media/70b57ac80385673e9a1a4de6047c3b58eb730b0e.png"/><Relationship Id="rId12" Type="http://schemas.openxmlformats.org/officeDocument/2006/relationships/image" Target="media/e4343e644072e4b20139121368215f0be3e66d7b.png"/><Relationship Id="rId13" Type="http://schemas.openxmlformats.org/officeDocument/2006/relationships/image" Target="media/cef4ebd5f7c823f57399e277c22a9b8bdb593d57.png"/><Relationship Id="rId14" Type="http://schemas.openxmlformats.org/officeDocument/2006/relationships/image" Target="media/2ac6c5c736984b9d7d737b97abba8fe0549bee60.png"/><Relationship Id="rId15" Type="http://schemas.openxmlformats.org/officeDocument/2006/relationships/image" Target="media/c26c0e3ff7265151dc5905a225e49ca6454043b6.png"/><Relationship Id="rId16" Type="http://schemas.openxmlformats.org/officeDocument/2006/relationships/image" Target="media/ce53b1d96f99830bca3333e829d905355accd288.png"/><Relationship Id="rId17" Type="http://schemas.openxmlformats.org/officeDocument/2006/relationships/image" Target="media/72018164002a5c8c49e1f76767967e0688987c7f.png"/><Relationship Id="rId18" Type="http://schemas.openxmlformats.org/officeDocument/2006/relationships/image" Target="media/24fc05903d7cbd104808c94cb313227fc7f46108.png"/><Relationship Id="rId19" Type="http://schemas.openxmlformats.org/officeDocument/2006/relationships/image" Target="media/51bc114422a4f79b7cea40347b9d2d226d37d67c.png"/><Relationship Id="rId20" Type="http://schemas.openxmlformats.org/officeDocument/2006/relationships/image" Target="media/30c3b3b33c650f08f9767aea3d62a5c357f67b20.png"/><Relationship Id="rId21" Type="http://schemas.openxmlformats.org/officeDocument/2006/relationships/image" Target="media/81ff4b6345f8795ddae1ac04e5897f6ae80f9159.png"/><Relationship Id="rId22" Type="http://schemas.openxmlformats.org/officeDocument/2006/relationships/image" Target="media/8993391d21d6be85d6825bc5d9c3f930451ad31f.png"/><Relationship Id="rId23" Type="http://schemas.openxmlformats.org/officeDocument/2006/relationships/image" Target="media/21217cd5ed6f34fda25d74da99b1f0f2c103836b.png"/><Relationship Id="rId24" Type="http://schemas.openxmlformats.org/officeDocument/2006/relationships/image" Target="media/b1bbb0ef12ed9a5fcb9f143df51082cd2705f138.png"/><Relationship Id="rId2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HowRead 用户使用手册</dc:title>
  <dc:creator>HowRead</dc:creator>
  <cp:lastModifiedBy>Un-named</cp:lastModifiedBy>
  <cp:revision>1</cp:revision>
  <dcterms:created xsi:type="dcterms:W3CDTF">2026-09-05T23:20:00.366Z</dcterms:created>
  <dcterms:modified xsi:type="dcterms:W3CDTF">2026-09-05T23:20:00.366Z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