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gramStart"/>
      <w:r w:rsidR="001E55F4">
        <w:rPr>
          <w:b/>
          <w:bCs/>
          <w:sz w:val="32"/>
          <w:szCs w:val="32"/>
        </w:rPr>
        <w:t>Множества</w:t>
      </w:r>
      <w:proofErr w:type="gramEnd"/>
      <w:r w:rsidR="001E55F4">
        <w:rPr>
          <w:b/>
          <w:bCs/>
          <w:sz w:val="32"/>
          <w:szCs w:val="32"/>
        </w:rPr>
        <w:t xml:space="preserve"> но основе битовых полей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 w:rsidR="00941C04">
        <w:rPr>
          <w:sz w:val="28"/>
          <w:szCs w:val="28"/>
        </w:rPr>
        <w:t>тудент группы 381706-2</w:t>
      </w:r>
    </w:p>
    <w:p w:rsidR="008F100E" w:rsidRDefault="00941C04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A41C9C" w:rsidRDefault="00054B2D" w:rsidP="00A41C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123557" w:history="1">
            <w:r w:rsidR="00A41C9C" w:rsidRPr="00552722">
              <w:rPr>
                <w:rStyle w:val="af0"/>
                <w:noProof/>
              </w:rPr>
              <w:t>1.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Введение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_Toc533123557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3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 w:rsidP="00A41C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58" w:history="1">
            <w:r w:rsidR="00A41C9C" w:rsidRPr="00552722">
              <w:rPr>
                <w:rStyle w:val="af0"/>
                <w:noProof/>
              </w:rPr>
              <w:t>2.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Постановка задачи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_Toc533123558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4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 w:rsidP="00A41C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59" w:history="1">
            <w:r w:rsidR="00A41C9C" w:rsidRPr="00552722">
              <w:rPr>
                <w:rStyle w:val="af0"/>
                <w:noProof/>
              </w:rPr>
              <w:t>3.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Руководство пользователя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_Toc533123559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5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 w:rsidP="00A41C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60" w:history="1">
            <w:r w:rsidR="00A41C9C" w:rsidRPr="00552722">
              <w:rPr>
                <w:rStyle w:val="af0"/>
                <w:noProof/>
              </w:rPr>
              <w:t>4.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Руководство программиста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_Toc533123560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6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61" w:history="1">
            <w:r w:rsidR="00A41C9C" w:rsidRPr="00552722">
              <w:rPr>
                <w:rStyle w:val="af0"/>
                <w:noProof/>
              </w:rPr>
              <w:t>4.1.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Описание структуры программы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_Toc533123561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6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62" w:history="1">
            <w:r w:rsidR="00A41C9C" w:rsidRPr="00552722">
              <w:rPr>
                <w:rStyle w:val="af0"/>
                <w:noProof/>
              </w:rPr>
              <w:t>4.2.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Описание структур данных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_Toc533123562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6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66" w:history="1">
            <w:r w:rsidR="00A41C9C" w:rsidRPr="00552722">
              <w:rPr>
                <w:rStyle w:val="af0"/>
                <w:noProof/>
              </w:rPr>
              <w:t>4.3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 xml:space="preserve">    </w:t>
            </w:r>
            <w:r w:rsidR="00A41C9C" w:rsidRPr="00552722">
              <w:rPr>
                <w:rStyle w:val="af0"/>
                <w:noProof/>
              </w:rPr>
              <w:t>Описание алгоритмов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_Toc533123566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9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 w:rsidP="00A41C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67" w:history="1">
            <w:r w:rsidR="00A41C9C" w:rsidRPr="00552722">
              <w:rPr>
                <w:rStyle w:val="af0"/>
                <w:noProof/>
              </w:rPr>
              <w:t>5.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Эксперименты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_Toc533123567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11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 w:rsidP="00A41C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68" w:history="1">
            <w:r w:rsidR="00A41C9C" w:rsidRPr="00552722">
              <w:rPr>
                <w:rStyle w:val="af0"/>
                <w:noProof/>
              </w:rPr>
              <w:t>6.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Заключение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_Toc533123568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12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20701B" w:rsidP="00A41C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23569" w:history="1">
            <w:r w:rsidR="00A41C9C" w:rsidRPr="00552722">
              <w:rPr>
                <w:rStyle w:val="af0"/>
                <w:noProof/>
              </w:rPr>
              <w:t>7.</w:t>
            </w:r>
            <w:r w:rsidR="00A41C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1C9C" w:rsidRPr="00552722">
              <w:rPr>
                <w:rStyle w:val="af0"/>
                <w:noProof/>
              </w:rPr>
              <w:t>Литература</w:t>
            </w:r>
            <w:r w:rsidR="00A41C9C">
              <w:rPr>
                <w:noProof/>
                <w:webHidden/>
              </w:rPr>
              <w:tab/>
            </w:r>
            <w:r w:rsidR="00A41C9C">
              <w:rPr>
                <w:noProof/>
                <w:webHidden/>
              </w:rPr>
              <w:fldChar w:fldCharType="begin"/>
            </w:r>
            <w:r w:rsidR="00A41C9C">
              <w:rPr>
                <w:noProof/>
                <w:webHidden/>
              </w:rPr>
              <w:instrText xml:space="preserve"> PAGEREF _Toc533123569 \h </w:instrText>
            </w:r>
            <w:r w:rsidR="00A41C9C">
              <w:rPr>
                <w:noProof/>
                <w:webHidden/>
              </w:rPr>
            </w:r>
            <w:r w:rsidR="00A41C9C">
              <w:rPr>
                <w:noProof/>
                <w:webHidden/>
              </w:rPr>
              <w:fldChar w:fldCharType="separate"/>
            </w:r>
            <w:r w:rsidR="00A41C9C">
              <w:rPr>
                <w:noProof/>
                <w:webHidden/>
              </w:rPr>
              <w:t>13</w:t>
            </w:r>
            <w:r w:rsidR="00A41C9C">
              <w:rPr>
                <w:noProof/>
                <w:webHidden/>
              </w:rPr>
              <w:fldChar w:fldCharType="end"/>
            </w:r>
          </w:hyperlink>
        </w:p>
        <w:p w:rsidR="00A41C9C" w:rsidRDefault="00054B2D" w:rsidP="006E18CA">
          <w:pPr>
            <w:spacing w:before="25"/>
          </w:pPr>
          <w:r>
            <w:rPr>
              <w:b/>
              <w:bCs/>
            </w:rPr>
            <w:fldChar w:fldCharType="end"/>
          </w:r>
        </w:p>
      </w:sdtContent>
    </w:sdt>
    <w:p w:rsidR="00A41C9C" w:rsidRPr="00A41C9C" w:rsidRDefault="00A41C9C" w:rsidP="00A41C9C"/>
    <w:p w:rsidR="00A41C9C" w:rsidRPr="00A41C9C" w:rsidRDefault="00A41C9C" w:rsidP="00A41C9C"/>
    <w:p w:rsidR="00A41C9C" w:rsidRPr="00A41C9C" w:rsidRDefault="00A41C9C" w:rsidP="00A41C9C"/>
    <w:p w:rsidR="00A41C9C" w:rsidRPr="00A41C9C" w:rsidRDefault="00A41C9C" w:rsidP="00A41C9C"/>
    <w:p w:rsidR="00A41C9C" w:rsidRPr="00A41C9C" w:rsidRDefault="00A41C9C" w:rsidP="00A41C9C"/>
    <w:p w:rsidR="00A41C9C" w:rsidRPr="00A41C9C" w:rsidRDefault="00A41C9C" w:rsidP="00A41C9C"/>
    <w:p w:rsidR="00A41C9C" w:rsidRDefault="00A41C9C" w:rsidP="00A41C9C"/>
    <w:p w:rsidR="00A41C9C" w:rsidRDefault="00A41C9C" w:rsidP="00A41C9C">
      <w:pPr>
        <w:jc w:val="right"/>
      </w:pPr>
    </w:p>
    <w:p w:rsidR="00A41C9C" w:rsidRDefault="00A41C9C" w:rsidP="00A41C9C"/>
    <w:p w:rsidR="00CA45F3" w:rsidRPr="00A41C9C" w:rsidRDefault="00CA45F3" w:rsidP="00A41C9C">
      <w:pPr>
        <w:sectPr w:rsidR="00CA45F3" w:rsidRPr="00A41C9C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5E78" w:rsidRDefault="00150AD1" w:rsidP="00173D71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0" w:name="_Toc270962758"/>
      <w:bookmarkStart w:id="1" w:name="_Toc533123557"/>
      <w:r>
        <w:lastRenderedPageBreak/>
        <w:t>Введение</w:t>
      </w:r>
      <w:bookmarkEnd w:id="0"/>
      <w:bookmarkEnd w:id="1"/>
    </w:p>
    <w:p w:rsidR="00941C04" w:rsidRPr="00941C04" w:rsidRDefault="00941C04" w:rsidP="003E2089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bookmarkStart w:id="2" w:name="_Toc526847335"/>
      <w:r w:rsidRPr="00941C04">
        <w:rPr>
          <w:b/>
          <w:bCs/>
          <w:color w:val="000000" w:themeColor="text1"/>
          <w:shd w:val="clear" w:color="auto" w:fill="FFFFFF"/>
        </w:rPr>
        <w:t>Теория множеств</w:t>
      </w:r>
      <w:bookmarkEnd w:id="2"/>
      <w:r w:rsidRPr="00941C04">
        <w:rPr>
          <w:color w:val="000000" w:themeColor="text1"/>
          <w:shd w:val="clear" w:color="auto" w:fill="FFFFFF"/>
        </w:rPr>
        <w:t xml:space="preserve"> – учение об общих свойствах множеств – преимущественно бесконечных. Явным образом понятие </w:t>
      </w:r>
      <w:r w:rsidRPr="00941C04">
        <w:rPr>
          <w:i/>
          <w:iCs/>
          <w:color w:val="000000" w:themeColor="text1"/>
          <w:shd w:val="clear" w:color="auto" w:fill="FFFFFF"/>
        </w:rPr>
        <w:t xml:space="preserve">множества </w:t>
      </w:r>
      <w:r w:rsidRPr="00941C04">
        <w:rPr>
          <w:color w:val="000000" w:themeColor="text1"/>
          <w:shd w:val="clear" w:color="auto" w:fill="FFFFFF"/>
        </w:rPr>
        <w:t xml:space="preserve">подверглось систематическому изучению во второй половине XIX века в работах немецкого математика Георга Кантора. </w:t>
      </w:r>
    </w:p>
    <w:p w:rsidR="00941C04" w:rsidRPr="00941C04" w:rsidRDefault="00941C04" w:rsidP="003E2089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 xml:space="preserve">Влияние теории множеств на развитие современной математики очень велико. Прежде всего, теория множеств явилась фундаментом ряда новых математических дисциплин (теории функций действительного переменного, общей алгебры, функционального анализа и др.). </w:t>
      </w:r>
    </w:p>
    <w:p w:rsidR="00941C04" w:rsidRPr="00941C04" w:rsidRDefault="00941C04" w:rsidP="003E2089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 xml:space="preserve"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теории дифференциальных уравнений, вариационном исчислении, теории вероятностей и др. </w:t>
      </w:r>
    </w:p>
    <w:p w:rsidR="00941C04" w:rsidRPr="00941C04" w:rsidRDefault="00941C04" w:rsidP="003E2089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 xml:space="preserve"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</w:t>
      </w:r>
      <w:proofErr w:type="spellStart"/>
      <w:r w:rsidRPr="00941C04">
        <w:rPr>
          <w:color w:val="000000" w:themeColor="text1"/>
          <w:shd w:val="clear" w:color="auto" w:fill="FFFFFF"/>
        </w:rPr>
        <w:t>Pascal</w:t>
      </w:r>
      <w:proofErr w:type="spellEnd"/>
      <w:r w:rsidRPr="00941C04">
        <w:rPr>
          <w:color w:val="000000" w:themeColor="text1"/>
          <w:shd w:val="clear" w:color="auto" w:fill="FFFFFF"/>
        </w:rPr>
        <w:t xml:space="preserve"> в реализации фирмы </w:t>
      </w:r>
      <w:proofErr w:type="spellStart"/>
      <w:r w:rsidRPr="00941C04">
        <w:rPr>
          <w:color w:val="000000" w:themeColor="text1"/>
          <w:shd w:val="clear" w:color="auto" w:fill="FFFFFF"/>
        </w:rPr>
        <w:t>Borland</w:t>
      </w:r>
      <w:proofErr w:type="spellEnd"/>
      <w:r w:rsidRPr="00941C04">
        <w:rPr>
          <w:color w:val="000000" w:themeColor="text1"/>
          <w:shd w:val="clear" w:color="auto" w:fill="FFFFFF"/>
        </w:rPr>
        <w:t xml:space="preserve">). </w:t>
      </w:r>
    </w:p>
    <w:p w:rsidR="00941C04" w:rsidRPr="00941C04" w:rsidRDefault="00941C04" w:rsidP="003E2089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 xml:space="preserve">Программная реализация </w:t>
      </w:r>
      <w:r w:rsidRPr="00941C04">
        <w:rPr>
          <w:i/>
          <w:iCs/>
          <w:color w:val="000000" w:themeColor="text1"/>
          <w:shd w:val="clear" w:color="auto" w:fill="FFFFFF"/>
        </w:rPr>
        <w:t xml:space="preserve">множества </w:t>
      </w:r>
      <w:r w:rsidRPr="00941C04">
        <w:rPr>
          <w:color w:val="000000" w:themeColor="text1"/>
          <w:shd w:val="clear" w:color="auto" w:fill="FFFFFF"/>
        </w:rPr>
        <w:t xml:space="preserve">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</w:t>
      </w:r>
    </w:p>
    <w:p w:rsidR="00941C04" w:rsidRPr="00941C04" w:rsidRDefault="00941C04" w:rsidP="003E2089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>Данная работа посвящена изучению одного из возможных подходов к хранению и обработке множеств, а именно битовым полям.</w:t>
      </w:r>
    </w:p>
    <w:p w:rsidR="00941C04" w:rsidRDefault="00941C04" w:rsidP="003E2089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>Битовое поле - некоторое количество бит, расположенных последовательно в памяти. Битовые поля применяются для максимально полной упаковки информации, если не важна скорость доступа к этой информации. Можно использовать, например, для увеличения пропускной способности канала при передаче информации по сети или для уменьшения размера информации при хранении</w:t>
      </w:r>
    </w:p>
    <w:p w:rsidR="00941C04" w:rsidRDefault="00941C04" w:rsidP="00173D71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</w:p>
    <w:p w:rsidR="00941C04" w:rsidRPr="003207D7" w:rsidRDefault="00941C04" w:rsidP="00173D71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  <w:sectPr w:rsidR="00941C04" w:rsidRPr="00320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9769F5" w:rsidP="00173D71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3" w:name="_Toc270962759"/>
      <w:bookmarkStart w:id="4" w:name="_Toc533123558"/>
      <w:r>
        <w:lastRenderedPageBreak/>
        <w:t>Постановка зада</w:t>
      </w:r>
      <w:r w:rsidR="00452FFF" w:rsidRPr="00452FFF">
        <w:t>чи</w:t>
      </w:r>
      <w:bookmarkEnd w:id="3"/>
      <w:bookmarkEnd w:id="4"/>
    </w:p>
    <w:p w:rsidR="0085313B" w:rsidRPr="0085313B" w:rsidRDefault="003207D7" w:rsidP="00173D71">
      <w:p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3207D7" w:rsidRPr="0085313B" w:rsidRDefault="003207D7" w:rsidP="00173D71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85313B">
        <w:rPr>
          <w:color w:val="000000" w:themeColor="text1"/>
        </w:rPr>
        <w:t>Разработка интерфейса и реализация класса битового поля </w:t>
      </w:r>
      <w:proofErr w:type="spellStart"/>
      <w:r w:rsidRPr="0085313B">
        <w:rPr>
          <w:color w:val="000000" w:themeColor="text1"/>
        </w:rPr>
        <w:t>TBitField</w:t>
      </w:r>
      <w:proofErr w:type="spellEnd"/>
      <w:r w:rsidRPr="0085313B">
        <w:rPr>
          <w:color w:val="000000" w:themeColor="text1"/>
        </w:rPr>
        <w:t>.</w:t>
      </w:r>
    </w:p>
    <w:p w:rsidR="003207D7" w:rsidRPr="003207D7" w:rsidRDefault="003207D7" w:rsidP="00173D71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и р</w:t>
      </w:r>
      <w:r w:rsidRPr="003207D7">
        <w:rPr>
          <w:color w:val="000000" w:themeColor="text1"/>
        </w:rPr>
        <w:t>еализация класса множества </w:t>
      </w:r>
      <w:proofErr w:type="spellStart"/>
      <w:r w:rsidRPr="003207D7">
        <w:rPr>
          <w:color w:val="000000" w:themeColor="text1"/>
        </w:rPr>
        <w:t>TSet</w:t>
      </w:r>
      <w:proofErr w:type="spellEnd"/>
      <w:r w:rsidRPr="003207D7">
        <w:rPr>
          <w:color w:val="000000" w:themeColor="text1"/>
        </w:rPr>
        <w:t>.</w:t>
      </w:r>
    </w:p>
    <w:p w:rsidR="003207D7" w:rsidRPr="003207D7" w:rsidRDefault="003207D7" w:rsidP="00173D71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Обеспечение работоспособности тестов и примера использования.</w:t>
      </w:r>
    </w:p>
    <w:p w:rsidR="00B54491" w:rsidRPr="003207D7" w:rsidRDefault="003207D7" w:rsidP="00173D71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 xml:space="preserve">Реализация нескольких простых тестов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B54491" w:rsidRPr="00B54491" w:rsidRDefault="00B54491" w:rsidP="00173D71">
      <w:pPr>
        <w:spacing w:line="360" w:lineRule="auto"/>
      </w:pPr>
    </w:p>
    <w:p w:rsidR="00B54491" w:rsidRPr="00B54491" w:rsidRDefault="00B54491" w:rsidP="00173D71">
      <w:pPr>
        <w:spacing w:line="360" w:lineRule="auto"/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173D71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5" w:name="_Toc270962760"/>
      <w:bookmarkStart w:id="6" w:name="_Toc533123559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504F26" w:rsidRPr="00EE5D2D" w:rsidRDefault="00941C04" w:rsidP="00A41C9C">
      <w:pPr>
        <w:shd w:val="clear" w:color="auto" w:fill="FFFFFF"/>
        <w:suppressAutoHyphens w:val="0"/>
        <w:spacing w:before="60" w:after="100" w:afterAutospacing="1" w:line="360" w:lineRule="auto"/>
      </w:pPr>
      <w:r w:rsidRPr="00504F26">
        <w:rPr>
          <w:rFonts w:hint="eastAsia"/>
        </w:rPr>
        <w:t>В</w:t>
      </w:r>
      <w:r w:rsidRPr="00504F26">
        <w:t xml:space="preserve"> </w:t>
      </w:r>
      <w:r w:rsidRPr="00504F26">
        <w:rPr>
          <w:rFonts w:hint="eastAsia"/>
        </w:rPr>
        <w:t>программе</w:t>
      </w:r>
      <w:r w:rsidRPr="00504F26">
        <w:t xml:space="preserve"> </w:t>
      </w:r>
      <w:r w:rsidRPr="00504F26">
        <w:rPr>
          <w:rFonts w:hint="eastAsia"/>
        </w:rPr>
        <w:t>используется</w:t>
      </w:r>
      <w:r w:rsidRPr="00504F26">
        <w:t xml:space="preserve"> </w:t>
      </w:r>
      <w:r w:rsidRPr="00504F26">
        <w:rPr>
          <w:rFonts w:hint="eastAsia"/>
        </w:rPr>
        <w:t>алгоритм</w:t>
      </w:r>
      <w:r w:rsidRPr="00504F26">
        <w:t xml:space="preserve"> </w:t>
      </w:r>
      <w:r w:rsidRPr="00504F26">
        <w:rPr>
          <w:rFonts w:ascii="Cambria Math" w:hAnsi="Cambria Math" w:cs="Cambria Math"/>
        </w:rPr>
        <w:t>≪</w:t>
      </w:r>
      <w:r w:rsidRPr="00504F26">
        <w:t xml:space="preserve">Решето </w:t>
      </w:r>
      <w:r w:rsidRPr="00504F26">
        <w:rPr>
          <w:rFonts w:hint="eastAsia"/>
        </w:rPr>
        <w:t>Эратосфена</w:t>
      </w:r>
      <w:r w:rsidRPr="00504F26">
        <w:rPr>
          <w:rFonts w:ascii="Cambria Math" w:hAnsi="Cambria Math" w:cs="Cambria Math"/>
        </w:rPr>
        <w:t>≫</w:t>
      </w:r>
      <w:r w:rsidRPr="00504F26">
        <w:t xml:space="preserve"> </w:t>
      </w:r>
      <w:r w:rsidRPr="00504F26">
        <w:rPr>
          <w:rFonts w:hint="eastAsia"/>
        </w:rPr>
        <w:t>для</w:t>
      </w:r>
      <w:r w:rsidRPr="00504F26">
        <w:t xml:space="preserve"> </w:t>
      </w:r>
      <w:r w:rsidRPr="00504F26">
        <w:rPr>
          <w:rFonts w:hint="eastAsia"/>
        </w:rPr>
        <w:t>нахождения</w:t>
      </w:r>
      <w:r w:rsidRPr="00504F26">
        <w:t xml:space="preserve"> </w:t>
      </w:r>
      <w:r w:rsidRPr="00504F26">
        <w:rPr>
          <w:rFonts w:hint="eastAsia"/>
        </w:rPr>
        <w:t>простых</w:t>
      </w:r>
      <w:r w:rsidR="00504F26" w:rsidRPr="00504F26">
        <w:t xml:space="preserve"> </w:t>
      </w:r>
      <w:r w:rsidRPr="00504F26">
        <w:rPr>
          <w:rFonts w:hint="eastAsia"/>
        </w:rPr>
        <w:t>чисел</w:t>
      </w:r>
      <w:r w:rsidRPr="00504F26">
        <w:t>.</w:t>
      </w:r>
      <w:r w:rsidR="00EE5D2D" w:rsidRPr="00EE5D2D">
        <w:t xml:space="preserve"> </w:t>
      </w:r>
      <w:r w:rsidR="00504F26" w:rsidRPr="00504F26">
        <w:t xml:space="preserve">При запуске программы с пользователя запрашивается верхняя граница целых значений </w:t>
      </w:r>
      <w:r w:rsidR="00504F26" w:rsidRPr="00504F26">
        <w:rPr>
          <w:i/>
          <w:lang w:val="en-US"/>
        </w:rPr>
        <w:t>n</w:t>
      </w:r>
      <w:r w:rsidR="00504F26" w:rsidRPr="00504F26">
        <w:t>, среди которых в дальнейшем будут найдены все простые числа.</w:t>
      </w:r>
    </w:p>
    <w:p w:rsidR="00504F26" w:rsidRPr="00504F26" w:rsidRDefault="00504F26" w:rsidP="00173D71">
      <w:pPr>
        <w:pStyle w:val="af9"/>
        <w:spacing w:line="360" w:lineRule="auto"/>
        <w:jc w:val="center"/>
        <w:rPr>
          <w:sz w:val="20"/>
        </w:rPr>
      </w:pPr>
      <w:r>
        <w:rPr>
          <w:noProof/>
        </w:rPr>
        <w:drawing>
          <wp:inline distT="0" distB="0" distL="0" distR="0" wp14:anchorId="23384F55" wp14:editId="42482946">
            <wp:extent cx="5448300" cy="275422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42" cy="27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43">
        <w:rPr>
          <w:sz w:val="20"/>
        </w:rPr>
        <w:t>Рис.1</w:t>
      </w:r>
      <w:r w:rsidR="00EE5D2D">
        <w:rPr>
          <w:sz w:val="20"/>
        </w:rPr>
        <w:t xml:space="preserve"> Пример начального меню</w:t>
      </w:r>
      <w:r w:rsidRPr="00055E43">
        <w:rPr>
          <w:sz w:val="20"/>
        </w:rPr>
        <w:t>.</w:t>
      </w:r>
    </w:p>
    <w:p w:rsidR="00504F26" w:rsidRPr="004F462E" w:rsidRDefault="00504F26" w:rsidP="00173D71">
      <w:pPr>
        <w:shd w:val="clear" w:color="auto" w:fill="FFFFFF"/>
        <w:suppressAutoHyphens w:val="0"/>
        <w:spacing w:before="60" w:after="100" w:afterAutospacing="1" w:line="360" w:lineRule="auto"/>
        <w:ind w:firstLine="0"/>
      </w:pPr>
      <w:r w:rsidRPr="00EE5D2D">
        <w:t>Затем происходит поиск и подсчет простых чисел</w:t>
      </w:r>
      <m:oMath>
        <m:r>
          <w:rPr>
            <w:rFonts w:ascii="Cambria Math" w:hAnsi="Cambria Math"/>
          </w:rPr>
          <m:t>.</m:t>
        </m:r>
      </m:oMath>
      <w:r w:rsidRPr="00EE5D2D">
        <w:t xml:space="preserve"> После на экран выводится множество некратных чисел (битовая строка простых чисел) и простые числа от 0 до </w:t>
      </w:r>
      <w:r w:rsidRPr="00EE5D2D">
        <w:rPr>
          <w:i/>
          <w:lang w:val="en-US"/>
        </w:rPr>
        <w:t>n</w:t>
      </w:r>
      <w:r w:rsidRPr="00EE5D2D">
        <w:t>.</w:t>
      </w:r>
    </w:p>
    <w:p w:rsidR="00504F26" w:rsidRPr="00EE5D2D" w:rsidRDefault="00176611" w:rsidP="00173D71">
      <w:pPr>
        <w:pStyle w:val="af9"/>
        <w:spacing w:line="360" w:lineRule="auto"/>
        <w:jc w:val="center"/>
        <w:rPr>
          <w:color w:val="24292E"/>
        </w:rPr>
      </w:pPr>
      <w:r>
        <w:rPr>
          <w:noProof/>
        </w:rPr>
        <w:t xml:space="preserve"> </w:t>
      </w:r>
      <w:r w:rsidR="00504F26">
        <w:rPr>
          <w:noProof/>
        </w:rPr>
        <w:drawing>
          <wp:inline distT="0" distB="0" distL="0" distR="0" wp14:anchorId="65644183" wp14:editId="52322BAF">
            <wp:extent cx="5940425" cy="3003000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D2D">
        <w:rPr>
          <w:sz w:val="20"/>
        </w:rPr>
        <w:t>Рис.</w:t>
      </w:r>
      <w:r w:rsidR="00EE5D2D" w:rsidRPr="00EE5D2D">
        <w:rPr>
          <w:sz w:val="20"/>
        </w:rPr>
        <w:t>2</w:t>
      </w:r>
      <w:r w:rsidR="00EE5D2D" w:rsidRPr="00055E43">
        <w:rPr>
          <w:sz w:val="20"/>
        </w:rPr>
        <w:t xml:space="preserve"> Пример использования программы. Решето Эратосфена</w:t>
      </w:r>
      <w:r w:rsidR="00EE5D2D" w:rsidRPr="00EE5D2D">
        <w:rPr>
          <w:sz w:val="20"/>
        </w:rPr>
        <w:t>.</w:t>
      </w:r>
    </w:p>
    <w:p w:rsidR="00983ED1" w:rsidRDefault="00983ED1" w:rsidP="00173D71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7" w:name="_Toc533123560"/>
      <w:r>
        <w:lastRenderedPageBreak/>
        <w:t>Руководство программиста</w:t>
      </w:r>
      <w:bookmarkEnd w:id="7"/>
    </w:p>
    <w:p w:rsidR="0061346F" w:rsidRDefault="0061346F" w:rsidP="00A41C9C">
      <w:pPr>
        <w:pStyle w:val="2"/>
        <w:numPr>
          <w:ilvl w:val="1"/>
          <w:numId w:val="22"/>
        </w:numPr>
        <w:spacing w:before="0" w:after="240" w:line="360" w:lineRule="auto"/>
      </w:pPr>
      <w:bookmarkStart w:id="8" w:name="_Toc270962764"/>
      <w:bookmarkStart w:id="9" w:name="_Toc533123561"/>
      <w:bookmarkStart w:id="10" w:name="_Toc270962762"/>
      <w:r w:rsidRPr="0063713A">
        <w:t>Описание структуры программы</w:t>
      </w:r>
      <w:bookmarkEnd w:id="8"/>
      <w:bookmarkEnd w:id="9"/>
    </w:p>
    <w:p w:rsidR="00C41FEA" w:rsidRPr="00A41C9C" w:rsidRDefault="00647928" w:rsidP="00173D71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</w:pPr>
      <w:r w:rsidRPr="00A41C9C">
        <w:t>В решении содержатся следующие модули:</w:t>
      </w:r>
    </w:p>
    <w:p w:rsidR="00176611" w:rsidRPr="00A41C9C" w:rsidRDefault="00176611" w:rsidP="00253855">
      <w:pPr>
        <w:pStyle w:val="af7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</w:pPr>
      <w:proofErr w:type="spellStart"/>
      <w:r w:rsidRPr="00A41C9C">
        <w:rPr>
          <w:rFonts w:ascii="Courier New" w:hAnsi="Courier New" w:cs="Courier New"/>
          <w:lang w:val="en-US"/>
        </w:rPr>
        <w:t>tb</w:t>
      </w:r>
      <w:r w:rsidRPr="00A41C9C">
        <w:rPr>
          <w:rFonts w:ascii="Courier New" w:hAnsi="Courier New" w:cs="Courier New"/>
        </w:rPr>
        <w:t>it</w:t>
      </w:r>
      <w:proofErr w:type="spellEnd"/>
      <w:r w:rsidRPr="00A41C9C">
        <w:rPr>
          <w:rFonts w:ascii="Courier New" w:hAnsi="Courier New" w:cs="Courier New"/>
          <w:lang w:val="en-US"/>
        </w:rPr>
        <w:t>f</w:t>
      </w:r>
      <w:proofErr w:type="spellStart"/>
      <w:r w:rsidRPr="00A41C9C">
        <w:rPr>
          <w:rFonts w:ascii="Courier New" w:hAnsi="Courier New" w:cs="Courier New"/>
        </w:rPr>
        <w:t>ield.h</w:t>
      </w:r>
      <w:proofErr w:type="spellEnd"/>
      <w:r w:rsidRPr="00A41C9C">
        <w:rPr>
          <w:rFonts w:ascii="Courier New" w:hAnsi="Courier New" w:cs="Courier New"/>
        </w:rPr>
        <w:t xml:space="preserve">, </w:t>
      </w:r>
      <w:proofErr w:type="spellStart"/>
      <w:r w:rsidRPr="00A41C9C">
        <w:rPr>
          <w:rFonts w:ascii="Courier New" w:hAnsi="Courier New" w:cs="Courier New"/>
          <w:lang w:val="en-US"/>
        </w:rPr>
        <w:t>tb</w:t>
      </w:r>
      <w:r w:rsidRPr="00A41C9C">
        <w:rPr>
          <w:rFonts w:ascii="Courier New" w:hAnsi="Courier New" w:cs="Courier New"/>
        </w:rPr>
        <w:t>it</w:t>
      </w:r>
      <w:proofErr w:type="spellEnd"/>
      <w:r w:rsidRPr="00A41C9C">
        <w:rPr>
          <w:rFonts w:ascii="Courier New" w:hAnsi="Courier New" w:cs="Courier New"/>
          <w:lang w:val="en-US"/>
        </w:rPr>
        <w:t>f</w:t>
      </w:r>
      <w:r w:rsidRPr="00A41C9C">
        <w:rPr>
          <w:rFonts w:ascii="Courier New" w:hAnsi="Courier New" w:cs="Courier New"/>
        </w:rPr>
        <w:t xml:space="preserve">ield.cpp </w:t>
      </w:r>
      <w:r w:rsidRPr="00A41C9C">
        <w:t xml:space="preserve">– модуль с классом, реализующим операции над </w:t>
      </w:r>
      <w:r w:rsidRPr="00A41C9C">
        <w:rPr>
          <w:i/>
          <w:iCs/>
        </w:rPr>
        <w:t>Битовыми полями</w:t>
      </w:r>
      <w:r w:rsidRPr="00A41C9C">
        <w:t>.</w:t>
      </w:r>
    </w:p>
    <w:p w:rsidR="00176611" w:rsidRPr="00A41C9C" w:rsidRDefault="00176611" w:rsidP="00253855">
      <w:pPr>
        <w:pStyle w:val="af7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</w:pPr>
      <w:proofErr w:type="spellStart"/>
      <w:r w:rsidRPr="00A41C9C">
        <w:rPr>
          <w:rFonts w:ascii="Courier New" w:hAnsi="Courier New" w:cs="Courier New"/>
          <w:lang w:val="en-US"/>
        </w:rPr>
        <w:t>ts</w:t>
      </w:r>
      <w:r w:rsidRPr="00A41C9C">
        <w:rPr>
          <w:rFonts w:ascii="Courier New" w:hAnsi="Courier New" w:cs="Courier New"/>
        </w:rPr>
        <w:t>et.h</w:t>
      </w:r>
      <w:proofErr w:type="spellEnd"/>
      <w:r w:rsidRPr="00A41C9C">
        <w:rPr>
          <w:rFonts w:ascii="Courier New" w:hAnsi="Courier New" w:cs="Courier New"/>
        </w:rPr>
        <w:t xml:space="preserve">, </w:t>
      </w:r>
      <w:proofErr w:type="spellStart"/>
      <w:r w:rsidRPr="00A41C9C">
        <w:rPr>
          <w:rFonts w:ascii="Courier New" w:hAnsi="Courier New" w:cs="Courier New"/>
          <w:lang w:val="en-US"/>
        </w:rPr>
        <w:t>ts</w:t>
      </w:r>
      <w:proofErr w:type="spellEnd"/>
      <w:r w:rsidRPr="00A41C9C">
        <w:rPr>
          <w:rFonts w:ascii="Courier New" w:hAnsi="Courier New" w:cs="Courier New"/>
        </w:rPr>
        <w:t xml:space="preserve">et.cpp </w:t>
      </w:r>
      <w:r w:rsidRPr="00A41C9C">
        <w:t xml:space="preserve">– модуль с классом, реализующим обработку </w:t>
      </w:r>
      <w:r w:rsidRPr="00A41C9C">
        <w:rPr>
          <w:i/>
          <w:iCs/>
        </w:rPr>
        <w:t>Множеств</w:t>
      </w:r>
      <w:r w:rsidRPr="00A41C9C">
        <w:t>.</w:t>
      </w:r>
    </w:p>
    <w:p w:rsidR="00176611" w:rsidRPr="00A41C9C" w:rsidRDefault="00176611" w:rsidP="00253855">
      <w:pPr>
        <w:pStyle w:val="af7"/>
        <w:numPr>
          <w:ilvl w:val="0"/>
          <w:numId w:val="26"/>
        </w:numPr>
        <w:spacing w:before="0" w:beforeAutospacing="0" w:after="0" w:afterAutospacing="0" w:line="360" w:lineRule="auto"/>
        <w:jc w:val="both"/>
      </w:pPr>
      <w:proofErr w:type="spellStart"/>
      <w:r w:rsidRPr="00A41C9C">
        <w:rPr>
          <w:rFonts w:ascii="Courier New" w:hAnsi="Courier New" w:cs="Courier New"/>
        </w:rPr>
        <w:t>sample_prime_numbers</w:t>
      </w:r>
      <w:proofErr w:type="spellEnd"/>
      <w:r w:rsidRPr="00A41C9C">
        <w:rPr>
          <w:rFonts w:ascii="Courier New" w:hAnsi="Courier New" w:cs="Courier New"/>
        </w:rPr>
        <w:t>.</w:t>
      </w:r>
      <w:proofErr w:type="spellStart"/>
      <w:r w:rsidRPr="00A41C9C">
        <w:rPr>
          <w:rFonts w:ascii="Courier New" w:hAnsi="Courier New" w:cs="Courier New"/>
          <w:lang w:val="en-US"/>
        </w:rPr>
        <w:t>cpp</w:t>
      </w:r>
      <w:proofErr w:type="spellEnd"/>
      <w:r w:rsidRPr="00A41C9C">
        <w:rPr>
          <w:rFonts w:ascii="Courier New" w:hAnsi="Courier New" w:cs="Courier New"/>
        </w:rPr>
        <w:t>,</w:t>
      </w:r>
      <w:r w:rsidRPr="00A41C9C">
        <w:rPr>
          <w:rFonts w:ascii="Courier New" w:hAnsi="Courier New" w:cs="Courier New"/>
          <w:lang w:val="en-US"/>
        </w:rPr>
        <w:t>sample</w:t>
      </w:r>
      <w:r w:rsidRPr="00A41C9C">
        <w:rPr>
          <w:rFonts w:ascii="Courier New" w:hAnsi="Courier New" w:cs="Courier New"/>
        </w:rPr>
        <w:t>_</w:t>
      </w:r>
      <w:r w:rsidRPr="00A41C9C">
        <w:rPr>
          <w:rFonts w:ascii="Courier New" w:hAnsi="Courier New" w:cs="Courier New"/>
          <w:lang w:val="en-US"/>
        </w:rPr>
        <w:t>performance</w:t>
      </w:r>
      <w:r w:rsidRPr="00A41C9C">
        <w:rPr>
          <w:rFonts w:ascii="Courier New" w:hAnsi="Courier New" w:cs="Courier New"/>
        </w:rPr>
        <w:t>_</w:t>
      </w:r>
      <w:r w:rsidRPr="00A41C9C">
        <w:rPr>
          <w:rFonts w:ascii="Courier New" w:hAnsi="Courier New" w:cs="Courier New"/>
          <w:lang w:val="en-US"/>
        </w:rPr>
        <w:t>check</w:t>
      </w:r>
      <w:r w:rsidRPr="00A41C9C">
        <w:rPr>
          <w:rFonts w:ascii="Courier New" w:hAnsi="Courier New" w:cs="Courier New"/>
        </w:rPr>
        <w:t>.</w:t>
      </w:r>
      <w:proofErr w:type="spellStart"/>
      <w:r w:rsidRPr="00A41C9C">
        <w:rPr>
          <w:rFonts w:ascii="Courier New" w:hAnsi="Courier New" w:cs="Courier New"/>
          <w:lang w:val="en-US"/>
        </w:rPr>
        <w:t>cpp</w:t>
      </w:r>
      <w:proofErr w:type="spellEnd"/>
      <w:r w:rsidRPr="00A41C9C">
        <w:rPr>
          <w:rFonts w:ascii="Courier New" w:hAnsi="Courier New" w:cs="Courier New"/>
        </w:rPr>
        <w:t xml:space="preserve">, </w:t>
      </w:r>
      <w:r w:rsidRPr="00A41C9C">
        <w:rPr>
          <w:rFonts w:ascii="Courier New" w:hAnsi="Courier New" w:cs="Courier New"/>
          <w:lang w:val="en-US"/>
        </w:rPr>
        <w:t>sample</w:t>
      </w:r>
      <w:r w:rsidRPr="00A41C9C">
        <w:rPr>
          <w:rFonts w:ascii="Courier New" w:hAnsi="Courier New" w:cs="Courier New"/>
        </w:rPr>
        <w:t>_</w:t>
      </w:r>
      <w:proofErr w:type="spellStart"/>
      <w:r w:rsidRPr="00A41C9C">
        <w:rPr>
          <w:rFonts w:ascii="Courier New" w:hAnsi="Courier New" w:cs="Courier New"/>
          <w:lang w:val="en-US"/>
        </w:rPr>
        <w:t>standart</w:t>
      </w:r>
      <w:proofErr w:type="spellEnd"/>
      <w:r w:rsidRPr="00A41C9C">
        <w:rPr>
          <w:rFonts w:ascii="Courier New" w:hAnsi="Courier New" w:cs="Courier New"/>
        </w:rPr>
        <w:t>_</w:t>
      </w:r>
      <w:r w:rsidRPr="00A41C9C">
        <w:rPr>
          <w:rFonts w:ascii="Courier New" w:hAnsi="Courier New" w:cs="Courier New"/>
          <w:lang w:val="en-US"/>
        </w:rPr>
        <w:t>input</w:t>
      </w:r>
      <w:r w:rsidRPr="00A41C9C">
        <w:rPr>
          <w:rFonts w:ascii="Courier New" w:hAnsi="Courier New" w:cs="Courier New"/>
        </w:rPr>
        <w:t>_</w:t>
      </w:r>
      <w:r w:rsidRPr="00A41C9C">
        <w:rPr>
          <w:rFonts w:ascii="Courier New" w:hAnsi="Courier New" w:cs="Courier New"/>
          <w:lang w:val="en-US"/>
        </w:rPr>
        <w:t>output</w:t>
      </w:r>
      <w:r w:rsidRPr="00A41C9C">
        <w:rPr>
          <w:rFonts w:ascii="Courier New" w:hAnsi="Courier New" w:cs="Courier New"/>
        </w:rPr>
        <w:t>.</w:t>
      </w:r>
      <w:proofErr w:type="spellStart"/>
      <w:r w:rsidRPr="00A41C9C">
        <w:rPr>
          <w:rFonts w:ascii="Courier New" w:hAnsi="Courier New" w:cs="Courier New"/>
          <w:lang w:val="en-US"/>
        </w:rPr>
        <w:t>cpp</w:t>
      </w:r>
      <w:proofErr w:type="spellEnd"/>
      <w:r w:rsidRPr="00A41C9C">
        <w:t xml:space="preserve"> – модуль программы тестирования, с которым работает пользователь (решето Эратосфена), в котором проводятся эксперименты и приводятся работы стандартных потоков ввода и вывода.</w:t>
      </w:r>
    </w:p>
    <w:p w:rsidR="004F462E" w:rsidRPr="00A41C9C" w:rsidRDefault="00176611" w:rsidP="00253855">
      <w:pPr>
        <w:pStyle w:val="af7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</w:rPr>
      </w:pPr>
      <w:r w:rsidRPr="00A41C9C">
        <w:rPr>
          <w:rFonts w:ascii="Courier New" w:hAnsi="Courier New" w:cs="Courier New"/>
          <w:lang w:val="en-US"/>
        </w:rPr>
        <w:t>test</w:t>
      </w:r>
      <w:r w:rsidRPr="00A41C9C">
        <w:rPr>
          <w:rFonts w:ascii="Courier New" w:hAnsi="Courier New" w:cs="Courier New"/>
        </w:rPr>
        <w:t>_</w:t>
      </w:r>
      <w:r w:rsidRPr="00A41C9C">
        <w:rPr>
          <w:rFonts w:ascii="Courier New" w:hAnsi="Courier New" w:cs="Courier New"/>
          <w:lang w:val="en-US"/>
        </w:rPr>
        <w:t>main</w:t>
      </w:r>
      <w:r w:rsidRPr="00A41C9C">
        <w:rPr>
          <w:rFonts w:ascii="Courier New" w:hAnsi="Courier New" w:cs="Courier New"/>
        </w:rPr>
        <w:t>.</w:t>
      </w:r>
      <w:proofErr w:type="spellStart"/>
      <w:r w:rsidRPr="00A41C9C">
        <w:rPr>
          <w:rFonts w:ascii="Courier New" w:hAnsi="Courier New" w:cs="Courier New"/>
          <w:lang w:val="en-US"/>
        </w:rPr>
        <w:t>cpp</w:t>
      </w:r>
      <w:proofErr w:type="spellEnd"/>
      <w:r w:rsidRPr="00A41C9C">
        <w:rPr>
          <w:rFonts w:ascii="Courier New" w:hAnsi="Courier New" w:cs="Courier New"/>
        </w:rPr>
        <w:t xml:space="preserve">, </w:t>
      </w:r>
      <w:r w:rsidRPr="00A41C9C">
        <w:rPr>
          <w:rFonts w:ascii="Courier New" w:hAnsi="Courier New" w:cs="Courier New"/>
          <w:lang w:val="en-US"/>
        </w:rPr>
        <w:t>test</w:t>
      </w:r>
      <w:r w:rsidRPr="00A41C9C">
        <w:rPr>
          <w:rFonts w:ascii="Courier New" w:hAnsi="Courier New" w:cs="Courier New"/>
        </w:rPr>
        <w:t>_</w:t>
      </w:r>
      <w:proofErr w:type="spellStart"/>
      <w:r w:rsidRPr="00A41C9C">
        <w:rPr>
          <w:rFonts w:ascii="Courier New" w:hAnsi="Courier New" w:cs="Courier New"/>
          <w:lang w:val="en-US"/>
        </w:rPr>
        <w:t>tbitfield</w:t>
      </w:r>
      <w:proofErr w:type="spellEnd"/>
      <w:r w:rsidRPr="00A41C9C">
        <w:rPr>
          <w:rFonts w:ascii="Courier New" w:hAnsi="Courier New" w:cs="Courier New"/>
        </w:rPr>
        <w:t>.</w:t>
      </w:r>
      <w:proofErr w:type="spellStart"/>
      <w:r w:rsidRPr="00A41C9C">
        <w:rPr>
          <w:rFonts w:ascii="Courier New" w:hAnsi="Courier New" w:cs="Courier New"/>
          <w:lang w:val="en-US"/>
        </w:rPr>
        <w:t>cpp</w:t>
      </w:r>
      <w:proofErr w:type="spellEnd"/>
      <w:r w:rsidRPr="00A41C9C">
        <w:rPr>
          <w:rFonts w:ascii="Courier New" w:hAnsi="Courier New" w:cs="Courier New"/>
        </w:rPr>
        <w:t xml:space="preserve">, </w:t>
      </w:r>
      <w:r w:rsidRPr="00A41C9C">
        <w:rPr>
          <w:rFonts w:ascii="Courier New" w:hAnsi="Courier New" w:cs="Courier New"/>
          <w:lang w:val="en-US"/>
        </w:rPr>
        <w:t>test</w:t>
      </w:r>
      <w:r w:rsidRPr="00A41C9C">
        <w:rPr>
          <w:rFonts w:ascii="Courier New" w:hAnsi="Courier New" w:cs="Courier New"/>
        </w:rPr>
        <w:t>_</w:t>
      </w:r>
      <w:proofErr w:type="spellStart"/>
      <w:r w:rsidRPr="00A41C9C">
        <w:rPr>
          <w:rFonts w:ascii="Courier New" w:hAnsi="Courier New" w:cs="Courier New"/>
          <w:lang w:val="en-US"/>
        </w:rPr>
        <w:t>tset</w:t>
      </w:r>
      <w:proofErr w:type="spellEnd"/>
      <w:r w:rsidRPr="00A41C9C">
        <w:rPr>
          <w:rFonts w:ascii="Courier New" w:hAnsi="Courier New" w:cs="Courier New"/>
        </w:rPr>
        <w:t>.</w:t>
      </w:r>
      <w:proofErr w:type="spellStart"/>
      <w:r w:rsidRPr="00A41C9C">
        <w:rPr>
          <w:rFonts w:ascii="Courier New" w:hAnsi="Courier New" w:cs="Courier New"/>
          <w:lang w:val="en-US"/>
        </w:rPr>
        <w:t>cpp</w:t>
      </w:r>
      <w:proofErr w:type="spellEnd"/>
      <w:r w:rsidR="004F462E" w:rsidRPr="00A41C9C">
        <w:t xml:space="preserve"> – модуль с </w:t>
      </w:r>
      <w:r w:rsidRPr="00A41C9C">
        <w:t xml:space="preserve">функциями тестирования для созданных классов. Содержат 25 тестов для класса </w:t>
      </w:r>
      <w:proofErr w:type="spellStart"/>
      <w:r w:rsidRPr="00A41C9C">
        <w:rPr>
          <w:rFonts w:ascii="Courier New" w:hAnsi="Courier New" w:cs="Courier New"/>
          <w:lang w:val="en-US"/>
        </w:rPr>
        <w:t>TBitField</w:t>
      </w:r>
      <w:proofErr w:type="spellEnd"/>
      <w:r w:rsidRPr="00A41C9C">
        <w:rPr>
          <w:rFonts w:ascii="Courier New" w:hAnsi="Courier New" w:cs="Courier New"/>
        </w:rPr>
        <w:t xml:space="preserve"> </w:t>
      </w:r>
      <w:r w:rsidRPr="00A41C9C">
        <w:t>и 23 теста для класса</w:t>
      </w:r>
      <w:r w:rsidRPr="00A41C9C">
        <w:rPr>
          <w:rFonts w:ascii="Courier New" w:hAnsi="Courier New" w:cs="Courier New"/>
        </w:rPr>
        <w:t xml:space="preserve"> </w:t>
      </w:r>
      <w:proofErr w:type="spellStart"/>
      <w:r w:rsidRPr="00A41C9C">
        <w:rPr>
          <w:rFonts w:ascii="Courier New" w:hAnsi="Courier New" w:cs="Courier New"/>
          <w:lang w:val="en-US"/>
        </w:rPr>
        <w:t>TSet</w:t>
      </w:r>
      <w:proofErr w:type="spellEnd"/>
      <w:r w:rsidRPr="00A41C9C">
        <w:rPr>
          <w:rFonts w:ascii="Courier New" w:hAnsi="Courier New" w:cs="Courier New"/>
        </w:rPr>
        <w:t>.</w:t>
      </w:r>
    </w:p>
    <w:p w:rsidR="00CF4FF2" w:rsidRDefault="00B54792" w:rsidP="00173D71">
      <w:pPr>
        <w:pStyle w:val="2"/>
        <w:numPr>
          <w:ilvl w:val="1"/>
          <w:numId w:val="22"/>
        </w:numPr>
        <w:spacing w:before="480" w:after="240" w:line="360" w:lineRule="auto"/>
      </w:pPr>
      <w:bookmarkStart w:id="11" w:name="_Toc533123562"/>
      <w:r>
        <w:t>Описание структур</w:t>
      </w:r>
      <w:r w:rsidRPr="0063713A">
        <w:t xml:space="preserve"> </w:t>
      </w:r>
      <w:r>
        <w:t>данных</w:t>
      </w:r>
      <w:bookmarkEnd w:id="11"/>
    </w:p>
    <w:p w:rsidR="00CF4FF2" w:rsidRPr="00995CE8" w:rsidRDefault="00CF4FF2" w:rsidP="00173D71">
      <w:pPr>
        <w:pStyle w:val="4"/>
        <w:spacing w:before="480" w:after="240" w:line="360" w:lineRule="auto"/>
        <w:rPr>
          <w:i/>
        </w:rPr>
      </w:pPr>
      <w:r w:rsidRPr="00995CE8">
        <w:rPr>
          <w:i/>
        </w:rPr>
        <w:t xml:space="preserve">Класс </w:t>
      </w:r>
      <w:proofErr w:type="spellStart"/>
      <w:r w:rsidRPr="00AF2455">
        <w:rPr>
          <w:rFonts w:ascii="Courier New" w:hAnsi="Courier New" w:cs="Courier New"/>
        </w:rPr>
        <w:t>TBitField</w:t>
      </w:r>
      <w:proofErr w:type="spellEnd"/>
    </w:p>
    <w:p w:rsidR="00CF4FF2" w:rsidRPr="00995CE8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F2455">
        <w:rPr>
          <w:i/>
          <w:color w:val="000000" w:themeColor="text1"/>
        </w:rPr>
        <w:t>О</w:t>
      </w:r>
      <w:r w:rsidR="00CF4FF2" w:rsidRPr="00AF2455">
        <w:rPr>
          <w:i/>
          <w:color w:val="000000" w:themeColor="text1"/>
        </w:rPr>
        <w:t xml:space="preserve">пределены три </w:t>
      </w:r>
      <w:r w:rsidR="00696147" w:rsidRPr="00AF2455">
        <w:rPr>
          <w:i/>
          <w:color w:val="000000" w:themeColor="text1"/>
        </w:rPr>
        <w:t>поля</w:t>
      </w:r>
      <w:r w:rsidR="00CF4FF2" w:rsidRPr="00AF2455">
        <w:rPr>
          <w:i/>
          <w:color w:val="000000" w:themeColor="text1"/>
        </w:rPr>
        <w:t xml:space="preserve"> и два метода реализации со спецификатором доступа</w:t>
      </w:r>
      <w:r w:rsidR="00CF4FF2" w:rsidRPr="00995CE8">
        <w:rPr>
          <w:color w:val="000000" w:themeColor="text1"/>
        </w:rPr>
        <w:t xml:space="preserve"> </w:t>
      </w:r>
      <w:r w:rsidR="00CF4FF2" w:rsidRPr="00AF2455">
        <w:rPr>
          <w:rFonts w:ascii="Courier New" w:hAnsi="Courier New" w:cs="Courier New"/>
          <w:color w:val="000000" w:themeColor="text1"/>
          <w:lang w:val="en-US"/>
        </w:rPr>
        <w:t>private</w:t>
      </w:r>
      <w:r w:rsidR="00CF4FF2" w:rsidRPr="00995CE8">
        <w:rPr>
          <w:color w:val="000000" w:themeColor="text1"/>
        </w:rPr>
        <w:t>:</w:t>
      </w:r>
    </w:p>
    <w:p w:rsidR="00CF4FF2" w:rsidRPr="00995CE8" w:rsidRDefault="00CF4FF2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047370">
        <w:rPr>
          <w:rFonts w:ascii="Courier New" w:hAnsi="Courier New" w:cs="Courier New"/>
          <w:color w:val="000000" w:themeColor="text1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</w:rPr>
        <w:t>bitLen</w:t>
      </w:r>
      <w:proofErr w:type="spellEnd"/>
      <w:r w:rsidRPr="00995CE8">
        <w:rPr>
          <w:color w:val="000000" w:themeColor="text1"/>
        </w:rPr>
        <w:t xml:space="preserve"> - длина битового поля</w:t>
      </w:r>
    </w:p>
    <w:p w:rsidR="00CF4FF2" w:rsidRPr="00995CE8" w:rsidRDefault="00FF5BCA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>TELEM</w:t>
      </w:r>
      <w:r w:rsidR="00CF4FF2" w:rsidRPr="00047370">
        <w:rPr>
          <w:rFonts w:ascii="Courier New" w:hAnsi="Courier New" w:cs="Courier New"/>
          <w:color w:val="000000" w:themeColor="text1"/>
        </w:rPr>
        <w:t xml:space="preserve"> *</w:t>
      </w:r>
      <w:proofErr w:type="spellStart"/>
      <w:r w:rsidR="00CF4FF2" w:rsidRPr="00047370">
        <w:rPr>
          <w:rFonts w:ascii="Courier New" w:hAnsi="Courier New" w:cs="Courier New"/>
          <w:color w:val="000000" w:themeColor="text1"/>
        </w:rPr>
        <w:t>pMem</w:t>
      </w:r>
      <w:proofErr w:type="spellEnd"/>
      <w:r w:rsidR="00CF4FF2" w:rsidRPr="00995CE8">
        <w:rPr>
          <w:color w:val="000000" w:themeColor="text1"/>
        </w:rPr>
        <w:t xml:space="preserve"> - память для представления битового поля</w:t>
      </w:r>
    </w:p>
    <w:p w:rsidR="00CF4FF2" w:rsidRPr="00995CE8" w:rsidRDefault="00CF4FF2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047370">
        <w:rPr>
          <w:rFonts w:ascii="Courier New" w:hAnsi="Courier New" w:cs="Courier New"/>
          <w:color w:val="000000" w:themeColor="text1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</w:rPr>
        <w:t>memLen</w:t>
      </w:r>
      <w:proofErr w:type="spellEnd"/>
      <w:r w:rsidRPr="00995CE8">
        <w:rPr>
          <w:color w:val="000000" w:themeColor="text1"/>
        </w:rPr>
        <w:t xml:space="preserve"> - количество битов для представления битового поля</w:t>
      </w:r>
    </w:p>
    <w:p w:rsidR="00CF4FF2" w:rsidRPr="00995CE8" w:rsidRDefault="00CF4FF2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047370">
        <w:rPr>
          <w:rFonts w:ascii="Courier New" w:hAnsi="Courier New" w:cs="Courier New"/>
          <w:color w:val="000000" w:themeColor="text1"/>
        </w:rPr>
        <w:t xml:space="preserve">  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GetMemIndex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r w:rsidRPr="00047370">
        <w:rPr>
          <w:rFonts w:ascii="Courier New" w:hAnsi="Courier New" w:cs="Courier New"/>
          <w:color w:val="000000" w:themeColor="text1"/>
          <w:lang w:val="en-US"/>
        </w:rPr>
        <w:t>n</w:t>
      </w:r>
      <w:r w:rsidRPr="00047370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995CE8">
        <w:rPr>
          <w:color w:val="000000" w:themeColor="text1"/>
        </w:rPr>
        <w:t xml:space="preserve"> – метод определяющий индекс бита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 xml:space="preserve"> </w:t>
      </w:r>
      <w:r w:rsidR="00995CE8" w:rsidRPr="00995CE8">
        <w:rPr>
          <w:color w:val="000000" w:themeColor="text1"/>
        </w:rPr>
        <w:t>в</w:t>
      </w:r>
      <w:r w:rsidRPr="00995CE8">
        <w:rPr>
          <w:color w:val="000000" w:themeColor="text1"/>
        </w:rPr>
        <w:t xml:space="preserve"> массиве </w:t>
      </w:r>
      <w:proofErr w:type="spellStart"/>
      <w:r w:rsidRPr="00995CE8">
        <w:rPr>
          <w:color w:val="000000" w:themeColor="text1"/>
          <w:lang w:val="en-US"/>
        </w:rPr>
        <w:t>pMem</w:t>
      </w:r>
      <w:proofErr w:type="spellEnd"/>
      <w:r w:rsidRPr="00995CE8">
        <w:rPr>
          <w:color w:val="000000" w:themeColor="text1"/>
        </w:rPr>
        <w:t xml:space="preserve">       </w:t>
      </w:r>
    </w:p>
    <w:p w:rsidR="00047370" w:rsidRPr="00FF5BCA" w:rsidRDefault="00FF5BCA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>TELEM</w:t>
      </w:r>
      <w:r w:rsidR="00CF4FF2" w:rsidRPr="00FF5BC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CF4FF2" w:rsidRPr="00047370">
        <w:rPr>
          <w:rFonts w:ascii="Courier New" w:hAnsi="Courier New" w:cs="Courier New"/>
          <w:color w:val="000000" w:themeColor="text1"/>
          <w:lang w:val="en-US"/>
        </w:rPr>
        <w:t>GetMemMask</w:t>
      </w:r>
      <w:proofErr w:type="spellEnd"/>
      <w:r w:rsidR="00CF4FF2" w:rsidRPr="00FF5BCA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="00CF4FF2"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F4FF2" w:rsidRPr="00FF5BC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F4FF2"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="00CF4FF2" w:rsidRPr="00FF5BCA">
        <w:rPr>
          <w:rFonts w:ascii="Courier New" w:hAnsi="Courier New" w:cs="Courier New"/>
          <w:color w:val="000000" w:themeColor="text1"/>
        </w:rPr>
        <w:t xml:space="preserve"> </w:t>
      </w:r>
      <w:r w:rsidR="00CF4FF2" w:rsidRPr="00047370">
        <w:rPr>
          <w:rFonts w:ascii="Courier New" w:hAnsi="Courier New" w:cs="Courier New"/>
          <w:color w:val="000000" w:themeColor="text1"/>
          <w:lang w:val="en-US"/>
        </w:rPr>
        <w:t>n</w:t>
      </w:r>
      <w:r w:rsidR="00CF4FF2" w:rsidRPr="00FF5BCA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="00CF4FF2"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E2680" w:rsidRPr="00FF5BCA">
        <w:rPr>
          <w:color w:val="000000" w:themeColor="text1"/>
        </w:rPr>
        <w:t xml:space="preserve"> – </w:t>
      </w:r>
      <w:r w:rsidR="00CE2680" w:rsidRPr="00995CE8">
        <w:rPr>
          <w:color w:val="000000" w:themeColor="text1"/>
        </w:rPr>
        <w:t>метод</w:t>
      </w:r>
      <w:r w:rsidR="00CE2680" w:rsidRPr="00FF5BCA">
        <w:rPr>
          <w:color w:val="000000" w:themeColor="text1"/>
        </w:rPr>
        <w:t xml:space="preserve"> </w:t>
      </w:r>
      <w:r w:rsidR="00CE2680" w:rsidRPr="00995CE8">
        <w:rPr>
          <w:color w:val="000000" w:themeColor="text1"/>
        </w:rPr>
        <w:t>возвращающий</w:t>
      </w:r>
      <w:r w:rsidR="00CE2680" w:rsidRPr="00FF5BCA">
        <w:rPr>
          <w:color w:val="000000" w:themeColor="text1"/>
        </w:rPr>
        <w:t xml:space="preserve"> </w:t>
      </w:r>
      <w:r w:rsidR="00CE2680" w:rsidRPr="00995CE8">
        <w:rPr>
          <w:color w:val="000000" w:themeColor="text1"/>
        </w:rPr>
        <w:t>маску</w:t>
      </w:r>
      <w:r w:rsidR="00CE2680" w:rsidRPr="00FF5BCA">
        <w:rPr>
          <w:color w:val="000000" w:themeColor="text1"/>
        </w:rPr>
        <w:t xml:space="preserve"> </w:t>
      </w:r>
      <w:r w:rsidR="00CE2680" w:rsidRPr="00995CE8">
        <w:rPr>
          <w:color w:val="000000" w:themeColor="text1"/>
        </w:rPr>
        <w:t>для</w:t>
      </w:r>
      <w:r w:rsidR="00CE2680" w:rsidRPr="00FF5BCA">
        <w:rPr>
          <w:color w:val="000000" w:themeColor="text1"/>
        </w:rPr>
        <w:t xml:space="preserve"> </w:t>
      </w:r>
      <w:r w:rsidR="00CE2680" w:rsidRPr="00995CE8">
        <w:rPr>
          <w:color w:val="000000" w:themeColor="text1"/>
        </w:rPr>
        <w:t>бита</w:t>
      </w:r>
      <w:r w:rsidR="00CE2680" w:rsidRPr="00FF5BCA">
        <w:rPr>
          <w:color w:val="000000" w:themeColor="text1"/>
        </w:rPr>
        <w:t xml:space="preserve"> </w:t>
      </w:r>
      <w:r w:rsidR="00CE2680" w:rsidRPr="00995CE8">
        <w:rPr>
          <w:color w:val="000000" w:themeColor="text1"/>
          <w:lang w:val="en-US"/>
        </w:rPr>
        <w:t>n</w:t>
      </w:r>
    </w:p>
    <w:p w:rsidR="00CE2680" w:rsidRPr="00AF2455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 xml:space="preserve">Со спецификатором доступа </w:t>
      </w:r>
      <w:r w:rsidR="00696147" w:rsidRPr="00AF2455">
        <w:rPr>
          <w:rFonts w:ascii="Courier New" w:hAnsi="Courier New" w:cs="Courier New"/>
          <w:color w:val="000000" w:themeColor="text1"/>
          <w:lang w:val="en-US"/>
        </w:rPr>
        <w:t>public</w:t>
      </w:r>
      <w:r w:rsidR="00CE2680" w:rsidRPr="00AF2455">
        <w:rPr>
          <w:i/>
          <w:color w:val="000000" w:themeColor="text1"/>
        </w:rPr>
        <w:t>:</w:t>
      </w:r>
    </w:p>
    <w:p w:rsidR="007E11B6" w:rsidRPr="004305ED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="00CE2680" w:rsidRPr="00047370">
        <w:rPr>
          <w:rFonts w:ascii="Courier New" w:hAnsi="Courier New" w:cs="Courier New"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конструктор инициализации</w:t>
      </w:r>
      <w:r w:rsidR="00D23DB7" w:rsidRPr="00995CE8">
        <w:rPr>
          <w:color w:val="000000" w:themeColor="text1"/>
        </w:rPr>
        <w:t>.</w:t>
      </w:r>
      <w:r w:rsidR="00CE2680" w:rsidRPr="00995CE8">
        <w:rPr>
          <w:color w:val="000000" w:themeColor="text1"/>
        </w:rPr>
        <w:t xml:space="preserve"> </w:t>
      </w:r>
      <w:r w:rsidR="004305ED">
        <w:rPr>
          <w:color w:val="000000" w:themeColor="text1"/>
        </w:rPr>
        <w:t>Принимает длину битового поля.</w:t>
      </w:r>
    </w:p>
    <w:p w:rsidR="007E11B6" w:rsidRPr="004305ED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&amp;</w:t>
      </w:r>
      <w:r w:rsidRPr="00047370">
        <w:rPr>
          <w:rFonts w:ascii="Courier New" w:hAnsi="Courier New" w:cs="Courier New"/>
          <w:color w:val="000000" w:themeColor="text1"/>
          <w:lang w:val="en-US"/>
        </w:rPr>
        <w:t>bf</w:t>
      </w:r>
      <w:r w:rsidR="00CE2680" w:rsidRPr="00047370">
        <w:rPr>
          <w:rFonts w:ascii="Courier New" w:hAnsi="Courier New" w:cs="Courier New"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конструктор копирования</w:t>
      </w:r>
      <w:r w:rsidR="00D23DB7" w:rsidRPr="00995CE8">
        <w:rPr>
          <w:color w:val="000000" w:themeColor="text1"/>
        </w:rPr>
        <w:t>.</w:t>
      </w:r>
      <w:r w:rsidR="004305ED">
        <w:rPr>
          <w:color w:val="000000" w:themeColor="text1"/>
        </w:rPr>
        <w:t xml:space="preserve"> Принимает ссылку на объект </w:t>
      </w:r>
      <w:proofErr w:type="spellStart"/>
      <w:r w:rsidR="004305ED"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4305ED">
        <w:rPr>
          <w:color w:val="000000" w:themeColor="text1"/>
        </w:rPr>
        <w:t>.</w:t>
      </w:r>
    </w:p>
    <w:p w:rsidR="00047370" w:rsidRDefault="00CE268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7370">
        <w:rPr>
          <w:rFonts w:ascii="Courier New" w:hAnsi="Courier New" w:cs="Courier New"/>
          <w:color w:val="000000" w:themeColor="text1"/>
        </w:rPr>
        <w:t>~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()</w:t>
      </w:r>
      <w:r w:rsidRPr="00995CE8">
        <w:rPr>
          <w:color w:val="000000" w:themeColor="text1"/>
        </w:rPr>
        <w:t xml:space="preserve"> – деструктор</w:t>
      </w:r>
      <w:r w:rsidR="00D23DB7" w:rsidRPr="00995CE8">
        <w:rPr>
          <w:color w:val="000000" w:themeColor="text1"/>
        </w:rPr>
        <w:t>.</w:t>
      </w:r>
    </w:p>
    <w:p w:rsidR="007E11B6" w:rsidRPr="00AF2455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lastRenderedPageBreak/>
        <w:t>М</w:t>
      </w:r>
      <w:r w:rsidR="00CE2680" w:rsidRPr="00AF2455">
        <w:rPr>
          <w:i/>
          <w:color w:val="000000" w:themeColor="text1"/>
        </w:rPr>
        <w:t>етоды доступа к битам</w:t>
      </w:r>
      <w:r w:rsidRPr="004F462E">
        <w:rPr>
          <w:i/>
          <w:color w:val="000000" w:themeColor="text1"/>
        </w:rPr>
        <w:t>:</w:t>
      </w:r>
    </w:p>
    <w:p w:rsidR="00CE2680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GetLength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()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E2680" w:rsidRPr="00995CE8">
        <w:rPr>
          <w:color w:val="000000" w:themeColor="text1"/>
        </w:rPr>
        <w:t xml:space="preserve"> – возвращает длину битового</w:t>
      </w:r>
      <w:r w:rsidR="00D23DB7" w:rsidRPr="00995CE8">
        <w:rPr>
          <w:color w:val="000000" w:themeColor="text1"/>
        </w:rPr>
        <w:t>.</w:t>
      </w:r>
    </w:p>
    <w:p w:rsidR="007E11B6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SetBit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r w:rsidRPr="00047370">
        <w:rPr>
          <w:rFonts w:ascii="Courier New" w:hAnsi="Courier New" w:cs="Courier New"/>
          <w:color w:val="000000" w:themeColor="text1"/>
          <w:lang w:val="en-US"/>
        </w:rPr>
        <w:t>n</w:t>
      </w:r>
      <w:r w:rsidR="00CE2680" w:rsidRPr="00047370">
        <w:rPr>
          <w:rFonts w:ascii="Courier New" w:hAnsi="Courier New" w:cs="Courier New"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устанавливает </w:t>
      </w:r>
      <w:r w:rsidR="00CE2680" w:rsidRPr="00995CE8">
        <w:rPr>
          <w:color w:val="000000" w:themeColor="text1"/>
          <w:lang w:val="en-US"/>
        </w:rPr>
        <w:t>n</w:t>
      </w:r>
      <w:r w:rsidR="00CE2680" w:rsidRPr="00995CE8">
        <w:rPr>
          <w:color w:val="000000" w:themeColor="text1"/>
        </w:rPr>
        <w:t>-й бит битового поля</w:t>
      </w:r>
      <w:r w:rsidR="00D23DB7" w:rsidRPr="00995CE8">
        <w:rPr>
          <w:color w:val="000000" w:themeColor="text1"/>
        </w:rPr>
        <w:t>.</w:t>
      </w:r>
      <w:r w:rsidRPr="00995CE8">
        <w:rPr>
          <w:color w:val="000000" w:themeColor="text1"/>
        </w:rPr>
        <w:t xml:space="preserve">                       </w:t>
      </w:r>
    </w:p>
    <w:p w:rsidR="007E11B6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ClrBit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n</w:t>
      </w:r>
      <w:r w:rsidR="00CE2680" w:rsidRPr="00AF2455">
        <w:rPr>
          <w:rFonts w:ascii="Courier New" w:hAnsi="Courier New" w:cs="Courier New"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очищает </w:t>
      </w:r>
      <w:r w:rsidR="00CE2680" w:rsidRPr="00995CE8">
        <w:rPr>
          <w:color w:val="000000" w:themeColor="text1"/>
          <w:lang w:val="en-US"/>
        </w:rPr>
        <w:t>n</w:t>
      </w:r>
      <w:r w:rsidR="00CE2680" w:rsidRPr="00995CE8">
        <w:rPr>
          <w:color w:val="000000" w:themeColor="text1"/>
        </w:rPr>
        <w:t>-й бит битового поля</w:t>
      </w:r>
      <w:r w:rsidR="00D23DB7" w:rsidRPr="00995CE8">
        <w:rPr>
          <w:color w:val="000000" w:themeColor="text1"/>
        </w:rPr>
        <w:t>.</w:t>
      </w:r>
      <w:r w:rsidR="00CE2680" w:rsidRPr="00995CE8">
        <w:rPr>
          <w:color w:val="000000" w:themeColor="text1"/>
        </w:rPr>
        <w:t xml:space="preserve">                       </w:t>
      </w:r>
      <w:r w:rsidRPr="00995CE8">
        <w:rPr>
          <w:color w:val="000000" w:themeColor="text1"/>
        </w:rPr>
        <w:t xml:space="preserve"> </w:t>
      </w:r>
    </w:p>
    <w:p w:rsidR="007E11B6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GetBit</w:t>
      </w:r>
      <w:proofErr w:type="spellEnd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n)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E2680" w:rsidRPr="00995CE8">
        <w:rPr>
          <w:color w:val="000000" w:themeColor="text1"/>
          <w:lang w:val="en-US"/>
        </w:rPr>
        <w:t xml:space="preserve"> – </w:t>
      </w:r>
      <w:proofErr w:type="spellStart"/>
      <w:r w:rsidR="00CE2680" w:rsidRPr="00995CE8">
        <w:rPr>
          <w:color w:val="000000" w:themeColor="text1"/>
          <w:lang w:val="en-US"/>
        </w:rPr>
        <w:t>возвращает</w:t>
      </w:r>
      <w:proofErr w:type="spellEnd"/>
      <w:r w:rsidR="00CE2680" w:rsidRPr="00995CE8">
        <w:rPr>
          <w:color w:val="000000" w:themeColor="text1"/>
          <w:lang w:val="en-US"/>
        </w:rPr>
        <w:t xml:space="preserve"> </w:t>
      </w:r>
      <w:r w:rsidR="00CE2680" w:rsidRPr="00995CE8">
        <w:rPr>
          <w:color w:val="000000" w:themeColor="text1"/>
        </w:rPr>
        <w:t>значение</w:t>
      </w:r>
      <w:r w:rsidR="00CE2680" w:rsidRPr="00995CE8">
        <w:rPr>
          <w:color w:val="000000" w:themeColor="text1"/>
          <w:lang w:val="en-US"/>
        </w:rPr>
        <w:t xml:space="preserve"> </w:t>
      </w:r>
      <w:r w:rsidR="00CE2680" w:rsidRPr="00995CE8">
        <w:rPr>
          <w:color w:val="000000" w:themeColor="text1"/>
        </w:rPr>
        <w:t>бита</w:t>
      </w:r>
      <w:r w:rsidR="00CE2680" w:rsidRPr="00995CE8">
        <w:rPr>
          <w:color w:val="000000" w:themeColor="text1"/>
          <w:lang w:val="en-US"/>
        </w:rPr>
        <w:t xml:space="preserve"> n</w:t>
      </w:r>
      <w:r w:rsidR="00D23DB7" w:rsidRPr="00995CE8">
        <w:rPr>
          <w:color w:val="000000" w:themeColor="text1"/>
          <w:lang w:val="en-US"/>
        </w:rPr>
        <w:t>.</w:t>
      </w:r>
    </w:p>
    <w:p w:rsidR="007E11B6" w:rsidRPr="00AF2455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Перегрузка битовых операторов</w:t>
      </w:r>
      <w:r w:rsidR="004305ED" w:rsidRPr="00840300">
        <w:rPr>
          <w:i/>
          <w:color w:val="000000" w:themeColor="text1"/>
        </w:rPr>
        <w:t>:</w:t>
      </w:r>
    </w:p>
    <w:p w:rsidR="007E11B6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==(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E2680" w:rsidRPr="00995CE8">
        <w:rPr>
          <w:color w:val="000000" w:themeColor="text1"/>
        </w:rPr>
        <w:t xml:space="preserve"> –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CE2680" w:rsidRPr="00995CE8">
        <w:rPr>
          <w:color w:val="000000" w:themeColor="text1"/>
        </w:rPr>
        <w:t>, проверяет на равенство два битовых поля. Если они идентичны, то возвращает 1, иначе 0</w:t>
      </w:r>
      <w:r w:rsidR="00D23DB7" w:rsidRPr="00995CE8">
        <w:rPr>
          <w:color w:val="000000" w:themeColor="text1"/>
        </w:rPr>
        <w:t>.</w:t>
      </w:r>
      <w:r w:rsidRPr="00995CE8">
        <w:rPr>
          <w:color w:val="000000" w:themeColor="text1"/>
        </w:rPr>
        <w:t xml:space="preserve">                </w:t>
      </w:r>
    </w:p>
    <w:p w:rsidR="007E11B6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3E3093">
        <w:rPr>
          <w:i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!=(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4305ED">
        <w:rPr>
          <w:color w:val="000000" w:themeColor="text1"/>
          <w:lang w:val="en-US"/>
        </w:rPr>
        <w:t>TBitField</w:t>
      </w:r>
      <w:proofErr w:type="spellEnd"/>
      <w:r w:rsidR="00D23DB7" w:rsidRPr="00995CE8">
        <w:rPr>
          <w:color w:val="000000" w:themeColor="text1"/>
        </w:rPr>
        <w:t>, проверяет на неравенство два битовых поля. Если они</w:t>
      </w:r>
      <w:r w:rsidR="003E3093">
        <w:rPr>
          <w:color w:val="000000" w:themeColor="text1"/>
        </w:rPr>
        <w:t xml:space="preserve"> различны</w:t>
      </w:r>
      <w:r w:rsidR="00D23DB7" w:rsidRPr="00995CE8">
        <w:rPr>
          <w:color w:val="000000" w:themeColor="text1"/>
        </w:rPr>
        <w:t>, то возвращает</w:t>
      </w:r>
      <w:r w:rsidR="003E3093">
        <w:rPr>
          <w:color w:val="000000" w:themeColor="text1"/>
        </w:rPr>
        <w:t xml:space="preserve"> 1, иначе 0</w:t>
      </w:r>
      <w:r w:rsidR="00D23DB7" w:rsidRPr="00995CE8">
        <w:rPr>
          <w:color w:val="000000" w:themeColor="text1"/>
        </w:rPr>
        <w:t xml:space="preserve">.                 </w:t>
      </w:r>
    </w:p>
    <w:p w:rsidR="007E11B6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&amp;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proofErr w:type="gramStart"/>
      <w:r w:rsidRPr="00AF2455">
        <w:rPr>
          <w:rFonts w:ascii="Courier New" w:hAnsi="Courier New" w:cs="Courier New"/>
          <w:color w:val="000000" w:themeColor="text1"/>
        </w:rPr>
        <w:t>=(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="00D23DB7" w:rsidRPr="00995CE8">
        <w:rPr>
          <w:color w:val="000000" w:themeColor="text1"/>
        </w:rPr>
        <w:t xml:space="preserve"> 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4305ED">
        <w:rPr>
          <w:color w:val="000000" w:themeColor="text1"/>
          <w:lang w:val="en-US"/>
        </w:rPr>
        <w:t>TBitField</w:t>
      </w:r>
      <w:proofErr w:type="spellEnd"/>
      <w:r w:rsidR="00D23DB7" w:rsidRPr="00995CE8">
        <w:rPr>
          <w:color w:val="000000" w:themeColor="text1"/>
        </w:rPr>
        <w:t>, присваивает полученное битовое поле</w:t>
      </w:r>
      <w:r w:rsidR="00580393">
        <w:rPr>
          <w:color w:val="000000" w:themeColor="text1"/>
        </w:rPr>
        <w:t xml:space="preserve"> к исходному</w:t>
      </w:r>
      <w:r w:rsidR="00D23DB7" w:rsidRPr="00995CE8">
        <w:rPr>
          <w:color w:val="000000" w:themeColor="text1"/>
        </w:rPr>
        <w:t xml:space="preserve">. </w:t>
      </w:r>
    </w:p>
    <w:p w:rsidR="007E11B6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|(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D23DB7" w:rsidRPr="00995CE8">
        <w:rPr>
          <w:color w:val="000000" w:themeColor="text1"/>
        </w:rPr>
        <w:t xml:space="preserve">, возвращает </w:t>
      </w:r>
      <w:r w:rsidR="00580393">
        <w:rPr>
          <w:color w:val="000000" w:themeColor="text1"/>
        </w:rPr>
        <w:t xml:space="preserve">новый </w:t>
      </w:r>
      <w:r w:rsidR="00D23DB7" w:rsidRPr="00995CE8">
        <w:rPr>
          <w:color w:val="000000" w:themeColor="text1"/>
        </w:rPr>
        <w:t xml:space="preserve">объект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580393"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 xml:space="preserve">полученный путем использования операции побитового «ИЛИ» между исходным и </w:t>
      </w:r>
      <w:r w:rsidR="00580393">
        <w:rPr>
          <w:color w:val="000000" w:themeColor="text1"/>
        </w:rPr>
        <w:t xml:space="preserve">пришедшим </w:t>
      </w:r>
      <w:r w:rsidR="00D23DB7" w:rsidRPr="00995CE8">
        <w:rPr>
          <w:color w:val="000000" w:themeColor="text1"/>
        </w:rPr>
        <w:t>битовыми полями.</w:t>
      </w:r>
    </w:p>
    <w:p w:rsidR="007E11B6" w:rsidRPr="00995CE8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&amp;(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="003E3093">
        <w:rPr>
          <w:i/>
          <w:color w:val="000000" w:themeColor="text1"/>
        </w:rPr>
        <w:t xml:space="preserve"> -</w:t>
      </w:r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D23DB7" w:rsidRPr="00995CE8">
        <w:rPr>
          <w:color w:val="000000" w:themeColor="text1"/>
        </w:rPr>
        <w:t>, возвращает</w:t>
      </w:r>
      <w:r w:rsidR="00580393">
        <w:rPr>
          <w:color w:val="000000" w:themeColor="text1"/>
        </w:rPr>
        <w:t xml:space="preserve"> новый</w:t>
      </w:r>
      <w:r w:rsidR="00D23DB7" w:rsidRPr="00995CE8">
        <w:rPr>
          <w:color w:val="000000" w:themeColor="text1"/>
        </w:rPr>
        <w:t xml:space="preserve"> объект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580393"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 xml:space="preserve">полученный путем использования операции побитового «И» между исходным и </w:t>
      </w:r>
      <w:r w:rsidR="00580393">
        <w:rPr>
          <w:color w:val="000000" w:themeColor="text1"/>
        </w:rPr>
        <w:t xml:space="preserve">пришедшим </w:t>
      </w:r>
      <w:r w:rsidR="00D23DB7" w:rsidRPr="00995CE8">
        <w:rPr>
          <w:color w:val="000000" w:themeColor="text1"/>
        </w:rPr>
        <w:t>битовыми полями.</w:t>
      </w:r>
    </w:p>
    <w:p w:rsidR="00D23DB7" w:rsidRPr="003E3093" w:rsidRDefault="007E11B6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operator</w:t>
      </w:r>
      <w:proofErr w:type="spellEnd"/>
      <w:r w:rsidRPr="00AF2455">
        <w:rPr>
          <w:rFonts w:ascii="Courier New" w:hAnsi="Courier New" w:cs="Courier New"/>
          <w:color w:val="000000" w:themeColor="text1"/>
        </w:rPr>
        <w:t>~(</w:t>
      </w:r>
      <w:r w:rsidR="003E3093" w:rsidRPr="00AF2455">
        <w:rPr>
          <w:rFonts w:ascii="Courier New" w:hAnsi="Courier New" w:cs="Courier New"/>
          <w:color w:val="000000" w:themeColor="text1"/>
        </w:rPr>
        <w:t>)</w:t>
      </w:r>
      <w:r w:rsidR="003E3093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возвращает объект битового поля, полученный путем применения операции побитового отрицания для исходного битового поля.</w:t>
      </w:r>
    </w:p>
    <w:p w:rsidR="003E3093" w:rsidRPr="00AF2455" w:rsidRDefault="00AF2455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Д</w:t>
      </w:r>
      <w:r w:rsidR="00D23DB7" w:rsidRPr="00AF2455">
        <w:rPr>
          <w:i/>
          <w:color w:val="000000" w:themeColor="text1"/>
        </w:rPr>
        <w:t>ружественные методы ввода\вывода:</w:t>
      </w:r>
    </w:p>
    <w:p w:rsidR="00CE2680" w:rsidRPr="0085313B" w:rsidRDefault="00CE268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friend</w:t>
      </w:r>
      <w:proofErr w:type="gramEnd"/>
      <w:r w:rsidRPr="0085313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istream</w:t>
      </w:r>
      <w:proofErr w:type="spellEnd"/>
      <w:r w:rsidRPr="0085313B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85313B">
        <w:rPr>
          <w:rFonts w:ascii="Courier New" w:hAnsi="Courier New" w:cs="Courier New"/>
          <w:color w:val="000000" w:themeColor="text1"/>
          <w:lang w:val="en-US"/>
        </w:rPr>
        <w:t>&gt;&gt;(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istream</w:t>
      </w:r>
      <w:proofErr w:type="spellEnd"/>
      <w:r w:rsidRPr="0085313B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</w:t>
      </w:r>
      <w:proofErr w:type="spellEnd"/>
      <w:r w:rsidRPr="0085313B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85313B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="00D23DB7" w:rsidRPr="0085313B">
        <w:rPr>
          <w:rFonts w:ascii="Courier New" w:hAnsi="Courier New" w:cs="Courier New"/>
          <w:color w:val="000000" w:themeColor="text1"/>
          <w:lang w:val="en-US"/>
        </w:rPr>
        <w:t>)</w:t>
      </w:r>
      <w:r w:rsidR="00D23DB7" w:rsidRPr="0085313B">
        <w:rPr>
          <w:color w:val="000000" w:themeColor="text1"/>
          <w:lang w:val="en-US"/>
        </w:rPr>
        <w:t xml:space="preserve"> – </w:t>
      </w:r>
      <w:r w:rsidR="00D23DB7" w:rsidRPr="00AF2455">
        <w:rPr>
          <w:color w:val="000000" w:themeColor="text1"/>
        </w:rPr>
        <w:t>ввод</w:t>
      </w:r>
      <w:r w:rsidR="00D23DB7" w:rsidRPr="0085313B">
        <w:rPr>
          <w:color w:val="000000" w:themeColor="text1"/>
          <w:lang w:val="en-US"/>
        </w:rPr>
        <w:t xml:space="preserve"> </w:t>
      </w:r>
      <w:r w:rsidR="00D23DB7" w:rsidRPr="00AF2455">
        <w:rPr>
          <w:color w:val="000000" w:themeColor="text1"/>
        </w:rPr>
        <w:t>битового</w:t>
      </w:r>
      <w:r w:rsidR="00D23DB7" w:rsidRPr="0085313B">
        <w:rPr>
          <w:color w:val="000000" w:themeColor="text1"/>
          <w:lang w:val="en-US"/>
        </w:rPr>
        <w:t xml:space="preserve"> </w:t>
      </w:r>
      <w:r w:rsidR="00D23DB7" w:rsidRPr="00AF2455">
        <w:rPr>
          <w:color w:val="000000" w:themeColor="text1"/>
        </w:rPr>
        <w:t>поля</w:t>
      </w:r>
      <w:r w:rsidR="00D23DB7" w:rsidRPr="0085313B">
        <w:rPr>
          <w:color w:val="000000" w:themeColor="text1"/>
          <w:lang w:val="en-US"/>
        </w:rPr>
        <w:t xml:space="preserve"> </w:t>
      </w:r>
      <w:r w:rsidR="00D23DB7" w:rsidRPr="00AF2455">
        <w:rPr>
          <w:color w:val="000000" w:themeColor="text1"/>
        </w:rPr>
        <w:t>с</w:t>
      </w:r>
      <w:r w:rsidR="00D23DB7" w:rsidRPr="0085313B">
        <w:rPr>
          <w:color w:val="000000" w:themeColor="text1"/>
          <w:lang w:val="en-US"/>
        </w:rPr>
        <w:t xml:space="preserve"> </w:t>
      </w:r>
      <w:r w:rsidR="00D23DB7" w:rsidRPr="00AF2455">
        <w:rPr>
          <w:color w:val="000000" w:themeColor="text1"/>
        </w:rPr>
        <w:t>клавиатуры</w:t>
      </w:r>
      <w:r w:rsidR="00D23DB7" w:rsidRPr="0085313B">
        <w:rPr>
          <w:color w:val="000000" w:themeColor="text1"/>
          <w:lang w:val="en-US"/>
        </w:rPr>
        <w:t>.</w:t>
      </w:r>
    </w:p>
    <w:p w:rsidR="00CE2680" w:rsidRPr="00AF2455" w:rsidRDefault="00CE268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friend</w:t>
      </w:r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ostream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&amp;operator&lt;&lt;(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ostream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&amp;bf</w:t>
      </w:r>
      <w:r w:rsidR="00D23DB7" w:rsidRPr="00AF2455">
        <w:rPr>
          <w:rFonts w:ascii="Courier New" w:hAnsi="Courier New" w:cs="Courier New"/>
          <w:color w:val="000000" w:themeColor="text1"/>
          <w:lang w:val="en-US"/>
        </w:rPr>
        <w:t>)</w:t>
      </w:r>
      <w:r w:rsidR="00D23DB7" w:rsidRPr="00AF2455">
        <w:rPr>
          <w:color w:val="000000" w:themeColor="text1"/>
          <w:lang w:val="en-US"/>
        </w:rPr>
        <w:t xml:space="preserve"> – </w:t>
      </w:r>
      <w:proofErr w:type="spellStart"/>
      <w:r w:rsidR="00D23DB7" w:rsidRPr="00AF2455">
        <w:rPr>
          <w:color w:val="000000" w:themeColor="text1"/>
          <w:lang w:val="en-US"/>
        </w:rPr>
        <w:t>вывод</w:t>
      </w:r>
      <w:proofErr w:type="spellEnd"/>
      <w:r w:rsidR="00D23DB7" w:rsidRPr="00AF2455">
        <w:rPr>
          <w:color w:val="000000" w:themeColor="text1"/>
          <w:lang w:val="en-US"/>
        </w:rPr>
        <w:t xml:space="preserve"> </w:t>
      </w:r>
      <w:r w:rsidR="00D23DB7" w:rsidRPr="00AF2455">
        <w:rPr>
          <w:color w:val="000000" w:themeColor="text1"/>
        </w:rPr>
        <w:t>битового</w:t>
      </w:r>
      <w:r w:rsidR="00D23DB7" w:rsidRPr="00AF2455">
        <w:rPr>
          <w:color w:val="000000" w:themeColor="text1"/>
          <w:lang w:val="en-US"/>
        </w:rPr>
        <w:t xml:space="preserve"> </w:t>
      </w:r>
      <w:r w:rsidR="00D23DB7" w:rsidRPr="00AF2455">
        <w:rPr>
          <w:color w:val="000000" w:themeColor="text1"/>
        </w:rPr>
        <w:t>поля</w:t>
      </w:r>
      <w:r w:rsidR="00D23DB7" w:rsidRPr="00AF2455">
        <w:rPr>
          <w:color w:val="000000" w:themeColor="text1"/>
          <w:lang w:val="en-US"/>
        </w:rPr>
        <w:t>.</w:t>
      </w:r>
    </w:p>
    <w:p w:rsidR="004A5FBC" w:rsidRPr="0069547E" w:rsidRDefault="004A5FBC" w:rsidP="00173D71">
      <w:pPr>
        <w:pStyle w:val="4"/>
        <w:spacing w:before="480" w:after="240" w:line="360" w:lineRule="auto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szCs w:val="24"/>
          <w:lang w:val="en-US"/>
        </w:rPr>
        <w:t>TSet</w:t>
      </w:r>
      <w:proofErr w:type="spellEnd"/>
    </w:p>
    <w:p w:rsidR="004A5FBC" w:rsidRPr="00F279AE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F2455">
        <w:rPr>
          <w:i/>
          <w:color w:val="000000" w:themeColor="text1"/>
        </w:rPr>
        <w:t>О</w:t>
      </w:r>
      <w:r w:rsidR="004A5FBC" w:rsidRPr="00AF2455">
        <w:rPr>
          <w:i/>
          <w:color w:val="000000" w:themeColor="text1"/>
        </w:rPr>
        <w:t xml:space="preserve">пределены два поля со спецификатором доступа </w:t>
      </w:r>
      <w:r w:rsidR="004A5FBC" w:rsidRPr="00AF2455">
        <w:rPr>
          <w:rFonts w:ascii="Courier New" w:hAnsi="Courier New" w:cs="Courier New"/>
          <w:color w:val="000000" w:themeColor="text1"/>
          <w:lang w:val="en-US"/>
        </w:rPr>
        <w:t>private</w:t>
      </w:r>
      <w:r w:rsidR="004A5FBC" w:rsidRPr="00F279AE">
        <w:rPr>
          <w:color w:val="000000" w:themeColor="text1"/>
        </w:rPr>
        <w:t>: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="004305ED"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305ED" w:rsidRPr="00AF2455">
        <w:rPr>
          <w:rFonts w:ascii="Courier New" w:hAnsi="Courier New" w:cs="Courier New"/>
          <w:color w:val="000000" w:themeColor="text1"/>
        </w:rPr>
        <w:t>maxPower</w:t>
      </w:r>
      <w:proofErr w:type="spellEnd"/>
      <w:r w:rsidR="004305ED" w:rsidRPr="00AF2455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-</w:t>
      </w:r>
      <w:r w:rsidRPr="00925BDB">
        <w:rPr>
          <w:color w:val="000000" w:themeColor="text1"/>
        </w:rPr>
        <w:t xml:space="preserve"> максимальная мощность множества</w:t>
      </w:r>
    </w:p>
    <w:p w:rsidR="0085313B" w:rsidRPr="0085313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lastRenderedPageBreak/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bitField</w:t>
      </w:r>
      <w:proofErr w:type="spellEnd"/>
      <w:r w:rsidR="004305ED" w:rsidRPr="00AF2455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-</w:t>
      </w:r>
      <w:r w:rsidRPr="00925BDB">
        <w:rPr>
          <w:color w:val="000000" w:themeColor="text1"/>
        </w:rPr>
        <w:t xml:space="preserve"> битовое поле для хран</w:t>
      </w:r>
      <w:r w:rsidR="0085313B">
        <w:rPr>
          <w:color w:val="000000" w:themeColor="text1"/>
        </w:rPr>
        <w:t>ения характеристического вектора.</w:t>
      </w:r>
    </w:p>
    <w:p w:rsidR="004A5FBC" w:rsidRPr="00925BDB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AF2455">
        <w:rPr>
          <w:i/>
          <w:color w:val="000000" w:themeColor="text1"/>
        </w:rPr>
        <w:t>Определены два поля со спецификатором доступа</w:t>
      </w:r>
      <w:r w:rsidRPr="00F279AE">
        <w:rPr>
          <w:color w:val="000000" w:themeColor="text1"/>
        </w:rPr>
        <w:t xml:space="preserve"> </w:t>
      </w:r>
      <w:r w:rsidR="004A5FBC" w:rsidRPr="00AF2455">
        <w:rPr>
          <w:rFonts w:ascii="Courier New" w:hAnsi="Courier New" w:cs="Courier New"/>
          <w:color w:val="000000" w:themeColor="text1"/>
          <w:lang w:val="en-US"/>
        </w:rPr>
        <w:t>public</w:t>
      </w:r>
      <w:r w:rsidR="004A5FBC" w:rsidRPr="00925BDB">
        <w:rPr>
          <w:color w:val="000000" w:themeColor="text1"/>
        </w:rPr>
        <w:t>:</w:t>
      </w:r>
    </w:p>
    <w:p w:rsidR="004A5FBC" w:rsidRPr="00AF2455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mp</w:t>
      </w:r>
      <w:proofErr w:type="spellEnd"/>
      <w:r w:rsidRPr="00AF2455">
        <w:rPr>
          <w:rFonts w:ascii="Courier New" w:hAnsi="Courier New" w:cs="Courier New"/>
          <w:color w:val="000000" w:themeColor="text1"/>
        </w:rPr>
        <w:t>)</w:t>
      </w:r>
      <w:r w:rsidRPr="00AF2455">
        <w:rPr>
          <w:color w:val="000000" w:themeColor="text1"/>
        </w:rPr>
        <w:t xml:space="preserve"> – конструктор инициализа</w:t>
      </w:r>
      <w:r w:rsidR="004305ED" w:rsidRPr="00AF2455">
        <w:rPr>
          <w:color w:val="000000" w:themeColor="text1"/>
        </w:rPr>
        <w:t>ции. Принимает максимальную мощность множества.</w:t>
      </w:r>
    </w:p>
    <w:p w:rsidR="004A5FBC" w:rsidRPr="00AF2455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Pr="00AF2455">
        <w:rPr>
          <w:color w:val="000000" w:themeColor="text1"/>
        </w:rPr>
        <w:t xml:space="preserve"> - конструктор копирования</w:t>
      </w:r>
      <w:r w:rsidR="004305ED" w:rsidRPr="00AF2455">
        <w:rPr>
          <w:color w:val="000000" w:themeColor="text1"/>
        </w:rPr>
        <w:t xml:space="preserve">. Принимает ссылку на объект класс </w:t>
      </w:r>
      <w:proofErr w:type="spellStart"/>
      <w:r w:rsidR="004305ED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4305ED" w:rsidRPr="00AF2455">
        <w:rPr>
          <w:color w:val="000000" w:themeColor="text1"/>
        </w:rPr>
        <w:t>.</w:t>
      </w:r>
    </w:p>
    <w:p w:rsidR="004305ED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bf</w:t>
      </w:r>
      <w:proofErr w:type="spellEnd"/>
      <w:r w:rsidRPr="00AF2455">
        <w:rPr>
          <w:rFonts w:ascii="Courier New" w:hAnsi="Courier New" w:cs="Courier New"/>
          <w:color w:val="000000" w:themeColor="text1"/>
        </w:rPr>
        <w:t>)</w:t>
      </w:r>
      <w:r w:rsidRPr="00925BDB">
        <w:rPr>
          <w:color w:val="000000" w:themeColor="text1"/>
        </w:rPr>
        <w:t xml:space="preserve"> - конструктор преобразования типа</w:t>
      </w:r>
      <w:r w:rsidR="004305ED" w:rsidRPr="00925BDB">
        <w:rPr>
          <w:color w:val="000000" w:themeColor="text1"/>
        </w:rPr>
        <w:t xml:space="preserve">. Принимает ссылку на объект класс </w:t>
      </w:r>
      <w:proofErr w:type="spellStart"/>
      <w:r w:rsidR="004305ED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4305ED" w:rsidRPr="00925BDB">
        <w:rPr>
          <w:color w:val="000000" w:themeColor="text1"/>
        </w:rPr>
        <w:t>.</w:t>
      </w:r>
    </w:p>
    <w:p w:rsidR="004A5FBC" w:rsidRPr="00AF2455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М</w:t>
      </w:r>
      <w:r w:rsidR="004305ED" w:rsidRPr="00AF2455">
        <w:rPr>
          <w:i/>
          <w:color w:val="000000" w:themeColor="text1"/>
        </w:rPr>
        <w:t>етод преобразования типа битовому полю: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operator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()</w:t>
      </w:r>
      <w:r w:rsidR="004305ED" w:rsidRPr="00925BDB">
        <w:rPr>
          <w:color w:val="000000" w:themeColor="text1"/>
        </w:rPr>
        <w:t xml:space="preserve"> – возвращает битовое п</w:t>
      </w:r>
      <w:r w:rsidR="00E477F4">
        <w:rPr>
          <w:color w:val="000000" w:themeColor="text1"/>
        </w:rPr>
        <w:t>оле характеристического вектора.</w:t>
      </w:r>
    </w:p>
    <w:p w:rsidR="004A5FBC" w:rsidRPr="00AF2455" w:rsidRDefault="00047370" w:rsidP="00173D71">
      <w:pPr>
        <w:suppressAutoHyphens w:val="0"/>
        <w:autoSpaceDE w:val="0"/>
        <w:autoSpaceDN w:val="0"/>
        <w:adjustRightInd w:val="0"/>
        <w:spacing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М</w:t>
      </w:r>
      <w:r w:rsidR="004A5FBC" w:rsidRPr="00AF2455">
        <w:rPr>
          <w:i/>
          <w:color w:val="000000" w:themeColor="text1"/>
        </w:rPr>
        <w:t>етоды доступа к битам</w:t>
      </w:r>
      <w:r w:rsidR="004305ED" w:rsidRPr="00AF2455">
        <w:rPr>
          <w:i/>
          <w:color w:val="000000" w:themeColor="text1"/>
        </w:rPr>
        <w:t>: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GetMaxPower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void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</w:t>
      </w:r>
      <w:proofErr w:type="spellEnd"/>
      <w:r w:rsidR="004305ED" w:rsidRPr="00AF2455">
        <w:rPr>
          <w:rFonts w:ascii="Courier New" w:hAnsi="Courier New" w:cs="Courier New"/>
          <w:color w:val="000000" w:themeColor="text1"/>
          <w:lang w:val="en-US"/>
        </w:rPr>
        <w:t>t</w:t>
      </w:r>
      <w:r w:rsidR="004305ED" w:rsidRPr="00925BDB">
        <w:rPr>
          <w:color w:val="000000" w:themeColor="text1"/>
        </w:rPr>
        <w:t xml:space="preserve"> – возвращает</w:t>
      </w:r>
      <w:r w:rsidRPr="00925BDB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максимальную</w:t>
      </w:r>
      <w:r w:rsidRPr="00925BDB">
        <w:rPr>
          <w:color w:val="000000" w:themeColor="text1"/>
        </w:rPr>
        <w:t xml:space="preserve"> мощность множества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InsElem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="004305ED" w:rsidRPr="00AF2455">
        <w:rPr>
          <w:rFonts w:ascii="Courier New" w:hAnsi="Courier New" w:cs="Courier New"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–</w:t>
      </w:r>
      <w:r w:rsidRPr="00925BDB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добавляет</w:t>
      </w:r>
      <w:r w:rsidRPr="00925BDB">
        <w:rPr>
          <w:color w:val="000000" w:themeColor="text1"/>
        </w:rPr>
        <w:t xml:space="preserve"> элемент</w:t>
      </w:r>
      <w:r w:rsidR="004305ED" w:rsidRPr="00925BDB">
        <w:rPr>
          <w:color w:val="000000" w:themeColor="text1"/>
        </w:rPr>
        <w:t xml:space="preserve"> </w:t>
      </w:r>
      <w:r w:rsidR="004305ED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в множество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void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DelElem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Elem</w:t>
      </w:r>
      <w:proofErr w:type="spellEnd"/>
      <w:r w:rsidR="004305ED" w:rsidRPr="00105DF1">
        <w:rPr>
          <w:i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- удаляет</w:t>
      </w:r>
      <w:r w:rsidRPr="00925BDB">
        <w:rPr>
          <w:color w:val="000000" w:themeColor="text1"/>
        </w:rPr>
        <w:t xml:space="preserve"> элемент</w:t>
      </w:r>
      <w:r w:rsidR="004305ED" w:rsidRPr="00925BDB">
        <w:rPr>
          <w:color w:val="000000" w:themeColor="text1"/>
        </w:rPr>
        <w:t xml:space="preserve"> </w:t>
      </w:r>
      <w:r w:rsidR="004305ED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из множества</w:t>
      </w:r>
    </w:p>
    <w:p w:rsidR="004305ED" w:rsidRPr="00E477F4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IsMember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Elem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const</w:t>
      </w:r>
      <w:proofErr w:type="spellEnd"/>
      <w:r w:rsidR="004305ED" w:rsidRPr="00925BDB">
        <w:rPr>
          <w:color w:val="000000" w:themeColor="text1"/>
        </w:rPr>
        <w:t xml:space="preserve"> - проверяет</w:t>
      </w:r>
      <w:r w:rsidRPr="00925BDB">
        <w:rPr>
          <w:color w:val="000000" w:themeColor="text1"/>
        </w:rPr>
        <w:t xml:space="preserve"> наличие элемента</w:t>
      </w:r>
      <w:r w:rsidR="004305ED" w:rsidRPr="00047370">
        <w:rPr>
          <w:color w:val="000000" w:themeColor="text1"/>
        </w:rPr>
        <w:t xml:space="preserve"> </w:t>
      </w:r>
      <w:r w:rsidR="004305ED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</w:t>
      </w:r>
      <w:proofErr w:type="gramStart"/>
      <w:r w:rsidRPr="00925BDB">
        <w:rPr>
          <w:color w:val="000000" w:themeColor="text1"/>
        </w:rPr>
        <w:t>в</w:t>
      </w:r>
      <w:proofErr w:type="gramEnd"/>
      <w:r w:rsidRPr="00925BDB">
        <w:rPr>
          <w:color w:val="000000" w:themeColor="text1"/>
        </w:rPr>
        <w:t xml:space="preserve"> множестве</w:t>
      </w:r>
    </w:p>
    <w:p w:rsidR="004A5FBC" w:rsidRPr="00AF2455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  <w:shd w:val="clear" w:color="auto" w:fill="FFFFFF"/>
        </w:rPr>
        <w:t>Перегрузка теоретико-множественных операторов</w:t>
      </w:r>
      <w:r w:rsidR="004305ED" w:rsidRPr="00AF2455">
        <w:rPr>
          <w:i/>
          <w:color w:val="000000" w:themeColor="text1"/>
          <w:shd w:val="clear" w:color="auto" w:fill="FFFFFF"/>
        </w:rPr>
        <w:t>:</w:t>
      </w:r>
    </w:p>
    <w:p w:rsidR="003B6D8A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==(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3B6D8A" w:rsidRPr="00925BDB">
        <w:rPr>
          <w:color w:val="000000" w:themeColor="text1"/>
        </w:rPr>
        <w:t xml:space="preserve"> – принимает ссылку на объект класса </w:t>
      </w:r>
      <w:proofErr w:type="spellStart"/>
      <w:r w:rsidR="003B6D8A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3B6D8A" w:rsidRPr="00925BD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!=(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8A55F2" w:rsidRPr="00925BDB">
        <w:rPr>
          <w:color w:val="000000" w:themeColor="text1"/>
        </w:rPr>
        <w:t xml:space="preserve"> - принимает ссылку на объект класса </w:t>
      </w:r>
      <w:proofErr w:type="spellStart"/>
      <w:r w:rsidR="008A55F2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8A55F2" w:rsidRPr="00925BD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3B6D8A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&amp;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proofErr w:type="gramStart"/>
      <w:r w:rsidRPr="00AF2455">
        <w:rPr>
          <w:rFonts w:ascii="Courier New" w:hAnsi="Courier New" w:cs="Courier New"/>
          <w:color w:val="000000" w:themeColor="text1"/>
        </w:rPr>
        <w:t>=(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="00580393" w:rsidRPr="00AF2455">
        <w:rPr>
          <w:rFonts w:ascii="Courier New" w:hAnsi="Courier New" w:cs="Courier New"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</w:t>
      </w:r>
      <w:r w:rsidR="003B6D8A" w:rsidRPr="00925BDB">
        <w:rPr>
          <w:color w:val="000000" w:themeColor="text1"/>
        </w:rPr>
        <w:t xml:space="preserve">– принимает ссылку на объект класса </w:t>
      </w:r>
      <w:proofErr w:type="spellStart"/>
      <w:r w:rsidR="003B6D8A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3B6D8A" w:rsidRPr="00925BDB">
        <w:rPr>
          <w:color w:val="000000" w:themeColor="text1"/>
        </w:rPr>
        <w:t xml:space="preserve">, присваивает полученное множество к исходному. 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proofErr w:type="gramStart"/>
      <w:r w:rsidRPr="00AF2455">
        <w:rPr>
          <w:rFonts w:ascii="Courier New" w:hAnsi="Courier New" w:cs="Courier New"/>
          <w:color w:val="000000" w:themeColor="text1"/>
        </w:rPr>
        <w:t>+(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="00580393" w:rsidRPr="00AF2455">
        <w:rPr>
          <w:rFonts w:ascii="Courier New" w:hAnsi="Courier New" w:cs="Courier New"/>
          <w:color w:val="000000" w:themeColor="text1"/>
        </w:rPr>
        <w:t>)</w:t>
      </w:r>
      <w:r w:rsidR="00105DF1">
        <w:rPr>
          <w:color w:val="000000" w:themeColor="text1"/>
        </w:rPr>
        <w:t xml:space="preserve"> </w:t>
      </w:r>
      <w:r w:rsidR="00580393" w:rsidRPr="00925BDB">
        <w:rPr>
          <w:color w:val="000000" w:themeColor="text1"/>
        </w:rPr>
        <w:t xml:space="preserve">– к исходному множеству добавляет </w:t>
      </w:r>
      <w:r w:rsidR="00580393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="00580393" w:rsidRPr="00925BDB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>.</w:t>
      </w:r>
    </w:p>
    <w:p w:rsidR="00580393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-(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– из исходного множества удаляет </w:t>
      </w:r>
      <w:r w:rsidR="00580393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="00580393" w:rsidRPr="00925BDB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>.</w:t>
      </w:r>
      <w:proofErr w:type="gramEnd"/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proofErr w:type="gramStart"/>
      <w:r w:rsidRPr="00AF2455">
        <w:rPr>
          <w:rFonts w:ascii="Courier New" w:hAnsi="Courier New" w:cs="Courier New"/>
          <w:color w:val="000000" w:themeColor="text1"/>
        </w:rPr>
        <w:t>+(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="00580393" w:rsidRPr="00AF2455">
        <w:rPr>
          <w:rFonts w:ascii="Courier New" w:hAnsi="Courier New" w:cs="Courier New"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- принимает ссылку на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 xml:space="preserve">, возвращает новый объект класса </w:t>
      </w:r>
      <w:proofErr w:type="spellStart"/>
      <w:r w:rsidR="00580393" w:rsidRPr="00925BDB">
        <w:rPr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lastRenderedPageBreak/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*(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="00580393" w:rsidRPr="00AF2455">
        <w:rPr>
          <w:rFonts w:ascii="Courier New" w:hAnsi="Courier New" w:cs="Courier New"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- принимает ссылку на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 xml:space="preserve">, возвращает новый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>, который является пересечением исходного и полученного множества</w:t>
      </w:r>
      <w:r w:rsidR="00105DF1">
        <w:rPr>
          <w:color w:val="000000" w:themeColor="text1"/>
        </w:rPr>
        <w:t>.</w:t>
      </w:r>
    </w:p>
    <w:p w:rsidR="004A5FBC" w:rsidRPr="00925BDB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operator</w:t>
      </w:r>
      <w:proofErr w:type="spellEnd"/>
      <w:r w:rsidRPr="00AF2455">
        <w:rPr>
          <w:rFonts w:ascii="Courier New" w:hAnsi="Courier New" w:cs="Courier New"/>
          <w:color w:val="000000" w:themeColor="text1"/>
        </w:rPr>
        <w:t>~(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void</w:t>
      </w:r>
      <w:proofErr w:type="spellEnd"/>
      <w:r w:rsidR="004305ED" w:rsidRPr="00AF2455">
        <w:rPr>
          <w:rFonts w:ascii="Courier New" w:hAnsi="Courier New" w:cs="Courier New"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– возвращает дополнение к исходному множеству</w:t>
      </w:r>
      <w:r w:rsidR="00580393" w:rsidRPr="00925BDB">
        <w:rPr>
          <w:color w:val="000000" w:themeColor="text1"/>
        </w:rPr>
        <w:t>.</w:t>
      </w:r>
    </w:p>
    <w:p w:rsidR="004A5FBC" w:rsidRPr="00AF2455" w:rsidRDefault="00047370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Д</w:t>
      </w:r>
      <w:r w:rsidR="004A5FBC" w:rsidRPr="00AF2455">
        <w:rPr>
          <w:i/>
          <w:color w:val="000000" w:themeColor="text1"/>
        </w:rPr>
        <w:t>ружественные методы ввода\вывода:</w:t>
      </w:r>
    </w:p>
    <w:p w:rsidR="004A5FBC" w:rsidRPr="00FF5BCA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friend</w:t>
      </w:r>
      <w:proofErr w:type="gram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istream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FF5BCA">
        <w:rPr>
          <w:rFonts w:ascii="Courier New" w:hAnsi="Courier New" w:cs="Courier New"/>
          <w:color w:val="000000" w:themeColor="text1"/>
          <w:lang w:val="en-US"/>
        </w:rPr>
        <w:t>&gt;&gt;(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istream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="008A55F2" w:rsidRPr="00FF5BCA">
        <w:rPr>
          <w:rFonts w:ascii="Courier New" w:hAnsi="Courier New" w:cs="Courier New"/>
          <w:color w:val="000000" w:themeColor="text1"/>
          <w:lang w:val="en-US"/>
        </w:rPr>
        <w:t>)</w:t>
      </w:r>
      <w:r w:rsidR="008A55F2" w:rsidRPr="00FF5BCA">
        <w:rPr>
          <w:color w:val="000000" w:themeColor="text1"/>
          <w:lang w:val="en-US"/>
        </w:rPr>
        <w:t xml:space="preserve"> – </w:t>
      </w:r>
      <w:r w:rsidR="008A55F2" w:rsidRPr="00840300">
        <w:rPr>
          <w:color w:val="000000" w:themeColor="text1"/>
        </w:rPr>
        <w:t>ввод</w:t>
      </w:r>
      <w:r w:rsidR="008A55F2" w:rsidRPr="00FF5BCA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множества</w:t>
      </w:r>
      <w:r w:rsidR="008A55F2" w:rsidRPr="00FF5BCA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с</w:t>
      </w:r>
      <w:r w:rsidR="008A55F2" w:rsidRPr="00FF5BCA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клавиатуры</w:t>
      </w:r>
      <w:r w:rsidR="00105DF1" w:rsidRPr="00FF5BCA">
        <w:rPr>
          <w:color w:val="000000" w:themeColor="text1"/>
          <w:lang w:val="en-US"/>
        </w:rPr>
        <w:t>.</w:t>
      </w:r>
    </w:p>
    <w:p w:rsidR="00C41FEA" w:rsidRPr="00FF5BCA" w:rsidRDefault="004A5FBC" w:rsidP="00173D7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friend</w:t>
      </w:r>
      <w:proofErr w:type="gram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ostream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FF5BCA">
        <w:rPr>
          <w:rFonts w:ascii="Courier New" w:hAnsi="Courier New" w:cs="Courier New"/>
          <w:color w:val="000000" w:themeColor="text1"/>
          <w:lang w:val="en-US"/>
        </w:rPr>
        <w:t>&lt;&lt;(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ostream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FF5BCA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="008A55F2" w:rsidRPr="00FF5BCA">
        <w:rPr>
          <w:rFonts w:ascii="Courier New" w:hAnsi="Courier New" w:cs="Courier New"/>
          <w:color w:val="000000" w:themeColor="text1"/>
          <w:lang w:val="en-US"/>
        </w:rPr>
        <w:t>)</w:t>
      </w:r>
      <w:r w:rsidR="008A55F2" w:rsidRPr="00FF5BCA">
        <w:rPr>
          <w:i/>
          <w:color w:val="000000" w:themeColor="text1"/>
          <w:lang w:val="en-US"/>
        </w:rPr>
        <w:t xml:space="preserve"> </w:t>
      </w:r>
      <w:r w:rsidR="008A55F2" w:rsidRPr="00FF5BCA">
        <w:rPr>
          <w:color w:val="000000" w:themeColor="text1"/>
          <w:lang w:val="en-US"/>
        </w:rPr>
        <w:t xml:space="preserve">– </w:t>
      </w:r>
      <w:r w:rsidR="008A55F2" w:rsidRPr="00925BDB">
        <w:rPr>
          <w:color w:val="000000" w:themeColor="text1"/>
        </w:rPr>
        <w:t>вывод</w:t>
      </w:r>
      <w:r w:rsidR="008A55F2" w:rsidRPr="00FF5BCA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характеристического</w:t>
      </w:r>
      <w:r w:rsidR="008A55F2" w:rsidRPr="00FF5BCA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вектора</w:t>
      </w:r>
      <w:r w:rsidR="008A55F2" w:rsidRPr="00FF5BCA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множества</w:t>
      </w:r>
      <w:r w:rsidR="00105DF1" w:rsidRPr="00FF5BCA">
        <w:rPr>
          <w:color w:val="000000" w:themeColor="text1"/>
          <w:lang w:val="en-US"/>
        </w:rPr>
        <w:t>.</w:t>
      </w:r>
      <w:bookmarkStart w:id="12" w:name="_Toc270962763"/>
      <w:bookmarkEnd w:id="10"/>
    </w:p>
    <w:p w:rsidR="00551870" w:rsidRPr="00551870" w:rsidRDefault="00551870" w:rsidP="00173D71">
      <w:pPr>
        <w:pStyle w:val="aff"/>
        <w:keepNext/>
        <w:numPr>
          <w:ilvl w:val="0"/>
          <w:numId w:val="28"/>
        </w:numPr>
        <w:spacing w:before="480" w:after="240" w:line="360" w:lineRule="auto"/>
        <w:contextualSpacing w:val="0"/>
        <w:jc w:val="left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</w:rPr>
      </w:pPr>
      <w:bookmarkStart w:id="13" w:name="_Toc532952431"/>
      <w:bookmarkStart w:id="14" w:name="_Toc533120355"/>
      <w:bookmarkStart w:id="15" w:name="_Toc533123563"/>
      <w:bookmarkEnd w:id="13"/>
      <w:bookmarkEnd w:id="14"/>
      <w:bookmarkEnd w:id="15"/>
    </w:p>
    <w:p w:rsidR="00551870" w:rsidRPr="00551870" w:rsidRDefault="00551870" w:rsidP="00173D71">
      <w:pPr>
        <w:pStyle w:val="aff"/>
        <w:keepNext/>
        <w:numPr>
          <w:ilvl w:val="0"/>
          <w:numId w:val="28"/>
        </w:numPr>
        <w:spacing w:before="480" w:after="240" w:line="360" w:lineRule="auto"/>
        <w:contextualSpacing w:val="0"/>
        <w:jc w:val="left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</w:rPr>
      </w:pPr>
      <w:bookmarkStart w:id="16" w:name="_Toc532952432"/>
      <w:bookmarkStart w:id="17" w:name="_Toc533120356"/>
      <w:bookmarkStart w:id="18" w:name="_Toc533123564"/>
      <w:bookmarkEnd w:id="16"/>
      <w:bookmarkEnd w:id="17"/>
      <w:bookmarkEnd w:id="18"/>
    </w:p>
    <w:p w:rsidR="00551870" w:rsidRPr="00551870" w:rsidRDefault="00551870" w:rsidP="00173D71">
      <w:pPr>
        <w:pStyle w:val="aff"/>
        <w:keepNext/>
        <w:numPr>
          <w:ilvl w:val="0"/>
          <w:numId w:val="28"/>
        </w:numPr>
        <w:spacing w:before="480" w:after="240" w:line="360" w:lineRule="auto"/>
        <w:contextualSpacing w:val="0"/>
        <w:jc w:val="left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</w:rPr>
      </w:pPr>
      <w:bookmarkStart w:id="19" w:name="_Toc532952433"/>
      <w:bookmarkStart w:id="20" w:name="_Toc533120357"/>
      <w:bookmarkStart w:id="21" w:name="_Toc533123565"/>
      <w:bookmarkEnd w:id="19"/>
      <w:bookmarkEnd w:id="20"/>
      <w:bookmarkEnd w:id="21"/>
    </w:p>
    <w:p w:rsidR="00C41FEA" w:rsidRDefault="0063713A" w:rsidP="00A41C9C">
      <w:pPr>
        <w:pStyle w:val="2"/>
        <w:numPr>
          <w:ilvl w:val="0"/>
          <w:numId w:val="28"/>
        </w:numPr>
        <w:spacing w:before="480" w:after="240" w:line="360" w:lineRule="auto"/>
        <w:ind w:left="899"/>
      </w:pPr>
      <w:bookmarkStart w:id="22" w:name="_Toc533123566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2"/>
      <w:bookmarkEnd w:id="22"/>
    </w:p>
    <w:p w:rsidR="002C6E04" w:rsidRDefault="006810EA" w:rsidP="00173D71">
      <w:pPr>
        <w:pStyle w:val="aff"/>
        <w:numPr>
          <w:ilvl w:val="0"/>
          <w:numId w:val="29"/>
        </w:numPr>
        <w:spacing w:line="360" w:lineRule="auto"/>
      </w:pPr>
      <w:proofErr w:type="spellStart"/>
      <w:r w:rsidRPr="003F5682">
        <w:rPr>
          <w:rFonts w:ascii="Courier New" w:hAnsi="Courier New" w:cs="Courier New"/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="00091F63" w:rsidRPr="00091F63">
        <w:t xml:space="preserve"> </w:t>
      </w:r>
      <w:r w:rsidR="002C6E04">
        <w:t>по формуле 1</w:t>
      </w:r>
      <w:r w:rsidR="002C6E04" w:rsidRPr="002C6E04">
        <w:t xml:space="preserve"> </w:t>
      </w:r>
      <w:r w:rsidR="00091F63">
        <w:t xml:space="preserve">для </w:t>
      </w:r>
      <m:oMath>
        <m:r>
          <w:rPr>
            <w:rFonts w:ascii="Cambria Math" w:hAnsi="Cambria Math"/>
          </w:rPr>
          <m:t>n</m:t>
        </m:r>
      </m:oMath>
      <w:r w:rsidR="00091F63" w:rsidRPr="00091F63">
        <w:t>-</w:t>
      </w:r>
      <w:proofErr w:type="spellStart"/>
      <w:r w:rsidR="00091F63">
        <w:t>го</w:t>
      </w:r>
      <w:proofErr w:type="spellEnd"/>
      <w:r w:rsidR="00091F63">
        <w:t xml:space="preserve"> бита</w:t>
      </w:r>
      <w:r w:rsidR="000A7821">
        <w:t xml:space="preserve"> определяет</w:t>
      </w:r>
      <w:r w:rsidR="002C6E04">
        <w:t>ся</w:t>
      </w:r>
      <w:r w:rsidR="000A7821">
        <w:t xml:space="preserve"> </w:t>
      </w:r>
      <w:r>
        <w:t>индекс элемента</w:t>
      </w:r>
      <w:r w:rsidR="00091F63" w:rsidRPr="00091F63">
        <w:t xml:space="preserve"> </w:t>
      </w:r>
      <m:oMath>
        <m:r>
          <w:rPr>
            <w:rFonts w:ascii="Cambria Math" w:hAnsi="Cambria Math"/>
          </w:rPr>
          <m:t>m</m:t>
        </m:r>
      </m:oMath>
      <w:r w:rsidR="00091F63" w:rsidRPr="00091F63">
        <w:t xml:space="preserve"> </w:t>
      </w:r>
      <w:r w:rsidR="00091F63">
        <w:t xml:space="preserve">в </w:t>
      </w:r>
      <w:r>
        <w:t>м</w:t>
      </w:r>
      <w:r w:rsidR="00091F63">
        <w:t>ассиве</w:t>
      </w:r>
      <w:r w:rsidR="00855F97">
        <w:t xml:space="preserve"> </w:t>
      </w:r>
      <w:proofErr w:type="spellStart"/>
      <w:r w:rsidR="00855F97" w:rsidRPr="003F5682">
        <w:rPr>
          <w:rFonts w:ascii="Courier New" w:hAnsi="Courier New" w:cs="Courier New"/>
          <w:lang w:val="en-US"/>
        </w:rPr>
        <w:t>pMem</w:t>
      </w:r>
      <w:proofErr w:type="spellEnd"/>
      <w:r w:rsidR="00091F63">
        <w:t>, в котором хранится битовое поле</w:t>
      </w:r>
      <w:r w:rsidR="002C6E04">
        <w:t>.</w:t>
      </w:r>
      <w:r w:rsidR="002C6E04" w:rsidRPr="002C6E04">
        <w:t xml:space="preserve"> </w:t>
      </w:r>
      <w:r w:rsidR="002C6E04">
        <w:t xml:space="preserve">Т.е. </w:t>
      </w:r>
      <m:oMath>
        <m:r>
          <w:rPr>
            <w:rFonts w:ascii="Cambria Math" w:hAnsi="Cambria Math"/>
          </w:rPr>
          <m:t>m</m:t>
        </m:r>
      </m:oMath>
      <w:r w:rsidR="00855F97" w:rsidRPr="00855F97">
        <w:t xml:space="preserve"> -</w:t>
      </w:r>
      <w:r w:rsidR="00855F97">
        <w:t xml:space="preserve"> </w:t>
      </w:r>
      <w:r w:rsidR="002C6E04">
        <w:t xml:space="preserve">целая часть от деления номера бита </w:t>
      </w:r>
      <m:oMath>
        <m:r>
          <w:rPr>
            <w:rFonts w:ascii="Cambria Math" w:hAnsi="Cambria Math"/>
          </w:rPr>
          <m:t>n</m:t>
        </m:r>
      </m:oMath>
      <w:r w:rsidR="002C6E04">
        <w:t xml:space="preserve"> на количество битов в одном элементе массива</w:t>
      </w:r>
      <w:r w:rsidR="00855F97">
        <w:t xml:space="preserve">. 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091F63" w:rsidTr="002C6E04">
        <w:tc>
          <w:tcPr>
            <w:tcW w:w="9351" w:type="dxa"/>
          </w:tcPr>
          <w:p w:rsidR="00091F63" w:rsidRDefault="002C6E04" w:rsidP="00173D71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index=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091F63" w:rsidRDefault="00091F63" w:rsidP="00173D71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855F97" w:rsidRDefault="00855F97" w:rsidP="00173D71">
      <w:pPr>
        <w:keepNext/>
        <w:spacing w:line="360" w:lineRule="auto"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2C465" wp14:editId="6FF53F24">
            <wp:extent cx="2463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F63" w:rsidRPr="009175FE" w:rsidRDefault="00855F97" w:rsidP="00173D71">
      <w:pPr>
        <w:pStyle w:val="af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>Рисунок</w:t>
      </w:r>
      <w:r w:rsidR="004F462E">
        <w:rPr>
          <w:color w:val="auto"/>
          <w:sz w:val="20"/>
        </w:rPr>
        <w:t xml:space="preserve"> </w:t>
      </w:r>
      <w:r w:rsidR="004F462E" w:rsidRPr="00840300">
        <w:rPr>
          <w:color w:val="auto"/>
          <w:sz w:val="20"/>
        </w:rPr>
        <w:t>1</w:t>
      </w:r>
      <w:r w:rsidRPr="009175FE">
        <w:rPr>
          <w:color w:val="auto"/>
          <w:sz w:val="20"/>
        </w:rPr>
        <w:t xml:space="preserve">. </w:t>
      </w:r>
      <w:proofErr w:type="spellStart"/>
      <w:proofErr w:type="gram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>.</w:t>
      </w:r>
      <w:proofErr w:type="gramEnd"/>
      <w:r w:rsidRPr="009175FE">
        <w:rPr>
          <w:color w:val="auto"/>
          <w:sz w:val="20"/>
        </w:rPr>
        <w:t xml:space="preserve">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:rsidR="00855F97" w:rsidRDefault="006810EA" w:rsidP="00173D71">
      <w:pPr>
        <w:pStyle w:val="aff"/>
        <w:numPr>
          <w:ilvl w:val="0"/>
          <w:numId w:val="29"/>
        </w:numPr>
        <w:spacing w:line="360" w:lineRule="auto"/>
      </w:pPr>
      <w:proofErr w:type="spellStart"/>
      <w:r w:rsidRPr="003F5682">
        <w:rPr>
          <w:rFonts w:ascii="Courier New" w:hAnsi="Courier New" w:cs="Courier New"/>
        </w:rPr>
        <w:t>GetMemMask</w:t>
      </w:r>
      <w:proofErr w:type="spellEnd"/>
      <w:r>
        <w:t xml:space="preserve"> –</w:t>
      </w:r>
      <w:r w:rsidR="00666711">
        <w:t xml:space="preserve"> </w:t>
      </w:r>
      <w:r w:rsidR="000A7821">
        <w:t xml:space="preserve">определяет </w:t>
      </w:r>
      <w:r w:rsidR="00666711">
        <w:t xml:space="preserve">битовую маску (длинной </w:t>
      </w:r>
      <w:proofErr w:type="spellStart"/>
      <w:r w:rsidR="00855F97" w:rsidRPr="003F5682">
        <w:rPr>
          <w:rFonts w:ascii="Courier New" w:hAnsi="Courier New" w:cs="Courier New"/>
          <w:lang w:val="en-US"/>
        </w:rPr>
        <w:t>sizeof</w:t>
      </w:r>
      <w:proofErr w:type="spellEnd"/>
      <w:r w:rsidR="00855F97" w:rsidRPr="003F5682">
        <w:rPr>
          <w:rFonts w:ascii="Courier New" w:hAnsi="Courier New" w:cs="Courier New"/>
        </w:rPr>
        <w:t>(</w:t>
      </w:r>
      <w:proofErr w:type="spellStart"/>
      <w:r w:rsidR="00855F97" w:rsidRPr="003F5682">
        <w:rPr>
          <w:rFonts w:ascii="Courier New" w:hAnsi="Courier New" w:cs="Courier New"/>
          <w:lang w:val="en-US"/>
        </w:rPr>
        <w:t>int</w:t>
      </w:r>
      <w:proofErr w:type="spellEnd"/>
      <w:r w:rsidR="00855F97" w:rsidRPr="003F5682">
        <w:rPr>
          <w:rFonts w:ascii="Courier New" w:hAnsi="Courier New" w:cs="Courier New"/>
        </w:rPr>
        <w:t>)*8</w:t>
      </w:r>
      <w:r w:rsidR="00666711">
        <w:t xml:space="preserve"> </w:t>
      </w:r>
      <w:r w:rsidR="00855F97" w:rsidRPr="00855F97">
        <w:t xml:space="preserve">– </w:t>
      </w:r>
      <w:r w:rsidR="00855F97">
        <w:t xml:space="preserve">размер </w:t>
      </w:r>
      <w:r w:rsidR="00666711">
        <w:t xml:space="preserve">элемента массива) для </w:t>
      </w:r>
      <w:proofErr w:type="gramStart"/>
      <w:r w:rsidR="00855F97">
        <w:t>-г</w:t>
      </w:r>
      <w:proofErr w:type="gramEnd"/>
      <w:r w:rsidR="00855F97">
        <w:t>о</w:t>
      </w:r>
      <w:r w:rsidR="00666711" w:rsidRPr="00666711">
        <w:t xml:space="preserve"> </w:t>
      </w:r>
      <w:r w:rsidR="00855F97">
        <w:t>бита</w:t>
      </w:r>
      <w:r w:rsidR="000A7821">
        <w:t xml:space="preserve">. </w:t>
      </w:r>
      <w:r w:rsidR="00855F97">
        <w:t xml:space="preserve">Выставляет единичный бит на позиции </w:t>
      </w:r>
      <m:oMath>
        <m:r>
          <w:rPr>
            <w:rFonts w:ascii="Cambria Math" w:hAnsi="Cambria Math"/>
          </w:rPr>
          <m:t>k</m:t>
        </m:r>
      </m:oMath>
      <w:r w:rsidR="00855F97" w:rsidRPr="008573BE">
        <w:t>,</w:t>
      </w:r>
      <w:r w:rsidR="00855F97">
        <w:t xml:space="preserve"> определяемой по формуле</w:t>
      </w:r>
      <w:r w:rsidR="00855F97" w:rsidRPr="008573BE">
        <w:t xml:space="preserve"> 2</w:t>
      </w:r>
      <w:r w:rsidR="00855F97">
        <w:t>.</w:t>
      </w:r>
      <w:r w:rsidR="008573BE">
        <w:t xml:space="preserve"> Метод возвращает число, т.к. битовую </w:t>
      </w:r>
      <w:r w:rsidR="003F5682">
        <w:t>маску моно рассматривать как двои</w:t>
      </w:r>
      <w:r w:rsidR="008573BE">
        <w:t xml:space="preserve">чную запись числа. Например, </w:t>
      </w:r>
      <w:proofErr w:type="spellStart"/>
      <w:r w:rsidR="008573BE" w:rsidRPr="003F5682">
        <w:rPr>
          <w:rFonts w:ascii="Courier New" w:hAnsi="Courier New" w:cs="Courier New"/>
        </w:rPr>
        <w:t>GetMemMask</w:t>
      </w:r>
      <w:proofErr w:type="spellEnd"/>
      <w:r w:rsidR="008573BE">
        <w:t xml:space="preserve"> для рисунка 3 вернет «4».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2C6E04">
        <w:tc>
          <w:tcPr>
            <w:tcW w:w="9351" w:type="dxa"/>
          </w:tcPr>
          <w:p w:rsidR="00855F97" w:rsidRPr="00855F97" w:rsidRDefault="00855F97" w:rsidP="00173D71">
            <w:pPr>
              <w:spacing w:line="36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173D71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855F97" w:rsidRDefault="00855F97" w:rsidP="00173D71">
      <w:pPr>
        <w:keepNext/>
        <w:spacing w:line="360" w:lineRule="auto"/>
      </w:pPr>
    </w:p>
    <w:p w:rsidR="00855F97" w:rsidRDefault="00855F97" w:rsidP="00173D71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2E8429DC" wp14:editId="1F46B869">
            <wp:extent cx="1737885" cy="469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F97" w:rsidRPr="009175FE" w:rsidRDefault="00855F97" w:rsidP="00173D71">
      <w:pPr>
        <w:pStyle w:val="af9"/>
        <w:spacing w:line="360" w:lineRule="auto"/>
        <w:jc w:val="center"/>
        <w:rPr>
          <w:color w:val="auto"/>
          <w:sz w:val="20"/>
        </w:rPr>
      </w:pPr>
      <w:r w:rsidRPr="003F5682">
        <w:rPr>
          <w:color w:val="auto"/>
          <w:sz w:val="20"/>
        </w:rPr>
        <w:t>Рисуно</w:t>
      </w:r>
      <w:r w:rsidR="004F462E" w:rsidRPr="003F5682">
        <w:rPr>
          <w:color w:val="auto"/>
          <w:sz w:val="20"/>
        </w:rPr>
        <w:t xml:space="preserve">к </w:t>
      </w:r>
      <w:r w:rsidR="004F462E" w:rsidRPr="00840300">
        <w:rPr>
          <w:color w:val="auto"/>
          <w:sz w:val="20"/>
        </w:rPr>
        <w:t>2</w:t>
      </w:r>
      <w:r w:rsidRPr="003F5682">
        <w:rPr>
          <w:color w:val="auto"/>
          <w:sz w:val="20"/>
        </w:rPr>
        <w:t xml:space="preserve">. </w:t>
      </w:r>
      <w:proofErr w:type="spellStart"/>
      <w:r w:rsidR="008573BE" w:rsidRPr="003F5682">
        <w:rPr>
          <w:color w:val="auto"/>
          <w:sz w:val="20"/>
        </w:rPr>
        <w:t>GetMemMask</w:t>
      </w:r>
      <w:proofErr w:type="spellEnd"/>
      <w:r w:rsidR="008573BE" w:rsidRPr="003F5682">
        <w:rPr>
          <w:color w:val="auto"/>
          <w:sz w:val="20"/>
        </w:rPr>
        <w:t xml:space="preserve">. </w:t>
      </w:r>
      <w:r w:rsidRPr="003F5682">
        <w:rPr>
          <w:color w:val="auto"/>
          <w:sz w:val="20"/>
        </w:rPr>
        <w:t xml:space="preserve">Битовая маска для бита </w:t>
      </w:r>
      <w:r w:rsidRPr="003F5682">
        <w:rPr>
          <w:color w:val="auto"/>
          <w:sz w:val="20"/>
          <w:lang w:val="en-US"/>
        </w:rPr>
        <w:t>n</w:t>
      </w:r>
      <w:r w:rsidRPr="003F5682">
        <w:rPr>
          <w:color w:val="auto"/>
          <w:sz w:val="20"/>
        </w:rPr>
        <w:t xml:space="preserve"> из рисунка 2</w:t>
      </w:r>
      <w:r w:rsidRPr="009175FE">
        <w:rPr>
          <w:color w:val="auto"/>
          <w:sz w:val="20"/>
        </w:rPr>
        <w:t>.</w:t>
      </w:r>
    </w:p>
    <w:p w:rsidR="00666711" w:rsidRDefault="00666711" w:rsidP="00173D71">
      <w:pPr>
        <w:pStyle w:val="aff"/>
        <w:numPr>
          <w:ilvl w:val="0"/>
          <w:numId w:val="16"/>
        </w:numPr>
        <w:spacing w:line="360" w:lineRule="auto"/>
        <w:ind w:left="1066" w:hanging="357"/>
      </w:pPr>
      <w:r>
        <w:lastRenderedPageBreak/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осталось использовать побитовое «ИЛИ» между битами элемента массива</w:t>
      </w:r>
      <w:r w:rsidR="00855F97" w:rsidRPr="00855F97">
        <w:t xml:space="preserve"> </w:t>
      </w:r>
      <w:proofErr w:type="spellStart"/>
      <w:r w:rsidR="00855F97" w:rsidRPr="003F5682">
        <w:rPr>
          <w:rFonts w:ascii="Courier New" w:hAnsi="Courier New" w:cs="Courier New"/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w:r>
        <w:rPr>
          <w:lang w:val="en-US"/>
        </w:rPr>
        <w:t>n</w:t>
      </w:r>
      <w:r w:rsidRPr="00666711">
        <w:t xml:space="preserve">, </w:t>
      </w:r>
      <w:r>
        <w:t>и между его битовой маской</w:t>
      </w:r>
      <w:r w:rsidRPr="00666711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2C6E04">
        <w:tc>
          <w:tcPr>
            <w:tcW w:w="9351" w:type="dxa"/>
          </w:tcPr>
          <w:p w:rsidR="00855F97" w:rsidRPr="00855F97" w:rsidRDefault="00855F97" w:rsidP="00173D71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173D71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666711" w:rsidRDefault="00855F97" w:rsidP="00173D71">
      <w:pPr>
        <w:pStyle w:val="aff"/>
        <w:numPr>
          <w:ilvl w:val="0"/>
          <w:numId w:val="16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 w:rsidRPr="003F5682">
        <w:rPr>
          <w:rFonts w:ascii="Courier New" w:hAnsi="Courier New" w:cs="Courier New"/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дополнением его битовой маски</w:t>
      </w:r>
      <w:r w:rsidRPr="00666711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F733BE">
        <w:tc>
          <w:tcPr>
            <w:tcW w:w="9351" w:type="dxa"/>
          </w:tcPr>
          <w:p w:rsidR="00855F97" w:rsidRDefault="00855F97" w:rsidP="00173D71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173D71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9C20D7" w:rsidRPr="00666711" w:rsidRDefault="00855F97" w:rsidP="00173D71">
      <w:pPr>
        <w:pStyle w:val="aff"/>
        <w:numPr>
          <w:ilvl w:val="0"/>
          <w:numId w:val="16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 w:rsidRPr="003F5682">
        <w:rPr>
          <w:rFonts w:ascii="Courier New" w:hAnsi="Courier New" w:cs="Courier New"/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его битовой маской</w:t>
      </w:r>
      <w:r w:rsidRPr="00855F97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F733BE">
        <w:tc>
          <w:tcPr>
            <w:tcW w:w="9351" w:type="dxa"/>
          </w:tcPr>
          <w:p w:rsidR="00855F97" w:rsidRPr="00855F97" w:rsidRDefault="00855F97" w:rsidP="00173D71">
            <w:pPr>
              <w:spacing w:line="360" w:lineRule="auto"/>
              <w:ind w:firstLine="0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173D71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752495" w:rsidRDefault="00752495" w:rsidP="00173D71">
      <w:pPr>
        <w:suppressAutoHyphens w:val="0"/>
        <w:spacing w:before="0" w:line="360" w:lineRule="auto"/>
        <w:ind w:firstLine="0"/>
        <w:jc w:val="left"/>
      </w:pPr>
      <w:bookmarkStart w:id="23" w:name="_Hlk499502962"/>
      <w:bookmarkStart w:id="24" w:name="_Toc169986019"/>
      <w:bookmarkStart w:id="25" w:name="_Toc270962765"/>
      <w:bookmarkEnd w:id="23"/>
    </w:p>
    <w:p w:rsidR="00752495" w:rsidRDefault="00752495" w:rsidP="00173D71">
      <w:pPr>
        <w:suppressAutoHyphens w:val="0"/>
        <w:spacing w:before="0" w:line="360" w:lineRule="auto"/>
        <w:ind w:firstLine="0"/>
        <w:jc w:val="left"/>
      </w:pPr>
      <w:r>
        <w:br w:type="page"/>
      </w:r>
    </w:p>
    <w:p w:rsidR="00752495" w:rsidRDefault="00752495" w:rsidP="00A41C9C">
      <w:pPr>
        <w:pStyle w:val="10"/>
        <w:numPr>
          <w:ilvl w:val="0"/>
          <w:numId w:val="30"/>
        </w:numPr>
        <w:spacing w:before="0" w:after="480" w:line="360" w:lineRule="auto"/>
        <w:ind w:left="899"/>
      </w:pPr>
      <w:bookmarkStart w:id="26" w:name="_Toc533123567"/>
      <w:r>
        <w:lastRenderedPageBreak/>
        <w:t>Эксперименты</w:t>
      </w:r>
      <w:bookmarkEnd w:id="26"/>
    </w:p>
    <w:p w:rsidR="00752495" w:rsidRPr="001A518C" w:rsidRDefault="00752495" w:rsidP="00173D71">
      <w:pPr>
        <w:suppressAutoHyphens w:val="0"/>
        <w:spacing w:before="0" w:line="360" w:lineRule="auto"/>
        <w:ind w:firstLine="0"/>
      </w:pPr>
      <w:r w:rsidRPr="00752495">
        <w:t xml:space="preserve">Для эксперимента был взята логическая операция ИЛИ из </w:t>
      </w:r>
      <w:proofErr w:type="spellStart"/>
      <w:r w:rsidRPr="00752495">
        <w:rPr>
          <w:lang w:val="en-US"/>
        </w:rPr>
        <w:t>TBitField</w:t>
      </w:r>
      <w:proofErr w:type="spellEnd"/>
      <w:r w:rsidRPr="00752495">
        <w:t xml:space="preserve">. </w:t>
      </w:r>
    </w:p>
    <w:p w:rsidR="000A3CC0" w:rsidRDefault="005A6653" w:rsidP="00173D71">
      <w:pPr>
        <w:suppressAutoHyphens w:val="0"/>
        <w:spacing w:before="0" w:line="360" w:lineRule="auto"/>
        <w:ind w:firstLine="0"/>
      </w:pPr>
      <w:r>
        <w:rPr>
          <w:noProof/>
        </w:rPr>
        <w:drawing>
          <wp:inline distT="0" distB="0" distL="0" distR="0" wp14:anchorId="771D65AA" wp14:editId="3DD21C93">
            <wp:extent cx="5718175" cy="3044190"/>
            <wp:effectExtent l="0" t="0" r="0" b="0"/>
            <wp:docPr id="9" name="Диаграмм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A3CC0" w:rsidRDefault="000A3CC0" w:rsidP="00173D71">
      <w:pPr>
        <w:suppressAutoHyphens w:val="0"/>
        <w:spacing w:before="0" w:line="360" w:lineRule="auto"/>
        <w:ind w:firstLine="0"/>
      </w:pPr>
      <w:r>
        <w:t>Информация о компьютере:</w:t>
      </w:r>
    </w:p>
    <w:p w:rsidR="000A3CC0" w:rsidRDefault="000A3CC0" w:rsidP="00173D71">
      <w:pPr>
        <w:suppressAutoHyphens w:val="0"/>
        <w:spacing w:before="0" w:line="360" w:lineRule="auto"/>
        <w:ind w:firstLine="0"/>
      </w:pPr>
      <w:r>
        <w:t>Процессор:</w:t>
      </w:r>
    </w:p>
    <w:p w:rsidR="000A3CC0" w:rsidRPr="00840300" w:rsidRDefault="000A3CC0" w:rsidP="00173D71">
      <w:pPr>
        <w:suppressAutoHyphens w:val="0"/>
        <w:spacing w:before="0" w:line="360" w:lineRule="auto"/>
        <w:ind w:firstLine="0"/>
      </w:pPr>
      <w:r>
        <w:rPr>
          <w:lang w:val="en-US"/>
        </w:rPr>
        <w:t>AMD</w:t>
      </w:r>
      <w:r w:rsidRPr="00840300">
        <w:t xml:space="preserve"> </w:t>
      </w:r>
      <w:r>
        <w:rPr>
          <w:lang w:val="en-US"/>
        </w:rPr>
        <w:t>A</w:t>
      </w:r>
      <w:r w:rsidRPr="00840300">
        <w:t>6 – 3420</w:t>
      </w:r>
      <w:r>
        <w:rPr>
          <w:lang w:val="en-US"/>
        </w:rPr>
        <w:t>M</w:t>
      </w:r>
      <w:r w:rsidRPr="00840300">
        <w:t xml:space="preserve"> </w:t>
      </w:r>
      <w:r>
        <w:rPr>
          <w:lang w:val="en-US"/>
        </w:rPr>
        <w:t>APU</w:t>
      </w:r>
      <w:r w:rsidRPr="00840300">
        <w:t xml:space="preserve"> </w:t>
      </w:r>
      <w:r>
        <w:rPr>
          <w:lang w:val="en-US"/>
        </w:rPr>
        <w:t>with</w:t>
      </w:r>
      <w:r w:rsidRPr="00840300">
        <w:t xml:space="preserve"> </w:t>
      </w:r>
      <w:r>
        <w:rPr>
          <w:lang w:val="en-US"/>
        </w:rPr>
        <w:t>Radeon</w:t>
      </w:r>
      <w:r w:rsidRPr="00840300">
        <w:t xml:space="preserve"> </w:t>
      </w:r>
      <w:r>
        <w:rPr>
          <w:lang w:val="en-US"/>
        </w:rPr>
        <w:t>HD</w:t>
      </w:r>
      <w:r w:rsidRPr="00840300">
        <w:t xml:space="preserve"> </w:t>
      </w:r>
      <w:r>
        <w:rPr>
          <w:lang w:val="en-US"/>
        </w:rPr>
        <w:t>Graphics</w:t>
      </w:r>
      <w:r w:rsidRPr="00840300">
        <w:t xml:space="preserve"> 1.50 </w:t>
      </w:r>
      <w:r>
        <w:rPr>
          <w:lang w:val="en-US"/>
        </w:rPr>
        <w:t>GHz</w:t>
      </w:r>
      <w:r w:rsidRPr="00840300">
        <w:t xml:space="preserve"> </w:t>
      </w:r>
    </w:p>
    <w:p w:rsidR="000A3CC0" w:rsidRDefault="000A3CC0" w:rsidP="00173D71">
      <w:pPr>
        <w:suppressAutoHyphens w:val="0"/>
        <w:spacing w:before="0" w:line="360" w:lineRule="auto"/>
        <w:ind w:firstLine="0"/>
      </w:pPr>
      <w:r>
        <w:t>Версия ОС:</w:t>
      </w:r>
    </w:p>
    <w:p w:rsidR="000A3CC0" w:rsidRDefault="000A3CC0" w:rsidP="00173D71">
      <w:pPr>
        <w:suppressAutoHyphens w:val="0"/>
        <w:spacing w:before="0" w:line="360" w:lineRule="auto"/>
        <w:ind w:firstLine="0"/>
      </w:pPr>
      <w:proofErr w:type="spellStart"/>
      <w:r>
        <w:t>Windows</w:t>
      </w:r>
      <w:proofErr w:type="spellEnd"/>
      <w:r>
        <w:t xml:space="preserve"> 7 (64 бит)</w:t>
      </w:r>
    </w:p>
    <w:p w:rsidR="000A3CC0" w:rsidRDefault="000A3CC0" w:rsidP="00173D71">
      <w:pPr>
        <w:suppressAutoHyphens w:val="0"/>
        <w:spacing w:before="0" w:line="360" w:lineRule="auto"/>
        <w:ind w:firstLine="0"/>
      </w:pPr>
      <w:r>
        <w:t>Видеокарта:</w:t>
      </w:r>
    </w:p>
    <w:p w:rsidR="000A3CC0" w:rsidRPr="000A3CC0" w:rsidRDefault="000A3CC0" w:rsidP="00173D71">
      <w:pPr>
        <w:suppressAutoHyphens w:val="0"/>
        <w:spacing w:before="0" w:line="360" w:lineRule="auto"/>
        <w:ind w:firstLine="0"/>
      </w:pPr>
      <w:r>
        <w:t>Модель</w:t>
      </w:r>
      <w:r w:rsidRPr="000A3CC0">
        <w:t xml:space="preserve">: </w:t>
      </w:r>
      <w:r w:rsidRPr="000A3CC0">
        <w:rPr>
          <w:lang w:val="en-US"/>
        </w:rPr>
        <w:t>AMD</w:t>
      </w:r>
      <w:r w:rsidRPr="000A3CC0">
        <w:t xml:space="preserve"> </w:t>
      </w:r>
      <w:r w:rsidRPr="000A3CC0">
        <w:rPr>
          <w:lang w:val="en-US"/>
        </w:rPr>
        <w:t>Radeon</w:t>
      </w:r>
      <w:r w:rsidRPr="000A3CC0">
        <w:t xml:space="preserve"> </w:t>
      </w:r>
      <w:r w:rsidRPr="000A3CC0">
        <w:rPr>
          <w:lang w:val="en-US"/>
        </w:rPr>
        <w:t>HD</w:t>
      </w:r>
      <w:r w:rsidRPr="000A3CC0">
        <w:t xml:space="preserve"> 7450</w:t>
      </w:r>
      <w:r w:rsidRPr="000A3CC0">
        <w:rPr>
          <w:lang w:val="en-US"/>
        </w:rPr>
        <w:t>M</w:t>
      </w:r>
    </w:p>
    <w:p w:rsidR="000A3CC0" w:rsidRDefault="000A3CC0" w:rsidP="00173D71">
      <w:pPr>
        <w:suppressAutoHyphens w:val="0"/>
        <w:spacing w:before="0" w:line="360" w:lineRule="auto"/>
        <w:ind w:firstLine="0"/>
      </w:pPr>
      <w:r>
        <w:t>Память:</w:t>
      </w:r>
    </w:p>
    <w:p w:rsidR="000A3CC0" w:rsidRPr="000A3CC0" w:rsidRDefault="000A3CC0" w:rsidP="00173D71">
      <w:pPr>
        <w:suppressAutoHyphens w:val="0"/>
        <w:spacing w:before="0" w:line="360" w:lineRule="auto"/>
        <w:ind w:firstLine="0"/>
      </w:pPr>
      <w:r>
        <w:t xml:space="preserve">Оперативная память: </w:t>
      </w:r>
      <w:r>
        <w:rPr>
          <w:lang w:val="en-US"/>
        </w:rPr>
        <w:t xml:space="preserve">6144 </w:t>
      </w:r>
      <w:r>
        <w:t>ГБ</w:t>
      </w:r>
    </w:p>
    <w:p w:rsidR="00551870" w:rsidRDefault="00551870" w:rsidP="00173D71">
      <w:pPr>
        <w:suppressAutoHyphens w:val="0"/>
        <w:spacing w:before="0" w:line="360" w:lineRule="auto"/>
        <w:ind w:firstLine="0"/>
      </w:pPr>
      <w:r>
        <w:br w:type="page"/>
      </w:r>
    </w:p>
    <w:p w:rsidR="00DE65BC" w:rsidRPr="009769F5" w:rsidRDefault="00A374A1" w:rsidP="00173D71">
      <w:pPr>
        <w:pStyle w:val="10"/>
        <w:numPr>
          <w:ilvl w:val="0"/>
          <w:numId w:val="15"/>
        </w:numPr>
        <w:spacing w:before="0" w:after="480" w:line="360" w:lineRule="auto"/>
      </w:pPr>
      <w:bookmarkStart w:id="27" w:name="_Toc533123568"/>
      <w:r w:rsidRPr="00A374A1">
        <w:lastRenderedPageBreak/>
        <w:t>Заключение</w:t>
      </w:r>
      <w:bookmarkEnd w:id="24"/>
      <w:bookmarkEnd w:id="25"/>
      <w:bookmarkEnd w:id="27"/>
    </w:p>
    <w:p w:rsidR="00BC4577" w:rsidRPr="002051FE" w:rsidRDefault="00BC4577" w:rsidP="00173D71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</w:t>
      </w:r>
      <w:r w:rsidR="00D629A7" w:rsidRPr="002051FE">
        <w:rPr>
          <w:color w:val="000000" w:themeColor="text1"/>
        </w:rPr>
        <w:t>ходе выполнения лабораторной был произведен анализ задачи: установлено понятие множества, операции над элементами множества и теоретико-множественные операции.</w:t>
      </w:r>
      <w:r w:rsidRPr="002051FE">
        <w:rPr>
          <w:color w:val="000000" w:themeColor="text1"/>
        </w:rPr>
        <w:t xml:space="preserve"> </w:t>
      </w:r>
    </w:p>
    <w:p w:rsidR="00D629A7" w:rsidRPr="002051FE" w:rsidRDefault="00D629A7" w:rsidP="00173D71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мне удалось </w:t>
      </w:r>
    </w:p>
    <w:p w:rsidR="00BC4577" w:rsidRPr="002051FE" w:rsidRDefault="00D629A7" w:rsidP="00173D71">
      <w:pPr>
        <w:pStyle w:val="af7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</w:t>
      </w:r>
      <w:r w:rsidR="00BC4577" w:rsidRPr="002051FE">
        <w:rPr>
          <w:color w:val="000000" w:themeColor="text1"/>
        </w:rPr>
        <w:t xml:space="preserve"> битового поля </w:t>
      </w:r>
      <w:proofErr w:type="spellStart"/>
      <w:r w:rsidR="00BC4577" w:rsidRPr="002051FE">
        <w:rPr>
          <w:color w:val="000000" w:themeColor="text1"/>
        </w:rPr>
        <w:t>TBitField</w:t>
      </w:r>
      <w:proofErr w:type="spellEnd"/>
      <w:r w:rsidR="00BC4577" w:rsidRPr="002051FE">
        <w:rPr>
          <w:color w:val="000000" w:themeColor="text1"/>
        </w:rPr>
        <w:t>.</w:t>
      </w:r>
    </w:p>
    <w:p w:rsidR="00BC4577" w:rsidRPr="002051FE" w:rsidRDefault="00D629A7" w:rsidP="00173D71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Реализовать класс </w:t>
      </w:r>
      <w:r w:rsidR="00BC4577" w:rsidRPr="002051FE">
        <w:rPr>
          <w:color w:val="000000" w:themeColor="text1"/>
        </w:rPr>
        <w:t>множества </w:t>
      </w:r>
      <w:proofErr w:type="spellStart"/>
      <w:r w:rsidR="00BC4577" w:rsidRPr="002051FE">
        <w:rPr>
          <w:color w:val="000000" w:themeColor="text1"/>
        </w:rPr>
        <w:t>TSet</w:t>
      </w:r>
      <w:proofErr w:type="spellEnd"/>
      <w:r w:rsidR="00BC4577" w:rsidRPr="002051FE">
        <w:rPr>
          <w:color w:val="000000" w:themeColor="text1"/>
        </w:rPr>
        <w:t>.</w:t>
      </w:r>
    </w:p>
    <w:p w:rsidR="00BC4577" w:rsidRPr="002051FE" w:rsidRDefault="00D629A7" w:rsidP="00173D71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</w:t>
      </w:r>
      <w:r w:rsidR="00BC4577" w:rsidRPr="002051FE">
        <w:rPr>
          <w:color w:val="000000" w:themeColor="text1"/>
        </w:rPr>
        <w:t xml:space="preserve"> тестов и примера использования.</w:t>
      </w:r>
    </w:p>
    <w:p w:rsidR="00D629A7" w:rsidRPr="002051FE" w:rsidRDefault="00D629A7" w:rsidP="00173D71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</w:t>
      </w:r>
      <w:r w:rsidR="00BC4577" w:rsidRPr="002051FE">
        <w:rPr>
          <w:color w:val="000000" w:themeColor="text1"/>
        </w:rPr>
        <w:t xml:space="preserve"> нескольких тестов на базе </w:t>
      </w:r>
      <w:proofErr w:type="spellStart"/>
      <w:r w:rsidR="00BC4577" w:rsidRPr="002051FE">
        <w:rPr>
          <w:color w:val="000000" w:themeColor="text1"/>
        </w:rPr>
        <w:t>Google</w:t>
      </w:r>
      <w:proofErr w:type="spellEnd"/>
      <w:r w:rsidR="00BC4577" w:rsidRPr="002051FE">
        <w:rPr>
          <w:color w:val="000000" w:themeColor="text1"/>
        </w:rPr>
        <w:t xml:space="preserve"> </w:t>
      </w:r>
      <w:proofErr w:type="spellStart"/>
      <w:r w:rsidR="00BC4577" w:rsidRPr="002051FE">
        <w:rPr>
          <w:color w:val="000000" w:themeColor="text1"/>
        </w:rPr>
        <w:t>Test</w:t>
      </w:r>
      <w:proofErr w:type="spellEnd"/>
      <w:r w:rsidR="00BC4577" w:rsidRPr="002051FE">
        <w:rPr>
          <w:color w:val="000000" w:themeColor="text1"/>
        </w:rPr>
        <w:t>.</w:t>
      </w:r>
    </w:p>
    <w:p w:rsidR="00D629A7" w:rsidRPr="002051FE" w:rsidRDefault="00D629A7" w:rsidP="00173D71">
      <w:pPr>
        <w:spacing w:line="360" w:lineRule="auto"/>
        <w:ind w:firstLine="0"/>
        <w:rPr>
          <w:color w:val="000000" w:themeColor="text1"/>
        </w:rPr>
        <w:sectPr w:rsidR="00D629A7" w:rsidRPr="002051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1FE">
        <w:rPr>
          <w:color w:val="000000" w:themeColor="text1"/>
          <w:shd w:val="clear" w:color="auto" w:fill="FFFFFF"/>
        </w:rPr>
        <w:t>Таким образом, благодаря этой лабораторной работе мне удалось разработать структуру данных для хранения множеств с использованием битовых полей.</w:t>
      </w:r>
    </w:p>
    <w:p w:rsidR="00F400C0" w:rsidRDefault="00F400C0" w:rsidP="00A41C9C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8" w:name="_Toc169986020"/>
      <w:bookmarkStart w:id="29" w:name="_Toc270962766"/>
      <w:bookmarkStart w:id="30" w:name="_Toc533123569"/>
      <w:r w:rsidRPr="00F400C0">
        <w:lastRenderedPageBreak/>
        <w:t>Литература</w:t>
      </w:r>
      <w:bookmarkEnd w:id="28"/>
      <w:bookmarkEnd w:id="29"/>
      <w:bookmarkEnd w:id="30"/>
    </w:p>
    <w:p w:rsidR="000A3CC0" w:rsidRPr="000A3CC0" w:rsidRDefault="000A3CC0" w:rsidP="00173D71">
      <w:pPr>
        <w:pStyle w:val="a1"/>
        <w:spacing w:before="120" w:line="360" w:lineRule="auto"/>
      </w:pPr>
      <w:r>
        <w:t xml:space="preserve">Битовые поля | программирование на C и C++ - Режим доступа: </w:t>
      </w:r>
      <w:hyperlink r:id="rId17" w:history="1">
        <w:r w:rsidRPr="00A24B58">
          <w:rPr>
            <w:rStyle w:val="af0"/>
          </w:rPr>
          <w:t>http://www.ccpp.ru/books/bitovye-polya</w:t>
        </w:r>
      </w:hyperlink>
      <w:r w:rsidRPr="000A3CC0">
        <w:t xml:space="preserve"> </w:t>
      </w:r>
      <w:r>
        <w:t>(Дата обращения 1</w:t>
      </w:r>
      <w:r w:rsidRPr="000A3CC0">
        <w:t>8</w:t>
      </w:r>
      <w:r>
        <w:t>.1</w:t>
      </w:r>
      <w:r w:rsidRPr="000A3CC0">
        <w:t>2</w:t>
      </w:r>
      <w:r>
        <w:t>.2018)</w:t>
      </w:r>
    </w:p>
    <w:p w:rsidR="000A3CC0" w:rsidRPr="000A3CC0" w:rsidRDefault="000A3CC0" w:rsidP="00173D71">
      <w:pPr>
        <w:pStyle w:val="a1"/>
        <w:spacing w:before="120" w:line="360" w:lineRule="auto"/>
      </w:pPr>
      <w:proofErr w:type="spellStart"/>
      <w:r>
        <w:t>Ге</w:t>
      </w:r>
      <w:bookmarkStart w:id="31" w:name="_GoBack"/>
      <w:bookmarkEnd w:id="31"/>
      <w:r>
        <w:t>ргель</w:t>
      </w:r>
      <w:proofErr w:type="spellEnd"/>
      <w:r>
        <w:t xml:space="preserve"> В.П. Методические материалы по курсу «Методы программирования 2»,</w:t>
      </w:r>
      <w:r w:rsidRPr="000A3CC0">
        <w:t xml:space="preserve"> </w:t>
      </w:r>
      <w:r>
        <w:t>Нижний Новгород, 2015.</w:t>
      </w:r>
    </w:p>
    <w:p w:rsidR="000A3CC0" w:rsidRDefault="0020701B" w:rsidP="00173D71">
      <w:pPr>
        <w:pStyle w:val="a1"/>
        <w:spacing w:line="360" w:lineRule="auto"/>
      </w:pPr>
      <w:hyperlink r:id="rId18" w:history="1">
        <w:r w:rsidR="000A3CC0" w:rsidRPr="00A478C6">
          <w:rPr>
            <w:rStyle w:val="af0"/>
          </w:rPr>
          <w:t>https://ru.wikipedia.org/wiki/Битовое_поле</w:t>
        </w:r>
      </w:hyperlink>
      <w:r w:rsidR="000A3CC0">
        <w:t xml:space="preserve"> (Дата обращения 1</w:t>
      </w:r>
      <w:r w:rsidR="000A3CC0" w:rsidRPr="000A3CC0">
        <w:t>8</w:t>
      </w:r>
      <w:r w:rsidR="000A3CC0">
        <w:t>.1</w:t>
      </w:r>
      <w:r w:rsidR="000A3CC0" w:rsidRPr="000A3CC0">
        <w:t>2</w:t>
      </w:r>
      <w:r w:rsidR="000A3CC0">
        <w:t>.2018)</w:t>
      </w:r>
    </w:p>
    <w:p w:rsidR="000A3CC0" w:rsidRPr="00782F86" w:rsidRDefault="000A3CC0" w:rsidP="00173D71">
      <w:pPr>
        <w:pStyle w:val="a1"/>
        <w:numPr>
          <w:ilvl w:val="0"/>
          <w:numId w:val="0"/>
        </w:numPr>
        <w:spacing w:before="120" w:line="360" w:lineRule="auto"/>
        <w:ind w:left="785" w:hanging="360"/>
      </w:pPr>
    </w:p>
    <w:p w:rsidR="00782F86" w:rsidRPr="00782F86" w:rsidRDefault="00782F86" w:rsidP="00173D71">
      <w:pPr>
        <w:pStyle w:val="a1"/>
        <w:numPr>
          <w:ilvl w:val="0"/>
          <w:numId w:val="0"/>
        </w:numPr>
        <w:spacing w:before="120" w:line="360" w:lineRule="auto"/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01B" w:rsidRDefault="0020701B">
      <w:r>
        <w:separator/>
      </w:r>
    </w:p>
  </w:endnote>
  <w:endnote w:type="continuationSeparator" w:id="0">
    <w:p w:rsidR="0020701B" w:rsidRDefault="0020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18C">
          <w:rPr>
            <w:noProof/>
          </w:rPr>
          <w:t>13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01B" w:rsidRDefault="0020701B">
      <w:r>
        <w:separator/>
      </w:r>
    </w:p>
  </w:footnote>
  <w:footnote w:type="continuationSeparator" w:id="0">
    <w:p w:rsidR="0020701B" w:rsidRDefault="00207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4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7">
    <w:nsid w:val="1B3D29E9"/>
    <w:multiLevelType w:val="multilevel"/>
    <w:tmpl w:val="AC6078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76270"/>
    <w:multiLevelType w:val="multilevel"/>
    <w:tmpl w:val="48F2044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>
    <w:nsid w:val="4F8B3E7B"/>
    <w:multiLevelType w:val="hybridMultilevel"/>
    <w:tmpl w:val="506E122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300F2"/>
    <w:multiLevelType w:val="hybridMultilevel"/>
    <w:tmpl w:val="EBD00B50"/>
    <w:lvl w:ilvl="0" w:tplc="CB1A4CD4">
      <w:start w:val="5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3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74A5C68"/>
    <w:multiLevelType w:val="hybridMultilevel"/>
    <w:tmpl w:val="02248EC8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>
    <w:nsid w:val="700F46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3764DC5"/>
    <w:multiLevelType w:val="hybridMultilevel"/>
    <w:tmpl w:val="B37C548C"/>
    <w:lvl w:ilvl="0" w:tplc="C80033B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7"/>
  </w:num>
  <w:num w:numId="2">
    <w:abstractNumId w:val="26"/>
  </w:num>
  <w:num w:numId="3">
    <w:abstractNumId w:val="0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9"/>
  </w:num>
  <w:num w:numId="9">
    <w:abstractNumId w:val="7"/>
  </w:num>
  <w:num w:numId="10">
    <w:abstractNumId w:val="30"/>
  </w:num>
  <w:num w:numId="11">
    <w:abstractNumId w:val="10"/>
  </w:num>
  <w:num w:numId="12">
    <w:abstractNumId w:val="5"/>
  </w:num>
  <w:num w:numId="13">
    <w:abstractNumId w:val="25"/>
  </w:num>
  <w:num w:numId="14">
    <w:abstractNumId w:val="19"/>
  </w:num>
  <w:num w:numId="15">
    <w:abstractNumId w:val="13"/>
  </w:num>
  <w:num w:numId="16">
    <w:abstractNumId w:val="8"/>
  </w:num>
  <w:num w:numId="17">
    <w:abstractNumId w:val="12"/>
  </w:num>
  <w:num w:numId="18">
    <w:abstractNumId w:val="24"/>
  </w:num>
  <w:num w:numId="19">
    <w:abstractNumId w:val="23"/>
  </w:num>
  <w:num w:numId="20">
    <w:abstractNumId w:val="1"/>
  </w:num>
  <w:num w:numId="21">
    <w:abstractNumId w:val="4"/>
  </w:num>
  <w:num w:numId="22">
    <w:abstractNumId w:val="6"/>
  </w:num>
  <w:num w:numId="23">
    <w:abstractNumId w:val="21"/>
  </w:num>
  <w:num w:numId="24">
    <w:abstractNumId w:val="22"/>
  </w:num>
  <w:num w:numId="25">
    <w:abstractNumId w:val="29"/>
  </w:num>
  <w:num w:numId="26">
    <w:abstractNumId w:val="14"/>
  </w:num>
  <w:num w:numId="27">
    <w:abstractNumId w:val="18"/>
  </w:num>
  <w:num w:numId="28">
    <w:abstractNumId w:val="28"/>
  </w:num>
  <w:num w:numId="29">
    <w:abstractNumId w:val="27"/>
  </w:num>
  <w:num w:numId="30">
    <w:abstractNumId w:val="20"/>
  </w:num>
  <w:num w:numId="3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370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3CC0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3D71"/>
    <w:rsid w:val="00174245"/>
    <w:rsid w:val="00175E52"/>
    <w:rsid w:val="00176611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2D54"/>
    <w:rsid w:val="001A32F0"/>
    <w:rsid w:val="001A3ED1"/>
    <w:rsid w:val="001A518C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01B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855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141"/>
    <w:rsid w:val="003E1A7E"/>
    <w:rsid w:val="003E2089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5682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62E"/>
    <w:rsid w:val="004F5272"/>
    <w:rsid w:val="004F5B8E"/>
    <w:rsid w:val="005024E6"/>
    <w:rsid w:val="00502FB0"/>
    <w:rsid w:val="00503AC8"/>
    <w:rsid w:val="00504F26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1870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665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18CA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495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0300"/>
    <w:rsid w:val="00851862"/>
    <w:rsid w:val="00852713"/>
    <w:rsid w:val="00852D5F"/>
    <w:rsid w:val="0085313B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76529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1C04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1C9C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97897"/>
    <w:rsid w:val="00AA0DD8"/>
    <w:rsid w:val="00AA27D0"/>
    <w:rsid w:val="00AA6886"/>
    <w:rsid w:val="00AB7D62"/>
    <w:rsid w:val="00AC0D0C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455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57C95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5D2D"/>
    <w:rsid w:val="00EE6F76"/>
    <w:rsid w:val="00EF0655"/>
    <w:rsid w:val="00EF64C4"/>
    <w:rsid w:val="00EF66CB"/>
    <w:rsid w:val="00EF6AAF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  <w:rsid w:val="00FF5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A41C9C"/>
    <w:pPr>
      <w:tabs>
        <w:tab w:val="left" w:pos="540"/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customStyle="1" w:styleId="aff7">
    <w:name w:val="Текст Лабы"/>
    <w:basedOn w:val="a5"/>
    <w:link w:val="aff8"/>
    <w:qFormat/>
    <w:rsid w:val="000A3CC0"/>
    <w:pPr>
      <w:suppressAutoHyphens w:val="0"/>
      <w:spacing w:line="360" w:lineRule="auto"/>
      <w:ind w:firstLine="709"/>
      <w:mirrorIndents/>
    </w:pPr>
    <w:rPr>
      <w:rFonts w:eastAsiaTheme="minorHAnsi" w:cstheme="minorBidi"/>
      <w:szCs w:val="22"/>
      <w:lang w:eastAsia="en-US"/>
    </w:rPr>
  </w:style>
  <w:style w:type="character" w:customStyle="1" w:styleId="aff8">
    <w:name w:val="Текст Лабы Знак"/>
    <w:basedOn w:val="a6"/>
    <w:link w:val="aff7"/>
    <w:rsid w:val="000A3CC0"/>
    <w:rPr>
      <w:rFonts w:eastAsiaTheme="minorHAnsi" w:cstheme="minorBid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A41C9C"/>
    <w:pPr>
      <w:tabs>
        <w:tab w:val="left" w:pos="540"/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customStyle="1" w:styleId="aff7">
    <w:name w:val="Текст Лабы"/>
    <w:basedOn w:val="a5"/>
    <w:link w:val="aff8"/>
    <w:qFormat/>
    <w:rsid w:val="000A3CC0"/>
    <w:pPr>
      <w:suppressAutoHyphens w:val="0"/>
      <w:spacing w:line="360" w:lineRule="auto"/>
      <w:ind w:firstLine="709"/>
      <w:mirrorIndents/>
    </w:pPr>
    <w:rPr>
      <w:rFonts w:eastAsiaTheme="minorHAnsi" w:cstheme="minorBidi"/>
      <w:szCs w:val="22"/>
      <w:lang w:eastAsia="en-US"/>
    </w:rPr>
  </w:style>
  <w:style w:type="character" w:customStyle="1" w:styleId="aff8">
    <w:name w:val="Текст Лабы Знак"/>
    <w:basedOn w:val="a6"/>
    <w:link w:val="aff7"/>
    <w:rsid w:val="000A3CC0"/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&#1041;&#1080;&#1090;&#1086;&#1074;&#1086;&#1077;_&#1087;&#1086;&#1083;&#1077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ccpp.ru/books/bitovye-polya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image" Target="../media/image5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89830508474576"/>
          <c:y val="8.0645161290322578E-2"/>
          <c:w val="0.55254237288135588"/>
          <c:h val="0.66774193548387095"/>
        </c:manualLayout>
      </c:layout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Логическое "ИЛИ"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square"/>
            <c:size val="4"/>
            <c:spPr>
              <a:blipFill>
                <a:blip xmlns:r="http://schemas.openxmlformats.org/officeDocument/2006/relationships" r:embed="rId1"/>
                <a:tile tx="0" ty="0" sx="100000" sy="100000" flip="none" algn="tl"/>
              </a:blip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111</c:v>
                </c:pt>
                <c:pt idx="1">
                  <c:v>218</c:v>
                </c:pt>
                <c:pt idx="2">
                  <c:v>317</c:v>
                </c:pt>
                <c:pt idx="3">
                  <c:v>422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215616"/>
        <c:axId val="87946752"/>
      </c:lineChart>
      <c:catAx>
        <c:axId val="7921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98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/>
                  <a:t>Размер в мил.</a:t>
                </a:r>
              </a:p>
            </c:rich>
          </c:tx>
          <c:layout>
            <c:manualLayout>
              <c:xMode val="edge"/>
              <c:yMode val="edge"/>
              <c:x val="0.32033898305084746"/>
              <c:y val="0.87096774193548387"/>
            </c:manualLayout>
          </c:layout>
          <c:overlay val="0"/>
          <c:spPr>
            <a:noFill/>
            <a:ln w="2536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8794675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87946752"/>
        <c:scaling>
          <c:orientation val="minMax"/>
        </c:scaling>
        <c:delete val="0"/>
        <c:axPos val="l"/>
        <c:majorGridlines>
          <c:spPr>
            <a:ln w="3171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98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/>
                  <a:t>Затраченное время в мс</a:t>
                </a:r>
              </a:p>
            </c:rich>
          </c:tx>
          <c:layout>
            <c:manualLayout>
              <c:xMode val="edge"/>
              <c:yMode val="edge"/>
              <c:x val="1.864406779661017E-2"/>
              <c:y val="0.12580645161290321"/>
            </c:manualLayout>
          </c:layout>
          <c:overlay val="0"/>
          <c:spPr>
            <a:noFill/>
            <a:ln w="2536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9215616"/>
        <c:crosses val="autoZero"/>
        <c:crossBetween val="between"/>
      </c:valAx>
      <c:spPr>
        <a:solidFill>
          <a:schemeClr val="bg1"/>
        </a:solidFill>
        <a:ln w="1268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0338983050847459"/>
          <c:y val="0.37096774193548387"/>
          <c:w val="0.28983050847457625"/>
          <c:h val="8.0645161290322578E-2"/>
        </c:manualLayout>
      </c:layout>
      <c:overlay val="0"/>
      <c:spPr>
        <a:ln w="3171">
          <a:solidFill>
            <a:schemeClr val="tx1"/>
          </a:solidFill>
          <a:prstDash val="solid"/>
        </a:ln>
      </c:spPr>
      <c:txPr>
        <a:bodyPr/>
        <a:lstStyle/>
        <a:p>
          <a:pPr>
            <a:defRPr sz="1099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7BB0-0EB6-458A-B44B-FE7B1374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12170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bandenkov</dc:creator>
  <cp:lastModifiedBy>Archi</cp:lastModifiedBy>
  <cp:revision>9</cp:revision>
  <dcterms:created xsi:type="dcterms:W3CDTF">2018-12-19T00:11:00Z</dcterms:created>
  <dcterms:modified xsi:type="dcterms:W3CDTF">2019-02-11T18:11:00Z</dcterms:modified>
</cp:coreProperties>
</file>