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B0474" w:rsidRDefault="003B0474" w:rsidP="003B047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B0474" w:rsidRDefault="003B0474" w:rsidP="003B047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B0474" w:rsidRDefault="003B0474" w:rsidP="003B0474">
      <w:pPr>
        <w:pStyle w:val="Default"/>
        <w:rPr>
          <w:color w:val="FFFFFF"/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B0474" w:rsidRDefault="003B0474" w:rsidP="003B0474">
      <w:pPr>
        <w:pStyle w:val="Default"/>
        <w:rPr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</w:p>
    <w:p w:rsidR="003B0474" w:rsidRDefault="003B0474" w:rsidP="003B047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B0474" w:rsidRDefault="003B0474" w:rsidP="003B047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матриц специального вида»</w:t>
      </w:r>
    </w:p>
    <w:p w:rsidR="003B0474" w:rsidRDefault="003B0474" w:rsidP="003B0474">
      <w:pPr>
        <w:pStyle w:val="Default"/>
        <w:rPr>
          <w:b/>
          <w:bCs/>
          <w:sz w:val="32"/>
          <w:szCs w:val="32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B0474" w:rsidRPr="00A64A37" w:rsidRDefault="003B0474" w:rsidP="003B047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B0474" w:rsidRDefault="003B0474" w:rsidP="003B0474">
      <w:pPr>
        <w:pStyle w:val="Default"/>
        <w:ind w:left="4253"/>
        <w:rPr>
          <w:b/>
          <w:bCs/>
          <w:sz w:val="28"/>
          <w:szCs w:val="28"/>
        </w:rPr>
      </w:pPr>
    </w:p>
    <w:p w:rsidR="003B0474" w:rsidRDefault="003B0474" w:rsidP="003B0474">
      <w:pPr>
        <w:pStyle w:val="Default"/>
        <w:ind w:left="4253"/>
        <w:rPr>
          <w:sz w:val="28"/>
          <w:szCs w:val="28"/>
        </w:rPr>
      </w:pPr>
    </w:p>
    <w:p w:rsidR="003B0474" w:rsidRDefault="003B0474" w:rsidP="003B047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B0474" w:rsidRDefault="003B0474" w:rsidP="003B047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B0474" w:rsidRDefault="003B0474" w:rsidP="003B0474">
      <w:pPr>
        <w:pStyle w:val="Default"/>
        <w:ind w:left="4253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  <w:r>
        <w:t xml:space="preserve">Нижний Новгород </w:t>
      </w:r>
    </w:p>
    <w:p w:rsidR="003B0474" w:rsidRDefault="003B0474" w:rsidP="003B0474">
      <w:pPr>
        <w:pStyle w:val="a3"/>
      </w:pPr>
      <w:r>
        <w:t>2018.</w:t>
      </w:r>
    </w:p>
    <w:p w:rsidR="003B0474" w:rsidRDefault="003B0474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109569322"/>
        <w:docPartObj>
          <w:docPartGallery w:val="Table of Contents"/>
          <w:docPartUnique/>
        </w:docPartObj>
      </w:sdtPr>
      <w:sdtEndPr/>
      <w:sdtContent>
        <w:p w:rsidR="00305BA3" w:rsidRPr="00305BA3" w:rsidRDefault="00305BA3">
          <w:pPr>
            <w:pStyle w:val="a8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305BA3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</w:t>
          </w:r>
          <w:bookmarkStart w:id="0" w:name="_GoBack"/>
          <w:bookmarkEnd w:id="0"/>
          <w:r w:rsidRPr="00305BA3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ие</w:t>
          </w:r>
        </w:p>
        <w:p w:rsidR="00BB4C96" w:rsidRDefault="00305BA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47845" w:history="1">
            <w:r w:rsidR="00BB4C96" w:rsidRPr="00B3770A">
              <w:rPr>
                <w:rStyle w:val="ab"/>
                <w:noProof/>
              </w:rPr>
              <w:t>1.</w:t>
            </w:r>
            <w:r w:rsidR="00BB4C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4C96" w:rsidRPr="00B3770A">
              <w:rPr>
                <w:rStyle w:val="ab"/>
                <w:noProof/>
              </w:rPr>
              <w:t>Введение.</w:t>
            </w:r>
            <w:r w:rsidR="00BB4C96">
              <w:rPr>
                <w:noProof/>
                <w:webHidden/>
              </w:rPr>
              <w:tab/>
            </w:r>
            <w:r w:rsidR="00BB4C96">
              <w:rPr>
                <w:noProof/>
                <w:webHidden/>
              </w:rPr>
              <w:fldChar w:fldCharType="begin"/>
            </w:r>
            <w:r w:rsidR="00BB4C96">
              <w:rPr>
                <w:noProof/>
                <w:webHidden/>
              </w:rPr>
              <w:instrText xml:space="preserve"> PAGEREF _Toc532847845 \h </w:instrText>
            </w:r>
            <w:r w:rsidR="00BB4C96">
              <w:rPr>
                <w:noProof/>
                <w:webHidden/>
              </w:rPr>
            </w:r>
            <w:r w:rsidR="00BB4C96">
              <w:rPr>
                <w:noProof/>
                <w:webHidden/>
              </w:rPr>
              <w:fldChar w:fldCharType="separate"/>
            </w:r>
            <w:r w:rsidR="00BB4C96">
              <w:rPr>
                <w:noProof/>
                <w:webHidden/>
              </w:rPr>
              <w:t>2</w:t>
            </w:r>
            <w:r w:rsidR="00BB4C96"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46" w:history="1">
            <w:r w:rsidRPr="00B3770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47" w:history="1">
            <w:r w:rsidRPr="00B3770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48" w:history="1">
            <w:r w:rsidRPr="00B3770A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53" w:history="1">
            <w:r w:rsidRPr="00B3770A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54" w:history="1">
            <w:r w:rsidRPr="00B3770A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55" w:history="1">
            <w:r w:rsidRPr="00B3770A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56" w:history="1">
            <w:r w:rsidRPr="00B3770A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57" w:history="1">
            <w:r w:rsidRPr="00B3770A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C96" w:rsidRDefault="00BB4C9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47858" w:history="1">
            <w:r w:rsidRPr="00B3770A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770A">
              <w:rPr>
                <w:rStyle w:val="ab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A3" w:rsidRDefault="00305BA3">
          <w:r>
            <w:rPr>
              <w:b/>
              <w:bCs/>
            </w:rPr>
            <w:fldChar w:fldCharType="end"/>
          </w:r>
        </w:p>
      </w:sdtContent>
    </w:sdt>
    <w:p w:rsidR="00064A00" w:rsidRDefault="00064A00" w:rsidP="003B0474">
      <w:pPr>
        <w:pStyle w:val="1"/>
        <w:ind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05BA3" w:rsidRDefault="00305BA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05BA3" w:rsidRDefault="00305BA3" w:rsidP="00305BA3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847845"/>
      <w:r w:rsidRPr="00305B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305BA3" w:rsidRDefault="00305BA3" w:rsidP="00305BA3">
      <w:pPr>
        <w:ind w:firstLine="0"/>
        <w:rPr>
          <w:color w:val="000000" w:themeColor="text1"/>
          <w:shd w:val="clear" w:color="auto" w:fill="FFFFFF"/>
        </w:rPr>
      </w:pPr>
      <w:r w:rsidRPr="00305BA3">
        <w:rPr>
          <w:b/>
          <w:bCs/>
          <w:color w:val="000000" w:themeColor="text1"/>
          <w:shd w:val="clear" w:color="auto" w:fill="FFFFFF"/>
        </w:rPr>
        <w:t>Матрица</w:t>
      </w:r>
      <w:r w:rsidRPr="00305BA3">
        <w:rPr>
          <w:color w:val="000000" w:themeColor="text1"/>
          <w:shd w:val="clear" w:color="auto" w:fill="FFFFFF"/>
        </w:rPr>
        <w:t> — математический объект, записываемый в виде прямоугольной таблицы элементов кольца или поля (например, целых, действительных или комплексных чисел), которая представляет собой совокупность строк и 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35212B" w:rsidRDefault="0035212B" w:rsidP="0035212B">
      <w:pPr>
        <w:ind w:firstLine="0"/>
        <w:rPr>
          <w:color w:val="000000" w:themeColor="text1"/>
        </w:rPr>
      </w:pPr>
      <w:r>
        <w:rPr>
          <w:color w:val="000000" w:themeColor="text1"/>
        </w:rPr>
        <w:t>Существуют треугольные матрицы, которые в свою очередь делятся на верхнюю треугольную матрицу и нижнюю треугольную матрицу. Верхней треугольной матрицей называется квадратная матрица, у которой все элементы ниже главной диагонали равны нулю. А нижней треугольной матрицей называется матрица, у которой все элементы выше главной диагонали равны нулю.</w:t>
      </w:r>
    </w:p>
    <w:p w:rsidR="0035212B" w:rsidRDefault="0035212B" w:rsidP="0035212B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В программировании матрицей называется двумерный массив. Для представления вышеописанных частных случаев квадратных матриц (верхние треугольные, нижние треугольные и т.д.) удобнее разработать отдельную структуру хранения и обработки. Так, например, для хранения верхних треугольных матриц необязательно хранить нули. Достаточно хранить элементы выше главной диагонали и саму главную диагональ. </w:t>
      </w:r>
    </w:p>
    <w:p w:rsidR="0035212B" w:rsidRDefault="0035212B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5212B" w:rsidRDefault="0035212B" w:rsidP="0035212B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32847846"/>
      <w:r w:rsidRPr="0035212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35212B" w:rsidRDefault="0035212B" w:rsidP="0035212B">
      <w:pPr>
        <w:ind w:firstLine="0"/>
      </w:pPr>
      <w:r>
        <w:t xml:space="preserve">Нужно разработать структуру данных, которая хранит </w:t>
      </w:r>
      <w:r w:rsidR="007625B9">
        <w:t>в памяти верхнюю треугольную матрицу, как массив векторов. Для этого нужно:</w:t>
      </w:r>
    </w:p>
    <w:p w:rsidR="007625B9" w:rsidRPr="007625B9" w:rsidRDefault="007625B9" w:rsidP="007625B9">
      <w:pPr>
        <w:pStyle w:val="ac"/>
        <w:numPr>
          <w:ilvl w:val="0"/>
          <w:numId w:val="2"/>
        </w:numPr>
      </w:pPr>
      <w:r>
        <w:t xml:space="preserve">Реализовать класс векторов </w:t>
      </w:r>
      <w:proofErr w:type="spellStart"/>
      <w:r w:rsidRPr="007625B9">
        <w:rPr>
          <w:b/>
          <w:lang w:val="en-US"/>
        </w:rPr>
        <w:t>TVector</w:t>
      </w:r>
      <w:proofErr w:type="spellEnd"/>
      <w:r>
        <w:t>.</w:t>
      </w:r>
    </w:p>
    <w:p w:rsidR="007625B9" w:rsidRPr="007625B9" w:rsidRDefault="007625B9" w:rsidP="007625B9">
      <w:pPr>
        <w:pStyle w:val="ac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625B9">
        <w:rPr>
          <w:b/>
          <w:lang w:val="en-US"/>
        </w:rPr>
        <w:t>TVector</w:t>
      </w:r>
      <w:proofErr w:type="spellEnd"/>
      <w:r>
        <w:rPr>
          <w:lang w:val="en-US"/>
        </w:rPr>
        <w:t>.</w:t>
      </w:r>
    </w:p>
    <w:p w:rsidR="007625B9" w:rsidRPr="007625B9" w:rsidRDefault="007625B9" w:rsidP="007625B9">
      <w:pPr>
        <w:pStyle w:val="ac"/>
        <w:numPr>
          <w:ilvl w:val="0"/>
          <w:numId w:val="2"/>
        </w:numPr>
      </w:pPr>
      <w:r>
        <w:t xml:space="preserve">Реализовать класс матриц </w:t>
      </w:r>
      <w:proofErr w:type="spellStart"/>
      <w:r w:rsidRPr="007625B9">
        <w:rPr>
          <w:b/>
          <w:lang w:val="en-US"/>
        </w:rPr>
        <w:t>TMatrix</w:t>
      </w:r>
      <w:proofErr w:type="spellEnd"/>
      <w:r>
        <w:t xml:space="preserve">, как наследника от класса </w:t>
      </w:r>
      <w:proofErr w:type="spellStart"/>
      <w:r w:rsidRPr="007625B9">
        <w:rPr>
          <w:b/>
          <w:lang w:val="en-US"/>
        </w:rPr>
        <w:t>TVector</w:t>
      </w:r>
      <w:proofErr w:type="spellEnd"/>
      <w:r w:rsidRPr="007625B9">
        <w:t>.</w:t>
      </w:r>
    </w:p>
    <w:p w:rsidR="007625B9" w:rsidRDefault="007625B9" w:rsidP="007625B9">
      <w:pPr>
        <w:pStyle w:val="ac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625B9">
        <w:rPr>
          <w:b/>
          <w:lang w:val="en-US"/>
        </w:rPr>
        <w:t>TMatrix</w:t>
      </w:r>
      <w:proofErr w:type="spellEnd"/>
      <w:r>
        <w:rPr>
          <w:lang w:val="en-US"/>
        </w:rPr>
        <w:t>.</w:t>
      </w:r>
    </w:p>
    <w:p w:rsidR="007625B9" w:rsidRDefault="007625B9" w:rsidP="007625B9">
      <w:pPr>
        <w:pStyle w:val="ac"/>
        <w:numPr>
          <w:ilvl w:val="0"/>
          <w:numId w:val="2"/>
        </w:numPr>
      </w:pPr>
      <w:r>
        <w:t xml:space="preserve">Продемонстрировать работу классов </w:t>
      </w:r>
      <w:proofErr w:type="spellStart"/>
      <w:r w:rsidRPr="007625B9">
        <w:rPr>
          <w:b/>
          <w:lang w:val="en-US"/>
        </w:rPr>
        <w:t>TVector</w:t>
      </w:r>
      <w:proofErr w:type="spellEnd"/>
      <w:r w:rsidRPr="007625B9">
        <w:t xml:space="preserve"> </w:t>
      </w:r>
      <w:r>
        <w:t xml:space="preserve">и </w:t>
      </w:r>
      <w:proofErr w:type="spellStart"/>
      <w:r w:rsidRPr="007625B9">
        <w:rPr>
          <w:b/>
          <w:lang w:val="en-US"/>
        </w:rPr>
        <w:t>TMatrix</w:t>
      </w:r>
      <w:proofErr w:type="spellEnd"/>
      <w:r w:rsidRPr="007625B9">
        <w:t>.</w:t>
      </w:r>
    </w:p>
    <w:p w:rsidR="007625B9" w:rsidRDefault="007625B9" w:rsidP="007625B9">
      <w:pPr>
        <w:pStyle w:val="ac"/>
        <w:numPr>
          <w:ilvl w:val="0"/>
          <w:numId w:val="2"/>
        </w:numPr>
      </w:pPr>
      <w:r>
        <w:t xml:space="preserve">Реализовать класс исключений </w:t>
      </w:r>
      <w:proofErr w:type="spellStart"/>
      <w:r w:rsidRPr="007625B9">
        <w:rPr>
          <w:b/>
          <w:lang w:val="en-US"/>
        </w:rPr>
        <w:t>TMyException</w:t>
      </w:r>
      <w:proofErr w:type="spellEnd"/>
      <w:r>
        <w:rPr>
          <w:b/>
        </w:rPr>
        <w:t xml:space="preserve"> </w:t>
      </w:r>
      <w:r>
        <w:t>для обработки исключений, которые могут возникнуть в процессе работы программы.</w:t>
      </w:r>
    </w:p>
    <w:p w:rsidR="007625B9" w:rsidRDefault="007625B9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625B9" w:rsidRDefault="007625B9" w:rsidP="007625B9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2847847"/>
      <w:r w:rsidRPr="007625B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7625B9" w:rsidRPr="00A64A37" w:rsidRDefault="009D5FB6" w:rsidP="007625B9">
      <w:pPr>
        <w:ind w:firstLine="0"/>
      </w:pPr>
      <w:r>
        <w:t xml:space="preserve">Рассмотрим пример использования класс </w:t>
      </w:r>
      <w:proofErr w:type="spellStart"/>
      <w:r w:rsidRPr="009D5FB6">
        <w:rPr>
          <w:b/>
          <w:lang w:val="en-US"/>
        </w:rPr>
        <w:t>TVector</w:t>
      </w:r>
      <w:proofErr w:type="spellEnd"/>
      <w:r w:rsidRPr="009D5FB6">
        <w:t>:</w:t>
      </w:r>
    </w:p>
    <w:p w:rsidR="009D5FB6" w:rsidRDefault="009D5FB6" w:rsidP="007625B9">
      <w:pPr>
        <w:ind w:firstLine="0"/>
      </w:pPr>
      <w:r>
        <w:t>При запуске программы на экран выводятся два вектора и результаты операций, проведенных над ними.</w:t>
      </w:r>
    </w:p>
    <w:p w:rsidR="009D5FB6" w:rsidRDefault="009D5FB6" w:rsidP="007625B9">
      <w:pPr>
        <w:ind w:firstLine="0"/>
      </w:pPr>
      <w:r>
        <w:rPr>
          <w:noProof/>
        </w:rPr>
        <w:drawing>
          <wp:inline distT="0" distB="0" distL="0" distR="0">
            <wp:extent cx="5940425" cy="2617500"/>
            <wp:effectExtent l="0" t="0" r="3175" b="0"/>
            <wp:docPr id="1" name="Рисунок 1" descr="C:\Users\Евгений\Desktop\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v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B6" w:rsidRPr="00A64A37" w:rsidRDefault="009D5FB6" w:rsidP="009D5FB6">
      <w:pPr>
        <w:ind w:firstLine="0"/>
        <w:jc w:val="center"/>
        <w:rPr>
          <w:i/>
        </w:rPr>
      </w:pPr>
      <w:r w:rsidRPr="009D5FB6">
        <w:rPr>
          <w:i/>
        </w:rPr>
        <w:t xml:space="preserve">Рис.1 Демонстрация класса </w:t>
      </w:r>
      <w:proofErr w:type="spellStart"/>
      <w:r w:rsidRPr="009D5FB6">
        <w:rPr>
          <w:i/>
          <w:lang w:val="en-US"/>
        </w:rPr>
        <w:t>TVector</w:t>
      </w:r>
      <w:proofErr w:type="spellEnd"/>
      <w:r w:rsidRPr="00A64A37">
        <w:rPr>
          <w:i/>
        </w:rPr>
        <w:t>.</w:t>
      </w:r>
    </w:p>
    <w:p w:rsidR="009D5FB6" w:rsidRPr="00A64A37" w:rsidRDefault="009D5FB6" w:rsidP="009D5FB6">
      <w:pPr>
        <w:ind w:firstLine="0"/>
      </w:pPr>
    </w:p>
    <w:p w:rsidR="009D5FB6" w:rsidRPr="009D5FB6" w:rsidRDefault="009D5FB6" w:rsidP="009D5FB6">
      <w:pPr>
        <w:ind w:firstLine="0"/>
      </w:pPr>
      <w:r w:rsidRPr="009D5FB6">
        <w:t>Теперь рассмотрим пример использования класса</w:t>
      </w:r>
      <w:r w:rsidRPr="009D5FB6">
        <w:rPr>
          <w:b/>
        </w:rPr>
        <w:t xml:space="preserve"> </w:t>
      </w:r>
      <w:proofErr w:type="spellStart"/>
      <w:r w:rsidRPr="009D5FB6">
        <w:rPr>
          <w:b/>
          <w:lang w:val="en-US"/>
        </w:rPr>
        <w:t>TMatrix</w:t>
      </w:r>
      <w:proofErr w:type="spellEnd"/>
      <w:r w:rsidRPr="009D5FB6">
        <w:t>:</w:t>
      </w:r>
    </w:p>
    <w:p w:rsidR="009D5FB6" w:rsidRDefault="009D5FB6" w:rsidP="009D5FB6">
      <w:pPr>
        <w:ind w:firstLine="0"/>
      </w:pPr>
      <w:r>
        <w:t>В начале работы программы на экран выводятся две верхних треугольных матрицы.</w:t>
      </w:r>
    </w:p>
    <w:p w:rsidR="009D5FB6" w:rsidRPr="00A64A37" w:rsidRDefault="009D5FB6" w:rsidP="009D5FB6">
      <w:pPr>
        <w:ind w:firstLine="0"/>
      </w:pPr>
      <w:r>
        <w:t xml:space="preserve">Затем выводятся результаты </w:t>
      </w:r>
      <w:r w:rsidR="00FC15D4">
        <w:t xml:space="preserve">операций над матрицами, так же, как и в примере использования класса </w:t>
      </w:r>
      <w:proofErr w:type="spellStart"/>
      <w:r w:rsidR="00FC15D4" w:rsidRPr="00FC15D4">
        <w:rPr>
          <w:b/>
          <w:lang w:val="en-US"/>
        </w:rPr>
        <w:t>TVector</w:t>
      </w:r>
      <w:proofErr w:type="spellEnd"/>
      <w:r w:rsidR="00FC15D4" w:rsidRPr="00FC15D4">
        <w:t>.</w:t>
      </w:r>
    </w:p>
    <w:p w:rsidR="00FC15D4" w:rsidRPr="00A64A37" w:rsidRDefault="00FC15D4">
      <w:pPr>
        <w:suppressAutoHyphens w:val="0"/>
        <w:spacing w:before="0" w:after="200" w:line="276" w:lineRule="auto"/>
        <w:ind w:firstLine="0"/>
        <w:jc w:val="left"/>
      </w:pPr>
      <w:r w:rsidRPr="00A64A37">
        <w:br w:type="page"/>
      </w:r>
    </w:p>
    <w:p w:rsidR="00FC15D4" w:rsidRDefault="00FC15D4" w:rsidP="00FC15D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32847848"/>
      <w:r w:rsidRPr="00FC15D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4"/>
    </w:p>
    <w:p w:rsidR="00FC15D4" w:rsidRPr="00FC15D4" w:rsidRDefault="00FC15D4" w:rsidP="00FC15D4">
      <w:pPr>
        <w:pStyle w:val="ac"/>
        <w:keepNext/>
        <w:keepLines/>
        <w:numPr>
          <w:ilvl w:val="0"/>
          <w:numId w:val="5"/>
        </w:numPr>
        <w:spacing w:before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5" w:name="_Toc532836111"/>
      <w:bookmarkStart w:id="6" w:name="_Toc532838953"/>
      <w:bookmarkStart w:id="7" w:name="_Toc532847849"/>
      <w:bookmarkEnd w:id="5"/>
      <w:bookmarkEnd w:id="6"/>
      <w:bookmarkEnd w:id="7"/>
    </w:p>
    <w:p w:rsidR="00FC15D4" w:rsidRPr="00FC15D4" w:rsidRDefault="00FC15D4" w:rsidP="00FC15D4">
      <w:pPr>
        <w:pStyle w:val="ac"/>
        <w:keepNext/>
        <w:keepLines/>
        <w:numPr>
          <w:ilvl w:val="0"/>
          <w:numId w:val="5"/>
        </w:numPr>
        <w:spacing w:before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8" w:name="_Toc532836112"/>
      <w:bookmarkStart w:id="9" w:name="_Toc532838954"/>
      <w:bookmarkStart w:id="10" w:name="_Toc532847850"/>
      <w:bookmarkEnd w:id="8"/>
      <w:bookmarkEnd w:id="9"/>
      <w:bookmarkEnd w:id="10"/>
    </w:p>
    <w:p w:rsidR="00FC15D4" w:rsidRPr="00FC15D4" w:rsidRDefault="00FC15D4" w:rsidP="00FC15D4">
      <w:pPr>
        <w:pStyle w:val="ac"/>
        <w:keepNext/>
        <w:keepLines/>
        <w:numPr>
          <w:ilvl w:val="0"/>
          <w:numId w:val="5"/>
        </w:numPr>
        <w:spacing w:before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1" w:name="_Toc532836113"/>
      <w:bookmarkStart w:id="12" w:name="_Toc532838955"/>
      <w:bookmarkStart w:id="13" w:name="_Toc532847851"/>
      <w:bookmarkEnd w:id="11"/>
      <w:bookmarkEnd w:id="12"/>
      <w:bookmarkEnd w:id="13"/>
    </w:p>
    <w:p w:rsidR="00FC15D4" w:rsidRPr="00FC15D4" w:rsidRDefault="00FC15D4" w:rsidP="00FC15D4">
      <w:pPr>
        <w:pStyle w:val="ac"/>
        <w:keepNext/>
        <w:keepLines/>
        <w:numPr>
          <w:ilvl w:val="0"/>
          <w:numId w:val="5"/>
        </w:numPr>
        <w:spacing w:before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4" w:name="_Toc532836114"/>
      <w:bookmarkStart w:id="15" w:name="_Toc532838956"/>
      <w:bookmarkStart w:id="16" w:name="_Toc532847852"/>
      <w:bookmarkEnd w:id="14"/>
      <w:bookmarkEnd w:id="15"/>
      <w:bookmarkEnd w:id="16"/>
    </w:p>
    <w:p w:rsidR="00FC15D4" w:rsidRDefault="00FC15D4" w:rsidP="00FC15D4">
      <w:pPr>
        <w:pStyle w:val="1"/>
        <w:numPr>
          <w:ilvl w:val="1"/>
          <w:numId w:val="5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532847853"/>
      <w:r w:rsidRPr="00FC15D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7"/>
    </w:p>
    <w:p w:rsidR="00FC15D4" w:rsidRDefault="00FC15D4" w:rsidP="00FC15D4">
      <w:pPr>
        <w:ind w:firstLine="0"/>
      </w:pPr>
      <w:r>
        <w:t>Программа состоит из модулей:</w:t>
      </w:r>
    </w:p>
    <w:p w:rsidR="00FC15D4" w:rsidRPr="00FC15D4" w:rsidRDefault="00FC15D4" w:rsidP="00FC15D4">
      <w:pPr>
        <w:pStyle w:val="ac"/>
        <w:numPr>
          <w:ilvl w:val="0"/>
          <w:numId w:val="7"/>
        </w:numPr>
      </w:pPr>
      <w:r w:rsidRPr="00FC15D4">
        <w:rPr>
          <w:b/>
          <w:lang w:val="en-US"/>
        </w:rPr>
        <w:t>Vector</w:t>
      </w:r>
      <w:r w:rsidRPr="00FC15D4">
        <w:t xml:space="preserve"> – </w:t>
      </w:r>
      <w:r>
        <w:t xml:space="preserve">содержит в себе файл </w:t>
      </w:r>
      <w:r w:rsidRPr="00FC15D4">
        <w:rPr>
          <w:b/>
          <w:lang w:val="en-US"/>
        </w:rPr>
        <w:t>vector</w:t>
      </w:r>
      <w:r w:rsidRPr="00FC15D4">
        <w:rPr>
          <w:b/>
        </w:rPr>
        <w:t>_</w:t>
      </w:r>
      <w:r w:rsidRPr="00FC15D4">
        <w:rPr>
          <w:b/>
          <w:lang w:val="en-US"/>
        </w:rPr>
        <w:t>main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 </w:t>
      </w:r>
      <w:r>
        <w:t xml:space="preserve">с реализацией примера использование класса </w:t>
      </w:r>
      <w:proofErr w:type="spellStart"/>
      <w:r w:rsidRPr="00FC15D4">
        <w:rPr>
          <w:b/>
          <w:lang w:val="en-US"/>
        </w:rPr>
        <w:t>TVector</w:t>
      </w:r>
      <w:proofErr w:type="spellEnd"/>
      <w:r w:rsidRPr="00FC15D4">
        <w:t>.</w:t>
      </w:r>
    </w:p>
    <w:p w:rsidR="00FC15D4" w:rsidRPr="00FC15D4" w:rsidRDefault="00FC15D4" w:rsidP="00FC15D4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VectorLib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proofErr w:type="spellStart"/>
      <w:r w:rsidRPr="00FC15D4">
        <w:rPr>
          <w:b/>
        </w:rPr>
        <w:t>Vector.h</w:t>
      </w:r>
      <w:proofErr w:type="spellEnd"/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TVector</w:t>
      </w:r>
      <w:proofErr w:type="spellEnd"/>
      <w:r w:rsidRPr="00FC15D4">
        <w:t>.</w:t>
      </w:r>
    </w:p>
    <w:p w:rsidR="00FC15D4" w:rsidRPr="00202A03" w:rsidRDefault="00FC15D4" w:rsidP="00FC15D4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VectorTest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 w:rsidRPr="00FC15D4">
        <w:rPr>
          <w:b/>
          <w:lang w:val="en-US"/>
        </w:rPr>
        <w:t>vector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</w:t>
      </w:r>
      <w:r w:rsidR="00202A03">
        <w:t xml:space="preserve">находится набор тестов, для проверки работоспособности класса </w:t>
      </w:r>
      <w:proofErr w:type="spellStart"/>
      <w:r w:rsidR="00202A03" w:rsidRPr="00202A03">
        <w:rPr>
          <w:b/>
          <w:lang w:val="en-US"/>
        </w:rPr>
        <w:t>TVector</w:t>
      </w:r>
      <w:proofErr w:type="spellEnd"/>
      <w:r w:rsidR="00202A03" w:rsidRPr="00202A03">
        <w:t>.</w:t>
      </w:r>
    </w:p>
    <w:p w:rsidR="00202A03" w:rsidRPr="00FC15D4" w:rsidRDefault="00202A03" w:rsidP="00202A03">
      <w:pPr>
        <w:pStyle w:val="ac"/>
        <w:numPr>
          <w:ilvl w:val="0"/>
          <w:numId w:val="7"/>
        </w:numPr>
      </w:pPr>
      <w:r>
        <w:rPr>
          <w:b/>
          <w:lang w:val="en-US"/>
        </w:rPr>
        <w:t>Matrix</w:t>
      </w:r>
      <w:r w:rsidRPr="00FC15D4">
        <w:t xml:space="preserve"> – </w:t>
      </w:r>
      <w:r>
        <w:t xml:space="preserve">содержит в себе файл </w:t>
      </w:r>
      <w:r>
        <w:rPr>
          <w:b/>
          <w:lang w:val="en-US"/>
        </w:rPr>
        <w:t>matrix</w:t>
      </w:r>
      <w:r w:rsidRPr="00FC15D4">
        <w:rPr>
          <w:b/>
        </w:rPr>
        <w:t>_</w:t>
      </w:r>
      <w:r w:rsidRPr="00FC15D4">
        <w:rPr>
          <w:b/>
          <w:lang w:val="en-US"/>
        </w:rPr>
        <w:t>main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 </w:t>
      </w:r>
      <w:r>
        <w:t xml:space="preserve">с реализацией примера использование класса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Matrix</w:t>
      </w:r>
      <w:proofErr w:type="spellEnd"/>
      <w:r w:rsidRPr="00FC15D4">
        <w:t>.</w:t>
      </w:r>
    </w:p>
    <w:p w:rsidR="00202A03" w:rsidRPr="00FC15D4" w:rsidRDefault="00202A03" w:rsidP="00202A03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MatrixLib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>
        <w:rPr>
          <w:b/>
          <w:lang w:val="en-US"/>
        </w:rPr>
        <w:t>Matrix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>
        <w:rPr>
          <w:b/>
          <w:lang w:val="en-US"/>
        </w:rPr>
        <w:t>TMatrix</w:t>
      </w:r>
      <w:proofErr w:type="spellEnd"/>
      <w:r w:rsidRPr="00FC15D4">
        <w:t>.</w:t>
      </w:r>
    </w:p>
    <w:p w:rsidR="00202A03" w:rsidRPr="00202A03" w:rsidRDefault="00202A03" w:rsidP="00202A03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MatrixTest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matrix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>
        <w:rPr>
          <w:b/>
          <w:lang w:val="en-US"/>
        </w:rPr>
        <w:t>TMatrix</w:t>
      </w:r>
      <w:proofErr w:type="spellEnd"/>
      <w:r w:rsidRPr="00202A03">
        <w:t>.</w:t>
      </w:r>
    </w:p>
    <w:p w:rsidR="00FC15D4" w:rsidRPr="00FC15D4" w:rsidRDefault="00FC15D4" w:rsidP="00FC15D4">
      <w:pPr>
        <w:ind w:firstLine="0"/>
      </w:pPr>
    </w:p>
    <w:p w:rsidR="00FC15D4" w:rsidRDefault="00FC15D4" w:rsidP="00FC15D4">
      <w:pPr>
        <w:pStyle w:val="1"/>
        <w:numPr>
          <w:ilvl w:val="1"/>
          <w:numId w:val="5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532847854"/>
      <w:r w:rsidRPr="00FC15D4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8"/>
    </w:p>
    <w:p w:rsidR="004829D1" w:rsidRPr="004829D1" w:rsidRDefault="004829D1" w:rsidP="004829D1">
      <w:pPr>
        <w:ind w:firstLine="0"/>
        <w:rPr>
          <w:b/>
          <w:sz w:val="28"/>
          <w:szCs w:val="28"/>
          <w:lang w:val="en-US"/>
        </w:rPr>
      </w:pPr>
      <w:r w:rsidRPr="004829D1">
        <w:rPr>
          <w:b/>
          <w:sz w:val="28"/>
          <w:szCs w:val="28"/>
        </w:rPr>
        <w:t xml:space="preserve">Класс </w:t>
      </w:r>
      <w:proofErr w:type="spellStart"/>
      <w:r w:rsidRPr="004829D1">
        <w:rPr>
          <w:b/>
          <w:sz w:val="28"/>
          <w:szCs w:val="28"/>
          <w:lang w:val="en-US"/>
        </w:rPr>
        <w:t>TVector</w:t>
      </w:r>
      <w:proofErr w:type="spellEnd"/>
      <w:r w:rsidRPr="004829D1">
        <w:rPr>
          <w:b/>
          <w:sz w:val="28"/>
          <w:szCs w:val="28"/>
          <w:lang w:val="en-US"/>
        </w:rPr>
        <w:t>.</w:t>
      </w:r>
    </w:p>
    <w:p w:rsidR="00FC15D4" w:rsidRPr="00202A03" w:rsidRDefault="00202A03" w:rsidP="00202A03">
      <w:pPr>
        <w:ind w:firstLine="0"/>
      </w:pPr>
      <w:r>
        <w:t xml:space="preserve">Класс </w:t>
      </w:r>
      <w:proofErr w:type="spellStart"/>
      <w:r w:rsidRPr="004829D1">
        <w:rPr>
          <w:b/>
          <w:lang w:val="en-US"/>
        </w:rPr>
        <w:t>TVector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202A03" w:rsidRPr="00202A03" w:rsidRDefault="00202A03" w:rsidP="00202A03">
      <w:pPr>
        <w:pStyle w:val="ac"/>
        <w:numPr>
          <w:ilvl w:val="0"/>
          <w:numId w:val="8"/>
        </w:numPr>
        <w:rPr>
          <w:b/>
          <w:color w:val="000000" w:themeColor="text1"/>
        </w:rPr>
      </w:pPr>
      <w:r w:rsidRPr="00202A03">
        <w:rPr>
          <w:rFonts w:eastAsiaTheme="minorHAnsi"/>
          <w:b/>
          <w:color w:val="000000" w:themeColor="text1"/>
          <w:lang w:eastAsia="en-US"/>
        </w:rPr>
        <w:t xml:space="preserve">T* </w:t>
      </w: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указатель на область памяти для хранения вектора.</w:t>
      </w:r>
    </w:p>
    <w:p w:rsidR="00202A03" w:rsidRPr="00202A03" w:rsidRDefault="00202A03" w:rsidP="00202A03">
      <w:pPr>
        <w:pStyle w:val="ac"/>
        <w:numPr>
          <w:ilvl w:val="0"/>
          <w:numId w:val="8"/>
        </w:numPr>
        <w:rPr>
          <w:b/>
          <w:color w:val="000000" w:themeColor="text1"/>
        </w:rPr>
      </w:pP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размер вектора.</w:t>
      </w:r>
    </w:p>
    <w:p w:rsidR="00202A03" w:rsidRPr="00A64A37" w:rsidRDefault="00202A03" w:rsidP="00202A03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Далее идут методы класса со спецификатором доступа </w:t>
      </w:r>
      <w:r w:rsidRPr="00202A03">
        <w:rPr>
          <w:b/>
          <w:color w:val="000000" w:themeColor="text1"/>
          <w:lang w:val="en-US"/>
        </w:rPr>
        <w:t>public</w:t>
      </w:r>
      <w:r w:rsidRPr="00202A03">
        <w:rPr>
          <w:color w:val="000000" w:themeColor="text1"/>
        </w:rPr>
        <w:t>: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202A03">
        <w:rPr>
          <w:rFonts w:eastAsiaTheme="minorHAnsi"/>
          <w:b/>
          <w:color w:val="000000" w:themeColor="text1"/>
          <w:lang w:val="en-US" w:eastAsia="en-US"/>
        </w:rPr>
        <w:t>size</w:t>
      </w:r>
      <w:r w:rsidRPr="00202A03">
        <w:rPr>
          <w:rFonts w:eastAsiaTheme="minorHAnsi"/>
          <w:b/>
          <w:color w:val="000000" w:themeColor="text1"/>
          <w:lang w:eastAsia="en-US"/>
        </w:rPr>
        <w:t>=10)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 xml:space="preserve">)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возвращает размер вектора.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&amp; 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[</w:t>
      </w:r>
      <w:proofErr w:type="gramEnd"/>
      <w:r w:rsidRPr="00202A03">
        <w:rPr>
          <w:rFonts w:eastAsiaTheme="minorHAnsi"/>
          <w:b/>
          <w:color w:val="000000" w:themeColor="text1"/>
          <w:lang w:eastAsia="en-US"/>
        </w:rPr>
        <w:t>] 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index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 доступа по индексу.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 operator==(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202A03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сравнения</w:t>
      </w:r>
      <w:r w:rsidRPr="00202A03">
        <w:rPr>
          <w:rFonts w:eastAsiaTheme="minorHAnsi"/>
          <w:color w:val="000000" w:themeColor="text1"/>
          <w:lang w:val="en-US" w:eastAsia="en-US"/>
        </w:rPr>
        <w:t>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&lt;T&gt;&amp; operator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=(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202A03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присваивания</w:t>
      </w:r>
      <w:r w:rsidRPr="00202A03">
        <w:rPr>
          <w:rFonts w:eastAsiaTheme="minorHAnsi"/>
          <w:color w:val="000000" w:themeColor="text1"/>
          <w:lang w:val="en-US" w:eastAsia="en-US"/>
        </w:rPr>
        <w:t>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202A03">
        <w:rPr>
          <w:rFonts w:eastAsiaTheme="minorHAnsi"/>
          <w:b/>
          <w:color w:val="000000" w:themeColor="text1"/>
          <w:lang w:eastAsia="en-US"/>
        </w:rPr>
        <w:t>+(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Scalar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оператор прибавления к вектору скаляра.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-(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Scalar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оператор вычитания из вектора скаляра.</w:t>
      </w:r>
      <w:r w:rsidRPr="00202A03">
        <w:rPr>
          <w:rFonts w:eastAsiaTheme="minorHAnsi"/>
          <w:color w:val="000000" w:themeColor="text1"/>
          <w:lang w:eastAsia="en-US"/>
        </w:rPr>
        <w:t xml:space="preserve"> 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*(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Scalar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оператор умножения вектора на скаляр.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4829D1">
        <w:rPr>
          <w:rFonts w:eastAsiaTheme="minorHAnsi"/>
          <w:b/>
          <w:color w:val="000000" w:themeColor="text1"/>
          <w:lang w:eastAsia="en-US"/>
        </w:rPr>
        <w:t>+(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>
        <w:rPr>
          <w:rFonts w:eastAsiaTheme="minorHAnsi"/>
          <w:color w:val="000000" w:themeColor="text1"/>
          <w:lang w:eastAsia="en-US"/>
        </w:rPr>
        <w:t>оператор сложения двух векторов.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>-(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="004829D1">
        <w:rPr>
          <w:rFonts w:eastAsiaTheme="minorHAnsi"/>
          <w:color w:val="000000" w:themeColor="text1"/>
          <w:lang w:eastAsia="en-US"/>
        </w:rPr>
        <w:t xml:space="preserve"> оператор разности двух векторов.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>*(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="004829D1">
        <w:rPr>
          <w:rFonts w:eastAsiaTheme="minorHAnsi"/>
          <w:color w:val="000000" w:themeColor="text1"/>
          <w:lang w:eastAsia="en-US"/>
        </w:rPr>
        <w:t xml:space="preserve"> оператор скалярного умножения двух векторов.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&gt;&gt; 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1&gt;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vec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>
        <w:rPr>
          <w:rFonts w:eastAsiaTheme="minorHAnsi"/>
          <w:color w:val="000000" w:themeColor="text1"/>
          <w:lang w:eastAsia="en-US"/>
        </w:rPr>
        <w:t>дружественная функция ввода вектора в поток.</w:t>
      </w:r>
    </w:p>
    <w:p w:rsidR="004829D1" w:rsidRPr="004829D1" w:rsidRDefault="00202A03" w:rsidP="004829D1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&lt;&lt; 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1&gt;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vec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)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>
        <w:rPr>
          <w:rFonts w:eastAsiaTheme="minorHAnsi"/>
          <w:color w:val="000000" w:themeColor="text1"/>
          <w:lang w:eastAsia="en-US"/>
        </w:rPr>
        <w:t>дружественная функция вывода вектора на экран.</w:t>
      </w:r>
    </w:p>
    <w:p w:rsidR="00A94F2B" w:rsidRDefault="00A94F2B" w:rsidP="004829D1">
      <w:pPr>
        <w:ind w:firstLine="0"/>
        <w:rPr>
          <w:b/>
          <w:sz w:val="28"/>
          <w:szCs w:val="28"/>
        </w:rPr>
      </w:pPr>
    </w:p>
    <w:p w:rsidR="004829D1" w:rsidRPr="00A64A37" w:rsidRDefault="004829D1" w:rsidP="004829D1">
      <w:pPr>
        <w:ind w:firstLine="0"/>
        <w:rPr>
          <w:b/>
          <w:sz w:val="28"/>
          <w:szCs w:val="28"/>
        </w:rPr>
      </w:pPr>
      <w:r w:rsidRPr="004829D1">
        <w:rPr>
          <w:b/>
          <w:sz w:val="28"/>
          <w:szCs w:val="28"/>
        </w:rPr>
        <w:lastRenderedPageBreak/>
        <w:t xml:space="preserve">Класс </w:t>
      </w:r>
      <w:proofErr w:type="spellStart"/>
      <w:r>
        <w:rPr>
          <w:b/>
          <w:sz w:val="28"/>
          <w:szCs w:val="28"/>
          <w:lang w:val="en-US"/>
        </w:rPr>
        <w:t>TMatrix</w:t>
      </w:r>
      <w:proofErr w:type="spellEnd"/>
      <w:r w:rsidRPr="00A64A37">
        <w:rPr>
          <w:b/>
          <w:sz w:val="28"/>
          <w:szCs w:val="28"/>
        </w:rPr>
        <w:t>.</w:t>
      </w:r>
    </w:p>
    <w:p w:rsidR="004829D1" w:rsidRPr="00A64A37" w:rsidRDefault="004829D1" w:rsidP="004829D1">
      <w:pPr>
        <w:ind w:firstLine="0"/>
      </w:pPr>
      <w:r>
        <w:t xml:space="preserve">Класс </w:t>
      </w:r>
      <w:proofErr w:type="spellStart"/>
      <w:r w:rsidRPr="004829D1">
        <w:rPr>
          <w:b/>
          <w:lang w:val="en-US"/>
        </w:rPr>
        <w:t>TMatrix</w:t>
      </w:r>
      <w:proofErr w:type="spellEnd"/>
      <w:r w:rsidRPr="004829D1">
        <w:t xml:space="preserve"> </w:t>
      </w:r>
      <w:r>
        <w:t xml:space="preserve">унаследован от класса </w:t>
      </w:r>
      <w:proofErr w:type="spellStart"/>
      <w:r w:rsidRPr="004829D1">
        <w:rPr>
          <w:b/>
          <w:lang w:val="en-US"/>
        </w:rPr>
        <w:t>TVector</w:t>
      </w:r>
      <w:proofErr w:type="spellEnd"/>
      <w:r w:rsidRPr="004829D1">
        <w:t xml:space="preserve"> </w:t>
      </w:r>
      <w:r>
        <w:t xml:space="preserve">и не имеет собственных полей со спецификатором доступа </w:t>
      </w:r>
      <w:r w:rsidRPr="004829D1">
        <w:rPr>
          <w:b/>
          <w:lang w:val="en-US"/>
        </w:rPr>
        <w:t>protected</w:t>
      </w:r>
      <w:r w:rsidRPr="004829D1">
        <w:t>.</w:t>
      </w:r>
    </w:p>
    <w:p w:rsidR="004829D1" w:rsidRPr="00A64A37" w:rsidRDefault="004829D1" w:rsidP="004829D1">
      <w:pPr>
        <w:ind w:firstLine="0"/>
      </w:pPr>
      <w:r>
        <w:t xml:space="preserve">Методы со спецификатором доступа </w:t>
      </w:r>
      <w:r w:rsidRPr="004829D1">
        <w:rPr>
          <w:b/>
          <w:lang w:val="en-US"/>
        </w:rPr>
        <w:t>public</w:t>
      </w:r>
      <w:r w:rsidRPr="004829D1">
        <w:t>: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4829D1">
        <w:rPr>
          <w:rFonts w:eastAsiaTheme="minorHAnsi"/>
          <w:b/>
          <w:color w:val="000000" w:themeColor="text1"/>
          <w:lang w:val="en-US" w:eastAsia="en-US"/>
        </w:rPr>
        <w:t>size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= 10)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4829D1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4829D1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преобразования типа.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operator==(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сравнения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&lt;T&gt;&amp;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=(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присваивания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+(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сложения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operator-(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разницы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operator*(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умножения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/(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деления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&amp; operator &gt;&gt; 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&lt;T1&gt; &amp;matrix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дружественная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функция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ввода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матрицы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в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поток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&amp; operator &lt;&lt; 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&lt;T1&gt; &amp;matrix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дружественная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функция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вывода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матрицы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на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экран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FC15D4" w:rsidRDefault="00FC15D4" w:rsidP="00FC15D4">
      <w:pPr>
        <w:pStyle w:val="1"/>
        <w:numPr>
          <w:ilvl w:val="1"/>
          <w:numId w:val="5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32847855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9"/>
    </w:p>
    <w:p w:rsidR="00A94F2B" w:rsidRPr="00A94F2B" w:rsidRDefault="00A94F2B" w:rsidP="00A94F2B">
      <w:pPr>
        <w:ind w:firstLine="0"/>
      </w:pPr>
    </w:p>
    <w:p w:rsidR="009D5FB6" w:rsidRPr="00DE40A9" w:rsidRDefault="00DE40A9" w:rsidP="007625B9">
      <w:pPr>
        <w:ind w:firstLine="0"/>
        <w:rPr>
          <w:b/>
        </w:rPr>
      </w:pPr>
      <w:r w:rsidRPr="00DE40A9">
        <w:rPr>
          <w:b/>
        </w:rPr>
        <w:t>Умножение матриц.</w:t>
      </w:r>
    </w:p>
    <w:p w:rsidR="00DE40A9" w:rsidRDefault="00DE40A9" w:rsidP="007625B9">
      <w:pPr>
        <w:ind w:firstLine="0"/>
        <w:rPr>
          <w:szCs w:val="22"/>
          <w:shd w:val="clear" w:color="auto" w:fill="FFFFFF"/>
        </w:rPr>
      </w:pPr>
      <w:r>
        <w:t xml:space="preserve">Элементами матрицы </w:t>
      </w:r>
      <w:r>
        <w:rPr>
          <w:lang w:val="en-US"/>
        </w:rPr>
        <w:t>C</w:t>
      </w:r>
      <w:r w:rsidRPr="00DE40A9">
        <w:t>=</w:t>
      </w:r>
      <w:r>
        <w:rPr>
          <w:lang w:val="en-US"/>
        </w:rPr>
        <w:t>A</w:t>
      </w:r>
      <w:r w:rsidRPr="00DE40A9">
        <w:t>*</w:t>
      </w:r>
      <w:r>
        <w:rPr>
          <w:lang w:val="en-US"/>
        </w:rPr>
        <w:t>B</w:t>
      </w:r>
      <w:r w:rsidRPr="00DE40A9">
        <w:t xml:space="preserve"> </w:t>
      </w:r>
      <w:r>
        <w:t xml:space="preserve">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E1EDF">
        <w:rPr>
          <w:szCs w:val="22"/>
        </w:rPr>
        <w:t>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r w:rsidRPr="008E1EDF">
        <w:rPr>
          <w:i/>
          <w:szCs w:val="22"/>
          <w:shd w:val="clear" w:color="auto" w:fill="FFFFFF"/>
          <w:lang w:val="en-US"/>
        </w:rPr>
        <w:t>i</w:t>
      </w:r>
      <w:r w:rsidRPr="008E1EDF">
        <w:rPr>
          <w:szCs w:val="22"/>
          <w:shd w:val="clear" w:color="auto" w:fill="FFFFFF"/>
        </w:rPr>
        <w:t>-ой строки матрицы</w:t>
      </w:r>
      <w:proofErr w:type="gramStart"/>
      <w:r w:rsidRPr="008E1EDF">
        <w:rPr>
          <w:szCs w:val="22"/>
          <w:shd w:val="clear" w:color="auto" w:fill="FFFFFF"/>
        </w:rPr>
        <w:t xml:space="preserve"> А</w:t>
      </w:r>
      <w:proofErr w:type="gramEnd"/>
      <w:r w:rsidRPr="008E1EDF">
        <w:rPr>
          <w:szCs w:val="22"/>
          <w:shd w:val="clear" w:color="auto" w:fill="FFFFFF"/>
        </w:rPr>
        <w:t xml:space="preserve">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  <w:r>
        <w:rPr>
          <w:szCs w:val="22"/>
          <w:shd w:val="clear" w:color="auto" w:fill="FFFFFF"/>
        </w:rPr>
        <w:t xml:space="preserve"> </w:t>
      </w:r>
    </w:p>
    <w:p w:rsidR="00DE40A9" w:rsidRDefault="001239F3" w:rsidP="007625B9">
      <w:pPr>
        <w:ind w:firstLine="0"/>
      </w:pPr>
      <w:r>
        <w:rPr>
          <w:noProof/>
        </w:rPr>
        <w:drawing>
          <wp:inline distT="0" distB="0" distL="0" distR="0">
            <wp:extent cx="5940425" cy="1679836"/>
            <wp:effectExtent l="0" t="0" r="3175" b="0"/>
            <wp:docPr id="2" name="Рисунок 2" descr="C:\Users\Евгений\Desktop\mult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mult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F3" w:rsidRDefault="001239F3" w:rsidP="001239F3">
      <w:pPr>
        <w:ind w:firstLine="0"/>
        <w:jc w:val="center"/>
        <w:rPr>
          <w:i/>
        </w:rPr>
      </w:pPr>
      <w:r w:rsidRPr="001239F3">
        <w:rPr>
          <w:i/>
        </w:rPr>
        <w:t>Рис. 2 Умножение верхних треугольных матриц.</w:t>
      </w:r>
    </w:p>
    <w:p w:rsidR="001239F3" w:rsidRDefault="001239F3" w:rsidP="001239F3">
      <w:pPr>
        <w:ind w:firstLine="0"/>
        <w:rPr>
          <w:b/>
        </w:rPr>
      </w:pPr>
      <w:r w:rsidRPr="001239F3">
        <w:rPr>
          <w:b/>
        </w:rPr>
        <w:t>Деление матриц.</w:t>
      </w:r>
    </w:p>
    <w:p w:rsidR="001239F3" w:rsidRDefault="001239F3" w:rsidP="001239F3">
      <w:pPr>
        <w:ind w:firstLine="0"/>
      </w:pPr>
      <w:r>
        <w:t xml:space="preserve">Результатом деления матрицы </w:t>
      </w:r>
      <w:r w:rsidRPr="001239F3">
        <w:rPr>
          <w:lang w:val="en-US"/>
        </w:rPr>
        <w:t>A</w:t>
      </w:r>
      <w:r w:rsidRPr="001239F3">
        <w:t xml:space="preserve"> </w:t>
      </w:r>
      <w:r>
        <w:t xml:space="preserve">на матрицу </w:t>
      </w:r>
      <w:r w:rsidRPr="001239F3">
        <w:rPr>
          <w:lang w:val="en-US"/>
        </w:rPr>
        <w:t>B</w:t>
      </w:r>
      <w:r w:rsidRPr="001239F3">
        <w:t xml:space="preserve"> </w:t>
      </w:r>
      <w:r>
        <w:t xml:space="preserve">является матрица </w:t>
      </w:r>
      <m:oMath>
        <m:r>
          <m:rPr>
            <m:sty m:val="p"/>
          </m:rPr>
          <w:rPr>
            <w:rFonts w:ascii="Cambria Math" w:hAnsi="Cambria Math"/>
          </w:rPr>
          <m:t>C=A*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1239F3">
        <w:t xml:space="preserve"> </w:t>
      </w:r>
      <w:r>
        <w:t>–</w:t>
      </w:r>
      <w:r w:rsidRPr="001239F3">
        <w:t xml:space="preserve"> </w:t>
      </w:r>
      <w:r>
        <w:t xml:space="preserve">матрица, обратная к матрице </w:t>
      </w:r>
      <w:r w:rsidRPr="001239F3">
        <w:rPr>
          <w:lang w:val="en-US"/>
        </w:rPr>
        <w:t>B</w:t>
      </w:r>
      <w:r w:rsidRPr="001239F3">
        <w:rPr>
          <w:i/>
        </w:rPr>
        <w:t>.</w:t>
      </w:r>
      <w:r w:rsidRPr="001239F3">
        <w:t xml:space="preserve"> </w:t>
      </w:r>
      <w:r>
        <w:t xml:space="preserve">Обратная матрица может быть найдена следующим образом: </w:t>
      </w:r>
    </w:p>
    <w:p w:rsidR="001239F3" w:rsidRPr="001239F3" w:rsidRDefault="001239F3" w:rsidP="001239F3">
      <w:pPr>
        <w:pStyle w:val="ac"/>
        <w:numPr>
          <w:ilvl w:val="0"/>
          <w:numId w:val="14"/>
        </w:numPr>
      </w:pPr>
      <w:r>
        <w:t xml:space="preserve">Записываем матрицу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  <w:proofErr w:type="gramStart"/>
        <m:r>
          <m:rPr>
            <m:sty m:val="p"/>
          </m:rPr>
          <w:rPr>
            <w:rFonts w:ascii="Cambria Math" w:hAnsi="Cambria Math"/>
          </w:rPr>
          <m:t xml:space="preserve"> )</m:t>
        </m:r>
        <w:proofErr w:type="gramEnd"/>
        <m:r>
          <m:rPr>
            <m:sty m:val="p"/>
          </m:rPr>
          <w:rPr>
            <w:rFonts w:ascii="Cambria Math" w:hAnsi="Cambria Math"/>
          </w:rPr>
          <m:t>.</m:t>
        </m:r>
      </m:oMath>
    </w:p>
    <w:p w:rsidR="001239F3" w:rsidRDefault="001239F3" w:rsidP="001239F3">
      <w:pPr>
        <w:pStyle w:val="ac"/>
        <w:numPr>
          <w:ilvl w:val="0"/>
          <w:numId w:val="14"/>
        </w:numPr>
      </w:pPr>
      <w:r>
        <w:t xml:space="preserve">С помощью элементарных преобразований строк нужно получить единичную матрицу справа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w:proofErr w:type="gramStart"/>
        <m:r>
          <m:rPr>
            <m:sty m:val="p"/>
          </m:rPr>
          <w:rPr>
            <w:rFonts w:ascii="Cambria Math" w:hAnsi="Cambria Math"/>
          </w:rPr>
          <m:t xml:space="preserve"> )</m:t>
        </m:r>
      </m:oMath>
      <w:proofErr w:type="gramEnd"/>
      <w:r w:rsidRPr="004F3D88">
        <w:t>.</w:t>
      </w:r>
    </w:p>
    <w:p w:rsidR="001239F3" w:rsidRPr="00A64A37" w:rsidRDefault="001239F3" w:rsidP="001239F3">
      <w:pPr>
        <w:ind w:firstLine="0"/>
        <w:rPr>
          <w:rFonts w:ascii="Cambria Math" w:hAnsi="Cambria Math"/>
        </w:rPr>
      </w:pPr>
      <w:r>
        <w:t xml:space="preserve">Тогда 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1239F3">
        <w:t xml:space="preserve"> </w:t>
      </w:r>
      <w:r>
        <w:t>-</w:t>
      </w:r>
      <w:r w:rsidRPr="001239F3">
        <w:t xml:space="preserve"> </w:t>
      </w:r>
      <w:r>
        <w:t xml:space="preserve">обратная матрица к матрице </w:t>
      </w:r>
      <w:r>
        <w:rPr>
          <w:lang w:val="en-US"/>
        </w:rPr>
        <w:t>B</w:t>
      </w:r>
      <w:r w:rsidRPr="001239F3">
        <w:t xml:space="preserve"> </w:t>
      </w:r>
      <w:r w:rsidRPr="001239F3">
        <w:rPr>
          <w:rFonts w:ascii="Cambria Math" w:hAnsi="Cambria Math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1239F3">
        <w:rPr>
          <w:rFonts w:ascii="Cambria Math" w:hAnsi="Cambria Math"/>
        </w:rPr>
        <w:t>.</w:t>
      </w:r>
    </w:p>
    <w:p w:rsidR="004F3D88" w:rsidRPr="00A64A37" w:rsidRDefault="004F3D88">
      <w:pPr>
        <w:suppressAutoHyphens w:val="0"/>
        <w:spacing w:before="0" w:after="200" w:line="276" w:lineRule="auto"/>
        <w:ind w:firstLine="0"/>
        <w:jc w:val="left"/>
        <w:rPr>
          <w:rFonts w:ascii="Cambria Math" w:hAnsi="Cambria Math"/>
        </w:rPr>
      </w:pPr>
      <w:r w:rsidRPr="00A64A37">
        <w:rPr>
          <w:rFonts w:ascii="Cambria Math" w:hAnsi="Cambria Math"/>
        </w:rPr>
        <w:br w:type="page"/>
      </w:r>
    </w:p>
    <w:p w:rsidR="004F3D88" w:rsidRDefault="004F3D88" w:rsidP="004F3D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532847856"/>
      <w:r w:rsidRPr="004F3D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20"/>
    </w:p>
    <w:p w:rsidR="004F3D88" w:rsidRPr="00BD2184" w:rsidRDefault="00BD2184" w:rsidP="004F3D88">
      <w:pPr>
        <w:ind w:firstLine="0"/>
        <w:rPr>
          <w:lang w:val="en-US"/>
        </w:rPr>
      </w:pPr>
      <w:r>
        <w:t xml:space="preserve">Параметры ПК: </w:t>
      </w:r>
    </w:p>
    <w:p w:rsidR="00BD2184" w:rsidRPr="00BD2184" w:rsidRDefault="00BD2184" w:rsidP="00BD2184">
      <w:pPr>
        <w:pStyle w:val="ac"/>
        <w:numPr>
          <w:ilvl w:val="0"/>
          <w:numId w:val="15"/>
        </w:numPr>
      </w:pPr>
      <w:r>
        <w:t xml:space="preserve">Операционная система: </w:t>
      </w:r>
      <w:r>
        <w:rPr>
          <w:lang w:val="en-US"/>
        </w:rPr>
        <w:t>Windows 7 Ultimate</w:t>
      </w:r>
      <w:r>
        <w:rPr>
          <w:lang w:val="en-US"/>
        </w:rPr>
        <w:t>.</w:t>
      </w:r>
    </w:p>
    <w:p w:rsidR="00BD2184" w:rsidRDefault="00BD2184" w:rsidP="00BD2184">
      <w:pPr>
        <w:pStyle w:val="ac"/>
        <w:numPr>
          <w:ilvl w:val="0"/>
          <w:numId w:val="15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BD2184" w:rsidRPr="00531ECE" w:rsidRDefault="00BD2184" w:rsidP="00BD2184">
      <w:pPr>
        <w:pStyle w:val="ac"/>
        <w:numPr>
          <w:ilvl w:val="0"/>
          <w:numId w:val="15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p w:rsidR="00531ECE" w:rsidRPr="00531ECE" w:rsidRDefault="00531ECE" w:rsidP="00531ECE">
      <w:pPr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Размер матрицы</w:t>
            </w:r>
          </w:p>
        </w:tc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Время работы оператора сложения (в секундах)</w:t>
            </w:r>
          </w:p>
        </w:tc>
        <w:tc>
          <w:tcPr>
            <w:tcW w:w="3191" w:type="dxa"/>
          </w:tcPr>
          <w:p w:rsidR="00BD2184" w:rsidRPr="00BD2184" w:rsidRDefault="00BD2184" w:rsidP="00BD2184">
            <w:pPr>
              <w:ind w:firstLine="0"/>
            </w:pPr>
            <w:r>
              <w:t>Время работы оператора умножения (в секундах)</w:t>
            </w:r>
          </w:p>
        </w:tc>
      </w:tr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1000</w:t>
            </w:r>
          </w:p>
        </w:tc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0.01</w:t>
            </w:r>
          </w:p>
        </w:tc>
        <w:tc>
          <w:tcPr>
            <w:tcW w:w="3191" w:type="dxa"/>
          </w:tcPr>
          <w:p w:rsidR="00BD2184" w:rsidRPr="00BD2184" w:rsidRDefault="00BD2184" w:rsidP="00BD2184">
            <w:pPr>
              <w:ind w:firstLine="0"/>
            </w:pPr>
            <w:r>
              <w:t>1.868</w:t>
            </w:r>
          </w:p>
        </w:tc>
      </w:tr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5000</w:t>
            </w:r>
          </w:p>
        </w:tc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0.192</w:t>
            </w:r>
          </w:p>
        </w:tc>
        <w:tc>
          <w:tcPr>
            <w:tcW w:w="3191" w:type="dxa"/>
          </w:tcPr>
          <w:p w:rsidR="00BD2184" w:rsidRPr="00BD2184" w:rsidRDefault="006C39B4" w:rsidP="00BD2184">
            <w:pPr>
              <w:ind w:firstLine="0"/>
            </w:pPr>
            <w:r>
              <w:t>418.94</w:t>
            </w:r>
          </w:p>
        </w:tc>
      </w:tr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10000</w:t>
            </w:r>
          </w:p>
        </w:tc>
        <w:tc>
          <w:tcPr>
            <w:tcW w:w="3190" w:type="dxa"/>
          </w:tcPr>
          <w:p w:rsidR="00BD2184" w:rsidRPr="00BD2184" w:rsidRDefault="006C39B4" w:rsidP="00BD2184">
            <w:pPr>
              <w:ind w:firstLine="0"/>
            </w:pPr>
            <w:r>
              <w:t>1.305</w:t>
            </w:r>
          </w:p>
        </w:tc>
        <w:tc>
          <w:tcPr>
            <w:tcW w:w="3191" w:type="dxa"/>
          </w:tcPr>
          <w:p w:rsidR="00BD2184" w:rsidRPr="00BB4C96" w:rsidRDefault="00BB4C96" w:rsidP="00BD21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6489.02</w:t>
            </w:r>
          </w:p>
        </w:tc>
      </w:tr>
    </w:tbl>
    <w:p w:rsidR="00BD2184" w:rsidRDefault="00BD2184" w:rsidP="006C39B4">
      <w:pPr>
        <w:ind w:firstLine="0"/>
      </w:pPr>
    </w:p>
    <w:p w:rsidR="006C39B4" w:rsidRPr="00531ECE" w:rsidRDefault="00531ECE" w:rsidP="006C39B4">
      <w:pPr>
        <w:ind w:firstLine="0"/>
      </w:pPr>
      <w:r>
        <w:t xml:space="preserve">Таким образом, мы можем видеть, что операция сложения матриц имеет сложность </w:t>
      </w:r>
      <w:r>
        <w:rPr>
          <w:lang w:val="en-US"/>
        </w:rPr>
        <w:t>O</w:t>
      </w:r>
      <w:r w:rsidRPr="00531EC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31ECE">
        <w:t xml:space="preserve">), </w:t>
      </w:r>
      <w:r>
        <w:t xml:space="preserve">а операция умножения матриц имеет сложность </w:t>
      </w:r>
      <w:r>
        <w:rPr>
          <w:lang w:val="en-US"/>
        </w:rPr>
        <w:t>O</w:t>
      </w:r>
      <w:r w:rsidRPr="00531EC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31ECE">
        <w:t>).</w:t>
      </w: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6C39B4" w:rsidRDefault="00531ECE" w:rsidP="00531ECE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32847857"/>
      <w:r w:rsidRPr="00531EC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21"/>
    </w:p>
    <w:p w:rsidR="00531ECE" w:rsidRDefault="00531ECE" w:rsidP="00531ECE">
      <w:pPr>
        <w:ind w:firstLine="0"/>
      </w:pPr>
      <w:r>
        <w:t>В данной лабораторной работе мне удалось реализовать библиотеку для хранения и работы с верхними треугольными матрицами, а именно: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реализовать класс </w:t>
      </w:r>
      <w:proofErr w:type="spellStart"/>
      <w:r>
        <w:rPr>
          <w:lang w:val="en-US"/>
        </w:rPr>
        <w:t>TVector</w:t>
      </w:r>
      <w:proofErr w:type="spellEnd"/>
      <w:r>
        <w:rPr>
          <w:lang w:val="en-US"/>
        </w:rPr>
        <w:t>.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протестировать класс </w:t>
      </w:r>
      <w:proofErr w:type="spellStart"/>
      <w:r>
        <w:rPr>
          <w:lang w:val="en-US"/>
        </w:rPr>
        <w:t>TVector</w:t>
      </w:r>
      <w:proofErr w:type="spellEnd"/>
      <w:r>
        <w:t xml:space="preserve"> и обеспечить его работоспособность</w:t>
      </w:r>
      <w:r w:rsidRPr="00531ECE">
        <w:t>.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реализовать класс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.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протестировать класс </w:t>
      </w:r>
      <w:proofErr w:type="spellStart"/>
      <w:r>
        <w:rPr>
          <w:lang w:val="en-US"/>
        </w:rPr>
        <w:t>TMatrix</w:t>
      </w:r>
      <w:proofErr w:type="spellEnd"/>
      <w:r>
        <w:t xml:space="preserve"> и обеспечить его работоспособность</w:t>
      </w:r>
      <w:r w:rsidRPr="00531ECE">
        <w:t>.</w:t>
      </w:r>
    </w:p>
    <w:p w:rsidR="00531ECE" w:rsidRDefault="00531ECE" w:rsidP="00531ECE">
      <w:pPr>
        <w:pStyle w:val="ac"/>
        <w:numPr>
          <w:ilvl w:val="0"/>
          <w:numId w:val="16"/>
        </w:numPr>
      </w:pPr>
      <w:r>
        <w:t>Провести оценку производительности сложения и умножения матриц.</w:t>
      </w:r>
    </w:p>
    <w:p w:rsidR="00531ECE" w:rsidRDefault="00531ECE" w:rsidP="00531ECE">
      <w:pPr>
        <w:ind w:firstLine="0"/>
      </w:pPr>
      <w:r>
        <w:t>Таким образом, я смог реализовать структуру данных для хранения верхних треугольных матриц в памяти, как массива векторов.</w:t>
      </w:r>
    </w:p>
    <w:p w:rsidR="00531ECE" w:rsidRDefault="00531ECE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531ECE" w:rsidRDefault="00531ECE" w:rsidP="00531ECE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532847858"/>
      <w:r w:rsidRPr="00531EC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22"/>
    </w:p>
    <w:p w:rsidR="00531ECE" w:rsidRDefault="00531ECE" w:rsidP="00531ECE">
      <w:pPr>
        <w:pStyle w:val="ac"/>
        <w:numPr>
          <w:ilvl w:val="0"/>
          <w:numId w:val="17"/>
        </w:numPr>
      </w:pPr>
      <w:r>
        <w:t>Ссылка из Википедии про матрицы:</w:t>
      </w:r>
    </w:p>
    <w:p w:rsidR="00531ECE" w:rsidRDefault="00531ECE" w:rsidP="00531ECE">
      <w:pPr>
        <w:pStyle w:val="ac"/>
        <w:ind w:left="1259" w:firstLine="0"/>
      </w:pPr>
      <w:hyperlink r:id="rId11" w:history="1">
        <w:r w:rsidRPr="0042000C">
          <w:rPr>
            <w:rStyle w:val="ab"/>
          </w:rPr>
          <w:t>https://ru.wikipedia.org/wiki/%D0%9C%D0%B0%D1%82%D1%80%D0%B8%D1%86%D0%B0_(%D0%BC%D0%B0%D1%82%D0%B5%D0%BC%D0%B0%D1%82%D0%B8%D0%BA%D0%B0)</w:t>
        </w:r>
      </w:hyperlink>
    </w:p>
    <w:p w:rsidR="00531ECE" w:rsidRDefault="00531ECE" w:rsidP="00531ECE">
      <w:pPr>
        <w:pStyle w:val="ac"/>
        <w:ind w:left="1259" w:firstLine="0"/>
      </w:pPr>
    </w:p>
    <w:p w:rsidR="00531ECE" w:rsidRDefault="00531ECE" w:rsidP="00531ECE">
      <w:pPr>
        <w:pStyle w:val="ac"/>
        <w:numPr>
          <w:ilvl w:val="0"/>
          <w:numId w:val="17"/>
        </w:numPr>
      </w:pPr>
      <w:r>
        <w:t>Ссылка из Википедии про треугольные матрицы:</w:t>
      </w:r>
    </w:p>
    <w:p w:rsidR="00531ECE" w:rsidRDefault="00531ECE" w:rsidP="00531ECE">
      <w:pPr>
        <w:pStyle w:val="ac"/>
        <w:ind w:left="1259" w:firstLine="0"/>
      </w:pPr>
      <w:hyperlink r:id="rId12" w:history="1">
        <w:r w:rsidRPr="0042000C">
          <w:rPr>
            <w:rStyle w:val="ab"/>
          </w:rPr>
          <w:t>https://ru.wikipedia.org/wiki/%D0%A2%D1%80%D0%B5%D1%83%D0%B3%D0%BE%D0%BB%D1%8C%D0%BD%D0%B0%D1%8F_%D0%BC%D0%B0%D1%82%D1%80%D0%B8%D1%86%D0%B0</w:t>
        </w:r>
      </w:hyperlink>
    </w:p>
    <w:p w:rsidR="00531ECE" w:rsidRDefault="00531ECE" w:rsidP="00531ECE">
      <w:pPr>
        <w:pStyle w:val="ac"/>
        <w:ind w:left="1259" w:firstLine="0"/>
      </w:pPr>
    </w:p>
    <w:p w:rsidR="00531ECE" w:rsidRPr="00E1260E" w:rsidRDefault="00531ECE" w:rsidP="00531ECE">
      <w:pPr>
        <w:pStyle w:val="ac"/>
        <w:numPr>
          <w:ilvl w:val="0"/>
          <w:numId w:val="17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531ECE" w:rsidRPr="00531ECE" w:rsidRDefault="00531ECE" w:rsidP="00531ECE">
      <w:pPr>
        <w:pStyle w:val="ac"/>
        <w:ind w:left="1259" w:firstLine="0"/>
      </w:pPr>
    </w:p>
    <w:sectPr w:rsidR="00531ECE" w:rsidRPr="00531ECE" w:rsidSect="00305BA3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19A" w:rsidRDefault="0042119A" w:rsidP="003B0474">
      <w:pPr>
        <w:spacing w:before="0"/>
      </w:pPr>
      <w:r>
        <w:separator/>
      </w:r>
    </w:p>
  </w:endnote>
  <w:endnote w:type="continuationSeparator" w:id="0">
    <w:p w:rsidR="0042119A" w:rsidRDefault="0042119A" w:rsidP="003B047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722649"/>
      <w:docPartObj>
        <w:docPartGallery w:val="Page Numbers (Bottom of Page)"/>
        <w:docPartUnique/>
      </w:docPartObj>
    </w:sdtPr>
    <w:sdtEndPr/>
    <w:sdtContent>
      <w:p w:rsidR="00A94F2B" w:rsidRDefault="00A94F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C96">
          <w:rPr>
            <w:noProof/>
          </w:rPr>
          <w:t>9</w:t>
        </w:r>
        <w:r>
          <w:fldChar w:fldCharType="end"/>
        </w:r>
      </w:p>
    </w:sdtContent>
  </w:sdt>
  <w:p w:rsidR="00A94F2B" w:rsidRDefault="00A94F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19A" w:rsidRDefault="0042119A" w:rsidP="003B0474">
      <w:pPr>
        <w:spacing w:before="0"/>
      </w:pPr>
      <w:r>
        <w:separator/>
      </w:r>
    </w:p>
  </w:footnote>
  <w:footnote w:type="continuationSeparator" w:id="0">
    <w:p w:rsidR="0042119A" w:rsidRDefault="0042119A" w:rsidP="003B047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29D66A5"/>
    <w:multiLevelType w:val="hybridMultilevel"/>
    <w:tmpl w:val="2B92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0F40"/>
    <w:multiLevelType w:val="hybridMultilevel"/>
    <w:tmpl w:val="9E72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479C6"/>
    <w:multiLevelType w:val="multilevel"/>
    <w:tmpl w:val="1CBCA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8F0444"/>
    <w:multiLevelType w:val="hybridMultilevel"/>
    <w:tmpl w:val="AD0A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50DE5"/>
    <w:multiLevelType w:val="hybridMultilevel"/>
    <w:tmpl w:val="9EB2B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A67E5"/>
    <w:multiLevelType w:val="hybridMultilevel"/>
    <w:tmpl w:val="2598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F5D32"/>
    <w:multiLevelType w:val="hybridMultilevel"/>
    <w:tmpl w:val="1516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F076C"/>
    <w:multiLevelType w:val="hybridMultilevel"/>
    <w:tmpl w:val="DC1A6D1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15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71638FC"/>
    <w:multiLevelType w:val="hybridMultilevel"/>
    <w:tmpl w:val="B1B87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22011"/>
    <w:multiLevelType w:val="hybridMultilevel"/>
    <w:tmpl w:val="B73E552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5F6F6019"/>
    <w:multiLevelType w:val="hybridMultilevel"/>
    <w:tmpl w:val="B284E3DA"/>
    <w:lvl w:ilvl="0" w:tplc="4A66B2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D5E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4F3BBB"/>
    <w:multiLevelType w:val="hybridMultilevel"/>
    <w:tmpl w:val="53AED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6"/>
  </w:num>
  <w:num w:numId="5">
    <w:abstractNumId w:val="5"/>
  </w:num>
  <w:num w:numId="6">
    <w:abstractNumId w:val="12"/>
  </w:num>
  <w:num w:numId="7">
    <w:abstractNumId w:val="11"/>
  </w:num>
  <w:num w:numId="8">
    <w:abstractNumId w:val="13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6"/>
  </w:num>
  <w:num w:numId="14">
    <w:abstractNumId w:val="9"/>
  </w:num>
  <w:num w:numId="15">
    <w:abstractNumId w:val="3"/>
  </w:num>
  <w:num w:numId="16">
    <w:abstractNumId w:val="8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74"/>
    <w:rsid w:val="00064A00"/>
    <w:rsid w:val="001239F3"/>
    <w:rsid w:val="00145033"/>
    <w:rsid w:val="00202A03"/>
    <w:rsid w:val="00305BA3"/>
    <w:rsid w:val="0035212B"/>
    <w:rsid w:val="003B0474"/>
    <w:rsid w:val="0042119A"/>
    <w:rsid w:val="00481395"/>
    <w:rsid w:val="004829D1"/>
    <w:rsid w:val="004F3D88"/>
    <w:rsid w:val="00531ECE"/>
    <w:rsid w:val="006C39B4"/>
    <w:rsid w:val="007625B9"/>
    <w:rsid w:val="009D5FB6"/>
    <w:rsid w:val="00A64A37"/>
    <w:rsid w:val="00A94F2B"/>
    <w:rsid w:val="00BB4C96"/>
    <w:rsid w:val="00BD2184"/>
    <w:rsid w:val="00DE40A9"/>
    <w:rsid w:val="00F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7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B0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B047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0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05BA3"/>
    <w:pPr>
      <w:suppressAutoHyphens w:val="0"/>
      <w:spacing w:line="276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305BA3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5BA3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BA3"/>
    <w:pPr>
      <w:spacing w:after="100"/>
    </w:pPr>
  </w:style>
  <w:style w:type="character" w:styleId="ab">
    <w:name w:val="Hyperlink"/>
    <w:basedOn w:val="a0"/>
    <w:uiPriority w:val="99"/>
    <w:unhideWhenUsed/>
    <w:rsid w:val="00305BA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7625B9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E40A9"/>
    <w:rPr>
      <w:color w:val="808080"/>
    </w:rPr>
  </w:style>
  <w:style w:type="table" w:styleId="ae">
    <w:name w:val="Table Grid"/>
    <w:basedOn w:val="a1"/>
    <w:uiPriority w:val="59"/>
    <w:rsid w:val="00BD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39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7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B0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B047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0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05BA3"/>
    <w:pPr>
      <w:suppressAutoHyphens w:val="0"/>
      <w:spacing w:line="276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305BA3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5BA3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BA3"/>
    <w:pPr>
      <w:spacing w:after="100"/>
    </w:pPr>
  </w:style>
  <w:style w:type="character" w:styleId="ab">
    <w:name w:val="Hyperlink"/>
    <w:basedOn w:val="a0"/>
    <w:uiPriority w:val="99"/>
    <w:unhideWhenUsed/>
    <w:rsid w:val="00305BA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7625B9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E40A9"/>
    <w:rPr>
      <w:color w:val="808080"/>
    </w:rPr>
  </w:style>
  <w:style w:type="table" w:styleId="ae">
    <w:name w:val="Table Grid"/>
    <w:basedOn w:val="a1"/>
    <w:uiPriority w:val="59"/>
    <w:rsid w:val="00BD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39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07"/>
    <w:rsid w:val="00DF5A07"/>
    <w:rsid w:val="00FB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A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A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5601-4305-4971-9F2B-A535CBC8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2018-12-17T14:25:00Z</dcterms:created>
  <dcterms:modified xsi:type="dcterms:W3CDTF">2018-12-17T19:08:00Z</dcterms:modified>
</cp:coreProperties>
</file>