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83D" w:rsidRDefault="00193397">
      <w:pPr>
        <w:widowControl/>
        <w:spacing w:line="312" w:lineRule="auto"/>
        <w:jc w:val="left"/>
        <w:rPr>
          <w:rFonts w:ascii="Times New Roman" w:eastAsia="宋体" w:hAnsi="Times New Roman" w:cs="Times New Roman"/>
          <w:color w:val="FF0000"/>
          <w:kern w:val="0"/>
          <w:sz w:val="24"/>
          <w:highlight w:val="lightGray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 w:val="24"/>
          <w:highlight w:val="lightGray"/>
        </w:rPr>
        <w:t>最终结论：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highlight w:val="lightGray"/>
        </w:rPr>
        <w:t>30%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highlight w:val="lightGray"/>
        </w:rPr>
        <w:t>为保守分界线</w:t>
      </w:r>
    </w:p>
    <w:p w:rsidR="00E7483D" w:rsidRDefault="00E7483D">
      <w:pPr>
        <w:widowControl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highlight w:val="lightGray"/>
        </w:rPr>
      </w:pPr>
    </w:p>
    <w:p w:rsidR="00E7483D" w:rsidRDefault="00E7483D">
      <w:pPr>
        <w:widowControl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highlight w:val="lightGray"/>
        </w:rPr>
      </w:pPr>
    </w:p>
    <w:p w:rsidR="00E7483D" w:rsidRDefault="00193397">
      <w:pPr>
        <w:widowControl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highlight w:val="lightGray"/>
        </w:rPr>
      </w:pPr>
      <w:r>
        <w:rPr>
          <w:rFonts w:ascii="Times New Roman" w:eastAsia="宋体" w:hAnsi="Times New Roman" w:cs="Times New Roman"/>
          <w:kern w:val="0"/>
          <w:sz w:val="24"/>
          <w:highlight w:val="lightGray"/>
        </w:rPr>
        <w:t>GERP++</w:t>
      </w:r>
      <w:r>
        <w:rPr>
          <w:rFonts w:ascii="Times New Roman" w:eastAsia="宋体" w:hAnsi="Times New Roman" w:cs="Times New Roman"/>
          <w:kern w:val="0"/>
          <w:sz w:val="24"/>
          <w:highlight w:val="lightGray"/>
        </w:rPr>
        <w:t>软件</w:t>
      </w:r>
    </w:p>
    <w:p w:rsidR="00E7483D" w:rsidRDefault="00193397">
      <w:pPr>
        <w:widowControl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GERP++</w:t>
      </w:r>
      <w:r>
        <w:rPr>
          <w:rFonts w:ascii="Times New Roman" w:eastAsia="宋体" w:hAnsi="Times New Roman" w:cs="Times New Roman"/>
          <w:kern w:val="0"/>
          <w:sz w:val="24"/>
        </w:rPr>
        <w:t>是预测核酸保守性的软件</w:t>
      </w:r>
      <w:r>
        <w:rPr>
          <w:rFonts w:ascii="Times New Roman" w:eastAsia="宋体" w:hAnsi="Times New Roman" w:cs="Times New Roman"/>
          <w:color w:val="FF0000"/>
          <w:kern w:val="0"/>
          <w:sz w:val="24"/>
        </w:rPr>
        <w:t>，</w:t>
      </w:r>
      <w:r>
        <w:rPr>
          <w:rFonts w:ascii="Times New Roman" w:eastAsia="宋体" w:hAnsi="Times New Roman" w:cs="Times New Roman"/>
          <w:color w:val="FF0000"/>
          <w:kern w:val="0"/>
          <w:sz w:val="24"/>
        </w:rPr>
        <w:t>RS score</w:t>
      </w:r>
      <w:r>
        <w:rPr>
          <w:rFonts w:ascii="Times New Roman" w:eastAsia="宋体" w:hAnsi="Times New Roman" w:cs="Times New Roman"/>
          <w:color w:val="FF0000"/>
          <w:kern w:val="0"/>
          <w:sz w:val="24"/>
        </w:rPr>
        <w:t>反映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位点核酸</w:t>
      </w:r>
      <w:r>
        <w:rPr>
          <w:rFonts w:ascii="Times New Roman" w:eastAsia="宋体" w:hAnsi="Times New Roman" w:cs="Times New Roman"/>
          <w:color w:val="FF0000"/>
          <w:kern w:val="0"/>
          <w:sz w:val="24"/>
        </w:rPr>
        <w:t>进化的保守性，</w:t>
      </w:r>
      <w:r>
        <w:rPr>
          <w:rFonts w:ascii="Times New Roman" w:eastAsia="宋体" w:hAnsi="Times New Roman" w:cs="Times New Roman"/>
          <w:color w:val="FF0000"/>
          <w:kern w:val="0"/>
          <w:sz w:val="24"/>
        </w:rPr>
        <w:t>RS&gt;0</w:t>
      </w:r>
      <w:r>
        <w:rPr>
          <w:rFonts w:ascii="Times New Roman" w:eastAsia="宋体" w:hAnsi="Times New Roman" w:cs="Times New Roman"/>
          <w:color w:val="FF0000"/>
          <w:kern w:val="0"/>
          <w:sz w:val="24"/>
        </w:rPr>
        <w:t>，表示该位点具有保守性；分数越高表示保守性越大</w:t>
      </w:r>
      <w:r>
        <w:rPr>
          <w:rFonts w:ascii="Times New Roman" w:eastAsia="宋体" w:hAnsi="Times New Roman" w:cs="Times New Roman"/>
          <w:kern w:val="0"/>
          <w:sz w:val="24"/>
        </w:rPr>
        <w:t>；</w:t>
      </w:r>
    </w:p>
    <w:p w:rsidR="00E7483D" w:rsidRDefault="00193397">
      <w:pPr>
        <w:widowControl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RS score</w:t>
      </w:r>
      <w:r>
        <w:rPr>
          <w:rFonts w:ascii="Times New Roman" w:eastAsia="宋体" w:hAnsi="Times New Roman" w:cs="Times New Roman"/>
          <w:kern w:val="0"/>
          <w:sz w:val="24"/>
        </w:rPr>
        <w:t>阈值：</w:t>
      </w:r>
      <w:r>
        <w:rPr>
          <w:rFonts w:ascii="Times New Roman" w:eastAsia="宋体" w:hAnsi="Times New Roman" w:cs="Times New Roman"/>
          <w:kern w:val="0"/>
          <w:sz w:val="24"/>
        </w:rPr>
        <w:t>GERP++</w:t>
      </w:r>
      <w:r>
        <w:rPr>
          <w:rFonts w:ascii="Times New Roman" w:eastAsia="宋体" w:hAnsi="Times New Roman" w:cs="Times New Roman"/>
          <w:kern w:val="0"/>
          <w:sz w:val="24"/>
        </w:rPr>
        <w:t>没有给出具体的阈值表明该位点具有强保守性或者具有弱保守性，但是提供了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RS_rankscore</w:t>
      </w:r>
      <w:proofErr w:type="spellEnd"/>
      <w:r>
        <w:rPr>
          <w:rFonts w:ascii="Times New Roman" w:eastAsia="宋体" w:hAnsi="Times New Roman" w:cs="Times New Roman"/>
          <w:kern w:val="0"/>
          <w:sz w:val="24"/>
        </w:rPr>
        <w:t>，即</w:t>
      </w:r>
      <w:r>
        <w:rPr>
          <w:rFonts w:ascii="Times New Roman" w:eastAsia="宋体" w:hAnsi="Times New Roman" w:cs="Times New Roman"/>
          <w:kern w:val="0"/>
          <w:sz w:val="24"/>
        </w:rPr>
        <w:t>&lt;RS score</w:t>
      </w:r>
      <w:r>
        <w:rPr>
          <w:rFonts w:ascii="Times New Roman" w:eastAsia="宋体" w:hAnsi="Times New Roman" w:cs="Times New Roman"/>
          <w:kern w:val="0"/>
          <w:sz w:val="24"/>
        </w:rPr>
        <w:t>的位点占总位点的比例；</w:t>
      </w:r>
    </w:p>
    <w:p w:rsidR="00E7483D" w:rsidRDefault="00193397">
      <w:pPr>
        <w:spacing w:line="312" w:lineRule="auto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>GERP++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官方网址：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http://mendel.stanford.edu/SidowLab/downloads/gerp/</w:t>
      </w:r>
    </w:p>
    <w:p w:rsidR="00E7483D" w:rsidRDefault="00193397">
      <w:pPr>
        <w:widowControl/>
        <w:jc w:val="left"/>
        <w:rPr>
          <w:rFonts w:ascii="Times New Roman" w:eastAsia="AdvP403A40" w:hAnsi="Times New Roman" w:cs="Times New Roman"/>
          <w:color w:val="000000" w:themeColor="text1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022090" cy="1237615"/>
            <wp:effectExtent l="0" t="0" r="1651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83D" w:rsidRDefault="00193397">
      <w:pPr>
        <w:widowControl/>
        <w:jc w:val="left"/>
        <w:rPr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参考文献：</w:t>
      </w:r>
      <w:proofErr w:type="spellStart"/>
      <w:r>
        <w:rPr>
          <w:rFonts w:ascii="Times New Roman" w:eastAsia="AdvP403A40" w:hAnsi="Times New Roman" w:cs="Times New Roman"/>
          <w:color w:val="000000" w:themeColor="text1"/>
          <w:sz w:val="18"/>
          <w:szCs w:val="18"/>
        </w:rPr>
        <w:t>Davydov</w:t>
      </w:r>
      <w:proofErr w:type="spellEnd"/>
      <w:r>
        <w:rPr>
          <w:rFonts w:ascii="Times New Roman" w:eastAsia="AdvP403A40" w:hAnsi="Times New Roman" w:cs="Times New Roman"/>
          <w:color w:val="000000" w:themeColor="text1"/>
          <w:sz w:val="18"/>
          <w:szCs w:val="18"/>
        </w:rPr>
        <w:t xml:space="preserve"> EV, Goode DL, </w:t>
      </w:r>
      <w:proofErr w:type="spellStart"/>
      <w:r>
        <w:rPr>
          <w:rFonts w:ascii="Times New Roman" w:eastAsia="AdvP403A40" w:hAnsi="Times New Roman" w:cs="Times New Roman"/>
          <w:color w:val="000000" w:themeColor="text1"/>
          <w:sz w:val="18"/>
          <w:szCs w:val="18"/>
        </w:rPr>
        <w:t>Sirota</w:t>
      </w:r>
      <w:proofErr w:type="spellEnd"/>
      <w:r>
        <w:rPr>
          <w:rFonts w:ascii="Times New Roman" w:eastAsia="AdvP403A40" w:hAnsi="Times New Roman" w:cs="Times New Roman"/>
          <w:color w:val="000000" w:themeColor="text1"/>
          <w:sz w:val="18"/>
          <w:szCs w:val="18"/>
        </w:rPr>
        <w:t xml:space="preserve"> M, et al. (2010) Identifying a High Fraction of the Human Genome to be under Selective Constraint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eastAsia="AdvP403A40" w:hAnsi="Times New Roman" w:cs="Times New Roman"/>
          <w:color w:val="000000" w:themeColor="text1"/>
          <w:sz w:val="18"/>
          <w:szCs w:val="18"/>
        </w:rPr>
        <w:t>Using GERP</w:t>
      </w:r>
      <w:r>
        <w:rPr>
          <w:rFonts w:ascii="Times New Roman" w:eastAsia="AdvP697C" w:hAnsi="Times New Roman" w:cs="Times New Roman"/>
          <w:color w:val="000000" w:themeColor="text1"/>
          <w:sz w:val="18"/>
          <w:szCs w:val="18"/>
        </w:rPr>
        <w:t>++</w:t>
      </w:r>
      <w:r>
        <w:rPr>
          <w:rFonts w:ascii="Times New Roman" w:eastAsia="AdvP403A40" w:hAnsi="Times New Roman" w:cs="Times New Roman"/>
          <w:color w:val="000000" w:themeColor="text1"/>
          <w:sz w:val="18"/>
          <w:szCs w:val="18"/>
        </w:rPr>
        <w:t xml:space="preserve">. </w:t>
      </w:r>
      <w:proofErr w:type="spellStart"/>
      <w:r>
        <w:rPr>
          <w:rFonts w:ascii="Times New Roman" w:eastAsia="AdvP403A40" w:hAnsi="Times New Roman" w:cs="Times New Roman"/>
          <w:color w:val="000000" w:themeColor="text1"/>
          <w:sz w:val="18"/>
          <w:szCs w:val="18"/>
        </w:rPr>
        <w:t>PLoS</w:t>
      </w:r>
      <w:proofErr w:type="spellEnd"/>
      <w:r>
        <w:rPr>
          <w:rFonts w:ascii="Times New Roman" w:eastAsia="AdvP403A40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 New Roman" w:eastAsia="AdvP403A40" w:hAnsi="Times New Roman" w:cs="Times New Roman"/>
          <w:color w:val="000000" w:themeColor="text1"/>
          <w:sz w:val="18"/>
          <w:szCs w:val="18"/>
        </w:rPr>
        <w:t>Comput</w:t>
      </w:r>
      <w:proofErr w:type="spellEnd"/>
      <w:r>
        <w:rPr>
          <w:rFonts w:ascii="Times New Roman" w:eastAsia="AdvP403A40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Times New Roman" w:eastAsia="AdvP403A40" w:hAnsi="Times New Roman" w:cs="Times New Roman"/>
          <w:color w:val="000000" w:themeColor="text1"/>
          <w:sz w:val="18"/>
          <w:szCs w:val="18"/>
        </w:rPr>
        <w:t>Biol</w:t>
      </w:r>
      <w:proofErr w:type="spellEnd"/>
      <w:r>
        <w:rPr>
          <w:rFonts w:ascii="Times New Roman" w:eastAsia="AdvP403A40" w:hAnsi="Times New Roman" w:cs="Times New Roman"/>
          <w:color w:val="000000" w:themeColor="text1"/>
          <w:sz w:val="18"/>
          <w:szCs w:val="18"/>
        </w:rPr>
        <w:t xml:space="preserve"> 6(12): e1001025. doi:10.1371/journal.pcbi.1001025</w:t>
      </w:r>
    </w:p>
    <w:p w:rsidR="00E7483D" w:rsidRDefault="00193397"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143500" cy="95250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83D" w:rsidRDefault="00E7483D"/>
    <w:p w:rsidR="00E7483D" w:rsidRDefault="00193397"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6028055" cy="556895"/>
            <wp:effectExtent l="0" t="0" r="10795" b="14605"/>
            <wp:docPr id="17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55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83D" w:rsidRDefault="00E7483D"/>
    <w:p w:rsidR="00E7483D" w:rsidRDefault="00193397"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5120640" cy="2919730"/>
            <wp:effectExtent l="0" t="0" r="3810" b="13970"/>
            <wp:docPr id="16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83D" w:rsidRDefault="0019339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参考网址：</w:t>
      </w:r>
      <w:r>
        <w:rPr>
          <w:rFonts w:hint="eastAsia"/>
          <w:sz w:val="18"/>
          <w:szCs w:val="18"/>
        </w:rPr>
        <w:t>http://varaft.eu/download_files/Var</w:t>
      </w:r>
      <w:r>
        <w:rPr>
          <w:rFonts w:hint="eastAsia"/>
          <w:sz w:val="18"/>
          <w:szCs w:val="18"/>
        </w:rPr>
        <w:t>AFT_Documentation_V2.pdf</w:t>
      </w:r>
    </w:p>
    <w:p w:rsidR="00E7483D" w:rsidRDefault="00E7483D">
      <w:bookmarkStart w:id="0" w:name="OLE_LINK4"/>
    </w:p>
    <w:p w:rsidR="00E7483D" w:rsidRDefault="00193397">
      <w:pPr>
        <w:widowControl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highlight w:val="lightGray"/>
        </w:rPr>
      </w:pPr>
      <w:r>
        <w:rPr>
          <w:rFonts w:ascii="Times New Roman" w:eastAsia="宋体" w:hAnsi="Times New Roman" w:cs="Times New Roman" w:hint="eastAsia"/>
          <w:kern w:val="0"/>
          <w:sz w:val="24"/>
          <w:highlight w:val="lightGray"/>
        </w:rPr>
        <w:t>PhyloP</w:t>
      </w:r>
      <w:bookmarkEnd w:id="0"/>
      <w:r>
        <w:rPr>
          <w:rFonts w:ascii="Times New Roman" w:eastAsia="宋体" w:hAnsi="Times New Roman" w:cs="Times New Roman" w:hint="eastAsia"/>
          <w:kern w:val="0"/>
          <w:sz w:val="24"/>
          <w:highlight w:val="lightGray"/>
        </w:rPr>
        <w:t>20way</w:t>
      </w:r>
      <w:r>
        <w:rPr>
          <w:rFonts w:ascii="Times New Roman" w:eastAsia="宋体" w:hAnsi="Times New Roman" w:cs="Times New Roman" w:hint="eastAsia"/>
          <w:kern w:val="0"/>
          <w:sz w:val="24"/>
          <w:highlight w:val="lightGray"/>
        </w:rPr>
        <w:t>软件</w:t>
      </w:r>
    </w:p>
    <w:p w:rsidR="00E7483D" w:rsidRDefault="00193397">
      <w:pPr>
        <w:widowControl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PhyloP20way</w:t>
      </w:r>
      <w:r>
        <w:rPr>
          <w:rFonts w:ascii="Times New Roman" w:eastAsia="宋体" w:hAnsi="Times New Roman" w:cs="Times New Roman"/>
          <w:kern w:val="0"/>
          <w:sz w:val="24"/>
        </w:rPr>
        <w:t>是预测核酸保守性的软件，</w:t>
      </w:r>
      <w:proofErr w:type="spellStart"/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phylop</w:t>
      </w:r>
      <w:proofErr w:type="spellEnd"/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 xml:space="preserve"> score&gt;0</w:t>
      </w:r>
      <w:r>
        <w:rPr>
          <w:rFonts w:ascii="Times New Roman" w:eastAsia="宋体" w:hAnsi="Times New Roman" w:cs="Times New Roman"/>
          <w:color w:val="FF0000"/>
          <w:kern w:val="0"/>
          <w:sz w:val="24"/>
        </w:rPr>
        <w:t>具有保守性；分数越高表示保守性越大；</w:t>
      </w:r>
    </w:p>
    <w:p w:rsidR="00E7483D" w:rsidRDefault="00193397">
      <w:pPr>
        <w:widowControl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阈值的选择：</w:t>
      </w:r>
      <w:r>
        <w:rPr>
          <w:rFonts w:ascii="Times New Roman" w:eastAsia="宋体" w:hAnsi="Times New Roman" w:cs="Times New Roman" w:hint="eastAsia"/>
          <w:kern w:val="0"/>
          <w:sz w:val="24"/>
        </w:rPr>
        <w:t>PhyloP20way</w:t>
      </w:r>
      <w:r>
        <w:rPr>
          <w:rFonts w:ascii="Times New Roman" w:eastAsia="宋体" w:hAnsi="Times New Roman" w:cs="Times New Roman"/>
          <w:kern w:val="0"/>
          <w:sz w:val="24"/>
        </w:rPr>
        <w:t>没有给出具体的阈值表明该位点具有强保守性或者具有弱保守性，但是提供了</w:t>
      </w:r>
      <w:r>
        <w:rPr>
          <w:rFonts w:ascii="Times New Roman" w:eastAsia="宋体" w:hAnsi="Times New Roman" w:cs="Times New Roman" w:hint="eastAsia"/>
          <w:kern w:val="0"/>
          <w:sz w:val="24"/>
        </w:rPr>
        <w:t>PhyloP20way</w:t>
      </w:r>
      <w:r>
        <w:rPr>
          <w:rFonts w:ascii="Times New Roman" w:eastAsia="宋体" w:hAnsi="Times New Roman" w:cs="Times New Roman"/>
          <w:kern w:val="0"/>
          <w:sz w:val="24"/>
        </w:rPr>
        <w:t>_rankscore</w:t>
      </w:r>
      <w:r>
        <w:rPr>
          <w:rFonts w:ascii="Times New Roman" w:eastAsia="宋体" w:hAnsi="Times New Roman" w:cs="Times New Roman"/>
          <w:kern w:val="0"/>
          <w:sz w:val="24"/>
        </w:rPr>
        <w:t>，即</w:t>
      </w:r>
      <w:r>
        <w:rPr>
          <w:rFonts w:ascii="Times New Roman" w:eastAsia="宋体" w:hAnsi="Times New Roman" w:cs="Times New Roman"/>
          <w:kern w:val="0"/>
          <w:sz w:val="24"/>
        </w:rPr>
        <w:t>&lt;</w:t>
      </w:r>
      <w:r>
        <w:rPr>
          <w:rFonts w:ascii="Times New Roman" w:eastAsia="宋体" w:hAnsi="Times New Roman" w:cs="Times New Roman" w:hint="eastAsia"/>
          <w:kern w:val="0"/>
          <w:sz w:val="24"/>
        </w:rPr>
        <w:t xml:space="preserve">PhyloP20way </w:t>
      </w:r>
      <w:r>
        <w:rPr>
          <w:rFonts w:ascii="Times New Roman" w:eastAsia="宋体" w:hAnsi="Times New Roman" w:cs="Times New Roman"/>
          <w:kern w:val="0"/>
          <w:sz w:val="24"/>
        </w:rPr>
        <w:t>score</w:t>
      </w:r>
      <w:r>
        <w:rPr>
          <w:rFonts w:ascii="Times New Roman" w:eastAsia="宋体" w:hAnsi="Times New Roman" w:cs="Times New Roman"/>
          <w:kern w:val="0"/>
          <w:sz w:val="24"/>
        </w:rPr>
        <w:t>的位点占总位点的比例；</w:t>
      </w:r>
    </w:p>
    <w:p w:rsidR="00E7483D" w:rsidRDefault="00193397">
      <w:pPr>
        <w:widowControl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278755" cy="2731135"/>
            <wp:effectExtent l="0" t="0" r="17145" b="1206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83D" w:rsidRDefault="00E7483D">
      <w:pPr>
        <w:rPr>
          <w:rFonts w:ascii="宋体" w:eastAsia="宋体" w:hAnsi="宋体" w:cs="宋体"/>
          <w:kern w:val="0"/>
          <w:sz w:val="24"/>
        </w:rPr>
      </w:pPr>
    </w:p>
    <w:p w:rsidR="00E7483D" w:rsidRDefault="00193397">
      <w:r>
        <w:rPr>
          <w:rFonts w:hint="eastAsia"/>
        </w:rPr>
        <w:t>参考网址：</w:t>
      </w:r>
    </w:p>
    <w:p w:rsidR="00E7483D" w:rsidRDefault="00E7483D">
      <w:hyperlink r:id="rId10" w:history="1">
        <w:r w:rsidR="00193397">
          <w:rPr>
            <w:rStyle w:val="a5"/>
            <w:rFonts w:hint="eastAsia"/>
          </w:rPr>
          <w:t>https://ionreporter.thermofisher.com/ionreporter/help/GUID-03D1F68A-E646-4B49-AD59-AF2F51874BD2.html</w:t>
        </w:r>
      </w:hyperlink>
    </w:p>
    <w:p w:rsidR="00E7483D" w:rsidRDefault="00E7483D">
      <w:pPr>
        <w:rPr>
          <w:rFonts w:ascii="宋体" w:eastAsia="宋体" w:hAnsi="宋体" w:cs="宋体"/>
          <w:kern w:val="0"/>
          <w:sz w:val="24"/>
        </w:rPr>
      </w:pPr>
    </w:p>
    <w:p w:rsidR="00E7483D" w:rsidRDefault="00193397"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2085340" cy="2383790"/>
            <wp:effectExtent l="0" t="0" r="10160" b="16510"/>
            <wp:docPr id="1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436235" cy="529590"/>
            <wp:effectExtent l="0" t="0" r="12065" b="3810"/>
            <wp:docPr id="1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5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52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83D" w:rsidRDefault="00E7483D"/>
    <w:p w:rsidR="00E7483D" w:rsidRDefault="00E7483D"/>
    <w:p w:rsidR="00E7483D" w:rsidRDefault="00193397">
      <w:pPr>
        <w:widowControl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highlight w:val="lightGray"/>
        </w:rPr>
      </w:pPr>
      <w:bookmarkStart w:id="1" w:name="OLE_LINK2"/>
      <w:r>
        <w:rPr>
          <w:rFonts w:ascii="Times New Roman" w:eastAsia="宋体" w:hAnsi="Times New Roman" w:cs="Times New Roman" w:hint="eastAsia"/>
          <w:kern w:val="0"/>
          <w:sz w:val="24"/>
          <w:highlight w:val="lightGray"/>
        </w:rPr>
        <w:t>phastCons20way</w:t>
      </w:r>
      <w:bookmarkEnd w:id="1"/>
      <w:r>
        <w:rPr>
          <w:rFonts w:ascii="Times New Roman" w:eastAsia="宋体" w:hAnsi="Times New Roman" w:cs="Times New Roman" w:hint="eastAsia"/>
          <w:kern w:val="0"/>
          <w:sz w:val="24"/>
          <w:highlight w:val="lightGray"/>
        </w:rPr>
        <w:t>软件：</w:t>
      </w:r>
    </w:p>
    <w:p w:rsidR="00E7483D" w:rsidRDefault="00193397">
      <w:pPr>
        <w:widowControl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phastCons20way</w:t>
      </w:r>
      <w:r>
        <w:rPr>
          <w:rFonts w:ascii="Times New Roman" w:eastAsia="宋体" w:hAnsi="Times New Roman" w:cs="Times New Roman"/>
          <w:kern w:val="0"/>
          <w:sz w:val="24"/>
        </w:rPr>
        <w:t>是预测核酸保守性的软件，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数值代表改为点是保守性位点的概率，</w:t>
      </w:r>
      <w:r>
        <w:rPr>
          <w:rFonts w:ascii="Times New Roman" w:eastAsia="宋体" w:hAnsi="Times New Roman" w:cs="Times New Roman"/>
          <w:color w:val="FF0000"/>
          <w:kern w:val="0"/>
          <w:sz w:val="24"/>
        </w:rPr>
        <w:t>分数越高表示保守性越大；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阈值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0-1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</w:rPr>
        <w:t>；</w:t>
      </w:r>
    </w:p>
    <w:p w:rsidR="00E7483D" w:rsidRDefault="00193397">
      <w:pPr>
        <w:widowControl/>
        <w:spacing w:line="312" w:lineRule="auto"/>
        <w:jc w:val="left"/>
      </w:pPr>
      <w:r>
        <w:rPr>
          <w:rFonts w:ascii="Times New Roman" w:eastAsia="宋体" w:hAnsi="Times New Roman" w:cs="Times New Roman" w:hint="eastAsia"/>
          <w:kern w:val="0"/>
          <w:sz w:val="24"/>
        </w:rPr>
        <w:t>阈值的选择：</w:t>
      </w:r>
      <w:r>
        <w:rPr>
          <w:rFonts w:ascii="Times New Roman" w:eastAsia="宋体" w:hAnsi="Times New Roman" w:cs="Times New Roman" w:hint="eastAsia"/>
          <w:kern w:val="0"/>
          <w:sz w:val="24"/>
        </w:rPr>
        <w:t>phastCons20way</w:t>
      </w:r>
      <w:r>
        <w:rPr>
          <w:rFonts w:ascii="Times New Roman" w:eastAsia="宋体" w:hAnsi="Times New Roman" w:cs="Times New Roman"/>
          <w:kern w:val="0"/>
          <w:sz w:val="24"/>
        </w:rPr>
        <w:t>没有给出具体的阈值表明该位点具有强保守性或者具有弱保守性，但是提供了</w:t>
      </w:r>
      <w:r>
        <w:rPr>
          <w:rFonts w:ascii="Times New Roman" w:eastAsia="宋体" w:hAnsi="Times New Roman" w:cs="Times New Roman" w:hint="eastAsia"/>
          <w:kern w:val="0"/>
          <w:sz w:val="24"/>
        </w:rPr>
        <w:t>phastCons20way</w:t>
      </w:r>
      <w:r>
        <w:rPr>
          <w:rFonts w:ascii="Times New Roman" w:eastAsia="宋体" w:hAnsi="Times New Roman" w:cs="Times New Roman"/>
          <w:kern w:val="0"/>
          <w:sz w:val="24"/>
        </w:rPr>
        <w:t>_rankscore</w:t>
      </w:r>
      <w:r>
        <w:rPr>
          <w:rFonts w:ascii="Times New Roman" w:eastAsia="宋体" w:hAnsi="Times New Roman" w:cs="Times New Roman"/>
          <w:kern w:val="0"/>
          <w:sz w:val="24"/>
        </w:rPr>
        <w:t>，即</w:t>
      </w:r>
      <w:r>
        <w:rPr>
          <w:rFonts w:ascii="Times New Roman" w:eastAsia="宋体" w:hAnsi="Times New Roman" w:cs="Times New Roman"/>
          <w:kern w:val="0"/>
          <w:sz w:val="24"/>
        </w:rPr>
        <w:t>&lt;</w:t>
      </w:r>
      <w:r>
        <w:rPr>
          <w:rFonts w:ascii="Times New Roman" w:eastAsia="宋体" w:hAnsi="Times New Roman" w:cs="Times New Roman" w:hint="eastAsia"/>
          <w:kern w:val="0"/>
          <w:sz w:val="24"/>
        </w:rPr>
        <w:t xml:space="preserve">phastCons20way </w:t>
      </w:r>
      <w:r>
        <w:rPr>
          <w:rFonts w:ascii="Times New Roman" w:eastAsia="宋体" w:hAnsi="Times New Roman" w:cs="Times New Roman"/>
          <w:kern w:val="0"/>
          <w:sz w:val="24"/>
        </w:rPr>
        <w:t>score</w:t>
      </w:r>
      <w:r>
        <w:rPr>
          <w:rFonts w:ascii="Times New Roman" w:eastAsia="宋体" w:hAnsi="Times New Roman" w:cs="Times New Roman"/>
          <w:kern w:val="0"/>
          <w:sz w:val="24"/>
        </w:rPr>
        <w:t>的位点占总位点的比例；</w:t>
      </w:r>
    </w:p>
    <w:p w:rsidR="00E7483D" w:rsidRDefault="0019339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191125" cy="1228725"/>
            <wp:effectExtent l="0" t="0" r="9525" b="952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83D" w:rsidRDefault="00193397">
      <w:pPr>
        <w:widowControl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>参考文献：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 xml:space="preserve">Adam S, Gill </w:t>
      </w:r>
      <w:proofErr w:type="spellStart"/>
      <w:r>
        <w:rPr>
          <w:rFonts w:ascii="Times New Roman" w:eastAsia="宋体" w:hAnsi="Times New Roman" w:cs="Times New Roman"/>
          <w:kern w:val="0"/>
          <w:sz w:val="18"/>
          <w:szCs w:val="18"/>
        </w:rPr>
        <w:t>B,Jakob</w:t>
      </w:r>
      <w:proofErr w:type="spellEnd"/>
      <w:r>
        <w:rPr>
          <w:rFonts w:ascii="Times New Roman" w:eastAsia="宋体" w:hAnsi="Times New Roman" w:cs="Times New Roman"/>
          <w:kern w:val="0"/>
          <w:sz w:val="18"/>
          <w:szCs w:val="18"/>
        </w:rPr>
        <w:t xml:space="preserve"> S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，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et al(2005)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；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Evolutionarily conserved elements in vertebrate,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 xml:space="preserve">insect, worm, 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and yeast genomes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；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Genome Research</w:t>
      </w:r>
    </w:p>
    <w:p w:rsidR="00E7483D" w:rsidRDefault="00193397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753100" cy="370840"/>
            <wp:effectExtent l="0" t="0" r="0" b="10160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83D" w:rsidRDefault="00193397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4972050" cy="2222500"/>
            <wp:effectExtent l="0" t="0" r="0" b="63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83D" w:rsidRDefault="00E7483D"/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E7483D">
        <w:tc>
          <w:tcPr>
            <w:tcW w:w="2130" w:type="dxa"/>
          </w:tcPr>
          <w:p w:rsidR="00E7483D" w:rsidRDefault="00E7483D">
            <w:pPr>
              <w:jc w:val="center"/>
            </w:pPr>
          </w:p>
        </w:tc>
        <w:tc>
          <w:tcPr>
            <w:tcW w:w="2130" w:type="dxa"/>
          </w:tcPr>
          <w:p w:rsidR="00E7483D" w:rsidRDefault="00193397">
            <w:pPr>
              <w:jc w:val="center"/>
            </w:pPr>
            <w:bookmarkStart w:id="2" w:name="OLE_LINK5"/>
            <w:bookmarkStart w:id="3" w:name="OLE_LINK1"/>
            <w:r>
              <w:rPr>
                <w:rFonts w:hint="eastAsia"/>
              </w:rPr>
              <w:t>phyloP</w:t>
            </w:r>
            <w:bookmarkEnd w:id="2"/>
            <w:r>
              <w:rPr>
                <w:rFonts w:hint="eastAsia"/>
              </w:rPr>
              <w:t>20way</w:t>
            </w:r>
            <w:bookmarkEnd w:id="3"/>
            <w:r>
              <w:rPr>
                <w:rFonts w:hint="eastAsia"/>
              </w:rPr>
              <w:t>_mammalian</w:t>
            </w:r>
          </w:p>
        </w:tc>
        <w:tc>
          <w:tcPr>
            <w:tcW w:w="2131" w:type="dxa"/>
          </w:tcPr>
          <w:p w:rsidR="00E7483D" w:rsidRDefault="00CE45FF">
            <w:pPr>
              <w:jc w:val="center"/>
            </w:pPr>
            <w:r w:rsidRPr="00CE45FF">
              <w:t>GERP_RS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phastCons20way_mammalian</w:t>
            </w:r>
          </w:p>
        </w:tc>
      </w:tr>
      <w:tr w:rsidR="00E7483D"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1.199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6.17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7483D"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最小值</w:t>
            </w:r>
          </w:p>
        </w:tc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-13.282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-12.30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7483D"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平均值</w:t>
            </w:r>
          </w:p>
        </w:tc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0.6613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3.171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0.7207</w:t>
            </w:r>
          </w:p>
        </w:tc>
      </w:tr>
      <w:tr w:rsidR="00E7483D"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中位数</w:t>
            </w:r>
          </w:p>
        </w:tc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0.9350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4.280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0.9830</w:t>
            </w:r>
          </w:p>
        </w:tc>
      </w:tr>
      <w:tr w:rsidR="00E7483D"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15%</w:t>
            </w:r>
          </w:p>
        </w:tc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0.032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0.31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0.033</w:t>
            </w:r>
          </w:p>
        </w:tc>
      </w:tr>
      <w:tr w:rsidR="00E7483D"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0.703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2.6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0.658</w:t>
            </w:r>
          </w:p>
        </w:tc>
      </w:tr>
      <w:tr w:rsidR="00E7483D"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40%</w:t>
            </w:r>
          </w:p>
        </w:tc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0.892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3.59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0.927</w:t>
            </w:r>
          </w:p>
        </w:tc>
      </w:tr>
      <w:tr w:rsidR="00E7483D"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0.935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4.28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0.982</w:t>
            </w:r>
          </w:p>
        </w:tc>
      </w:tr>
      <w:tr w:rsidR="00E7483D"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70%</w:t>
            </w:r>
          </w:p>
        </w:tc>
        <w:tc>
          <w:tcPr>
            <w:tcW w:w="2130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1.04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5.14</w:t>
            </w:r>
          </w:p>
        </w:tc>
        <w:tc>
          <w:tcPr>
            <w:tcW w:w="2131" w:type="dxa"/>
          </w:tcPr>
          <w:p w:rsidR="00E7483D" w:rsidRDefault="00193397">
            <w:pPr>
              <w:jc w:val="center"/>
            </w:pPr>
            <w:r>
              <w:rPr>
                <w:rFonts w:hint="eastAsia"/>
              </w:rPr>
              <w:t>0.998</w:t>
            </w:r>
          </w:p>
        </w:tc>
      </w:tr>
      <w:tr w:rsidR="00E7483D">
        <w:tc>
          <w:tcPr>
            <w:tcW w:w="2130" w:type="dxa"/>
          </w:tcPr>
          <w:p w:rsidR="00E7483D" w:rsidRPr="00CE45FF" w:rsidRDefault="00193397">
            <w:pPr>
              <w:jc w:val="center"/>
              <w:rPr>
                <w:highlight w:val="yellow"/>
              </w:rPr>
            </w:pPr>
            <w:r w:rsidRPr="00CE45FF">
              <w:rPr>
                <w:rFonts w:hint="eastAsia"/>
                <w:highlight w:val="yellow"/>
              </w:rPr>
              <w:t>最终取值</w:t>
            </w:r>
          </w:p>
        </w:tc>
        <w:tc>
          <w:tcPr>
            <w:tcW w:w="2130" w:type="dxa"/>
          </w:tcPr>
          <w:p w:rsidR="00E7483D" w:rsidRPr="00CE45FF" w:rsidRDefault="00CE45FF">
            <w:pPr>
              <w:jc w:val="center"/>
              <w:rPr>
                <w:highlight w:val="yellow"/>
              </w:rPr>
            </w:pPr>
            <w:r w:rsidRPr="00CE45FF">
              <w:rPr>
                <w:highlight w:val="yellow"/>
              </w:rPr>
              <w:t>1.048</w:t>
            </w:r>
          </w:p>
        </w:tc>
        <w:tc>
          <w:tcPr>
            <w:tcW w:w="2131" w:type="dxa"/>
          </w:tcPr>
          <w:p w:rsidR="00E7483D" w:rsidRPr="00CE45FF" w:rsidRDefault="00CE45FF">
            <w:pPr>
              <w:jc w:val="center"/>
              <w:rPr>
                <w:highlight w:val="yellow"/>
              </w:rPr>
            </w:pPr>
            <w:r w:rsidRPr="00CE45FF">
              <w:rPr>
                <w:highlight w:val="yellow"/>
              </w:rPr>
              <w:t>5.15</w:t>
            </w:r>
          </w:p>
        </w:tc>
        <w:tc>
          <w:tcPr>
            <w:tcW w:w="2131" w:type="dxa"/>
          </w:tcPr>
          <w:p w:rsidR="00E7483D" w:rsidRPr="00CE45FF" w:rsidRDefault="00CE45FF">
            <w:pPr>
              <w:jc w:val="center"/>
              <w:rPr>
                <w:highlight w:val="yellow"/>
              </w:rPr>
            </w:pPr>
            <w:r w:rsidRPr="00CE45FF">
              <w:rPr>
                <w:highlight w:val="yellow"/>
              </w:rPr>
              <w:t>0.998</w:t>
            </w:r>
          </w:p>
        </w:tc>
      </w:tr>
      <w:tr w:rsidR="00CE45FF">
        <w:tc>
          <w:tcPr>
            <w:tcW w:w="2130" w:type="dxa"/>
          </w:tcPr>
          <w:p w:rsidR="00CE45FF" w:rsidRPr="003B639B" w:rsidRDefault="00666645">
            <w:pPr>
              <w:jc w:val="center"/>
              <w:rPr>
                <w:rFonts w:hint="eastAsia"/>
                <w:highlight w:val="green"/>
              </w:rPr>
            </w:pPr>
            <w:r w:rsidRPr="003B639B">
              <w:rPr>
                <w:rFonts w:hint="eastAsia"/>
                <w:highlight w:val="green"/>
              </w:rPr>
              <w:t>20180126</w:t>
            </w:r>
          </w:p>
        </w:tc>
        <w:tc>
          <w:tcPr>
            <w:tcW w:w="2130" w:type="dxa"/>
          </w:tcPr>
          <w:p w:rsidR="00CE45FF" w:rsidRPr="003B639B" w:rsidRDefault="00BC760F">
            <w:pPr>
              <w:jc w:val="center"/>
              <w:rPr>
                <w:highlight w:val="green"/>
              </w:rPr>
            </w:pPr>
            <w:r w:rsidRPr="003B639B">
              <w:rPr>
                <w:rFonts w:hint="eastAsia"/>
                <w:highlight w:val="green"/>
              </w:rPr>
              <w:t>0</w:t>
            </w:r>
          </w:p>
        </w:tc>
        <w:tc>
          <w:tcPr>
            <w:tcW w:w="2131" w:type="dxa"/>
          </w:tcPr>
          <w:p w:rsidR="00CE45FF" w:rsidRPr="003B639B" w:rsidRDefault="005006F6">
            <w:pPr>
              <w:jc w:val="center"/>
              <w:rPr>
                <w:highlight w:val="green"/>
              </w:rPr>
            </w:pPr>
            <w:r w:rsidRPr="003B639B">
              <w:rPr>
                <w:rFonts w:hint="eastAsia"/>
                <w:highlight w:val="green"/>
              </w:rPr>
              <w:t>0</w:t>
            </w:r>
          </w:p>
        </w:tc>
        <w:tc>
          <w:tcPr>
            <w:tcW w:w="2131" w:type="dxa"/>
          </w:tcPr>
          <w:p w:rsidR="00CE45FF" w:rsidRPr="003B639B" w:rsidRDefault="00433294">
            <w:pPr>
              <w:jc w:val="center"/>
              <w:rPr>
                <w:highlight w:val="green"/>
              </w:rPr>
            </w:pPr>
            <w:r w:rsidRPr="003B639B">
              <w:rPr>
                <w:rFonts w:hint="eastAsia"/>
                <w:highlight w:val="green"/>
              </w:rPr>
              <w:t>0.57</w:t>
            </w:r>
          </w:p>
        </w:tc>
      </w:tr>
      <w:tr w:rsidR="000C0720">
        <w:tc>
          <w:tcPr>
            <w:tcW w:w="2130" w:type="dxa"/>
          </w:tcPr>
          <w:p w:rsidR="000C0720" w:rsidRPr="00CE45FF" w:rsidRDefault="000C0720"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2130" w:type="dxa"/>
          </w:tcPr>
          <w:p w:rsidR="000C0720" w:rsidRPr="00CE45FF" w:rsidRDefault="000C0720">
            <w:pPr>
              <w:jc w:val="center"/>
              <w:rPr>
                <w:highlight w:val="yellow"/>
              </w:rPr>
            </w:pPr>
            <w:r w:rsidRPr="000C0720">
              <w:t>0.007000</w:t>
            </w:r>
          </w:p>
        </w:tc>
        <w:tc>
          <w:tcPr>
            <w:tcW w:w="2131" w:type="dxa"/>
          </w:tcPr>
          <w:p w:rsidR="000C0720" w:rsidRPr="00CE45FF" w:rsidRDefault="000C0720">
            <w:pPr>
              <w:jc w:val="center"/>
              <w:rPr>
                <w:highlight w:val="yellow"/>
              </w:rPr>
            </w:pPr>
            <w:r w:rsidRPr="000C0720">
              <w:t>2.77</w:t>
            </w:r>
          </w:p>
        </w:tc>
        <w:tc>
          <w:tcPr>
            <w:tcW w:w="2131" w:type="dxa"/>
          </w:tcPr>
          <w:p w:rsidR="000C0720" w:rsidRPr="00CE45FF" w:rsidRDefault="000C0720">
            <w:pPr>
              <w:jc w:val="center"/>
              <w:rPr>
                <w:highlight w:val="yellow"/>
              </w:rPr>
            </w:pPr>
            <w:r w:rsidRPr="000C0720">
              <w:t>0.911000</w:t>
            </w:r>
          </w:p>
        </w:tc>
      </w:tr>
    </w:tbl>
    <w:p w:rsidR="00E7483D" w:rsidRDefault="00E7483D">
      <w:pPr>
        <w:jc w:val="center"/>
      </w:pPr>
    </w:p>
    <w:p w:rsidR="00E7483D" w:rsidRDefault="00E7483D">
      <w:bookmarkStart w:id="4" w:name="_GoBack"/>
      <w:bookmarkEnd w:id="4"/>
    </w:p>
    <w:sectPr w:rsidR="00E7483D" w:rsidSect="00E74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dvP403A40">
    <w:altName w:val="Segoe Print"/>
    <w:charset w:val="00"/>
    <w:family w:val="auto"/>
    <w:pitch w:val="default"/>
    <w:sig w:usb0="00000000" w:usb1="00000000" w:usb2="00000000" w:usb3="00000000" w:csb0="00000000" w:csb1="00000000"/>
  </w:font>
  <w:font w:name="AdvP697C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0973EA3"/>
    <w:rsid w:val="0002318D"/>
    <w:rsid w:val="000403C0"/>
    <w:rsid w:val="000C0720"/>
    <w:rsid w:val="00193397"/>
    <w:rsid w:val="003332EF"/>
    <w:rsid w:val="00346BFB"/>
    <w:rsid w:val="003B639B"/>
    <w:rsid w:val="00433294"/>
    <w:rsid w:val="005006F6"/>
    <w:rsid w:val="00666645"/>
    <w:rsid w:val="008B7FCD"/>
    <w:rsid w:val="00A07985"/>
    <w:rsid w:val="00A1605B"/>
    <w:rsid w:val="00A83BFE"/>
    <w:rsid w:val="00A956EB"/>
    <w:rsid w:val="00BC760F"/>
    <w:rsid w:val="00BD6EEE"/>
    <w:rsid w:val="00CC4A19"/>
    <w:rsid w:val="00CE45FF"/>
    <w:rsid w:val="00E51E56"/>
    <w:rsid w:val="00E7483D"/>
    <w:rsid w:val="00F14BD5"/>
    <w:rsid w:val="03ED5E1C"/>
    <w:rsid w:val="04741872"/>
    <w:rsid w:val="04951B85"/>
    <w:rsid w:val="053771D9"/>
    <w:rsid w:val="05E34F74"/>
    <w:rsid w:val="060512BE"/>
    <w:rsid w:val="062A00C1"/>
    <w:rsid w:val="0866622C"/>
    <w:rsid w:val="08B92830"/>
    <w:rsid w:val="09EE25E3"/>
    <w:rsid w:val="0A4233DA"/>
    <w:rsid w:val="0ADF2043"/>
    <w:rsid w:val="0B290218"/>
    <w:rsid w:val="0B4A4633"/>
    <w:rsid w:val="0C310058"/>
    <w:rsid w:val="0C95463E"/>
    <w:rsid w:val="0CE978B2"/>
    <w:rsid w:val="0E103372"/>
    <w:rsid w:val="0E296304"/>
    <w:rsid w:val="0E5966A9"/>
    <w:rsid w:val="0F5419D7"/>
    <w:rsid w:val="101B2439"/>
    <w:rsid w:val="125F410E"/>
    <w:rsid w:val="12C244CE"/>
    <w:rsid w:val="12D60EDE"/>
    <w:rsid w:val="13316299"/>
    <w:rsid w:val="144B07B8"/>
    <w:rsid w:val="15685091"/>
    <w:rsid w:val="15FA25E1"/>
    <w:rsid w:val="163C3848"/>
    <w:rsid w:val="16DD1511"/>
    <w:rsid w:val="17411642"/>
    <w:rsid w:val="17581FC2"/>
    <w:rsid w:val="179C7022"/>
    <w:rsid w:val="18084273"/>
    <w:rsid w:val="1A444246"/>
    <w:rsid w:val="1AFD68C8"/>
    <w:rsid w:val="1B057D10"/>
    <w:rsid w:val="1BA54D96"/>
    <w:rsid w:val="1BC7574F"/>
    <w:rsid w:val="1C697DEB"/>
    <w:rsid w:val="21575615"/>
    <w:rsid w:val="216512C7"/>
    <w:rsid w:val="22E72A04"/>
    <w:rsid w:val="230E0D25"/>
    <w:rsid w:val="25505A45"/>
    <w:rsid w:val="25620C17"/>
    <w:rsid w:val="26194907"/>
    <w:rsid w:val="262F72FA"/>
    <w:rsid w:val="279005BE"/>
    <w:rsid w:val="27E40157"/>
    <w:rsid w:val="2A283CF1"/>
    <w:rsid w:val="2A89431C"/>
    <w:rsid w:val="2A961010"/>
    <w:rsid w:val="2AE8027A"/>
    <w:rsid w:val="2B653AF7"/>
    <w:rsid w:val="2B926446"/>
    <w:rsid w:val="2BC36CF2"/>
    <w:rsid w:val="2C5B3597"/>
    <w:rsid w:val="2D2C12EA"/>
    <w:rsid w:val="2D63148C"/>
    <w:rsid w:val="2DB71A35"/>
    <w:rsid w:val="2E9B7A9E"/>
    <w:rsid w:val="30A12299"/>
    <w:rsid w:val="359378BB"/>
    <w:rsid w:val="36A85A19"/>
    <w:rsid w:val="36C333B3"/>
    <w:rsid w:val="38F71DDE"/>
    <w:rsid w:val="39C422ED"/>
    <w:rsid w:val="39CA73D5"/>
    <w:rsid w:val="3B60324A"/>
    <w:rsid w:val="3B7C7E5F"/>
    <w:rsid w:val="3BB10350"/>
    <w:rsid w:val="3BBD1275"/>
    <w:rsid w:val="3EBF3FAA"/>
    <w:rsid w:val="3EF32423"/>
    <w:rsid w:val="3F1A1886"/>
    <w:rsid w:val="3FB97996"/>
    <w:rsid w:val="40F326DA"/>
    <w:rsid w:val="433B6925"/>
    <w:rsid w:val="43FD3448"/>
    <w:rsid w:val="442A261B"/>
    <w:rsid w:val="44566F35"/>
    <w:rsid w:val="45D36F37"/>
    <w:rsid w:val="462F53A7"/>
    <w:rsid w:val="468C0BD0"/>
    <w:rsid w:val="48041B0E"/>
    <w:rsid w:val="48852BBF"/>
    <w:rsid w:val="493E2F46"/>
    <w:rsid w:val="49A458F4"/>
    <w:rsid w:val="4B63330D"/>
    <w:rsid w:val="4D1F69DC"/>
    <w:rsid w:val="4D3706BC"/>
    <w:rsid w:val="50297E00"/>
    <w:rsid w:val="50973EA3"/>
    <w:rsid w:val="519F2F9A"/>
    <w:rsid w:val="54093EBD"/>
    <w:rsid w:val="54EB1382"/>
    <w:rsid w:val="553B11AD"/>
    <w:rsid w:val="556A3200"/>
    <w:rsid w:val="55E83038"/>
    <w:rsid w:val="56783242"/>
    <w:rsid w:val="56C97C82"/>
    <w:rsid w:val="57557EA4"/>
    <w:rsid w:val="57AA6D0C"/>
    <w:rsid w:val="5BAC493E"/>
    <w:rsid w:val="5C367075"/>
    <w:rsid w:val="5C724B2D"/>
    <w:rsid w:val="5D1E6ACD"/>
    <w:rsid w:val="5E4C2BED"/>
    <w:rsid w:val="5FBF1AF3"/>
    <w:rsid w:val="5FFB49D4"/>
    <w:rsid w:val="60652A18"/>
    <w:rsid w:val="61B73AD1"/>
    <w:rsid w:val="62997130"/>
    <w:rsid w:val="634302B0"/>
    <w:rsid w:val="648902B1"/>
    <w:rsid w:val="64A214D3"/>
    <w:rsid w:val="654438CA"/>
    <w:rsid w:val="65AC41D6"/>
    <w:rsid w:val="65BC254F"/>
    <w:rsid w:val="6666435D"/>
    <w:rsid w:val="669F3BF1"/>
    <w:rsid w:val="66ED1A58"/>
    <w:rsid w:val="673F4977"/>
    <w:rsid w:val="68DA6363"/>
    <w:rsid w:val="6A1A1E09"/>
    <w:rsid w:val="6ABF3721"/>
    <w:rsid w:val="6ADA0B39"/>
    <w:rsid w:val="6B197A38"/>
    <w:rsid w:val="6B4D5A73"/>
    <w:rsid w:val="6C06274D"/>
    <w:rsid w:val="6C073BD5"/>
    <w:rsid w:val="6C164F49"/>
    <w:rsid w:val="6D3577F4"/>
    <w:rsid w:val="6DD71EC4"/>
    <w:rsid w:val="6E450820"/>
    <w:rsid w:val="6E7A20C1"/>
    <w:rsid w:val="6F223D94"/>
    <w:rsid w:val="6FA7482F"/>
    <w:rsid w:val="71292F01"/>
    <w:rsid w:val="71BA126C"/>
    <w:rsid w:val="71DC0A4B"/>
    <w:rsid w:val="71EC40EA"/>
    <w:rsid w:val="72CD7288"/>
    <w:rsid w:val="72F55C82"/>
    <w:rsid w:val="72FD6160"/>
    <w:rsid w:val="73011C2F"/>
    <w:rsid w:val="747771EC"/>
    <w:rsid w:val="74E61F0F"/>
    <w:rsid w:val="79207F10"/>
    <w:rsid w:val="795F14B7"/>
    <w:rsid w:val="797D46A3"/>
    <w:rsid w:val="79DB2B7E"/>
    <w:rsid w:val="7B3240C0"/>
    <w:rsid w:val="7B716F77"/>
    <w:rsid w:val="7C1C30A9"/>
    <w:rsid w:val="7C701812"/>
    <w:rsid w:val="7E6D643E"/>
    <w:rsid w:val="7F7578CE"/>
    <w:rsid w:val="7FB13DF6"/>
    <w:rsid w:val="7FDE36DC"/>
    <w:rsid w:val="7FF1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483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7483D"/>
    <w:rPr>
      <w:sz w:val="18"/>
      <w:szCs w:val="18"/>
    </w:rPr>
  </w:style>
  <w:style w:type="paragraph" w:styleId="HTML">
    <w:name w:val="HTML Preformatted"/>
    <w:basedOn w:val="a"/>
    <w:rsid w:val="00E74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4">
    <w:name w:val="Normal (Web)"/>
    <w:basedOn w:val="a"/>
    <w:rsid w:val="00E7483D"/>
    <w:rPr>
      <w:sz w:val="24"/>
    </w:rPr>
  </w:style>
  <w:style w:type="character" w:styleId="a5">
    <w:name w:val="Hyperlink"/>
    <w:basedOn w:val="a0"/>
    <w:qFormat/>
    <w:rsid w:val="00E7483D"/>
    <w:rPr>
      <w:color w:val="0000FF"/>
      <w:u w:val="single"/>
    </w:rPr>
  </w:style>
  <w:style w:type="table" w:styleId="a6">
    <w:name w:val="Table Grid"/>
    <w:basedOn w:val="a1"/>
    <w:qFormat/>
    <w:rsid w:val="00E7483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rsid w:val="00E748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ionreporter.thermofisher.com/ionreporter/help/GUID-03D1F68A-E646-4B49-AD59-AF2F51874BD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2018-01-26T10:00:00Z</dcterms:created>
  <dcterms:modified xsi:type="dcterms:W3CDTF">2018-01-26T10:00:00Z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