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miRNA预测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夹1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BMK_1_miR_Seq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预测miRNA序列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All_miRNA.expressed.fa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预测得到的所有miRNA的mature序列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All_miRNA_Pre.expressed.fa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预测得到的所有miRNA的前体序列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</w:rPr>
        <w:t>|-- Known_mature_expressed.fa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已知miRNA的mature序列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Known_Pre_expressed.fa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已知miRNA的前体序列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Novel_mature_expressed.fa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新预测的miRNA的mature序列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Novel_Pre_expressed.fa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新预测的miRNA的前体序列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夹2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|-- 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BMK_2_Len_Distribution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miRNA长度分布结果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All_miRNA.length.pdf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所有miRNA长度分布图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All_miRNA.length.png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所有miRNA长度分布图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All_miRNA.stat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所有miRNA长度分布统计文件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Lengt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Number 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此长度的miRNA的数目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Known_miRNA.length.pdf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Known_miRNA.length.png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Known_miRNA.stat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已知miRNA长度分布统计文件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Novel_miRNA.length.pdf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新预测miRNA长度分布图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Novel_miRNA.length.png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新预测miRNA长度分布图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Novel_miRNA.stat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新预测miRNA长度分布统计文件</w:t>
      </w:r>
    </w:p>
    <w:p>
      <w:pPr>
        <w:tabs>
          <w:tab w:val="left" w:pos="639"/>
        </w:tabs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*.known_miRNA_len.stat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样本已知miRNA长度分布统计文件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*.predicted_miRNA_len.stat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样本新预测miRNA长度分布统计文件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夹３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BMK_3_Base_Distribution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miRNA碱基偏好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All.base_bias.pdf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All.base_bias.png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所有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miRNA各位点碱基分布图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图中横坐标表示序列的各位点；纵坐标表示miRNA各位点碱基所占百分比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All.base_bias.stat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所有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miRNA各位点碱基分布统计文件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文件第一列为pos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之后每一列是该pos是分别是A/U/G/C的miRNA的数目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All.first_base.pdf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All.first_base.png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所有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miRNA 首位碱基的分布图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All.first_base.stat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所有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miRNA 首位碱基的统计文件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Known.base_bias.pdf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Known.base_bias.png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已知miRNA各位点碱基分布图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Known.base_bias.stat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已知miRNA各位点碱基分布统计文件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Known.first_base.pdf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Known.first_base.png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已知miRNA首位碱基的分布图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Known.first_base.stat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已知miRNA首位碱基的统计文件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Novel.base_bias.pdf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Novel.base_bias.png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新预测的miRNA各位点碱基分布图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Novel.base_bias.stat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新预测的miRNA各位点碱基分布统计文件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Novel.first_base.pdf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Novel.first_base.png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新预测的miRNA首位碱基的分布图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Novel.first_base.stat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新预测的miRNA首位碱基的统计文件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夹4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BMK_4_Summary_Stat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Summary_Known_miRNA.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已知miRNA的总结文件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鉴定miRNA时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我们将比对上参考基因组的reads序列与已知miRNA数据库miRBase（v21）中的成熟miRNA序列进行比对。序列与已知miRNA完全相同的reads被认为是本项目中鉴定到的已知miRNA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因此此文件中的部分额列为"--"</w:t>
      </w:r>
      <w:r>
        <w:rPr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miRNA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score_total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mature_sequence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从miRbase数据库中提取的已知miRNA的成熟序列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star_sequence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GenomeID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strand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start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end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pre_seq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hairpin_stru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hairpin_energy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"--"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S*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miRNA在各个样品中的表达量信息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Summary_Novel_miRNA.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新预测miRNA的总结文件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新miRNA用miRDeep2软件包进行预测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bookmarkStart w:id="0" w:name="_GoBack"/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|-- miRNA  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score_total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软件打分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mature_sequence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预测得到的miRNA 的 mature 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star_sequence       Star 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GenomeID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序列所在染色体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|-- strand 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序列所在链的方向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|-- start  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前体序列的开始位置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end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前体序列的结束位置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|-- pre_seq    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前体序列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hairpin_stru        发夹结构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hairpin_energy      发夹结构能量值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   </w:t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default" w:asciiTheme="minorEastAsia" w:hAnsi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S*  miRNA在各个样品中的表达量信息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Total_miRNA.stat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所有miRNA数据统计文件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统计了每个样品中预测得到的已知和Novel miRNA的数量及Total miRNA的数量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夹4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BMK_5_PDF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*.pdf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二级结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预测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EA455"/>
    <w:rsid w:val="18FF1729"/>
    <w:rsid w:val="73DFEA74"/>
    <w:rsid w:val="7E3EA455"/>
    <w:rsid w:val="7FBD001C"/>
    <w:rsid w:val="9C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2018-08-18T06:33:00Z</dcterms:created>
  <dc:creator>bmk</dc:creator>
  <cp:lastModifiedBy>bmk</cp:lastModifiedBy>
  <dcterms:modified xsi:type="dcterms:W3CDTF">2018-08-23T13:57:30Z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