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======================</w:t>
      </w:r>
      <w:r>
        <w:rPr>
          <w:rFonts w:hint="default" w:asciiTheme="minorEastAsia" w:hAnsiTheme="minorEastAsia" w:cstheme="minorEastAsia"/>
          <w:sz w:val="28"/>
          <w:szCs w:val="28"/>
        </w:rPr>
        <w:t>===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文件=====================</w:t>
      </w:r>
      <w:r>
        <w:rPr>
          <w:rFonts w:hint="default" w:asciiTheme="minorEastAsia" w:hAnsiTheme="minorEastAsia" w:cstheme="minorEastAsia"/>
          <w:sz w:val="28"/>
          <w:szCs w:val="28"/>
        </w:rPr>
        <w:t>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*.MATS.JC.xls (*分别表示：A3SS， A5SS， MXE， RI， SE</w:t>
      </w:r>
      <w:r>
        <w:rPr>
          <w:rFonts w:hint="default" w:asciiTheme="minorEastAsia" w:hAnsi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5种可变剪切事件)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default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788285" cy="2671445"/>
            <wp:effectExtent l="0" t="0" r="12065" b="14605"/>
            <wp:docPr id="2" name="图片 2" descr="QQ截图2019010411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01041121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可变剪切类型示意图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SE可变剪切事件：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ID</w:t>
      </w: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ID号（软件分析时附给基因的一个序号）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GeneID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   基因ID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geneSymbol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   基因symbol号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Chr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   染色体号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Strand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    正负链信息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exonStart_0base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外显子的起始位置（从0开始）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exonEnd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外显子的终止位置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上游外显子的起始位置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上游外显子的终止位置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下游外显子的起始位置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下游外显子的终止位置（上述外显子位置如下所示）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default" w:asciiTheme="minorEastAsia" w:hAnsiTheme="minorEastAsia" w:cstheme="minorEastAsia"/>
          <w:sz w:val="24"/>
          <w:szCs w:val="24"/>
        </w:rPr>
        <w:t>（注：其他剪切事件这一部分信息有所不同，下面会分别说明。）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right="0" w:rightChars="0" w:firstLine="420" w:firstLineChars="0"/>
        <w:jc w:val="center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435735"/>
            <wp:effectExtent l="0" t="0" r="5715" b="12065"/>
            <wp:docPr id="4" name="图片 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ID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  ID号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IC_SAMPLE_1，IC_SAMPLE_2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两组样品在inclusion junction（IJC）下的reads count数；不同样本的结果以逗号分隔；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SC_SAMPLE_1，SC_SAMPLE_2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 xml:space="preserve"> 两组样品在skipping junction counts（SJC）下的reads count数；不同样本的结果以逗号分隔；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IJC_SAMPLE和SJC_SAMPLE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这两种剪切后产物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可参照下图来理解：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atLeas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497070" cy="878840"/>
            <wp:effectExtent l="0" t="0" r="17780" b="16510"/>
            <wp:docPr id="8" name="图片 8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命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IncFormLen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 xml:space="preserve">Exon Inclusion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isoform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的有效长度（见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图）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SkipFormLen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 xml:space="preserve">Exon Skipping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isoform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的有效长度；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PValue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两个样本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之间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可变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剪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切事件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差异的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显著性；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FDR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p-value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校正后的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FDR值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IncLevel1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差异分组group1中不同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本的InLevel值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eastAsia="zh-CN"/>
        </w:rPr>
        <w:t>不同样本间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以逗号分隔）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IncLevel2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差异分组group2中不同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本的InLevel值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（以逗号分隔）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IncLevelDifference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average(IncLevel1) - average(IncLevel2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  <w:t>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A3SS</w:t>
      </w: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与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A5SS</w:t>
      </w: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剪切事件</w:t>
      </w:r>
      <w:r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  <w:t>（参考可变剪切类型示意图）</w:t>
      </w: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</w:rPr>
        <w:t>其他信息同上；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longExonStart：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最长外显子起始位点；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longExonEnd：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最长外显子终止位点；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shortES：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最短外显子起始位点；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shortEE：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最短外显子终止位点；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flankingES：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邻近外显子起始位点；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flankingEE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邻近外显子终止位点；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  <w:t>MXE</w:t>
      </w: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剪切事件</w:t>
      </w:r>
      <w:r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  <w:t>（参考可变剪切类型示意图）</w:t>
      </w: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</w:rPr>
        <w:t>其他信息同上；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1stExonStart_0base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>第一个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1stExonEnd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第一个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2ndExonStart_0base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第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二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个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2ndExonEnd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第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二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个</w:t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外显子起始位点；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上游外显子的起始位置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上游外显子的终止位置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下游外显子的起始位置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Theme="minorEastAsia" w:hAnsi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下游外显子的终止位置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Theme="minorEastAsia" w:hAnsi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Style w:val="5"/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RI剪切事件</w:t>
      </w:r>
      <w:r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  <w:t>（参考可变剪切类型示意图）</w:t>
      </w:r>
      <w:r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</w:rPr>
        <w:t>其他信息同上；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riExonStart_0base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>发生RI的外显子的起始位置；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Style w:val="5"/>
          <w:rFonts w:hint="default" w:asciiTheme="minorEastAsia" w:hAnsiTheme="minorEastAsia" w:eastAsiaTheme="minorEastAsia" w:cstheme="minorEastAsia"/>
          <w:sz w:val="24"/>
          <w:szCs w:val="24"/>
          <w:lang w:eastAsia="zh-CN"/>
        </w:rPr>
        <w:t>riExonEnd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  <w:t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发生RI的外显子的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终止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eastAsia="zh-CN"/>
        </w:rPr>
        <w:t>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上游外显子的起始位置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upstreamEE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上游外显子的终止位置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downstreamES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下游外显子的起始位置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Style w:val="5"/>
          <w:rFonts w:hint="default" w:asciiTheme="minorEastAsia" w:hAnsi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downstreamEE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下游外显子的终止位置</w:t>
      </w:r>
      <w:r>
        <w:rPr>
          <w:rStyle w:val="5"/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Garud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76D28"/>
    <w:rsid w:val="538F32A0"/>
    <w:rsid w:val="66FFD456"/>
    <w:rsid w:val="72D76D28"/>
    <w:rsid w:val="7BFF238A"/>
    <w:rsid w:val="BDFEB399"/>
    <w:rsid w:val="D8D4ECD5"/>
    <w:rsid w:val="DB558178"/>
    <w:rsid w:val="DBFF28C6"/>
    <w:rsid w:val="DCEAE615"/>
    <w:rsid w:val="EFF51F35"/>
    <w:rsid w:val="F7FF70CE"/>
    <w:rsid w:val="FB636EED"/>
    <w:rsid w:val="FB7FB649"/>
    <w:rsid w:val="FEF92112"/>
    <w:rsid w:val="FFD36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752</Words>
  <Characters>1401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2018-11-28T15:34:00Z</dcterms:created>
  <dc:creator>bmk</dc:creator>
  <cp:lastModifiedBy>bmk</cp:lastModifiedBy>
  <dcterms:modified xsi:type="dcterms:W3CDTF">2019-01-04T11:31:46Z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