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  <w:jc w:val="left"/>
      </w:pPr>
      <w:r>
        <w:rPr>
          <w:rFonts w:ascii="Calibri" w:hAnsi="Calibri" w:eastAsia="PingFang SC"/>
          <w:b/>
          <w:i w:val="0"/>
          <w:color w:val="0B2545"/>
          <w:sz w:val="46"/>
        </w:rPr>
        <w:t>文件版本索引｜标准模板</w:t>
      </w:r>
    </w:p>
    <w:p>
      <w:pPr>
        <w:spacing w:after="240"/>
      </w:pPr>
      <w:r>
        <w:rPr>
          <w:rFonts w:ascii="Calibri" w:hAnsi="Calibri" w:eastAsia="PingFang SC"/>
          <w:b w:val="0"/>
          <w:i/>
          <w:color w:val="555555"/>
          <w:sz w:val="22"/>
        </w:rPr>
        <w:t>用于建立原始文件、派生文件、附件和提交包的可追溯关系。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模板说明：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这是内部交付/归档模板，不是内容审核结论。请保留原始文件并记录版本、来源、处理动作和隐私边界。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一、版本关系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源文件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〔文件名/哈希/日期〕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派生文件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〔文件名/处理动作〕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版本状态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〔SOURCE/WORKING/DERIVED/CLEAN/SUBMISSION/ARCHIVED〕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差异说明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〔如有〕</w:t>
            </w:r>
          </w:p>
        </w:tc>
      </w:tr>
    </w:tbl>
    <w:p>
      <w:pPr>
        <w:spacing w:after="40"/>
      </w:pPr>
    </w:p>
    <w:p>
      <w:pPr>
        <w:pStyle w:val="Heading1"/>
      </w:pPr>
      <w:r>
        <w:t>二、附件关系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附件编号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对应正文/证据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顺序/页码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是否齐全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〔是/否/待核〕</w:t>
            </w:r>
          </w:p>
        </w:tc>
      </w:tr>
    </w:tbl>
    <w:p>
      <w:pPr>
        <w:spacing w:after="40"/>
      </w:pPr>
    </w:p>
    <w:p>
      <w:pPr>
        <w:pStyle w:val="Heading1"/>
      </w:pPr>
      <w:r>
        <w:t>三、冻结说明</w:t>
      </w:r>
    </w:p>
    <w:p>
      <w:pPr>
        <w:spacing w:after="120"/>
      </w:pPr>
      <w:r>
        <w:rPr>
          <w:rFonts w:ascii="Calibri" w:hAnsi="Calibri" w:eastAsia="PingFang SC"/>
          <w:b w:val="0"/>
          <w:i w:val="0"/>
          <w:color w:val="1F2937"/>
          <w:sz w:val="22"/>
        </w:rPr>
        <w:t>〔当前权威版本、冻结日期、后续变更编号和权限边界〕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交付前：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确认源文件、派生关系、附件、页数、隐私、授权和归档路径；不覆盖原始文件。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i w:val="0"/>
        <w:color w:val="555555"/>
        <w:sz w:val="18"/>
      </w:rPr>
      <w:t xml:space="preserve">第 </w:t>
    </w:r>
    <w:r>
      <w:rPr>
        <w:rFonts w:ascii="Calibri" w:hAnsi="Calibri" w:eastAsia="PingFang SC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PingFang SC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b w:val="0"/>
        <w:i w:val="0"/>
        <w:color w:val="555555"/>
        <w:sz w:val="18"/>
      </w:rPr>
      <w:t>Legal OS v1.10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