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B7A" w:rsidRPr="00CB276D" w:rsidRDefault="00EA2B7A" w:rsidP="00CB276D">
      <w:pPr>
        <w:spacing w:beforeLines="50" w:afterLines="50" w:line="360" w:lineRule="exact"/>
        <w:jc w:val="center"/>
        <w:rPr>
          <w:rFonts w:ascii="宋体" w:eastAsia="宋体" w:hAnsi="宋体" w:hint="eastAsia"/>
          <w:b/>
          <w:sz w:val="52"/>
          <w:szCs w:val="52"/>
        </w:rPr>
      </w:pPr>
      <w:r w:rsidRPr="00CB276D">
        <w:rPr>
          <w:rFonts w:ascii="宋体" w:eastAsia="宋体" w:hAnsi="宋体"/>
          <w:b/>
          <w:sz w:val="52"/>
          <w:szCs w:val="52"/>
        </w:rPr>
        <w:t>的客服务端系统架构说明书</w:t>
      </w:r>
    </w:p>
    <w:p w:rsidR="00EA2B7A" w:rsidRPr="00CB276D" w:rsidRDefault="00EA2B7A" w:rsidP="00CB276D">
      <w:pPr>
        <w:spacing w:beforeLines="50" w:afterLines="50" w:line="360" w:lineRule="exact"/>
        <w:jc w:val="center"/>
        <w:rPr>
          <w:rFonts w:ascii="宋体" w:eastAsia="宋体" w:hAnsi="宋体" w:hint="eastAsia"/>
          <w:b/>
          <w:sz w:val="52"/>
          <w:szCs w:val="52"/>
        </w:rPr>
      </w:pPr>
    </w:p>
    <w:p w:rsidR="00EA2B7A" w:rsidRPr="00CB276D" w:rsidRDefault="00EA2B7A" w:rsidP="00CB276D">
      <w:pPr>
        <w:spacing w:beforeLines="50" w:afterLines="50" w:line="360" w:lineRule="exact"/>
        <w:jc w:val="center"/>
        <w:rPr>
          <w:rFonts w:ascii="宋体" w:eastAsia="宋体" w:hAnsi="宋体" w:hint="eastAsia"/>
          <w:b/>
          <w:sz w:val="52"/>
          <w:szCs w:val="52"/>
        </w:rPr>
      </w:pPr>
    </w:p>
    <w:p w:rsidR="00EA2B7A" w:rsidRPr="00CB276D" w:rsidRDefault="00EA2B7A" w:rsidP="00CB276D">
      <w:pPr>
        <w:spacing w:beforeLines="50" w:afterLines="50" w:line="360" w:lineRule="exact"/>
        <w:jc w:val="center"/>
        <w:rPr>
          <w:rFonts w:ascii="宋体" w:eastAsia="宋体" w:hAnsi="宋体" w:hint="eastAsia"/>
          <w:b/>
          <w:sz w:val="52"/>
          <w:szCs w:val="52"/>
        </w:rPr>
      </w:pPr>
    </w:p>
    <w:p w:rsidR="00EA2B7A" w:rsidRPr="00CB276D" w:rsidRDefault="00EA2B7A" w:rsidP="00CB276D">
      <w:pPr>
        <w:spacing w:beforeLines="50" w:afterLines="50" w:line="360" w:lineRule="exact"/>
        <w:jc w:val="center"/>
        <w:rPr>
          <w:rFonts w:ascii="宋体" w:eastAsia="宋体" w:hAnsi="宋体" w:hint="eastAsia"/>
          <w:b/>
          <w:sz w:val="52"/>
          <w:szCs w:val="52"/>
        </w:rPr>
      </w:pPr>
    </w:p>
    <w:p w:rsidR="00EA2B7A" w:rsidRPr="00CB276D" w:rsidRDefault="00EA2B7A" w:rsidP="00CB276D">
      <w:pPr>
        <w:spacing w:beforeLines="50" w:afterLines="50" w:line="360" w:lineRule="exact"/>
        <w:jc w:val="center"/>
        <w:rPr>
          <w:rFonts w:ascii="宋体" w:eastAsia="宋体" w:hAnsi="宋体" w:hint="eastAsia"/>
          <w:b/>
          <w:sz w:val="52"/>
          <w:szCs w:val="52"/>
        </w:rPr>
      </w:pPr>
    </w:p>
    <w:p w:rsidR="00EA2B7A" w:rsidRPr="00CB276D" w:rsidRDefault="00EA2B7A" w:rsidP="00CB276D">
      <w:pPr>
        <w:spacing w:beforeLines="50" w:afterLines="50" w:line="360" w:lineRule="exact"/>
        <w:ind w:left="2100" w:firstLine="420"/>
        <w:rPr>
          <w:rFonts w:ascii="宋体" w:eastAsia="宋体" w:hAnsi="宋体" w:hint="eastAsia"/>
          <w:sz w:val="24"/>
          <w:szCs w:val="24"/>
        </w:rPr>
      </w:pPr>
      <w:r w:rsidRPr="00CB276D">
        <w:rPr>
          <w:rFonts w:ascii="宋体" w:eastAsia="宋体" w:hAnsi="宋体"/>
          <w:sz w:val="24"/>
          <w:szCs w:val="24"/>
        </w:rPr>
        <w:t>撰写人</w:t>
      </w:r>
      <w:r w:rsidRPr="00CB276D">
        <w:rPr>
          <w:rFonts w:ascii="宋体" w:eastAsia="宋体" w:hAnsi="宋体" w:hint="eastAsia"/>
          <w:sz w:val="24"/>
          <w:szCs w:val="24"/>
        </w:rPr>
        <w:t xml:space="preserve">  : 秦振茹</w:t>
      </w:r>
    </w:p>
    <w:p w:rsidR="00EA2B7A" w:rsidRPr="00CB276D" w:rsidRDefault="00EA2B7A" w:rsidP="00CB276D">
      <w:pPr>
        <w:spacing w:beforeLines="50" w:afterLines="50" w:line="360" w:lineRule="exact"/>
        <w:ind w:left="2100" w:firstLine="420"/>
        <w:rPr>
          <w:rFonts w:ascii="宋体" w:eastAsia="宋体" w:hAnsi="宋体"/>
          <w:sz w:val="24"/>
          <w:szCs w:val="24"/>
        </w:rPr>
      </w:pPr>
      <w:r w:rsidRPr="00CB276D">
        <w:rPr>
          <w:rFonts w:ascii="宋体" w:eastAsia="宋体" w:hAnsi="宋体" w:hint="eastAsia"/>
          <w:sz w:val="24"/>
          <w:szCs w:val="24"/>
        </w:rPr>
        <w:t xml:space="preserve">撰写时间 : </w:t>
      </w:r>
      <w:r w:rsidRPr="00CB276D">
        <w:rPr>
          <w:rFonts w:ascii="宋体" w:eastAsia="宋体" w:hAnsi="宋体"/>
          <w:sz w:val="24"/>
          <w:szCs w:val="24"/>
        </w:rPr>
        <w:t>2016</w:t>
      </w:r>
      <w:r w:rsidRPr="00CB276D">
        <w:rPr>
          <w:rFonts w:ascii="宋体" w:eastAsia="宋体" w:hAnsi="宋体" w:hint="eastAsia"/>
          <w:sz w:val="24"/>
          <w:szCs w:val="24"/>
        </w:rPr>
        <w:t>-0</w:t>
      </w:r>
      <w:r w:rsidRPr="00CB276D">
        <w:rPr>
          <w:rFonts w:ascii="宋体" w:eastAsia="宋体" w:hAnsi="宋体"/>
          <w:sz w:val="24"/>
          <w:szCs w:val="24"/>
        </w:rPr>
        <w:t>8</w:t>
      </w:r>
      <w:r w:rsidRPr="00CB276D">
        <w:rPr>
          <w:rFonts w:ascii="宋体" w:eastAsia="宋体" w:hAnsi="宋体" w:hint="eastAsia"/>
          <w:sz w:val="24"/>
          <w:szCs w:val="24"/>
        </w:rPr>
        <w:t>-</w:t>
      </w:r>
      <w:r w:rsidRPr="00CB276D">
        <w:rPr>
          <w:rFonts w:ascii="宋体" w:eastAsia="宋体" w:hAnsi="宋体"/>
          <w:sz w:val="24"/>
          <w:szCs w:val="24"/>
        </w:rPr>
        <w:t>27</w:t>
      </w:r>
    </w:p>
    <w:p w:rsidR="00EA2B7A" w:rsidRPr="00CB276D" w:rsidRDefault="00EA2B7A" w:rsidP="00CB276D">
      <w:pPr>
        <w:widowControl/>
        <w:spacing w:beforeLines="50" w:afterLines="50" w:line="360" w:lineRule="exact"/>
        <w:jc w:val="left"/>
        <w:rPr>
          <w:rFonts w:ascii="宋体" w:eastAsia="宋体" w:hAnsi="宋体"/>
          <w:sz w:val="24"/>
          <w:szCs w:val="24"/>
        </w:rPr>
      </w:pPr>
      <w:r w:rsidRPr="00CB276D">
        <w:rPr>
          <w:rFonts w:ascii="宋体" w:eastAsia="宋体" w:hAnsi="宋体"/>
          <w:sz w:val="24"/>
          <w:szCs w:val="24"/>
        </w:rPr>
        <w:br w:type="page"/>
      </w:r>
    </w:p>
    <w:p w:rsidR="00EA2B7A" w:rsidRPr="00CB276D" w:rsidRDefault="00EA2B7A" w:rsidP="00CB276D">
      <w:pPr>
        <w:spacing w:beforeLines="50" w:afterLines="50" w:line="360" w:lineRule="exact"/>
        <w:rPr>
          <w:rFonts w:ascii="宋体" w:eastAsia="宋体" w:hAnsi="宋体"/>
          <w:b/>
          <w:sz w:val="28"/>
          <w:szCs w:val="28"/>
        </w:rPr>
      </w:pPr>
      <w:r w:rsidRPr="00CB276D">
        <w:rPr>
          <w:rFonts w:ascii="宋体" w:eastAsia="宋体" w:hAnsi="宋体" w:hint="eastAsia"/>
          <w:b/>
          <w:sz w:val="28"/>
          <w:szCs w:val="28"/>
        </w:rPr>
        <w:lastRenderedPageBreak/>
        <w:t>版本记录信息</w:t>
      </w:r>
    </w:p>
    <w:tbl>
      <w:tblPr>
        <w:tblStyle w:val="a5"/>
        <w:tblW w:w="0" w:type="auto"/>
        <w:jc w:val="center"/>
        <w:tblLook w:val="04A0"/>
      </w:tblPr>
      <w:tblGrid>
        <w:gridCol w:w="2130"/>
        <w:gridCol w:w="2130"/>
        <w:gridCol w:w="2131"/>
        <w:gridCol w:w="2131"/>
      </w:tblGrid>
      <w:tr w:rsidR="00EA2B7A" w:rsidRPr="00CB276D" w:rsidTr="00EA2B7A">
        <w:trPr>
          <w:jc w:val="center"/>
        </w:trPr>
        <w:tc>
          <w:tcPr>
            <w:tcW w:w="2130" w:type="dxa"/>
          </w:tcPr>
          <w:p w:rsidR="00EA2B7A" w:rsidRPr="00CB276D" w:rsidRDefault="00EA2B7A" w:rsidP="00CB276D">
            <w:pPr>
              <w:spacing w:beforeLines="50" w:afterLines="50" w:line="360" w:lineRule="exact"/>
              <w:jc w:val="center"/>
              <w:rPr>
                <w:rFonts w:ascii="宋体" w:eastAsia="宋体" w:hAnsi="宋体"/>
                <w:b/>
                <w:szCs w:val="21"/>
              </w:rPr>
            </w:pPr>
            <w:r w:rsidRPr="00CB276D">
              <w:rPr>
                <w:rFonts w:ascii="宋体" w:eastAsia="宋体" w:hAnsi="宋体" w:hint="eastAsia"/>
                <w:b/>
                <w:szCs w:val="21"/>
              </w:rPr>
              <w:t>版本号</w:t>
            </w:r>
          </w:p>
        </w:tc>
        <w:tc>
          <w:tcPr>
            <w:tcW w:w="2130" w:type="dxa"/>
          </w:tcPr>
          <w:p w:rsidR="00EA2B7A" w:rsidRPr="00CB276D" w:rsidRDefault="00EA2B7A" w:rsidP="00CB276D">
            <w:pPr>
              <w:spacing w:beforeLines="50" w:afterLines="50" w:line="360" w:lineRule="exact"/>
              <w:jc w:val="center"/>
              <w:rPr>
                <w:rFonts w:ascii="宋体" w:eastAsia="宋体" w:hAnsi="宋体"/>
                <w:b/>
                <w:szCs w:val="21"/>
              </w:rPr>
            </w:pPr>
            <w:r w:rsidRPr="00CB276D">
              <w:rPr>
                <w:rFonts w:ascii="宋体" w:eastAsia="宋体" w:hAnsi="宋体"/>
                <w:b/>
                <w:szCs w:val="21"/>
              </w:rPr>
              <w:t>撰写人</w:t>
            </w:r>
          </w:p>
        </w:tc>
        <w:tc>
          <w:tcPr>
            <w:tcW w:w="2131" w:type="dxa"/>
          </w:tcPr>
          <w:p w:rsidR="00EA2B7A" w:rsidRPr="00CB276D" w:rsidRDefault="00EA2B7A" w:rsidP="00CB276D">
            <w:pPr>
              <w:spacing w:beforeLines="50" w:afterLines="50" w:line="360" w:lineRule="exact"/>
              <w:jc w:val="center"/>
              <w:rPr>
                <w:rFonts w:ascii="宋体" w:eastAsia="宋体" w:hAnsi="宋体"/>
                <w:b/>
                <w:szCs w:val="21"/>
              </w:rPr>
            </w:pPr>
            <w:r w:rsidRPr="00CB276D">
              <w:rPr>
                <w:rFonts w:ascii="宋体" w:eastAsia="宋体" w:hAnsi="宋体"/>
                <w:b/>
                <w:szCs w:val="21"/>
              </w:rPr>
              <w:t>审阅人</w:t>
            </w:r>
          </w:p>
        </w:tc>
        <w:tc>
          <w:tcPr>
            <w:tcW w:w="2131" w:type="dxa"/>
          </w:tcPr>
          <w:p w:rsidR="00EA2B7A" w:rsidRPr="00CB276D" w:rsidRDefault="00EA2B7A" w:rsidP="00CB276D">
            <w:pPr>
              <w:spacing w:beforeLines="50" w:afterLines="50" w:line="360" w:lineRule="exact"/>
              <w:jc w:val="center"/>
              <w:rPr>
                <w:rFonts w:ascii="宋体" w:eastAsia="宋体" w:hAnsi="宋体"/>
                <w:b/>
                <w:szCs w:val="21"/>
              </w:rPr>
            </w:pPr>
            <w:r w:rsidRPr="00CB276D">
              <w:rPr>
                <w:rFonts w:ascii="宋体" w:eastAsia="宋体" w:hAnsi="宋体"/>
                <w:b/>
                <w:szCs w:val="21"/>
              </w:rPr>
              <w:t>撰写时间</w:t>
            </w:r>
          </w:p>
        </w:tc>
      </w:tr>
      <w:tr w:rsidR="00EA2B7A" w:rsidRPr="00CB276D" w:rsidTr="00EA2B7A">
        <w:trPr>
          <w:jc w:val="center"/>
        </w:trPr>
        <w:tc>
          <w:tcPr>
            <w:tcW w:w="2130" w:type="dxa"/>
          </w:tcPr>
          <w:p w:rsidR="00EA2B7A" w:rsidRPr="00CB276D" w:rsidRDefault="00EA2B7A" w:rsidP="00CB276D">
            <w:pPr>
              <w:spacing w:beforeLines="50" w:afterLines="50" w:line="360" w:lineRule="exact"/>
              <w:jc w:val="center"/>
              <w:rPr>
                <w:rFonts w:ascii="宋体" w:eastAsia="宋体" w:hAnsi="宋体"/>
                <w:szCs w:val="21"/>
              </w:rPr>
            </w:pPr>
            <w:r w:rsidRPr="00CB276D">
              <w:rPr>
                <w:rFonts w:ascii="宋体" w:eastAsia="宋体" w:hAnsi="宋体"/>
                <w:szCs w:val="21"/>
              </w:rPr>
              <w:t>V</w:t>
            </w:r>
            <w:r w:rsidRPr="00CB276D">
              <w:rPr>
                <w:rFonts w:ascii="宋体" w:eastAsia="宋体" w:hAnsi="宋体" w:hint="eastAsia"/>
                <w:szCs w:val="21"/>
              </w:rPr>
              <w:t>1.0</w:t>
            </w:r>
          </w:p>
        </w:tc>
        <w:tc>
          <w:tcPr>
            <w:tcW w:w="2130" w:type="dxa"/>
          </w:tcPr>
          <w:p w:rsidR="00EA2B7A" w:rsidRPr="00CB276D" w:rsidRDefault="00EA2B7A" w:rsidP="00CB276D">
            <w:pPr>
              <w:spacing w:beforeLines="50" w:afterLines="50" w:line="360" w:lineRule="exact"/>
              <w:jc w:val="center"/>
              <w:rPr>
                <w:rFonts w:ascii="宋体" w:eastAsia="宋体" w:hAnsi="宋体"/>
                <w:szCs w:val="21"/>
              </w:rPr>
            </w:pPr>
            <w:r w:rsidRPr="00CB276D">
              <w:rPr>
                <w:rFonts w:ascii="宋体" w:eastAsia="宋体" w:hAnsi="宋体"/>
                <w:szCs w:val="21"/>
              </w:rPr>
              <w:t>秦振茹</w:t>
            </w:r>
          </w:p>
        </w:tc>
        <w:tc>
          <w:tcPr>
            <w:tcW w:w="2131" w:type="dxa"/>
          </w:tcPr>
          <w:p w:rsidR="00EA2B7A" w:rsidRPr="00CB276D" w:rsidRDefault="00EA2B7A" w:rsidP="00CB276D">
            <w:pPr>
              <w:spacing w:beforeLines="50" w:afterLines="50" w:line="360" w:lineRule="exact"/>
              <w:jc w:val="center"/>
              <w:rPr>
                <w:rFonts w:ascii="宋体" w:eastAsia="宋体" w:hAnsi="宋体"/>
                <w:szCs w:val="21"/>
              </w:rPr>
            </w:pPr>
          </w:p>
        </w:tc>
        <w:tc>
          <w:tcPr>
            <w:tcW w:w="2131" w:type="dxa"/>
          </w:tcPr>
          <w:p w:rsidR="00EA2B7A" w:rsidRPr="00CB276D" w:rsidRDefault="00B701B9" w:rsidP="00CB276D">
            <w:pPr>
              <w:spacing w:beforeLines="50" w:afterLines="50" w:line="360" w:lineRule="exact"/>
              <w:jc w:val="center"/>
              <w:rPr>
                <w:rFonts w:ascii="宋体" w:eastAsia="宋体" w:hAnsi="宋体"/>
                <w:szCs w:val="21"/>
              </w:rPr>
            </w:pPr>
            <w:r w:rsidRPr="00CB276D">
              <w:rPr>
                <w:rFonts w:ascii="宋体" w:eastAsia="宋体" w:hAnsi="宋体"/>
                <w:szCs w:val="21"/>
              </w:rPr>
              <w:t>2016/8/27</w:t>
            </w:r>
          </w:p>
        </w:tc>
      </w:tr>
      <w:tr w:rsidR="00EA2B7A" w:rsidRPr="00CB276D" w:rsidTr="00EA2B7A">
        <w:trPr>
          <w:jc w:val="center"/>
        </w:trPr>
        <w:tc>
          <w:tcPr>
            <w:tcW w:w="2130" w:type="dxa"/>
          </w:tcPr>
          <w:p w:rsidR="00EA2B7A" w:rsidRPr="00CB276D" w:rsidRDefault="00EA2B7A" w:rsidP="00CB276D">
            <w:pPr>
              <w:spacing w:beforeLines="50" w:afterLines="50" w:line="360" w:lineRule="exact"/>
              <w:jc w:val="center"/>
              <w:rPr>
                <w:rFonts w:ascii="宋体" w:eastAsia="宋体" w:hAnsi="宋体"/>
                <w:szCs w:val="21"/>
              </w:rPr>
            </w:pPr>
          </w:p>
        </w:tc>
        <w:tc>
          <w:tcPr>
            <w:tcW w:w="2130" w:type="dxa"/>
          </w:tcPr>
          <w:p w:rsidR="00EA2B7A" w:rsidRPr="00CB276D" w:rsidRDefault="00EA2B7A" w:rsidP="00CB276D">
            <w:pPr>
              <w:spacing w:beforeLines="50" w:afterLines="50" w:line="360" w:lineRule="exact"/>
              <w:jc w:val="center"/>
              <w:rPr>
                <w:rFonts w:ascii="宋体" w:eastAsia="宋体" w:hAnsi="宋体"/>
                <w:szCs w:val="21"/>
              </w:rPr>
            </w:pPr>
          </w:p>
        </w:tc>
        <w:tc>
          <w:tcPr>
            <w:tcW w:w="2131" w:type="dxa"/>
          </w:tcPr>
          <w:p w:rsidR="00EA2B7A" w:rsidRPr="00CB276D" w:rsidRDefault="00EA2B7A" w:rsidP="00CB276D">
            <w:pPr>
              <w:spacing w:beforeLines="50" w:afterLines="50" w:line="360" w:lineRule="exact"/>
              <w:jc w:val="center"/>
              <w:rPr>
                <w:rFonts w:ascii="宋体" w:eastAsia="宋体" w:hAnsi="宋体"/>
                <w:szCs w:val="21"/>
              </w:rPr>
            </w:pPr>
          </w:p>
        </w:tc>
        <w:tc>
          <w:tcPr>
            <w:tcW w:w="2131" w:type="dxa"/>
          </w:tcPr>
          <w:p w:rsidR="00EA2B7A" w:rsidRPr="00CB276D" w:rsidRDefault="00EA2B7A" w:rsidP="00CB276D">
            <w:pPr>
              <w:spacing w:beforeLines="50" w:afterLines="50" w:line="360" w:lineRule="exact"/>
              <w:jc w:val="center"/>
              <w:rPr>
                <w:rFonts w:ascii="宋体" w:eastAsia="宋体" w:hAnsi="宋体"/>
                <w:szCs w:val="21"/>
              </w:rPr>
            </w:pPr>
          </w:p>
        </w:tc>
      </w:tr>
      <w:tr w:rsidR="00EA2B7A" w:rsidRPr="00CB276D" w:rsidTr="00EA2B7A">
        <w:trPr>
          <w:jc w:val="center"/>
        </w:trPr>
        <w:tc>
          <w:tcPr>
            <w:tcW w:w="2130" w:type="dxa"/>
          </w:tcPr>
          <w:p w:rsidR="00EA2B7A" w:rsidRPr="00CB276D" w:rsidRDefault="00EA2B7A" w:rsidP="00CB276D">
            <w:pPr>
              <w:spacing w:beforeLines="50" w:afterLines="50" w:line="360" w:lineRule="exact"/>
              <w:jc w:val="center"/>
              <w:rPr>
                <w:rFonts w:ascii="宋体" w:eastAsia="宋体" w:hAnsi="宋体"/>
                <w:szCs w:val="21"/>
              </w:rPr>
            </w:pPr>
          </w:p>
        </w:tc>
        <w:tc>
          <w:tcPr>
            <w:tcW w:w="2130" w:type="dxa"/>
          </w:tcPr>
          <w:p w:rsidR="00EA2B7A" w:rsidRPr="00CB276D" w:rsidRDefault="00EA2B7A" w:rsidP="00CB276D">
            <w:pPr>
              <w:spacing w:beforeLines="50" w:afterLines="50" w:line="360" w:lineRule="exact"/>
              <w:jc w:val="center"/>
              <w:rPr>
                <w:rFonts w:ascii="宋体" w:eastAsia="宋体" w:hAnsi="宋体"/>
                <w:szCs w:val="21"/>
              </w:rPr>
            </w:pPr>
          </w:p>
        </w:tc>
        <w:tc>
          <w:tcPr>
            <w:tcW w:w="2131" w:type="dxa"/>
          </w:tcPr>
          <w:p w:rsidR="00EA2B7A" w:rsidRPr="00CB276D" w:rsidRDefault="00EA2B7A" w:rsidP="00CB276D">
            <w:pPr>
              <w:spacing w:beforeLines="50" w:afterLines="50" w:line="360" w:lineRule="exact"/>
              <w:jc w:val="center"/>
              <w:rPr>
                <w:rFonts w:ascii="宋体" w:eastAsia="宋体" w:hAnsi="宋体"/>
                <w:szCs w:val="21"/>
              </w:rPr>
            </w:pPr>
          </w:p>
        </w:tc>
        <w:tc>
          <w:tcPr>
            <w:tcW w:w="2131" w:type="dxa"/>
          </w:tcPr>
          <w:p w:rsidR="00EA2B7A" w:rsidRPr="00CB276D" w:rsidRDefault="00EA2B7A" w:rsidP="00CB276D">
            <w:pPr>
              <w:spacing w:beforeLines="50" w:afterLines="50" w:line="360" w:lineRule="exact"/>
              <w:jc w:val="center"/>
              <w:rPr>
                <w:rFonts w:ascii="宋体" w:eastAsia="宋体" w:hAnsi="宋体"/>
                <w:szCs w:val="21"/>
              </w:rPr>
            </w:pPr>
          </w:p>
        </w:tc>
      </w:tr>
    </w:tbl>
    <w:p w:rsidR="00907DA9" w:rsidRPr="00CB276D" w:rsidRDefault="00907DA9" w:rsidP="00CB276D">
      <w:pPr>
        <w:spacing w:beforeLines="50" w:afterLines="50" w:line="360" w:lineRule="exact"/>
        <w:rPr>
          <w:rFonts w:ascii="宋体" w:eastAsia="宋体" w:hAnsi="宋体"/>
          <w:b/>
          <w:sz w:val="28"/>
          <w:szCs w:val="28"/>
        </w:rPr>
      </w:pPr>
    </w:p>
    <w:p w:rsidR="00907DA9" w:rsidRPr="00CB276D" w:rsidRDefault="00907DA9" w:rsidP="00CB276D">
      <w:pPr>
        <w:widowControl/>
        <w:spacing w:beforeLines="50" w:afterLines="50" w:line="360" w:lineRule="exact"/>
        <w:jc w:val="left"/>
        <w:rPr>
          <w:rFonts w:ascii="宋体" w:eastAsia="宋体" w:hAnsi="宋体"/>
          <w:b/>
          <w:sz w:val="28"/>
          <w:szCs w:val="28"/>
        </w:rPr>
      </w:pPr>
      <w:r w:rsidRPr="00CB276D">
        <w:rPr>
          <w:rFonts w:ascii="宋体" w:eastAsia="宋体" w:hAnsi="宋体"/>
          <w:b/>
          <w:sz w:val="28"/>
          <w:szCs w:val="28"/>
        </w:rPr>
        <w:br w:type="page"/>
      </w:r>
    </w:p>
    <w:p w:rsidR="00EA2B7A" w:rsidRPr="00CB276D" w:rsidRDefault="00907DA9" w:rsidP="00CB276D">
      <w:pPr>
        <w:spacing w:beforeLines="50" w:afterLines="50" w:line="360" w:lineRule="exact"/>
        <w:rPr>
          <w:rFonts w:ascii="宋体" w:eastAsia="宋体" w:hAnsi="宋体" w:hint="eastAsia"/>
          <w:b/>
          <w:sz w:val="28"/>
          <w:szCs w:val="28"/>
        </w:rPr>
      </w:pPr>
      <w:r w:rsidRPr="00CB276D">
        <w:rPr>
          <w:rFonts w:ascii="宋体" w:eastAsia="宋体" w:hAnsi="宋体"/>
          <w:b/>
          <w:sz w:val="28"/>
          <w:szCs w:val="28"/>
        </w:rPr>
        <w:lastRenderedPageBreak/>
        <w:t>第一部分</w:t>
      </w:r>
      <w:r w:rsidRPr="00CB276D">
        <w:rPr>
          <w:rFonts w:ascii="宋体" w:eastAsia="宋体" w:hAnsi="宋体" w:hint="eastAsia"/>
          <w:b/>
          <w:sz w:val="28"/>
          <w:szCs w:val="28"/>
        </w:rPr>
        <w:t>、</w:t>
      </w:r>
      <w:r w:rsidRPr="00CB276D">
        <w:rPr>
          <w:rFonts w:ascii="宋体" w:eastAsia="宋体" w:hAnsi="宋体"/>
          <w:b/>
          <w:sz w:val="28"/>
          <w:szCs w:val="28"/>
        </w:rPr>
        <w:t>技术性需求分析</w:t>
      </w:r>
    </w:p>
    <w:p w:rsidR="00907DA9" w:rsidRPr="00CB276D" w:rsidRDefault="00907DA9"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1、一致的逻辑数据</w:t>
      </w:r>
    </w:p>
    <w:p w:rsidR="00907DA9" w:rsidRPr="00CB276D" w:rsidRDefault="00907DA9" w:rsidP="00CB276D">
      <w:pPr>
        <w:spacing w:beforeLines="50" w:afterLines="50" w:line="360" w:lineRule="exact"/>
        <w:ind w:firstLine="420"/>
        <w:rPr>
          <w:rFonts w:ascii="宋体" w:eastAsia="宋体" w:hAnsi="宋体" w:hint="eastAsia"/>
          <w:szCs w:val="21"/>
        </w:rPr>
      </w:pPr>
      <w:r w:rsidRPr="00CB276D">
        <w:rPr>
          <w:rFonts w:ascii="宋体" w:eastAsia="宋体" w:hAnsi="宋体"/>
          <w:szCs w:val="21"/>
        </w:rPr>
        <w:t>由于的客APP采用的是IOS和安卓双端支持结构</w:t>
      </w:r>
      <w:r w:rsidRPr="00CB276D">
        <w:rPr>
          <w:rFonts w:ascii="宋体" w:eastAsia="宋体" w:hAnsi="宋体" w:hint="eastAsia"/>
          <w:szCs w:val="21"/>
        </w:rPr>
        <w:t>，</w:t>
      </w:r>
      <w:r w:rsidRPr="00CB276D">
        <w:rPr>
          <w:rFonts w:ascii="宋体" w:eastAsia="宋体" w:hAnsi="宋体"/>
          <w:szCs w:val="21"/>
        </w:rPr>
        <w:t>所以一定要保证数据的逻辑一致性</w:t>
      </w:r>
      <w:r w:rsidRPr="00CB276D">
        <w:rPr>
          <w:rFonts w:ascii="宋体" w:eastAsia="宋体" w:hAnsi="宋体" w:hint="eastAsia"/>
          <w:szCs w:val="21"/>
        </w:rPr>
        <w:t>，</w:t>
      </w:r>
      <w:r w:rsidRPr="00CB276D">
        <w:rPr>
          <w:rFonts w:ascii="宋体" w:eastAsia="宋体" w:hAnsi="宋体"/>
          <w:szCs w:val="21"/>
        </w:rPr>
        <w:t>即在不同的APP系统上获取的数据是一致的</w:t>
      </w:r>
      <w:r w:rsidRPr="00CB276D">
        <w:rPr>
          <w:rFonts w:ascii="宋体" w:eastAsia="宋体" w:hAnsi="宋体" w:hint="eastAsia"/>
          <w:szCs w:val="21"/>
        </w:rPr>
        <w:t>。</w:t>
      </w:r>
    </w:p>
    <w:p w:rsidR="00907DA9" w:rsidRPr="00CB276D" w:rsidRDefault="00907DA9"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2、良好的用户体验</w:t>
      </w:r>
    </w:p>
    <w:p w:rsidR="00907DA9" w:rsidRPr="00CB276D" w:rsidRDefault="00D7179D" w:rsidP="00CB276D">
      <w:pPr>
        <w:spacing w:beforeLines="50" w:afterLines="50" w:line="360" w:lineRule="exact"/>
        <w:ind w:firstLine="420"/>
        <w:rPr>
          <w:rFonts w:ascii="宋体" w:eastAsia="宋体" w:hAnsi="宋体" w:hint="eastAsia"/>
          <w:szCs w:val="21"/>
        </w:rPr>
      </w:pPr>
      <w:r w:rsidRPr="00CB276D">
        <w:rPr>
          <w:rFonts w:ascii="宋体" w:eastAsia="宋体" w:hAnsi="宋体" w:hint="eastAsia"/>
          <w:szCs w:val="21"/>
        </w:rPr>
        <w:t>系统在设计之初就应该遵循用户至上的原则，在开发的过程中要注意界面友好，功能便捷易用，用户容易上手，操作便捷。</w:t>
      </w:r>
    </w:p>
    <w:p w:rsidR="00907DA9" w:rsidRPr="00CB276D" w:rsidRDefault="00907DA9"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3、优异的系统性能</w:t>
      </w:r>
    </w:p>
    <w:p w:rsidR="00907DA9" w:rsidRPr="00CB276D" w:rsidRDefault="00D7179D" w:rsidP="00CB276D">
      <w:pPr>
        <w:spacing w:beforeLines="50" w:afterLines="50" w:line="360" w:lineRule="exact"/>
        <w:ind w:firstLine="420"/>
        <w:rPr>
          <w:rFonts w:ascii="宋体" w:eastAsia="宋体" w:hAnsi="宋体" w:hint="eastAsia"/>
          <w:szCs w:val="21"/>
        </w:rPr>
      </w:pPr>
      <w:r w:rsidRPr="00CB276D">
        <w:rPr>
          <w:rFonts w:ascii="宋体" w:eastAsia="宋体" w:hAnsi="宋体" w:hint="eastAsia"/>
          <w:szCs w:val="21"/>
        </w:rPr>
        <w:t>考虑后期用户量增多带来的数据量以及并发量的问题，程序在设计时就应该从程序上来尽可能的提高系统性能，而不单单依靠设备。</w:t>
      </w:r>
    </w:p>
    <w:p w:rsidR="00907DA9" w:rsidRPr="00CB276D" w:rsidRDefault="00907DA9"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4、</w:t>
      </w:r>
      <w:r w:rsidR="00D7179D" w:rsidRPr="00CB276D">
        <w:rPr>
          <w:rFonts w:ascii="宋体" w:eastAsia="宋体" w:hAnsi="宋体" w:hint="eastAsia"/>
          <w:b/>
          <w:color w:val="000000"/>
          <w:szCs w:val="21"/>
        </w:rPr>
        <w:t>清晰明了的业务表达</w:t>
      </w:r>
    </w:p>
    <w:p w:rsidR="00D7179D" w:rsidRPr="00CB276D" w:rsidRDefault="00D7179D" w:rsidP="00CB276D">
      <w:pPr>
        <w:spacing w:beforeLines="50" w:afterLines="50" w:line="360" w:lineRule="exact"/>
        <w:rPr>
          <w:rFonts w:ascii="宋体" w:eastAsia="宋体" w:hAnsi="宋体" w:hint="eastAsia"/>
          <w:szCs w:val="21"/>
        </w:rPr>
      </w:pPr>
      <w:r w:rsidRPr="00CB276D">
        <w:rPr>
          <w:rFonts w:ascii="宋体" w:eastAsia="宋体" w:hAnsi="宋体" w:hint="eastAsia"/>
          <w:szCs w:val="21"/>
        </w:rPr>
        <w:tab/>
        <w:t>由于的客的用户群体</w:t>
      </w:r>
      <w:r w:rsidR="0093044D" w:rsidRPr="00CB276D">
        <w:rPr>
          <w:rFonts w:ascii="宋体" w:eastAsia="宋体" w:hAnsi="宋体" w:hint="eastAsia"/>
          <w:szCs w:val="21"/>
        </w:rPr>
        <w:t>中存在不同受教育程度的客户群体，因此在系统易用性和系统界面提示上应尽量通俗易懂，以满足不同客户群体的需求。</w:t>
      </w:r>
    </w:p>
    <w:p w:rsidR="0093044D" w:rsidRPr="00CB276D" w:rsidRDefault="0093044D"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5、高度的安全性</w:t>
      </w:r>
    </w:p>
    <w:p w:rsidR="00D7179D" w:rsidRPr="00CB276D" w:rsidRDefault="0093044D" w:rsidP="00CB276D">
      <w:pPr>
        <w:spacing w:beforeLines="50" w:afterLines="50" w:line="360" w:lineRule="exact"/>
        <w:ind w:firstLine="420"/>
        <w:rPr>
          <w:rFonts w:ascii="宋体" w:eastAsia="宋体" w:hAnsi="宋体" w:hint="eastAsia"/>
          <w:szCs w:val="21"/>
        </w:rPr>
      </w:pPr>
      <w:r w:rsidRPr="00CB276D">
        <w:rPr>
          <w:rFonts w:ascii="宋体" w:eastAsia="宋体" w:hAnsi="宋体"/>
          <w:szCs w:val="21"/>
        </w:rPr>
        <w:t>程序用户数据对于系统运行至关重要</w:t>
      </w:r>
      <w:r w:rsidRPr="00CB276D">
        <w:rPr>
          <w:rFonts w:ascii="宋体" w:eastAsia="宋体" w:hAnsi="宋体" w:hint="eastAsia"/>
          <w:szCs w:val="21"/>
        </w:rPr>
        <w:t>，</w:t>
      </w:r>
      <w:r w:rsidRPr="00CB276D">
        <w:rPr>
          <w:rFonts w:ascii="宋体" w:eastAsia="宋体" w:hAnsi="宋体"/>
          <w:szCs w:val="21"/>
        </w:rPr>
        <w:t>在程序设计时要注意用户数据的保护已经在用户登录注册环节采用一定的加密技术对用户密码和</w:t>
      </w:r>
      <w:r w:rsidRPr="00CB276D">
        <w:rPr>
          <w:rFonts w:ascii="宋体" w:eastAsia="宋体" w:hAnsi="宋体" w:hint="eastAsia"/>
          <w:szCs w:val="21"/>
        </w:rPr>
        <w:t>隐私</w:t>
      </w:r>
      <w:r w:rsidRPr="00CB276D">
        <w:rPr>
          <w:rFonts w:ascii="宋体" w:eastAsia="宋体" w:hAnsi="宋体"/>
          <w:szCs w:val="21"/>
        </w:rPr>
        <w:t>信息进行加密处理</w:t>
      </w:r>
      <w:r w:rsidRPr="00CB276D">
        <w:rPr>
          <w:rFonts w:ascii="宋体" w:eastAsia="宋体" w:hAnsi="宋体" w:hint="eastAsia"/>
          <w:szCs w:val="21"/>
        </w:rPr>
        <w:t>。</w:t>
      </w:r>
    </w:p>
    <w:p w:rsidR="005B0C5D" w:rsidRPr="00CB276D" w:rsidRDefault="005B0C5D" w:rsidP="00CB276D">
      <w:pPr>
        <w:spacing w:beforeLines="50" w:afterLines="50" w:line="360" w:lineRule="exact"/>
        <w:rPr>
          <w:rFonts w:ascii="宋体" w:eastAsia="宋体" w:hAnsi="宋体" w:hint="eastAsia"/>
          <w:b/>
          <w:sz w:val="28"/>
          <w:szCs w:val="28"/>
        </w:rPr>
      </w:pPr>
      <w:r w:rsidRPr="00CB276D">
        <w:rPr>
          <w:rFonts w:ascii="宋体" w:eastAsia="宋体" w:hAnsi="宋体"/>
          <w:b/>
          <w:sz w:val="28"/>
          <w:szCs w:val="28"/>
        </w:rPr>
        <w:t>第二部分</w:t>
      </w:r>
      <w:r w:rsidRPr="00CB276D">
        <w:rPr>
          <w:rFonts w:ascii="宋体" w:eastAsia="宋体" w:hAnsi="宋体" w:hint="eastAsia"/>
          <w:b/>
          <w:sz w:val="28"/>
          <w:szCs w:val="28"/>
        </w:rPr>
        <w:t>、技术性设计思想和原则</w:t>
      </w:r>
    </w:p>
    <w:p w:rsidR="005B0C5D" w:rsidRPr="00CB276D" w:rsidRDefault="005B0C5D"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1、安全性与可靠性原则</w:t>
      </w:r>
    </w:p>
    <w:p w:rsidR="005B0C5D" w:rsidRPr="00CB276D" w:rsidRDefault="005B0C5D"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t>在系统设计中，应充分注意系统的安全性和可靠性，采用多种安全防范技术和措施，保障系统的信息安全，保障系统长期稳定可靠运行，同时在系统设计要充分考虑系统运行性能，达到“简便、实用、快捷、安全、准确”的目的。</w:t>
      </w:r>
    </w:p>
    <w:p w:rsidR="005B0C5D" w:rsidRPr="00CB276D" w:rsidRDefault="005B0C5D"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2、先进性原则</w:t>
      </w:r>
    </w:p>
    <w:p w:rsidR="005B0C5D" w:rsidRPr="00CB276D" w:rsidRDefault="005B0C5D"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t>由于IT技术发展的速度惊人。因此，在项目进行系统总体规划时，我们选择业界到目前为止先进和成熟的技术作为整个系统的技术架构，以保证系统有不断发展和扩充的余地。</w:t>
      </w:r>
    </w:p>
    <w:p w:rsidR="005B0C5D" w:rsidRPr="00CB276D" w:rsidRDefault="005B0C5D"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系统总体设计的先进性原则主要体现在以下几方面：</w:t>
      </w:r>
    </w:p>
    <w:p w:rsidR="005B0C5D" w:rsidRPr="00CB276D" w:rsidRDefault="005B0C5D"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1） 系统结构选择当前先进的SSM(spring+springMVC+my</w:t>
      </w:r>
      <w:r w:rsidR="001430ED" w:rsidRPr="00CB276D">
        <w:rPr>
          <w:rFonts w:ascii="宋体" w:eastAsia="宋体" w:hAnsi="宋体" w:hint="eastAsia"/>
          <w:color w:val="000000"/>
          <w:szCs w:val="21"/>
        </w:rPr>
        <w:t>batis</w:t>
      </w:r>
      <w:r w:rsidRPr="00CB276D">
        <w:rPr>
          <w:rFonts w:ascii="宋体" w:eastAsia="宋体" w:hAnsi="宋体" w:hint="eastAsia"/>
          <w:color w:val="000000"/>
          <w:szCs w:val="21"/>
        </w:rPr>
        <w:t>)架构进行逻辑和业务和展示分层的架构进行系统开发；</w:t>
      </w:r>
    </w:p>
    <w:p w:rsidR="005B0C5D" w:rsidRPr="00CB276D" w:rsidRDefault="005B0C5D"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2） 软件的设计中利用先进的面向对象技术、设计模式、接口技术和组件技术来提高软件的通用性和复用性。</w:t>
      </w:r>
    </w:p>
    <w:p w:rsidR="001430ED" w:rsidRPr="00CB276D" w:rsidRDefault="001430ED"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3、实用性、易用性原则</w:t>
      </w:r>
    </w:p>
    <w:p w:rsidR="007672F3" w:rsidRPr="00CB276D" w:rsidRDefault="007672F3"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lastRenderedPageBreak/>
        <w:t>衡量一个APP及其服务端系统的好坏决不是看它投入了多少、如何的先进，而是看它是否真正满足运营业务需求，是否真的对于用户简单易用。因此，在进行系统的建设时，我们始终不忘实用性原则，努力保证投资花在实处，保证建设出来的系统切切实实是所需要的，而不是一个富丽堂皇的空架子，光有一个外表而没有实际的内容。</w:t>
      </w:r>
    </w:p>
    <w:p w:rsidR="007672F3" w:rsidRPr="00CB276D" w:rsidRDefault="007672F3"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4. 扩展性和适应性原则</w:t>
      </w:r>
    </w:p>
    <w:p w:rsidR="007672F3" w:rsidRPr="00CB276D" w:rsidRDefault="007672F3"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t>扩展性和适应性是系统升级前要考虑的首要元素，为了进一步让客户能够降低成本来完成未来可预见的系统升级开发，系统在设计时就充分考虑到实际系统在今后工作发展而产生的升级需求，尽量保证在原有代码基础上容易适应、容易修改和升级的目标。</w:t>
      </w:r>
    </w:p>
    <w:p w:rsidR="005B0C5D" w:rsidRPr="00CB276D" w:rsidRDefault="00290F38" w:rsidP="00CB276D">
      <w:pPr>
        <w:widowControl/>
        <w:spacing w:beforeLines="50" w:afterLines="50" w:line="360" w:lineRule="exact"/>
        <w:jc w:val="left"/>
        <w:rPr>
          <w:rFonts w:ascii="宋体" w:eastAsia="宋体" w:hAnsi="宋体" w:hint="eastAsia"/>
          <w:b/>
          <w:color w:val="000000"/>
          <w:szCs w:val="21"/>
        </w:rPr>
      </w:pPr>
      <w:r w:rsidRPr="00CB276D">
        <w:rPr>
          <w:rFonts w:ascii="宋体" w:eastAsia="宋体" w:hAnsi="宋体" w:hint="eastAsia"/>
          <w:b/>
          <w:color w:val="000000"/>
          <w:szCs w:val="21"/>
        </w:rPr>
        <w:t>5、数据共享原则</w:t>
      </w:r>
    </w:p>
    <w:p w:rsidR="00290F38" w:rsidRPr="00CB276D" w:rsidRDefault="00290F38"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t>对所有的数据采用合理的数据结构，把它们有效地组织好，进行统一维护管理，避免数据重复，减少冗余，提高准确性和可靠性，保证数据的统一性和完整性。</w:t>
      </w:r>
    </w:p>
    <w:p w:rsidR="00290F38" w:rsidRPr="00CB276D" w:rsidRDefault="00290F38" w:rsidP="00CB276D">
      <w:pPr>
        <w:spacing w:beforeLines="50" w:afterLines="50" w:line="360" w:lineRule="exact"/>
        <w:rPr>
          <w:rFonts w:ascii="宋体" w:eastAsia="宋体" w:hAnsi="宋体" w:hint="eastAsia"/>
          <w:szCs w:val="21"/>
        </w:rPr>
      </w:pPr>
    </w:p>
    <w:p w:rsidR="00983764" w:rsidRPr="00CB276D" w:rsidRDefault="00983764" w:rsidP="00CB276D">
      <w:pPr>
        <w:spacing w:beforeLines="50" w:afterLines="50" w:line="360" w:lineRule="exact"/>
        <w:rPr>
          <w:rFonts w:ascii="宋体" w:eastAsia="宋体" w:hAnsi="宋体" w:hint="eastAsia"/>
          <w:b/>
          <w:sz w:val="28"/>
          <w:szCs w:val="28"/>
        </w:rPr>
      </w:pPr>
      <w:r w:rsidRPr="00CB276D">
        <w:rPr>
          <w:rFonts w:ascii="宋体" w:eastAsia="宋体" w:hAnsi="宋体"/>
          <w:b/>
          <w:sz w:val="28"/>
          <w:szCs w:val="28"/>
        </w:rPr>
        <w:t>第三部分</w:t>
      </w:r>
      <w:r w:rsidRPr="00CB276D">
        <w:rPr>
          <w:rFonts w:ascii="宋体" w:eastAsia="宋体" w:hAnsi="宋体" w:hint="eastAsia"/>
          <w:b/>
          <w:sz w:val="28"/>
          <w:szCs w:val="28"/>
        </w:rPr>
        <w:t>、系统技术架构的设计</w:t>
      </w:r>
    </w:p>
    <w:p w:rsidR="00EF6B4A" w:rsidRPr="00CB276D" w:rsidRDefault="005A11DD" w:rsidP="00CB276D">
      <w:pPr>
        <w:pStyle w:val="a6"/>
        <w:numPr>
          <w:ilvl w:val="0"/>
          <w:numId w:val="1"/>
        </w:numPr>
        <w:spacing w:beforeLines="50" w:afterLines="50" w:line="360" w:lineRule="exact"/>
        <w:ind w:firstLineChars="0"/>
        <w:rPr>
          <w:rFonts w:ascii="宋体" w:eastAsia="宋体" w:hAnsi="宋体" w:hint="eastAsia"/>
          <w:b/>
          <w:color w:val="000000"/>
          <w:szCs w:val="21"/>
        </w:rPr>
      </w:pPr>
      <w:r w:rsidRPr="00CB276D">
        <w:rPr>
          <w:rFonts w:ascii="宋体" w:eastAsia="宋体" w:hAnsi="宋体"/>
          <w:b/>
          <w:color w:val="000000"/>
          <w:szCs w:val="21"/>
        </w:rPr>
        <w:t>技术架构的特点</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我们的技术架构有以下特点：</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xml:space="preserve">◆ 采用目前安全性能高，扩展性好，框架技术最为完善JAVA语言作为系统开发的语言。 </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采用SSH框架技术，使系统能够分层开发，各层之间逻辑分明，层与层之间提供接口方式来实现业务和数据的沟通。让系统具有极强的扩展性。</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基于组件技术，力求将变化封装在组件内部。对应组件可以对外提供API。</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适应能力强，同步、异步都能处理，既能满足快速反映的业务的需求，又能满足大数据量、复杂的、异步的业务的需求。</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与OS、中间件平台、数据库系统无关。</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具有很好的可扩展性。模块化使得系统很容易在纵向和水平两个方向拓展：一方面可以将系统升级为更大、更有力的平台，同时也可以适当增加规模来增强系统的网络应用。在扩充或修改功能时，基本不会破坏原有结构的稳定性。</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强而可靠的数据库搜索引擎</w:t>
      </w:r>
    </w:p>
    <w:p w:rsidR="00FD5C28" w:rsidRPr="00CB276D" w:rsidRDefault="00FD5C28"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 支持分布式部署的缓存引擎</w:t>
      </w:r>
    </w:p>
    <w:p w:rsidR="00FD5C28" w:rsidRPr="00CB276D" w:rsidRDefault="005A11DD" w:rsidP="00CB276D">
      <w:pPr>
        <w:pStyle w:val="a6"/>
        <w:numPr>
          <w:ilvl w:val="0"/>
          <w:numId w:val="1"/>
        </w:numPr>
        <w:spacing w:beforeLines="50" w:afterLines="50" w:line="360" w:lineRule="exact"/>
        <w:ind w:firstLineChars="0"/>
        <w:rPr>
          <w:rFonts w:ascii="宋体" w:eastAsia="宋体" w:hAnsi="宋体" w:hint="eastAsia"/>
          <w:b/>
          <w:color w:val="000000"/>
          <w:szCs w:val="21"/>
        </w:rPr>
      </w:pPr>
      <w:r w:rsidRPr="00CB276D">
        <w:rPr>
          <w:rFonts w:ascii="宋体" w:eastAsia="宋体" w:hAnsi="宋体"/>
          <w:b/>
          <w:color w:val="000000"/>
          <w:szCs w:val="21"/>
        </w:rPr>
        <w:t>架构层次的说明</w:t>
      </w:r>
      <w:r w:rsidRPr="00CB276D">
        <w:rPr>
          <w:rFonts w:ascii="宋体" w:eastAsia="宋体" w:hAnsi="宋体" w:hint="eastAsia"/>
          <w:b/>
          <w:color w:val="000000"/>
          <w:szCs w:val="21"/>
        </w:rPr>
        <w:t>——数据库层</w:t>
      </w:r>
    </w:p>
    <w:p w:rsidR="00FD5C28" w:rsidRPr="00CB276D" w:rsidRDefault="00FD5C28" w:rsidP="00CB276D">
      <w:pPr>
        <w:widowControl/>
        <w:spacing w:beforeLines="50" w:afterLines="50" w:line="360" w:lineRule="exact"/>
        <w:ind w:firstLine="360"/>
        <w:jc w:val="left"/>
        <w:rPr>
          <w:rFonts w:ascii="宋体" w:eastAsia="宋体" w:hAnsi="宋体" w:hint="eastAsia"/>
          <w:color w:val="000000"/>
          <w:szCs w:val="21"/>
        </w:rPr>
      </w:pPr>
      <w:r w:rsidRPr="00CB276D">
        <w:rPr>
          <w:rFonts w:ascii="宋体" w:eastAsia="宋体" w:hAnsi="宋体" w:hint="eastAsia"/>
          <w:color w:val="000000"/>
          <w:szCs w:val="21"/>
        </w:rPr>
        <w:lastRenderedPageBreak/>
        <w:t>对于平台中的所有应用，都存在着各种各样的配置信息、业务数据、系统运行状态等信息。数据库层对这些数据信息本身进行归档，提供快速查询的底层接口，并保证数据的完整性、可靠性。</w:t>
      </w:r>
    </w:p>
    <w:p w:rsidR="00FD5C28" w:rsidRPr="00CB276D" w:rsidRDefault="00FD5C28" w:rsidP="00CB276D">
      <w:pPr>
        <w:widowControl/>
        <w:spacing w:beforeLines="50" w:afterLines="50" w:line="360" w:lineRule="exact"/>
        <w:ind w:firstLine="360"/>
        <w:jc w:val="left"/>
        <w:rPr>
          <w:rFonts w:ascii="宋体" w:eastAsia="宋体" w:hAnsi="宋体" w:hint="eastAsia"/>
          <w:color w:val="000000"/>
          <w:szCs w:val="21"/>
        </w:rPr>
      </w:pPr>
      <w:r w:rsidRPr="00CB276D">
        <w:rPr>
          <w:rFonts w:ascii="宋体" w:eastAsia="宋体" w:hAnsi="宋体" w:hint="eastAsia"/>
          <w:color w:val="000000"/>
          <w:szCs w:val="21"/>
        </w:rPr>
        <w:t>在数据库方面，我们的程序是使用的mySql数据库，</w:t>
      </w:r>
      <w:r w:rsidR="00ED1638" w:rsidRPr="00CB276D">
        <w:rPr>
          <w:rFonts w:ascii="宋体" w:eastAsia="宋体" w:hAnsi="宋体" w:hint="eastAsia"/>
          <w:color w:val="000000"/>
          <w:szCs w:val="21"/>
        </w:rPr>
        <w:t>它在应用方面有以下特点：它使用的核心线程是完全多线程，支持多处理器；有多种列类型：1、2、3、4、和8字节长度自有符号／无符号整数、FLOAT、DOUBLE、CHAR、VARCHAR、TEXT、BLOB、DATE、TIME、DATETIME、 TIMESTAMP、YEAR、和ENUM类型；它通过一个高度优化的类库实现SQL函数库并像他们能达到的一样快速，通常在查询初始化后不该有任何内存分配。没有内存漏洞。而且应用本身不大，方便运行和部署。</w:t>
      </w:r>
    </w:p>
    <w:p w:rsidR="005A11DD" w:rsidRPr="00CB276D" w:rsidRDefault="005A11DD" w:rsidP="00CB276D">
      <w:pPr>
        <w:pStyle w:val="a6"/>
        <w:numPr>
          <w:ilvl w:val="0"/>
          <w:numId w:val="1"/>
        </w:numPr>
        <w:spacing w:beforeLines="50" w:afterLines="50" w:line="360" w:lineRule="exact"/>
        <w:ind w:firstLineChars="0"/>
        <w:rPr>
          <w:rFonts w:ascii="宋体" w:eastAsia="宋体" w:hAnsi="宋体" w:hint="eastAsia"/>
          <w:b/>
          <w:color w:val="000000"/>
          <w:szCs w:val="21"/>
        </w:rPr>
      </w:pPr>
      <w:r w:rsidRPr="00CB276D">
        <w:rPr>
          <w:rFonts w:ascii="宋体" w:eastAsia="宋体" w:hAnsi="宋体"/>
          <w:b/>
          <w:color w:val="000000"/>
          <w:szCs w:val="21"/>
        </w:rPr>
        <w:t>架构层次的说明</w:t>
      </w:r>
      <w:r w:rsidRPr="00CB276D">
        <w:rPr>
          <w:rFonts w:ascii="宋体" w:eastAsia="宋体" w:hAnsi="宋体" w:hint="eastAsia"/>
          <w:b/>
          <w:color w:val="000000"/>
          <w:szCs w:val="21"/>
        </w:rPr>
        <w:t>——</w:t>
      </w:r>
      <w:r w:rsidRPr="00CB276D">
        <w:rPr>
          <w:rFonts w:ascii="宋体" w:eastAsia="宋体" w:hAnsi="宋体"/>
          <w:b/>
          <w:color w:val="000000"/>
          <w:szCs w:val="21"/>
        </w:rPr>
        <w:t>中间件层</w:t>
      </w:r>
    </w:p>
    <w:p w:rsidR="005E21CC" w:rsidRPr="00CB276D" w:rsidRDefault="000E0620" w:rsidP="00CB276D">
      <w:pPr>
        <w:pStyle w:val="a6"/>
        <w:numPr>
          <w:ilvl w:val="0"/>
          <w:numId w:val="2"/>
        </w:numPr>
        <w:spacing w:beforeLines="50" w:afterLines="50" w:line="360" w:lineRule="exact"/>
        <w:ind w:firstLineChars="0"/>
        <w:rPr>
          <w:rFonts w:ascii="宋体" w:eastAsia="宋体" w:hAnsi="宋体" w:hint="eastAsia"/>
          <w:color w:val="000000"/>
          <w:szCs w:val="21"/>
        </w:rPr>
      </w:pPr>
      <w:r w:rsidRPr="00CB276D">
        <w:rPr>
          <w:rFonts w:ascii="宋体" w:eastAsia="宋体" w:hAnsi="宋体" w:hint="eastAsia"/>
          <w:color w:val="000000"/>
          <w:szCs w:val="21"/>
        </w:rPr>
        <w:t>Spring</w:t>
      </w:r>
    </w:p>
    <w:p w:rsidR="008C37F7" w:rsidRPr="00CB276D" w:rsidRDefault="0035692A"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Spring是一个分层的JavaSE/EEfull-stack(一站式) 轻量级开源框</w:t>
      </w:r>
      <w:r w:rsidR="008C37F7" w:rsidRPr="00CB276D">
        <w:rPr>
          <w:rFonts w:ascii="宋体" w:eastAsia="宋体" w:hAnsi="宋体" w:hint="eastAsia"/>
          <w:color w:val="000000"/>
          <w:szCs w:val="21"/>
        </w:rPr>
        <w:t>,</w:t>
      </w:r>
      <w:r w:rsidR="008C37F7" w:rsidRPr="00CB276D">
        <w:rPr>
          <w:rFonts w:ascii="宋体" w:eastAsia="宋体" w:hAnsi="宋体" w:hint="eastAsia"/>
        </w:rPr>
        <w:t xml:space="preserve"> </w:t>
      </w:r>
      <w:r w:rsidR="008C37F7" w:rsidRPr="00CB276D">
        <w:rPr>
          <w:rFonts w:ascii="宋体" w:eastAsia="宋体" w:hAnsi="宋体" w:hint="eastAsia"/>
          <w:color w:val="000000"/>
          <w:szCs w:val="21"/>
        </w:rPr>
        <w:t>强大的基于 JavaBeans的采用控制反转（Inversion of Control，IoC）原则的配置管理，使得应用程序的组件更加快捷简易。</w:t>
      </w:r>
    </w:p>
    <w:p w:rsidR="005E21CC" w:rsidRPr="00CB276D" w:rsidRDefault="008C37F7"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数据库事务的一般化抽象层，允许宣告式(Declarative)事务管理器，简化事务的划分使之与底层无关</w:t>
      </w:r>
      <w:r w:rsidR="00520E83" w:rsidRPr="00CB276D">
        <w:rPr>
          <w:rFonts w:ascii="宋体" w:eastAsia="宋体" w:hAnsi="宋体" w:hint="eastAsia"/>
          <w:color w:val="000000"/>
          <w:szCs w:val="21"/>
        </w:rPr>
        <w:t>.</w:t>
      </w:r>
    </w:p>
    <w:p w:rsidR="00520E83" w:rsidRPr="00CB276D" w:rsidRDefault="00520E83"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在强调系统弱耦合的今天，spring无疑是java开发最好的选择。</w:t>
      </w:r>
    </w:p>
    <w:p w:rsidR="00EF61F1" w:rsidRPr="00CB276D" w:rsidRDefault="000E0620" w:rsidP="00CB276D">
      <w:pPr>
        <w:pStyle w:val="a6"/>
        <w:numPr>
          <w:ilvl w:val="0"/>
          <w:numId w:val="2"/>
        </w:numPr>
        <w:spacing w:beforeLines="50" w:afterLines="50" w:line="360" w:lineRule="exact"/>
        <w:ind w:firstLineChars="0"/>
        <w:rPr>
          <w:rFonts w:ascii="宋体" w:eastAsia="宋体" w:hAnsi="宋体" w:hint="eastAsia"/>
          <w:color w:val="000000"/>
          <w:szCs w:val="21"/>
        </w:rPr>
      </w:pPr>
      <w:r w:rsidRPr="00CB276D">
        <w:rPr>
          <w:rFonts w:ascii="宋体" w:eastAsia="宋体" w:hAnsi="宋体" w:hint="eastAsia"/>
          <w:color w:val="000000"/>
          <w:szCs w:val="21"/>
        </w:rPr>
        <w:t>SpringMVC</w:t>
      </w:r>
    </w:p>
    <w:p w:rsidR="00105624" w:rsidRPr="00CB276D" w:rsidRDefault="00105624"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Spring MVC属于SpringFrameWork的后续产品，已经融合在Spring Web Flow里面。Spring 框架提供了构建 Web 应用程序的全功能 MVC 模块。使用 Spring 可插入的 MVC 架构，从而在使用Spring进行WEB开发时，可以选择使用Spring的SpringMVC框架或集成其他MVC开发框架，如Struts1，Struts2等。</w:t>
      </w:r>
    </w:p>
    <w:p w:rsidR="005914F0" w:rsidRPr="00CB276D" w:rsidRDefault="000E0620" w:rsidP="00CB276D">
      <w:pPr>
        <w:pStyle w:val="a6"/>
        <w:numPr>
          <w:ilvl w:val="0"/>
          <w:numId w:val="2"/>
        </w:numPr>
        <w:spacing w:beforeLines="50" w:afterLines="50" w:line="360" w:lineRule="exact"/>
        <w:ind w:firstLineChars="0"/>
        <w:rPr>
          <w:rFonts w:ascii="宋体" w:eastAsia="宋体" w:hAnsi="宋体" w:hint="eastAsia"/>
          <w:color w:val="000000"/>
          <w:szCs w:val="21"/>
        </w:rPr>
      </w:pPr>
      <w:r w:rsidRPr="00CB276D">
        <w:rPr>
          <w:rFonts w:ascii="宋体" w:eastAsia="宋体" w:hAnsi="宋体" w:hint="eastAsia"/>
          <w:color w:val="000000"/>
          <w:szCs w:val="21"/>
        </w:rPr>
        <w:t>MyBatis</w:t>
      </w:r>
    </w:p>
    <w:p w:rsidR="009B3727" w:rsidRPr="00CB276D" w:rsidRDefault="009B3727"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MyBatis 是支持普通 SQL查询，存储过程和高级映射的优秀持久层框架。MyBatis 消除了几乎所有的JDBC代码和参数的手工设置以及结果集的检索。MyBatis 使用简单的 XML或注解用于配置和原始映射，将接口和 Java 的POJOs（Plain Old Java Objects，普通的 Java对象）映射成数据库中的记录。</w:t>
      </w:r>
    </w:p>
    <w:p w:rsidR="005914F0" w:rsidRPr="00CB276D" w:rsidRDefault="00777BFC" w:rsidP="00CB276D">
      <w:pPr>
        <w:spacing w:beforeLines="50" w:afterLines="50" w:line="360" w:lineRule="exact"/>
        <w:rPr>
          <w:rFonts w:ascii="宋体" w:eastAsia="宋体" w:hAnsi="宋体" w:hint="eastAsia"/>
          <w:color w:val="000000"/>
          <w:szCs w:val="21"/>
        </w:rPr>
      </w:pPr>
      <w:r w:rsidRPr="00CB276D">
        <w:rPr>
          <w:rFonts w:ascii="宋体" w:eastAsia="宋体" w:hAnsi="宋体" w:hint="eastAsia"/>
          <w:color w:val="000000"/>
          <w:szCs w:val="21"/>
        </w:rPr>
        <w:t>4</w:t>
      </w:r>
      <w:r w:rsidR="005914F0" w:rsidRPr="00CB276D">
        <w:rPr>
          <w:rFonts w:ascii="宋体" w:eastAsia="宋体" w:hAnsi="宋体" w:hint="eastAsia"/>
          <w:color w:val="000000"/>
          <w:szCs w:val="21"/>
        </w:rPr>
        <w:t>）</w:t>
      </w:r>
      <w:r w:rsidR="000E0620" w:rsidRPr="00CB276D">
        <w:rPr>
          <w:rFonts w:ascii="宋体" w:eastAsia="宋体" w:hAnsi="宋体" w:hint="eastAsia"/>
          <w:color w:val="000000"/>
          <w:szCs w:val="21"/>
        </w:rPr>
        <w:t>Apache commons</w:t>
      </w:r>
    </w:p>
    <w:p w:rsidR="000E0620" w:rsidRPr="00CB276D" w:rsidRDefault="000E0620"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著名的开源组织Apache的一个java工具包，提供很多实用的功能。</w:t>
      </w:r>
    </w:p>
    <w:p w:rsidR="005914F0" w:rsidRPr="00CB276D" w:rsidRDefault="000E0620" w:rsidP="00CB276D">
      <w:pPr>
        <w:pStyle w:val="a6"/>
        <w:numPr>
          <w:ilvl w:val="0"/>
          <w:numId w:val="2"/>
        </w:numPr>
        <w:spacing w:beforeLines="50" w:afterLines="50" w:line="360" w:lineRule="exact"/>
        <w:ind w:firstLineChars="0"/>
        <w:rPr>
          <w:rFonts w:ascii="宋体" w:eastAsia="宋体" w:hAnsi="宋体" w:hint="eastAsia"/>
          <w:color w:val="000000"/>
          <w:szCs w:val="21"/>
        </w:rPr>
      </w:pPr>
      <w:r w:rsidRPr="00CB276D">
        <w:rPr>
          <w:rFonts w:ascii="宋体" w:eastAsia="宋体" w:hAnsi="宋体" w:hint="eastAsia"/>
          <w:color w:val="000000"/>
          <w:szCs w:val="21"/>
        </w:rPr>
        <w:t>Log4j</w:t>
      </w:r>
    </w:p>
    <w:p w:rsidR="00535899" w:rsidRPr="00CB276D" w:rsidRDefault="00535899" w:rsidP="00CB276D">
      <w:pPr>
        <w:spacing w:beforeLines="50" w:afterLines="50" w:line="360" w:lineRule="exact"/>
        <w:ind w:firstLine="360"/>
        <w:rPr>
          <w:rFonts w:ascii="宋体" w:eastAsia="宋体" w:hAnsi="宋体" w:hint="eastAsia"/>
          <w:color w:val="000000"/>
          <w:szCs w:val="21"/>
        </w:rPr>
      </w:pPr>
      <w:r w:rsidRPr="00CB276D">
        <w:rPr>
          <w:rFonts w:ascii="宋体" w:eastAsia="宋体" w:hAnsi="宋体" w:hint="eastAsia"/>
          <w:color w:val="000000"/>
          <w:szCs w:val="21"/>
        </w:rPr>
        <w:t>Log4j是Apache的一个开放源代码项目，通过使用Log4j，我们可以控制日志信息输送的目的地是控制台、文件、GUI组件、甚至是套接口服务器、NT的事件记录器、UNIX Syslog</w:t>
      </w:r>
      <w:r w:rsidRPr="00CB276D">
        <w:rPr>
          <w:rFonts w:ascii="宋体" w:eastAsia="宋体" w:hAnsi="宋体" w:hint="eastAsia"/>
          <w:color w:val="000000"/>
          <w:szCs w:val="21"/>
        </w:rPr>
        <w:lastRenderedPageBreak/>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5914F0" w:rsidRPr="00CB276D" w:rsidRDefault="000E0620" w:rsidP="00CB276D">
      <w:pPr>
        <w:pStyle w:val="a6"/>
        <w:numPr>
          <w:ilvl w:val="0"/>
          <w:numId w:val="2"/>
        </w:numPr>
        <w:spacing w:beforeLines="50" w:afterLines="50" w:line="360" w:lineRule="exact"/>
        <w:ind w:firstLineChars="0"/>
        <w:rPr>
          <w:rFonts w:ascii="宋体" w:eastAsia="宋体" w:hAnsi="宋体" w:hint="eastAsia"/>
          <w:color w:val="000000"/>
          <w:szCs w:val="21"/>
        </w:rPr>
      </w:pPr>
      <w:r w:rsidRPr="00CB276D">
        <w:rPr>
          <w:rFonts w:ascii="宋体" w:eastAsia="宋体" w:hAnsi="宋体" w:hint="eastAsia"/>
          <w:color w:val="000000"/>
          <w:szCs w:val="21"/>
        </w:rPr>
        <w:t>Maven</w:t>
      </w:r>
    </w:p>
    <w:p w:rsidR="00841633" w:rsidRPr="00CB276D" w:rsidRDefault="00841633" w:rsidP="00CB276D">
      <w:pPr>
        <w:spacing w:beforeLines="50" w:afterLines="50" w:line="360" w:lineRule="exact"/>
        <w:rPr>
          <w:rFonts w:ascii="宋体" w:eastAsia="宋体" w:hAnsi="宋体" w:hint="eastAsia"/>
          <w:color w:val="000000"/>
          <w:szCs w:val="21"/>
        </w:rPr>
      </w:pPr>
      <w:r w:rsidRPr="00CB276D">
        <w:rPr>
          <w:rFonts w:ascii="宋体" w:eastAsia="宋体" w:hAnsi="宋体" w:hint="eastAsia"/>
          <w:color w:val="000000"/>
          <w:szCs w:val="21"/>
        </w:rPr>
        <w:tab/>
        <w:t>Maven项目对象模型(POM)，可以通过一小段描述信息来管理项目的构建，报告和文档的软件项目管理工具。</w:t>
      </w:r>
    </w:p>
    <w:p w:rsidR="001F65EF" w:rsidRPr="00CB276D" w:rsidRDefault="00841633" w:rsidP="00CB276D">
      <w:pPr>
        <w:spacing w:beforeLines="50" w:afterLines="50" w:line="360" w:lineRule="exact"/>
        <w:ind w:firstLine="420"/>
        <w:rPr>
          <w:rFonts w:ascii="宋体" w:eastAsia="宋体" w:hAnsi="宋体" w:hint="eastAsia"/>
          <w:color w:val="000000"/>
          <w:szCs w:val="21"/>
        </w:rPr>
      </w:pPr>
      <w:r w:rsidRPr="00CB276D">
        <w:rPr>
          <w:rFonts w:ascii="宋体" w:eastAsia="宋体" w:hAnsi="宋体" w:hint="eastAsia"/>
          <w:color w:val="000000"/>
          <w:szCs w:val="21"/>
        </w:rPr>
        <w:t>Maven除了以程序构建能力为特色之外，还提供高级项目管理工具。由于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rsidR="000E0620" w:rsidRPr="00CB276D" w:rsidRDefault="003B2FF7" w:rsidP="00CB276D">
      <w:pPr>
        <w:widowControl/>
        <w:spacing w:beforeLines="50" w:afterLines="50" w:line="360" w:lineRule="exact"/>
        <w:jc w:val="left"/>
        <w:rPr>
          <w:rFonts w:ascii="宋体" w:eastAsia="宋体" w:hAnsi="宋体" w:hint="eastAsia"/>
          <w:color w:val="000000"/>
          <w:szCs w:val="21"/>
        </w:rPr>
      </w:pPr>
      <w:r w:rsidRPr="00CB276D">
        <w:rPr>
          <w:rFonts w:ascii="宋体" w:eastAsia="宋体" w:hAnsi="宋体" w:hint="eastAsia"/>
          <w:color w:val="000000"/>
          <w:szCs w:val="21"/>
        </w:rPr>
        <w:t>6</w:t>
      </w:r>
      <w:r w:rsidR="005914F0" w:rsidRPr="00CB276D">
        <w:rPr>
          <w:rFonts w:ascii="宋体" w:eastAsia="宋体" w:hAnsi="宋体" w:hint="eastAsia"/>
          <w:color w:val="000000"/>
          <w:szCs w:val="21"/>
        </w:rPr>
        <w:t>）</w:t>
      </w:r>
      <w:r w:rsidR="000E0620" w:rsidRPr="00CB276D">
        <w:rPr>
          <w:rFonts w:ascii="宋体" w:eastAsia="宋体" w:hAnsi="宋体" w:hint="eastAsia"/>
          <w:color w:val="000000"/>
          <w:szCs w:val="21"/>
        </w:rPr>
        <w:t>JUnit</w:t>
      </w:r>
    </w:p>
    <w:p w:rsidR="000E0620" w:rsidRPr="00CB276D" w:rsidRDefault="000E0620" w:rsidP="00CB276D">
      <w:pPr>
        <w:widowControl/>
        <w:spacing w:beforeLines="50" w:afterLines="50" w:line="360" w:lineRule="exact"/>
        <w:ind w:firstLine="420"/>
        <w:jc w:val="left"/>
        <w:rPr>
          <w:rFonts w:ascii="宋体" w:eastAsia="宋体" w:hAnsi="宋体" w:hint="eastAsia"/>
          <w:color w:val="000000"/>
          <w:szCs w:val="21"/>
        </w:rPr>
      </w:pPr>
      <w:r w:rsidRPr="00CB276D">
        <w:rPr>
          <w:rFonts w:ascii="宋体" w:eastAsia="宋体" w:hAnsi="宋体" w:hint="eastAsia"/>
          <w:color w:val="000000"/>
          <w:szCs w:val="21"/>
        </w:rPr>
        <w:t>JUnit是由 Erich Gamma 和 Kent Beck 编写的一个回归测试框架（regression testing framework）。Junit测试是程序员测试，即所谓白盒测试，因为程序员知道被测试的软件如何（How）完成功能和完成什么样（What）的功能。</w:t>
      </w:r>
    </w:p>
    <w:p w:rsidR="005914F0" w:rsidRPr="00CB276D" w:rsidRDefault="000E0620" w:rsidP="00CB276D">
      <w:pPr>
        <w:spacing w:beforeLines="50" w:afterLines="50" w:line="360" w:lineRule="exact"/>
        <w:rPr>
          <w:rFonts w:ascii="宋体" w:eastAsia="宋体" w:hAnsi="宋体" w:hint="eastAsia"/>
          <w:color w:val="000000"/>
          <w:szCs w:val="21"/>
        </w:rPr>
      </w:pPr>
      <w:r w:rsidRPr="00CB276D">
        <w:rPr>
          <w:rFonts w:ascii="宋体" w:eastAsia="宋体" w:hAnsi="宋体" w:hint="eastAsia"/>
          <w:color w:val="000000"/>
          <w:szCs w:val="21"/>
        </w:rPr>
        <w:t>我们主要用JUnit来进行单元测试。</w:t>
      </w:r>
    </w:p>
    <w:p w:rsidR="005A11DD" w:rsidRPr="00CB276D" w:rsidRDefault="005A11DD" w:rsidP="00CB276D">
      <w:pPr>
        <w:spacing w:beforeLines="50" w:afterLines="50" w:line="360" w:lineRule="exact"/>
        <w:rPr>
          <w:rFonts w:ascii="宋体" w:eastAsia="宋体" w:hAnsi="宋体"/>
          <w:szCs w:val="21"/>
        </w:rPr>
      </w:pPr>
    </w:p>
    <w:sectPr w:rsidR="005A11DD" w:rsidRPr="00CB27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652" w:rsidRDefault="001F6652" w:rsidP="00EA2B7A">
      <w:r>
        <w:separator/>
      </w:r>
    </w:p>
  </w:endnote>
  <w:endnote w:type="continuationSeparator" w:id="1">
    <w:p w:rsidR="001F6652" w:rsidRDefault="001F6652" w:rsidP="00EA2B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652" w:rsidRDefault="001F6652" w:rsidP="00EA2B7A">
      <w:r>
        <w:separator/>
      </w:r>
    </w:p>
  </w:footnote>
  <w:footnote w:type="continuationSeparator" w:id="1">
    <w:p w:rsidR="001F6652" w:rsidRDefault="001F6652" w:rsidP="00EA2B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51E20"/>
    <w:multiLevelType w:val="hybridMultilevel"/>
    <w:tmpl w:val="915A943E"/>
    <w:lvl w:ilvl="0" w:tplc="E5D2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E959C2"/>
    <w:multiLevelType w:val="hybridMultilevel"/>
    <w:tmpl w:val="09C4FF28"/>
    <w:lvl w:ilvl="0" w:tplc="8B82831A">
      <w:start w:val="1"/>
      <w:numFmt w:val="decimal"/>
      <w:lvlText w:val="%1、"/>
      <w:lvlJc w:val="left"/>
      <w:pPr>
        <w:ind w:left="360" w:hanging="36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2B7A"/>
    <w:rsid w:val="000E0620"/>
    <w:rsid w:val="00105624"/>
    <w:rsid w:val="001430ED"/>
    <w:rsid w:val="00157033"/>
    <w:rsid w:val="001F65EF"/>
    <w:rsid w:val="001F6652"/>
    <w:rsid w:val="00290F38"/>
    <w:rsid w:val="0035692A"/>
    <w:rsid w:val="003B2FF7"/>
    <w:rsid w:val="00520E83"/>
    <w:rsid w:val="00535899"/>
    <w:rsid w:val="005914F0"/>
    <w:rsid w:val="005A11DD"/>
    <w:rsid w:val="005B0C5D"/>
    <w:rsid w:val="005E21CC"/>
    <w:rsid w:val="007672F3"/>
    <w:rsid w:val="00777BFC"/>
    <w:rsid w:val="00841633"/>
    <w:rsid w:val="008C37F7"/>
    <w:rsid w:val="00907DA9"/>
    <w:rsid w:val="0093044D"/>
    <w:rsid w:val="00983764"/>
    <w:rsid w:val="009B3727"/>
    <w:rsid w:val="00B701B9"/>
    <w:rsid w:val="00BF79B4"/>
    <w:rsid w:val="00CB276D"/>
    <w:rsid w:val="00D7179D"/>
    <w:rsid w:val="00EA2B7A"/>
    <w:rsid w:val="00EC26A3"/>
    <w:rsid w:val="00ED1638"/>
    <w:rsid w:val="00ED750A"/>
    <w:rsid w:val="00EF61F1"/>
    <w:rsid w:val="00EF6B4A"/>
    <w:rsid w:val="00FD5C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2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2B7A"/>
    <w:rPr>
      <w:sz w:val="18"/>
      <w:szCs w:val="18"/>
    </w:rPr>
  </w:style>
  <w:style w:type="paragraph" w:styleId="a4">
    <w:name w:val="footer"/>
    <w:basedOn w:val="a"/>
    <w:link w:val="Char0"/>
    <w:uiPriority w:val="99"/>
    <w:semiHidden/>
    <w:unhideWhenUsed/>
    <w:rsid w:val="00EA2B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2B7A"/>
    <w:rPr>
      <w:sz w:val="18"/>
      <w:szCs w:val="18"/>
    </w:rPr>
  </w:style>
  <w:style w:type="table" w:styleId="a5">
    <w:name w:val="Table Grid"/>
    <w:basedOn w:val="a1"/>
    <w:uiPriority w:val="59"/>
    <w:rsid w:val="00EA2B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5A11D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476</Words>
  <Characters>2717</Characters>
  <Application>Microsoft Office Word</Application>
  <DocSecurity>0</DocSecurity>
  <Lines>22</Lines>
  <Paragraphs>6</Paragraphs>
  <ScaleCrop>false</ScaleCrop>
  <Company>tomtop</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秦振茹</dc:creator>
  <cp:keywords/>
  <dc:description/>
  <cp:lastModifiedBy>秦振茹</cp:lastModifiedBy>
  <cp:revision>36</cp:revision>
  <dcterms:created xsi:type="dcterms:W3CDTF">2016-08-26T17:44:00Z</dcterms:created>
  <dcterms:modified xsi:type="dcterms:W3CDTF">2016-08-26T19:05:00Z</dcterms:modified>
</cp:coreProperties>
</file>