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流程图</w:t>
      </w:r>
      <w:r>
        <w:br/>
      </w:r>
      <w:r>
        <w:tab/>
      </w:r>
      <w:r>
        <w:t xml:space="preserve">流程图</w:t>
      </w:r>
      <w:r>
        <w:br/>
      </w:r>
      <w:r>
        <w:t xml:space="preserve">页面</w:t>
      </w:r>
      <w:r>
        <w:br/>
      </w:r>
      <w:r>
        <w:tab/>
      </w:r>
      <w:r>
        <w:t xml:space="preserve">商户</w:t>
      </w:r>
      <w:r>
        <w:br/>
      </w:r>
      <w:r>
        <w:tab/>
      </w:r>
      <w:r>
        <w:tab/>
      </w:r>
      <w:r>
        <w:t xml:space="preserve">商户主页</w:t>
      </w:r>
      <w:r>
        <w:br/>
      </w:r>
      <w:r>
        <w:tab/>
      </w:r>
      <w:r>
        <w:tab/>
      </w:r>
      <w:r>
        <w:t xml:space="preserve">菜单管理</w:t>
      </w:r>
      <w:r>
        <w:br/>
      </w:r>
      <w:r>
        <w:tab/>
      </w:r>
      <w:r>
        <w:tab/>
      </w:r>
      <w:r>
        <w:t xml:space="preserve">商户修改菜单</w:t>
      </w:r>
      <w:r>
        <w:br/>
      </w:r>
      <w:r>
        <w:tab/>
      </w:r>
      <w:r>
        <w:tab/>
      </w:r>
      <w:r>
        <w:t xml:space="preserve">商户查看菜单</w:t>
      </w:r>
      <w:r>
        <w:br/>
      </w:r>
      <w:r>
        <w:tab/>
      </w:r>
      <w:r>
        <w:tab/>
      </w:r>
      <w:r>
        <w:t xml:space="preserve">商户查看菜单流程</w:t>
      </w:r>
      <w:r>
        <w:br/>
      </w:r>
      <w:r>
        <w:tab/>
      </w:r>
      <w:r>
        <w:tab/>
      </w:r>
      <w:r>
        <w:t xml:space="preserve">订单管理</w:t>
      </w:r>
      <w:r>
        <w:br/>
      </w:r>
      <w:r>
        <w:tab/>
      </w:r>
      <w:r>
        <w:tab/>
      </w:r>
      <w:r>
        <w:t xml:space="preserve">查看订单详情</w:t>
      </w:r>
      <w:r>
        <w:br/>
      </w:r>
      <w:r>
        <w:tab/>
      </w:r>
      <w:r>
        <w:tab/>
      </w:r>
      <w:r>
        <w:t xml:space="preserve">订单结算</w:t>
      </w:r>
      <w:r>
        <w:br/>
      </w:r>
      <w:r>
        <w:tab/>
      </w:r>
      <w:r>
        <w:t xml:space="preserve">消费者</w:t>
      </w:r>
      <w:r>
        <w:br/>
      </w:r>
      <w:r>
        <w:tab/>
      </w:r>
      <w:r>
        <w:tab/>
      </w:r>
      <w:r>
        <w:t xml:space="preserve">查看菜单流程</w:t>
      </w:r>
      <w:r>
        <w:br/>
      </w:r>
      <w:r>
        <w:tab/>
      </w:r>
      <w:r>
        <w:tab/>
      </w:r>
      <w:r>
        <w:t xml:space="preserve">查看菜单</w:t>
      </w:r>
      <w:r>
        <w:br/>
      </w:r>
      <w:r>
        <w:tab/>
      </w:r>
      <w:r>
        <w:tab/>
      </w:r>
      <w:r>
        <w:t xml:space="preserve">查看已点</w:t>
      </w:r>
      <w:r>
        <w:br/>
      </w:r>
      <w:r>
        <w:tab/>
      </w:r>
      <w:r>
        <w:tab/>
      </w:r>
      <w:r>
        <w:t xml:space="preserve">点餐状态</w:t>
      </w:r>
      <w:r>
        <w:br/>
      </w:r>
      <w:r>
        <w:tab/>
      </w:r>
      <w:r>
        <w:tab/>
      </w:r>
      <w:r>
        <w:t xml:space="preserve">进度</w:t>
      </w:r>
      <w:r>
        <w:br/>
      </w:r>
      <w:r>
        <w:t xml:space="preserve">用户</w:t>
      </w:r>
      <w:r>
        <w:br/>
      </w:r>
      <w:r>
        <w:tab/>
      </w:r>
      <w:r>
        <w:t xml:space="preserve">商户登入</w:t>
      </w:r>
      <w:r>
        <w:br/>
      </w:r>
      <w:r>
        <w:tab/>
      </w:r>
      <w:r>
        <w:t xml:space="preserve">注册</w:t>
      </w:r>
    </w:p>
    <w:p>
      <w:pPr>
        <w:pStyle w:val="Axure二级标题"/>
        <w:keepNext/>
      </w:pPr>
      <w:r>
        <w:br w:type="page"/>
      </w:r>
      <w:r>
        <w:t xml:space="preserve">流程图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676775" cy="55721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7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商户主页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667500" cy="61341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菜单管理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34194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商户修改菜单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商户修改菜单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商户查看菜单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商户修改菜单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924425" cy="60483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48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菜单管理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菜单管理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商户查看菜单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657725" cy="59245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2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菜单管理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商户查看菜单流程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010275" cy="73152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订单管理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31813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查看订单详情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订单结算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查看订单详情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3343275" cy="63817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订单管理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订单结算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3990975" cy="680085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80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订单管理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订单管理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查看菜单流程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895850" cy="73152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3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查看菜单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695950" cy="73152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3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查看已点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查看已点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667500" cy="67151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71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点餐状态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查看菜单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点餐状态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3343275" cy="602932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3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29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进度</w:t>
      </w:r>
    </w:p>
    <w:p>
      <w:pPr>
        <w:pStyle w:val="Axure二级标题"/>
        <w:keepNext/>
      </w:pPr>
      <w:r>
        <w:br w:type="page"/>
      </w:r>
      <w:r>
        <w:t xml:space="preserve">商户登入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667500" cy="7620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注册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667500" cy="76200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3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Axure一级标题"/>
        <w:keepNext/>
      </w:pPr>
      <w:r>
        <w:t xml:space="preserve">母版</w:t>
      </w:r>
    </w:p>
    <w:p>
      <w:pPr>
        <w:pStyle w:val="Axure二级标题"/>
        <w:keepNext/>
      </w:pPr>
      <w:r>
        <w:t xml:space="preserve">母版列表</w:t>
      </w:r>
    </w:p>
    <w:p>
      <w:pPr/>
      <w:r>
        <w:t xml:space="preserve">导航</w:t>
      </w:r>
      <w:r>
        <w:br/>
      </w:r>
      <w:r>
        <w:t xml:space="preserve">消费者泳道图</w:t>
      </w:r>
      <w:r>
        <w:br/>
      </w:r>
      <w:r>
        <w:t xml:space="preserve">商户者泳道图</w:t>
      </w:r>
      <w:r>
        <w:br/>
      </w:r>
      <w:r>
        <w:t xml:space="preserve">2泳道</w:t>
      </w:r>
      <w:r>
        <w:br/>
      </w:r>
      <w:r>
        <w:t xml:space="preserve">3泳道</w:t>
      </w:r>
    </w:p>
    <w:p>
      <w:pPr>
        <w:pStyle w:val="Axure二级标题"/>
        <w:keepNext/>
      </w:pPr>
      <w:r>
        <w:br w:type="page"/>
      </w:r>
      <w:r>
        <w:t xml:space="preserve">导航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667500" cy="2343150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基本标题"/>
        <w:keepNext/>
      </w:pPr>
      <w:r>
        <w:t xml:space="preserve">Menu Object</w:t>
      </w:r>
    </w:p>
    <w:p>
      <w:pPr/>
      <w:r>
        <w:drawing>
          <wp:inline>
            <wp:extent cx="952500" cy="857250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>
            <wp:extent cx="952500" cy="1143000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>
            <wp:extent cx="952500" cy="114300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>
            <wp:extent cx="952500" cy="114300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>
            <wp:extent cx="952500" cy="114300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查看订单详情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商户修改菜单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商户修改菜单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订单结算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菜单管理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订单管理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查看菜单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查看已点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进度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注册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商户登入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消费者泳道图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467350" cy="7115175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15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商户者泳道图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467350" cy="7115175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4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15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2泳道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467350" cy="7115175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4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15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3泳道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6448425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4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24" Type="http://schemas.openxmlformats.org/officeDocument/2006/relationships/image" Target="AXU0.png" />
  <Relationship Id="rId_AXURE25" Type="http://schemas.openxmlformats.org/officeDocument/2006/relationships/image" Target="AXU1.png" />
  <Relationship Id="rId_AXURE26" Type="http://schemas.openxmlformats.org/officeDocument/2006/relationships/image" Target="AXU2.png" />
  <Relationship Id="rId_AXURE27" Type="http://schemas.openxmlformats.org/officeDocument/2006/relationships/image" Target="AXU3.png" />
  <Relationship Id="rId_AXURE28" Type="http://schemas.openxmlformats.org/officeDocument/2006/relationships/image" Target="AXU4.png" />
  <Relationship Id="rId_AXURE29" Type="http://schemas.openxmlformats.org/officeDocument/2006/relationships/image" Target="AXU5.png" />
  <Relationship Id="rId_AXURE30" Type="http://schemas.openxmlformats.org/officeDocument/2006/relationships/image" Target="AXU6.png" />
  <Relationship Id="rId_AXURE31" Type="http://schemas.openxmlformats.org/officeDocument/2006/relationships/image" Target="AXU7.png" />
  <Relationship Id="rId_AXURE32" Type="http://schemas.openxmlformats.org/officeDocument/2006/relationships/image" Target="AXU8.png" />
  <Relationship Id="rId_AXURE33" Type="http://schemas.openxmlformats.org/officeDocument/2006/relationships/image" Target="AXU9.png" />
  <Relationship Id="rId_AXURE34" Type="http://schemas.openxmlformats.org/officeDocument/2006/relationships/image" Target="AXU10.png" />
  <Relationship Id="rId_AXURE35" Type="http://schemas.openxmlformats.org/officeDocument/2006/relationships/image" Target="AXU11.png" />
  <Relationship Id="rId_AXURE36" Type="http://schemas.openxmlformats.org/officeDocument/2006/relationships/image" Target="AXU12.png" />
  <Relationship Id="rId_AXURE37" Type="http://schemas.openxmlformats.org/officeDocument/2006/relationships/image" Target="AXU13.png" />
  <Relationship Id="rId_AXURE38" Type="http://schemas.openxmlformats.org/officeDocument/2006/relationships/image" Target="AXU14.png" />
  <Relationship Id="rId_AXURE39" Type="http://schemas.openxmlformats.org/officeDocument/2006/relationships/image" Target="AXU15.png" />
  <Relationship Id="rId_AXURE40" Type="http://schemas.openxmlformats.org/officeDocument/2006/relationships/image" Target="AXU16.png" />
  <Relationship Id="rId_AXURE41" Type="http://schemas.openxmlformats.org/officeDocument/2006/relationships/image" Target="AXU17.png" />
  <Relationship Id="rId_AXURE42" Type="http://schemas.openxmlformats.org/officeDocument/2006/relationships/image" Target="AXU18.png" />
  <Relationship Id="rId_AXURE43" Type="http://schemas.openxmlformats.org/officeDocument/2006/relationships/image" Target="AXU19.png" />
  <Relationship Id="rId_AXURE44" Type="http://schemas.openxmlformats.org/officeDocument/2006/relationships/image" Target="AXU20.png" />
  <Relationship Id="rId_AXURE45" Type="http://schemas.openxmlformats.org/officeDocument/2006/relationships/image" Target="AXU21.png" />
  <Relationship Id="rId_AXURE46" Type="http://schemas.openxmlformats.org/officeDocument/2006/relationships/image" Target="AXU22.png" />
  <Relationship Id="rId_AXURE47" Type="http://schemas.openxmlformats.org/officeDocument/2006/relationships/image" Target="AXU23.png" />
  <Relationship Id="rId_AXURE48" Type="http://schemas.openxmlformats.org/officeDocument/2006/relationships/image" Target="AXU24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