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beforeLines="100" w:line="360" w:lineRule="auto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/>
          <w:b/>
          <w:sz w:val="44"/>
          <w:szCs w:val="44"/>
        </w:rPr>
        <w:t>电工技术部工作周报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报 告 人：</w:t>
      </w:r>
      <w:permStart w:id="0" w:edGrp="everyone"/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朱浩楠</w:t>
      </w:r>
      <w:permEnd w:id="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报告周期：</w:t>
      </w:r>
      <w:permStart w:id="1" w:edGrp="everyone"/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年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/>
          <w:sz w:val="24"/>
          <w:szCs w:val="24"/>
        </w:rPr>
        <w:t xml:space="preserve">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28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日——</w:t>
      </w:r>
      <w:r>
        <w:rPr>
          <w:rFonts w:ascii="宋体" w:hAnsi="宋体" w:eastAsia="宋体"/>
          <w:sz w:val="24"/>
          <w:szCs w:val="24"/>
        </w:rPr>
        <w:t>202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 xml:space="preserve">年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/>
          <w:sz w:val="24"/>
          <w:szCs w:val="24"/>
        </w:rPr>
        <w:t xml:space="preserve">月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02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日</w:t>
      </w:r>
    </w:p>
    <w:permEnd w:id="1"/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请分类简要概述，突出重点；若无相关内容，请填“无”。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技术研发工作情况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（重点突出技术创新点）</w:t>
      </w:r>
    </w:p>
    <w:p>
      <w:pPr>
        <w:pStyle w:val="9"/>
        <w:numPr>
          <w:ilvl w:val="0"/>
          <w:numId w:val="2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2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2"/>
    <w:p>
      <w:pPr>
        <w:pStyle w:val="9"/>
        <w:spacing w:line="360" w:lineRule="auto"/>
        <w:ind w:left="848" w:leftChars="202" w:hanging="424" w:hangingChars="177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售前技术交流及方案进度情况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（含客户该项目的整体计划进度，以及我们具体方案的输出完成进度）</w:t>
      </w:r>
    </w:p>
    <w:p>
      <w:pPr>
        <w:pStyle w:val="9"/>
        <w:numPr>
          <w:ilvl w:val="0"/>
          <w:numId w:val="3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3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3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生产项目技术设计完成情况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（须明确任务单号或项目号，须明确设备名称或型号；所有设计输出工作须写明要求完成日期和实际完成日期，其中延期输出的写明延期原因，还未输出的写明预计完成日期）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4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（唐山国轩）OCV设备上位机程序与PLC通讯读写测试（进度：80%，纳期：07/15）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（唐山国轩）OCV设备上位机软件与切换箱、内阻仪、万用表通讯控制测试（进度：45%，基本通讯及初始化已完成，纳期：07/15）</w:t>
      </w:r>
    </w:p>
    <w:p>
      <w:pPr>
        <w:pStyle w:val="9"/>
        <w:numPr>
          <w:ilvl w:val="0"/>
          <w:numId w:val="4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（唐山国轩）OCV设备上位机软件、MES信息UpLoad、手动移动连续压合测试功能新增（进度：100%），扫码枪通讯方式变更（串口→TCP/IP）上位机程序功能变更（进度：10%，纳期：07/15）</w:t>
      </w:r>
    </w:p>
    <w:permEnd w:id="4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售后现场投运进度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（客户要求的相关节点，我们与各相关方硬件、软件的对接情况和进度，目前存在的问题和难点</w:t>
      </w:r>
      <w:r>
        <w:rPr>
          <w:rFonts w:ascii="宋体" w:hAnsi="宋体" w:eastAsia="宋体"/>
          <w:sz w:val="18"/>
          <w:szCs w:val="18"/>
        </w:rPr>
        <w:t>）</w:t>
      </w:r>
    </w:p>
    <w:p>
      <w:pPr>
        <w:pStyle w:val="9"/>
        <w:numPr>
          <w:ilvl w:val="0"/>
          <w:numId w:val="5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5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5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已投运项目反馈问题处理情况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color w:val="FF0000"/>
          <w:sz w:val="18"/>
          <w:szCs w:val="18"/>
        </w:rPr>
      </w:pPr>
      <w:r>
        <w:rPr>
          <w:rFonts w:hint="eastAsia" w:ascii="宋体" w:hAnsi="宋体" w:eastAsia="宋体"/>
          <w:color w:val="FF0000"/>
          <w:sz w:val="18"/>
          <w:szCs w:val="18"/>
        </w:rPr>
        <w:t>（须写明什么问题、何种原因及处理进度；尚未解决的问题须写明处理方案和计划）</w:t>
      </w:r>
    </w:p>
    <w:p>
      <w:pPr>
        <w:pStyle w:val="9"/>
        <w:numPr>
          <w:ilvl w:val="0"/>
          <w:numId w:val="6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6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6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需要其他部门协助配合解决的事项</w:t>
      </w:r>
    </w:p>
    <w:p>
      <w:pPr>
        <w:pStyle w:val="9"/>
        <w:numPr>
          <w:ilvl w:val="0"/>
          <w:numId w:val="7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7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7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重大事项报告</w:t>
      </w:r>
    </w:p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（战略性重点工作或重点科研任务的成与败；重大质量问题与隐患；重大风险隐患；造成重大损失事项；境内外项目突发事项；境内外安全生产事故；敏感舆情风险事项；其他对公司可能造成重大影响的事项）</w:t>
      </w:r>
    </w:p>
    <w:p>
      <w:pPr>
        <w:pStyle w:val="9"/>
        <w:numPr>
          <w:ilvl w:val="0"/>
          <w:numId w:val="8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8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8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其他工作或事项报告</w:t>
      </w:r>
    </w:p>
    <w:p>
      <w:pPr>
        <w:pStyle w:val="9"/>
        <w:numPr>
          <w:ilvl w:val="0"/>
          <w:numId w:val="9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9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9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竞争对手与行业动态</w:t>
      </w:r>
    </w:p>
    <w:p>
      <w:pPr>
        <w:pStyle w:val="9"/>
        <w:numPr>
          <w:ilvl w:val="0"/>
          <w:numId w:val="10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0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10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下周工作内容及重点</w:t>
      </w:r>
    </w:p>
    <w:p>
      <w:pPr>
        <w:pStyle w:val="9"/>
        <w:numPr>
          <w:ilvl w:val="0"/>
          <w:numId w:val="11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1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上位机与设备进行通讯联动及测试;</w:t>
      </w:r>
    </w:p>
    <w:p>
      <w:pPr>
        <w:pStyle w:val="9"/>
        <w:numPr>
          <w:ilvl w:val="0"/>
          <w:numId w:val="11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扫码枪（通讯方式变更）上位机通讯功能变更</w:t>
      </w:r>
      <w:bookmarkStart w:id="1" w:name="_GoBack"/>
      <w:bookmarkEnd w:id="1"/>
    </w:p>
    <w:permEnd w:id="11"/>
    <w:p>
      <w:pPr>
        <w:pStyle w:val="9"/>
        <w:spacing w:line="360" w:lineRule="auto"/>
        <w:ind w:left="420" w:firstLine="0" w:firstLineChars="0"/>
        <w:rPr>
          <w:rFonts w:ascii="宋体" w:hAnsi="宋体" w:eastAsia="宋体"/>
          <w:b/>
          <w:bCs/>
          <w:sz w:val="24"/>
          <w:szCs w:val="24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建议或意见</w:t>
      </w:r>
    </w:p>
    <w:p>
      <w:pPr>
        <w:pStyle w:val="9"/>
        <w:numPr>
          <w:ilvl w:val="0"/>
          <w:numId w:val="12"/>
        </w:numPr>
        <w:spacing w:line="360" w:lineRule="auto"/>
        <w:ind w:left="851" w:hanging="425" w:firstLineChars="0"/>
        <w:rPr>
          <w:rFonts w:ascii="宋体" w:hAnsi="宋体" w:eastAsia="宋体"/>
          <w:sz w:val="24"/>
          <w:szCs w:val="24"/>
        </w:rPr>
      </w:pPr>
      <w:permStart w:id="12" w:edGrp="everyone"/>
      <w:r>
        <w:rPr>
          <w:rFonts w:hint="eastAsia" w:ascii="宋体" w:hAnsi="宋体" w:eastAsia="宋体"/>
          <w:sz w:val="24"/>
          <w:szCs w:val="24"/>
          <w:lang w:val="en-US" w:eastAsia="zh-CN"/>
        </w:rPr>
        <w:t>无</w:t>
      </w:r>
    </w:p>
    <w:permEnd w:id="12"/>
    <w:p>
      <w:pPr>
        <w:pStyle w:val="9"/>
        <w:spacing w:line="360" w:lineRule="auto"/>
        <w:rPr>
          <w:rFonts w:ascii="宋体" w:hAnsi="宋体" w:eastAsia="宋体"/>
          <w:b/>
          <w:bCs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宋体" w:hAnsi="宋体" w:eastAsia="宋体"/>
      </w:rPr>
      <w:id w:val="82349622"/>
      <w:docPartObj>
        <w:docPartGallery w:val="autotext"/>
      </w:docPartObj>
    </w:sdtPr>
    <w:sdtEndPr>
      <w:rPr>
        <w:rFonts w:ascii="宋体" w:hAnsi="宋体" w:eastAsia="宋体"/>
        <w:b/>
      </w:rPr>
    </w:sdtEndPr>
    <w:sdtContent>
      <w:sdt>
        <w:sdtPr>
          <w:rPr>
            <w:rFonts w:ascii="宋体" w:hAnsi="宋体" w:eastAsia="宋体"/>
          </w:rPr>
          <w:id w:val="491458199"/>
          <w:docPartObj>
            <w:docPartGallery w:val="autotext"/>
          </w:docPartObj>
        </w:sdtPr>
        <w:sdtEndPr>
          <w:rPr>
            <w:rFonts w:ascii="宋体" w:hAnsi="宋体" w:eastAsia="宋体"/>
            <w:b/>
          </w:rPr>
        </w:sdtEndPr>
        <w:sdtContent>
          <w:p>
            <w:pPr>
              <w:pStyle w:val="2"/>
              <w:tabs>
                <w:tab w:val="right" w:pos="8647"/>
                <w:tab w:val="clear" w:pos="8306"/>
              </w:tabs>
              <w:jc w:val="both"/>
              <w:rPr>
                <w:rFonts w:ascii="宋体" w:hAnsi="宋体" w:eastAsia="宋体"/>
              </w:rPr>
            </w:pPr>
            <w:bookmarkStart w:id="0" w:name="_Hlk525829543"/>
            <w:r>
              <w:rPr>
                <w:rFonts w:hint="eastAsia" w:ascii="宋体" w:hAnsi="宋体" w:eastAsia="宋体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-46355</wp:posOffset>
                      </wp:positionV>
                      <wp:extent cx="5391150" cy="0"/>
                      <wp:effectExtent l="0" t="0" r="0" b="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1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pt;margin-top:-3.65pt;height:0pt;width:424.5pt;z-index:251659264;mso-width-relative:page;mso-height-relative:page;" filled="f" stroked="t" coordsize="21600,21600" o:gfxdata="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SEFELVAAAACAEAAA8A&#10;AAAAAAAAAQAgAAAAIgAAAGRycy9kb3ducmV2LnhtbFBLAQIUABQAAAAIAIdO4kBHai6x4QEAALED&#10;AAAOAAAAAAAAAAEAIAAAACQBAABkcnMvZTJvRG9jLnhtbFBLBQYAAAAABgAGAFkBAAB3BQ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 w:eastAsia="宋体"/>
              </w:rPr>
              <w:t>地址：广州市花都区狮岭镇裕丰路1</w:t>
            </w:r>
            <w:r>
              <w:rPr>
                <w:rFonts w:ascii="宋体" w:hAnsi="宋体" w:eastAsia="宋体"/>
              </w:rPr>
              <w:t>6</w:t>
            </w:r>
            <w:r>
              <w:rPr>
                <w:rFonts w:hint="eastAsia" w:ascii="宋体" w:hAnsi="宋体" w:eastAsia="宋体"/>
              </w:rPr>
              <w:t>号</w:t>
            </w:r>
            <w:bookmarkEnd w:id="0"/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hint="eastAsia" w:ascii="宋体" w:hAnsi="宋体" w:eastAsia="宋体"/>
                <w:bCs/>
              </w:rPr>
              <w:t>电话：0</w:t>
            </w:r>
            <w:r>
              <w:rPr>
                <w:rFonts w:ascii="宋体" w:hAnsi="宋体" w:eastAsia="宋体"/>
                <w:bCs/>
              </w:rPr>
              <w:t>20-86985806</w:t>
            </w:r>
            <w:r>
              <w:rPr>
                <w:rFonts w:ascii="宋体" w:hAnsi="宋体" w:eastAsia="宋体"/>
              </w:rPr>
              <w:tab/>
            </w:r>
            <w:r>
              <w:rPr>
                <w:rFonts w:ascii="宋体" w:hAnsi="宋体" w:eastAsia="宋体"/>
                <w:b/>
                <w:lang w:val="zh-CN"/>
              </w:rPr>
              <w:t xml:space="preserve">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PAGE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  <w:r>
              <w:rPr>
                <w:rFonts w:ascii="宋体" w:hAnsi="宋体" w:eastAsia="宋体"/>
                <w:b/>
                <w:lang w:val="zh-CN"/>
              </w:rPr>
              <w:t xml:space="preserve"> / </w:t>
            </w:r>
            <w:r>
              <w:rPr>
                <w:rFonts w:ascii="宋体" w:hAnsi="宋体" w:eastAsia="宋体"/>
                <w:b/>
                <w:bCs/>
              </w:rPr>
              <w:fldChar w:fldCharType="begin"/>
            </w:r>
            <w:r>
              <w:rPr>
                <w:rFonts w:ascii="宋体" w:hAnsi="宋体" w:eastAsia="宋体"/>
                <w:b/>
                <w:bCs/>
              </w:rPr>
              <w:instrText xml:space="preserve"> SECTIONPAGES  </w:instrText>
            </w:r>
            <w:r>
              <w:rPr>
                <w:rFonts w:ascii="宋体" w:hAnsi="宋体" w:eastAsia="宋体"/>
                <w:b/>
                <w:bCs/>
              </w:rPr>
              <w:fldChar w:fldCharType="separate"/>
            </w:r>
            <w:r>
              <w:rPr>
                <w:rFonts w:ascii="宋体" w:hAnsi="宋体" w:eastAsia="宋体"/>
                <w:b/>
                <w:bCs/>
              </w:rPr>
              <w:t>2</w:t>
            </w:r>
            <w:r>
              <w:rPr>
                <w:rFonts w:ascii="宋体" w:hAnsi="宋体" w:eastAsia="宋体"/>
                <w:b/>
                <w:bCs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222"/>
        <w:tab w:val="clear" w:pos="8306"/>
      </w:tabs>
      <w:jc w:val="distribute"/>
      <w:rPr>
        <w:rFonts w:ascii="宋体" w:hAnsi="宋体" w:eastAsia="宋体"/>
      </w:rPr>
    </w:pPr>
    <w:r>
      <w:rPr>
        <w:rFonts w:ascii="宋体" w:hAnsi="宋体" w:eastAsia="宋体"/>
      </w:rPr>
      <w:drawing>
        <wp:inline distT="0" distB="0" distL="0" distR="0">
          <wp:extent cx="419100" cy="409575"/>
          <wp:effectExtent l="0" t="0" r="0" b="0"/>
          <wp:docPr id="1" name="图片 56" descr="Q:\20170901青海方形电池\ki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56" descr="Q:\20170901青海方形电池\kin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eastAsia="宋体"/>
      </w:rPr>
      <w:tab/>
    </w:r>
    <w:r>
      <w:rPr>
        <w:rFonts w:ascii="宋体" w:hAnsi="宋体" w:eastAsia="宋体"/>
      </w:rPr>
      <w:tab/>
    </w:r>
    <w:r>
      <w:rPr>
        <w:rFonts w:hint="eastAsia" w:ascii="宋体" w:hAnsi="宋体" w:eastAsia="宋体"/>
      </w:rPr>
      <w:t>广州擎天实业有限公司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80D96"/>
    <w:multiLevelType w:val="multilevel"/>
    <w:tmpl w:val="07880D96"/>
    <w:lvl w:ilvl="0" w:tentative="0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F10BA"/>
    <w:multiLevelType w:val="multilevel"/>
    <w:tmpl w:val="1D4F10B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1C3DAF"/>
    <w:multiLevelType w:val="multilevel"/>
    <w:tmpl w:val="261C3DAF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D5390F"/>
    <w:multiLevelType w:val="multilevel"/>
    <w:tmpl w:val="28D5390F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3274CA"/>
    <w:multiLevelType w:val="multilevel"/>
    <w:tmpl w:val="323274C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B23CD8"/>
    <w:multiLevelType w:val="multilevel"/>
    <w:tmpl w:val="47B23CD8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64691C"/>
    <w:multiLevelType w:val="multilevel"/>
    <w:tmpl w:val="4864691C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8BA5366"/>
    <w:multiLevelType w:val="multilevel"/>
    <w:tmpl w:val="48BA5366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0CC650B"/>
    <w:multiLevelType w:val="multilevel"/>
    <w:tmpl w:val="50CC650B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410BDA"/>
    <w:multiLevelType w:val="multilevel"/>
    <w:tmpl w:val="54410BDA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92557C"/>
    <w:multiLevelType w:val="multilevel"/>
    <w:tmpl w:val="5692557C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7E41267"/>
    <w:multiLevelType w:val="multilevel"/>
    <w:tmpl w:val="57E41267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1"/>
  <w:bordersDoNotSurroundFooter w:val="1"/>
  <w:attachedTemplate r:id="rId1"/>
  <w:documentProtection w:edit="readOnly" w:enforcement="1" w:cryptProviderType="rsaAES" w:cryptAlgorithmClass="hash" w:cryptAlgorithmType="typeAny" w:cryptAlgorithmSid="14" w:cryptSpinCount="100000" w:hash="yL5M99bEyI07rUDs9pykpG9oy25xmrY537rxr/m5GtkfhLpHBpQHvDAwzLg857q3MUvhHJxA5ga38267KfPulg==" w:salt="2/lLBh4DiZ2HKessBJ+sQQ==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54"/>
    <w:rsid w:val="00015ED3"/>
    <w:rsid w:val="0001618A"/>
    <w:rsid w:val="00025654"/>
    <w:rsid w:val="000A1404"/>
    <w:rsid w:val="000D5177"/>
    <w:rsid w:val="000F40EE"/>
    <w:rsid w:val="00136889"/>
    <w:rsid w:val="00137EA5"/>
    <w:rsid w:val="00145D09"/>
    <w:rsid w:val="00150CDC"/>
    <w:rsid w:val="00161472"/>
    <w:rsid w:val="00167999"/>
    <w:rsid w:val="001702EC"/>
    <w:rsid w:val="00183518"/>
    <w:rsid w:val="0019606B"/>
    <w:rsid w:val="001961AF"/>
    <w:rsid w:val="001E1A9C"/>
    <w:rsid w:val="001E5B0E"/>
    <w:rsid w:val="001E6682"/>
    <w:rsid w:val="001F05DF"/>
    <w:rsid w:val="00255FA6"/>
    <w:rsid w:val="00262B25"/>
    <w:rsid w:val="002A5CDC"/>
    <w:rsid w:val="002C3C25"/>
    <w:rsid w:val="002F681E"/>
    <w:rsid w:val="00302318"/>
    <w:rsid w:val="00362CD2"/>
    <w:rsid w:val="003B4AE6"/>
    <w:rsid w:val="003E381C"/>
    <w:rsid w:val="00401EAD"/>
    <w:rsid w:val="0042547B"/>
    <w:rsid w:val="0043039C"/>
    <w:rsid w:val="00436EB7"/>
    <w:rsid w:val="00491542"/>
    <w:rsid w:val="004B31E2"/>
    <w:rsid w:val="004C0046"/>
    <w:rsid w:val="004C1375"/>
    <w:rsid w:val="004C6A39"/>
    <w:rsid w:val="004E3AC8"/>
    <w:rsid w:val="00516F32"/>
    <w:rsid w:val="005200B8"/>
    <w:rsid w:val="0053059F"/>
    <w:rsid w:val="00533924"/>
    <w:rsid w:val="005356EE"/>
    <w:rsid w:val="005447AC"/>
    <w:rsid w:val="00557A45"/>
    <w:rsid w:val="0056135B"/>
    <w:rsid w:val="0058466F"/>
    <w:rsid w:val="00591E7E"/>
    <w:rsid w:val="00610E60"/>
    <w:rsid w:val="006144C4"/>
    <w:rsid w:val="006425B3"/>
    <w:rsid w:val="00694A76"/>
    <w:rsid w:val="006C4940"/>
    <w:rsid w:val="0070064B"/>
    <w:rsid w:val="00744E89"/>
    <w:rsid w:val="00761E0C"/>
    <w:rsid w:val="00763328"/>
    <w:rsid w:val="00782E23"/>
    <w:rsid w:val="00791E1E"/>
    <w:rsid w:val="00793735"/>
    <w:rsid w:val="007A2E54"/>
    <w:rsid w:val="007C16A2"/>
    <w:rsid w:val="007D39D1"/>
    <w:rsid w:val="007F1472"/>
    <w:rsid w:val="007F63AE"/>
    <w:rsid w:val="00806DDD"/>
    <w:rsid w:val="00810B16"/>
    <w:rsid w:val="00873AEC"/>
    <w:rsid w:val="00880E4E"/>
    <w:rsid w:val="0088443F"/>
    <w:rsid w:val="00893D37"/>
    <w:rsid w:val="008C37F2"/>
    <w:rsid w:val="008D2768"/>
    <w:rsid w:val="009147F0"/>
    <w:rsid w:val="00921A20"/>
    <w:rsid w:val="0093677F"/>
    <w:rsid w:val="00996363"/>
    <w:rsid w:val="009E089F"/>
    <w:rsid w:val="009E480F"/>
    <w:rsid w:val="00A33BA7"/>
    <w:rsid w:val="00A53AD7"/>
    <w:rsid w:val="00A9604F"/>
    <w:rsid w:val="00AC46B2"/>
    <w:rsid w:val="00AE41CD"/>
    <w:rsid w:val="00AF2D71"/>
    <w:rsid w:val="00B206D5"/>
    <w:rsid w:val="00B317A9"/>
    <w:rsid w:val="00B478CC"/>
    <w:rsid w:val="00B74466"/>
    <w:rsid w:val="00BA01E7"/>
    <w:rsid w:val="00BA6D11"/>
    <w:rsid w:val="00BC4675"/>
    <w:rsid w:val="00C0539D"/>
    <w:rsid w:val="00C36ACC"/>
    <w:rsid w:val="00C42C29"/>
    <w:rsid w:val="00C45233"/>
    <w:rsid w:val="00C7287A"/>
    <w:rsid w:val="00CA6C99"/>
    <w:rsid w:val="00CB1653"/>
    <w:rsid w:val="00CC612F"/>
    <w:rsid w:val="00D00455"/>
    <w:rsid w:val="00D027F9"/>
    <w:rsid w:val="00D359A8"/>
    <w:rsid w:val="00DC283F"/>
    <w:rsid w:val="00E27F75"/>
    <w:rsid w:val="00E66B28"/>
    <w:rsid w:val="00ED09DC"/>
    <w:rsid w:val="00EE00E5"/>
    <w:rsid w:val="00F03514"/>
    <w:rsid w:val="00F26FC3"/>
    <w:rsid w:val="00F5489C"/>
    <w:rsid w:val="00F7688C"/>
    <w:rsid w:val="00F868E3"/>
    <w:rsid w:val="00FA1CE5"/>
    <w:rsid w:val="0D4F388A"/>
    <w:rsid w:val="1A4240FF"/>
    <w:rsid w:val="30CC59EC"/>
    <w:rsid w:val="31874F24"/>
    <w:rsid w:val="40B21AB2"/>
    <w:rsid w:val="573202B6"/>
    <w:rsid w:val="5A7A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2%20&#31649;&#29702;&#24037;&#20316;\06%20&#25991;&#20214;&#27169;&#26495;\&#20250;&#35758;&#35760;&#2440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会议记录.dotx</Template>
  <Company>Kinte</Company>
  <Pages>2</Pages>
  <Words>82</Words>
  <Characters>473</Characters>
  <Lines>3</Lines>
  <Paragraphs>1</Paragraphs>
  <TotalTime>7</TotalTime>
  <ScaleCrop>false</ScaleCrop>
  <LinksUpToDate>false</LinksUpToDate>
  <CharactersWithSpaces>554</CharactersWithSpaces>
  <Application>WPS Office_11.1.0.10577_F1E327BC-269C-435d-A152-05C5408002CA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2021-01-03T11:37:00Z</dcterms:created>
  <dc:creator>Simon.W</dc:creator>
  <cp:lastModifiedBy>ZJ</cp:lastModifiedBy>
  <dcterms:modified xsi:type="dcterms:W3CDTF">2021-07-02T07:05:11Z</dcterms:modified>
  <dc:title>会议记录模板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84653872E4C5425AB11E9CD34C3CB520</vt:lpwstr>
  </property>
</Properties>
</file>