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79691005"/>
        <w:docPartObj>
          <w:docPartGallery w:val="Cover Pages"/>
          <w:docPartUnique/>
        </w:docPartObj>
      </w:sdtPr>
      <w:sdtEndPr>
        <w:rPr>
          <w:lang w:val="de-DE"/>
        </w:rPr>
      </w:sdtEndPr>
      <w:sdtContent>
        <w:p w:rsidR="00016ABA" w:rsidRDefault="00016ABA"/>
        <w:p w:rsidR="00016ABA" w:rsidRDefault="00016ABA">
          <w:pPr>
            <w:rPr>
              <w:rFonts w:asciiTheme="majorHAnsi" w:eastAsiaTheme="majorEastAsia" w:hAnsiTheme="majorHAnsi" w:cstheme="majorBidi"/>
              <w:color w:val="90C226" w:themeColor="accent1"/>
              <w:spacing w:val="-7"/>
              <w:sz w:val="64"/>
              <w:szCs w:val="64"/>
              <w:lang w:val="de-DE"/>
            </w:rPr>
          </w:pPr>
          <w:r>
            <w:rPr>
              <w:noProof/>
              <w:lang w:val="de-DE" w:eastAsia="de-DE"/>
            </w:rPr>
            <mc:AlternateContent>
              <mc:Choice Requires="wpg">
                <w:drawing>
                  <wp:anchor distT="0" distB="0" distL="114300" distR="114300" simplePos="0" relativeHeight="251659264" behindDoc="1" locked="0" layoutInCell="1" allowOverlap="1" wp14:anchorId="590D26B1" wp14:editId="68922A8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968C9" w:rsidRDefault="005A64B7">
                                  <w:pPr>
                                    <w:rPr>
                                      <w:color w:val="FFFFFF" w:themeColor="background1"/>
                                      <w:sz w:val="72"/>
                                      <w:szCs w:val="72"/>
                                    </w:rPr>
                                  </w:pPr>
                                  <w:proofErr w:type="spellStart"/>
                                  <w:r>
                                    <w:rPr>
                                      <w:color w:val="FFFFFF" w:themeColor="background1"/>
                                      <w:sz w:val="72"/>
                                      <w:szCs w:val="72"/>
                                    </w:rPr>
                                    <w:t>ProRent</w:t>
                                  </w:r>
                                  <w:proofErr w:type="spellEnd"/>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90D26B1"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TwsIA&#10;AADcAAAADwAAAGRycy9kb3ducmV2LnhtbERPTYvCMBC9L/gfwgje1kQFkWqUpaB48KKu6HFoZtvu&#10;NpOSpFr//WZB2Ns83uesNr1txJ18qB1rmIwVCOLCmZpLDZ/n7fsCRIjIBhvHpOFJATbrwdsKM+Me&#10;fKT7KZYihXDIUEMVY5tJGYqKLIaxa4kT9+W8xZigL6Xx+EjhtpFTpebSYs2pocKW8oqKn1NnNcwm&#10;+WVx3V26md/m3+rQ3UKpnNajYf+xBBGpj//il3tv0vzpHP6eSR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T9PCwgAAANwAAAAPAAAAAAAAAAAAAAAAAJgCAABkcnMvZG93&#10;bnJldi54bWxQSwUGAAAAAAQABAD1AAAAhwMAAAAA&#10;" adj="-11796480,,5400" path="m,c,644,,644,,644v23,6,62,14,113,21c250,685,476,700,720,644v,-27,,-27,,-27c720,,720,,720,,,,,,,e" fillcolor="#3c515b [2898]" stroked="f">
                      <v:fill color2="#2a393f [3074]" rotate="t" focusposition=".5,.5" focussize="-.5,-.5" focus="100%" type="gradientRadial"/>
                      <v:stroke joinstyle="miter"/>
                      <v:formulas/>
                      <v:path arrowok="t" o:connecttype="custom" o:connectlocs="0,0;0,4972126;872222,5134261;5557520,4972126;5557520,4763667;5557520,0;0,0" o:connectangles="0,0,0,0,0,0,0" textboxrect="0,0,720,700"/>
                      <v:textbox inset="1in,86.4pt,86.4pt,86.4pt">
                        <w:txbxContent>
                          <w:p w:rsidR="008968C9" w:rsidRDefault="005A64B7">
                            <w:pPr>
                              <w:rPr>
                                <w:color w:val="FFFFFF" w:themeColor="background1"/>
                                <w:sz w:val="72"/>
                                <w:szCs w:val="72"/>
                              </w:rPr>
                            </w:pPr>
                            <w:proofErr w:type="spellStart"/>
                            <w:r>
                              <w:rPr>
                                <w:color w:val="FFFFFF" w:themeColor="background1"/>
                                <w:sz w:val="72"/>
                                <w:szCs w:val="72"/>
                              </w:rPr>
                              <w:t>ProRent</w:t>
                            </w:r>
                            <w:proofErr w:type="spellEnd"/>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de-DE" w:eastAsia="de-DE"/>
            </w:rPr>
            <mc:AlternateContent>
              <mc:Choice Requires="wps">
                <w:drawing>
                  <wp:anchor distT="0" distB="0" distL="114300" distR="114300" simplePos="0" relativeHeight="251662336" behindDoc="0" locked="0" layoutInCell="1" allowOverlap="1" wp14:anchorId="4A76F2F5" wp14:editId="50538063">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68C9" w:rsidRDefault="005D3420">
                                <w:pPr>
                                  <w:pStyle w:val="NoSpacing"/>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8968C9">
                                      <w:rPr>
                                        <w:caps/>
                                        <w:color w:val="7F7F7F" w:themeColor="text1" w:themeTint="80"/>
                                        <w:sz w:val="18"/>
                                        <w:szCs w:val="18"/>
                                      </w:rPr>
                                      <w:t>TGM Wien</w:t>
                                    </w:r>
                                  </w:sdtContent>
                                </w:sdt>
                                <w:r w:rsidR="008968C9">
                                  <w:rPr>
                                    <w:caps/>
                                    <w:color w:val="7F7F7F" w:themeColor="text1" w:themeTint="80"/>
                                    <w:sz w:val="18"/>
                                    <w:szCs w:val="18"/>
                                    <w:lang w:val="de-DE"/>
                                  </w:rPr>
                                  <w:t> </w:t>
                                </w:r>
                                <w:r w:rsidR="008968C9">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proofErr w:type="spellStart"/>
                                    <w:r w:rsidR="008968C9">
                                      <w:rPr>
                                        <w:color w:val="7F7F7F" w:themeColor="text1" w:themeTint="80"/>
                                        <w:sz w:val="18"/>
                                        <w:szCs w:val="18"/>
                                      </w:rPr>
                                      <w:t>Wexstraße</w:t>
                                    </w:r>
                                    <w:proofErr w:type="spellEnd"/>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A76F2F5"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8968C9" w:rsidRDefault="005D3420">
                          <w:pPr>
                            <w:pStyle w:val="NoSpacing"/>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8968C9">
                                <w:rPr>
                                  <w:caps/>
                                  <w:color w:val="7F7F7F" w:themeColor="text1" w:themeTint="80"/>
                                  <w:sz w:val="18"/>
                                  <w:szCs w:val="18"/>
                                </w:rPr>
                                <w:t>TGM Wien</w:t>
                              </w:r>
                            </w:sdtContent>
                          </w:sdt>
                          <w:r w:rsidR="008968C9">
                            <w:rPr>
                              <w:caps/>
                              <w:color w:val="7F7F7F" w:themeColor="text1" w:themeTint="80"/>
                              <w:sz w:val="18"/>
                              <w:szCs w:val="18"/>
                              <w:lang w:val="de-DE"/>
                            </w:rPr>
                            <w:t> </w:t>
                          </w:r>
                          <w:r w:rsidR="008968C9">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proofErr w:type="spellStart"/>
                              <w:r w:rsidR="008968C9">
                                <w:rPr>
                                  <w:color w:val="7F7F7F" w:themeColor="text1" w:themeTint="80"/>
                                  <w:sz w:val="18"/>
                                  <w:szCs w:val="18"/>
                                </w:rPr>
                                <w:t>Wexstraße</w:t>
                              </w:r>
                              <w:proofErr w:type="spellEnd"/>
                            </w:sdtContent>
                          </w:sdt>
                        </w:p>
                      </w:txbxContent>
                    </v:textbox>
                    <w10:wrap type="square" anchorx="page" anchory="margin"/>
                  </v:shape>
                </w:pict>
              </mc:Fallback>
            </mc:AlternateContent>
          </w:r>
          <w:r>
            <w:rPr>
              <w:noProof/>
              <w:lang w:val="de-DE" w:eastAsia="de-DE"/>
            </w:rPr>
            <mc:AlternateContent>
              <mc:Choice Requires="wps">
                <w:drawing>
                  <wp:anchor distT="0" distB="0" distL="114300" distR="114300" simplePos="0" relativeHeight="251661312" behindDoc="0" locked="0" layoutInCell="1" allowOverlap="1" wp14:anchorId="2E713892" wp14:editId="48941460">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86113" w:themeColor="accent1" w:themeShade="80"/>
                                    <w:sz w:val="28"/>
                                    <w:szCs w:val="28"/>
                                    <w:u w:val="single"/>
                                    <w:lang w:val="de-DE"/>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rPr>
                                    <w:color w:val="486113" w:themeColor="accent1" w:themeShade="80"/>
                                  </w:rPr>
                                </w:sdtEndPr>
                                <w:sdtContent>
                                  <w:p w:rsidR="008968C9" w:rsidRPr="00BE21B3" w:rsidRDefault="008968C9">
                                    <w:pPr>
                                      <w:pStyle w:val="NoSpacing"/>
                                      <w:spacing w:before="40" w:after="40"/>
                                      <w:rPr>
                                        <w:caps/>
                                        <w:color w:val="486113" w:themeColor="accent1" w:themeShade="80"/>
                                        <w:sz w:val="28"/>
                                        <w:szCs w:val="28"/>
                                        <w:u w:val="single"/>
                                        <w:lang w:val="de-DE"/>
                                      </w:rPr>
                                    </w:pPr>
                                    <w:r w:rsidRPr="00BE21B3">
                                      <w:rPr>
                                        <w:caps/>
                                        <w:color w:val="486113" w:themeColor="accent1" w:themeShade="80"/>
                                        <w:sz w:val="28"/>
                                        <w:szCs w:val="28"/>
                                        <w:u w:val="single"/>
                                        <w:lang w:val="de-DE"/>
                                      </w:rPr>
                                      <w:t>Qualitätssicherung des Skiverleihes</w:t>
                                    </w:r>
                                  </w:p>
                                </w:sdtContent>
                              </w:sdt>
                              <w:sdt>
                                <w:sdtPr>
                                  <w:rPr>
                                    <w:caps/>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968C9" w:rsidRPr="00BE21B3" w:rsidRDefault="008968C9">
                                    <w:pPr>
                                      <w:pStyle w:val="NoSpacing"/>
                                      <w:spacing w:before="40" w:after="40"/>
                                      <w:rPr>
                                        <w:caps/>
                                        <w:sz w:val="24"/>
                                        <w:szCs w:val="24"/>
                                        <w:lang w:val="de-DE"/>
                                      </w:rPr>
                                    </w:pPr>
                                    <w:r w:rsidRPr="00BE21B3">
                                      <w:rPr>
                                        <w:caps/>
                                        <w:sz w:val="24"/>
                                        <w:szCs w:val="24"/>
                                        <w:lang w:val="de-DE"/>
                                      </w:rPr>
                                      <w:t>Hüseyin Bozkurt, Erik brändli, zhe chen, merna zaher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E713892"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86113" w:themeColor="accent1" w:themeShade="80"/>
                              <w:sz w:val="28"/>
                              <w:szCs w:val="28"/>
                              <w:u w:val="single"/>
                              <w:lang w:val="de-DE"/>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rPr>
                              <w:color w:val="486113" w:themeColor="accent1" w:themeShade="80"/>
                            </w:rPr>
                          </w:sdtEndPr>
                          <w:sdtContent>
                            <w:p w:rsidR="008968C9" w:rsidRPr="00BE21B3" w:rsidRDefault="008968C9">
                              <w:pPr>
                                <w:pStyle w:val="NoSpacing"/>
                                <w:spacing w:before="40" w:after="40"/>
                                <w:rPr>
                                  <w:caps/>
                                  <w:color w:val="486113" w:themeColor="accent1" w:themeShade="80"/>
                                  <w:sz w:val="28"/>
                                  <w:szCs w:val="28"/>
                                  <w:u w:val="single"/>
                                  <w:lang w:val="de-DE"/>
                                </w:rPr>
                              </w:pPr>
                              <w:r w:rsidRPr="00BE21B3">
                                <w:rPr>
                                  <w:caps/>
                                  <w:color w:val="486113" w:themeColor="accent1" w:themeShade="80"/>
                                  <w:sz w:val="28"/>
                                  <w:szCs w:val="28"/>
                                  <w:u w:val="single"/>
                                  <w:lang w:val="de-DE"/>
                                </w:rPr>
                                <w:t>Qualitätssicherung des Skiverleihes</w:t>
                              </w:r>
                            </w:p>
                          </w:sdtContent>
                        </w:sdt>
                        <w:sdt>
                          <w:sdtPr>
                            <w:rPr>
                              <w:caps/>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968C9" w:rsidRPr="00BE21B3" w:rsidRDefault="008968C9">
                              <w:pPr>
                                <w:pStyle w:val="NoSpacing"/>
                                <w:spacing w:before="40" w:after="40"/>
                                <w:rPr>
                                  <w:caps/>
                                  <w:sz w:val="24"/>
                                  <w:szCs w:val="24"/>
                                  <w:lang w:val="de-DE"/>
                                </w:rPr>
                              </w:pPr>
                              <w:r w:rsidRPr="00BE21B3">
                                <w:rPr>
                                  <w:caps/>
                                  <w:sz w:val="24"/>
                                  <w:szCs w:val="24"/>
                                  <w:lang w:val="de-DE"/>
                                </w:rPr>
                                <w:t>Hüseyin Bozkurt, Erik brändli, zhe chen, merna zaher</w:t>
                              </w:r>
                            </w:p>
                          </w:sdtContent>
                        </w:sdt>
                      </w:txbxContent>
                    </v:textbox>
                    <w10:wrap type="square" anchorx="page" anchory="page"/>
                  </v:shape>
                </w:pict>
              </mc:Fallback>
            </mc:AlternateContent>
          </w:r>
          <w:r>
            <w:rPr>
              <w:noProof/>
              <w:lang w:val="de-DE" w:eastAsia="de-DE"/>
            </w:rPr>
            <mc:AlternateContent>
              <mc:Choice Requires="wps">
                <w:drawing>
                  <wp:anchor distT="0" distB="0" distL="114300" distR="114300" simplePos="0" relativeHeight="251660288" behindDoc="0" locked="0" layoutInCell="1" allowOverlap="1" wp14:anchorId="73DE90D2" wp14:editId="3C66C25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p w:rsidR="008968C9" w:rsidRDefault="008968C9">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3DE90D2"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AYyH8Y3AAAAAQBAAAPAAAAZHJzL2Rvd25yZXYu&#10;eG1sTI9BS8NAEIXvgv9hmYI3u6klqU2zKVLxqGBbKN622WkSmp2N2U0T/fWOvejlwfAe732TrUfb&#10;iAt2vnakYDaNQCAVztRUKtjvXu4fQfigyejGESr4Qg/r/PYm06lxA73jZRtKwSXkU62gCqFNpfRF&#10;hVb7qWuR2Du5zurAZ1dK0+mBy20jH6IokVbXxAuVbnFTYXHe9lbBpv98LZL4MPeDW+zPh4/n5Vv7&#10;rdTdZHxagQg4hr8w/OIzOuTMdHQ9GS8aBfxIuCp7y3kC4siZOI5B5pn8D5//AAAA//8DAFBLAQIt&#10;ABQABgAIAAAAIQC2gziS/gAAAOEBAAATAAAAAAAAAAAAAAAAAAAAAABbQ29udGVudF9UeXBlc10u&#10;eG1sUEsBAi0AFAAGAAgAAAAhADj9If/WAAAAlAEAAAsAAAAAAAAAAAAAAAAALwEAAF9yZWxzLy5y&#10;ZWxzUEsBAi0AFAAGAAgAAAAhAJYeS8ObAgAAjwUAAA4AAAAAAAAAAAAAAAAALgIAAGRycy9lMm9E&#10;b2MueG1sUEsBAi0AFAAGAAgAAAAhABjIfxjcAAAABAEAAA8AAAAAAAAAAAAAAAAA9QQAAGRycy9k&#10;b3ducmV2LnhtbFBLBQYAAAAABAAEAPMAAAD+BQAAAAA=&#10;" fillcolor="#90c226 [3204]" stroked="f" strokeweight="1.5pt">
                    <v:stroke endcap="round"/>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p w:rsidR="008968C9" w:rsidRDefault="008968C9">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Pr>
              <w:lang w:val="de-DE"/>
            </w:rPr>
            <w:br w:type="page"/>
          </w:r>
        </w:p>
      </w:sdtContent>
    </w:sdt>
    <w:p w:rsidR="0049583C" w:rsidRDefault="0049583C">
      <w:pPr>
        <w:pStyle w:val="Title"/>
        <w:rPr>
          <w:lang w:val="de-DE"/>
        </w:rPr>
      </w:pPr>
    </w:p>
    <w:sdt>
      <w:sdtPr>
        <w:rPr>
          <w:lang w:val="de-DE"/>
        </w:rPr>
        <w:id w:val="-1016620583"/>
        <w:docPartObj>
          <w:docPartGallery w:val="Table of Contents"/>
          <w:docPartUnique/>
        </w:docPartObj>
      </w:sdtPr>
      <w:sdtEndPr>
        <w:rPr>
          <w:rFonts w:asciiTheme="minorHAnsi" w:eastAsiaTheme="minorEastAsia" w:hAnsiTheme="minorHAnsi" w:cstheme="minorBidi"/>
          <w:b/>
          <w:bCs/>
          <w:color w:val="auto"/>
          <w:sz w:val="20"/>
          <w:szCs w:val="20"/>
          <w:lang w:val="en-US"/>
        </w:rPr>
      </w:sdtEndPr>
      <w:sdtContent>
        <w:p w:rsidR="0049583C" w:rsidRDefault="0049583C">
          <w:pPr>
            <w:pStyle w:val="TOCHeading"/>
          </w:pPr>
          <w:r>
            <w:rPr>
              <w:lang w:val="de-DE"/>
            </w:rPr>
            <w:t>Inhaltsverzeichnis</w:t>
          </w:r>
        </w:p>
        <w:p w:rsidR="0049583C" w:rsidRPr="00D66870" w:rsidRDefault="0049583C">
          <w:pPr>
            <w:pStyle w:val="TOC1"/>
            <w:tabs>
              <w:tab w:val="right" w:leader="dot" w:pos="9350"/>
            </w:tabs>
            <w:rPr>
              <w:noProof/>
              <w:sz w:val="22"/>
              <w:szCs w:val="22"/>
              <w:lang w:val="de-DE" w:eastAsia="de-DE"/>
            </w:rPr>
          </w:pPr>
          <w:r w:rsidRPr="00D66870">
            <w:t>1)</w:t>
          </w:r>
          <w:r w:rsidRPr="00D66870">
            <w:fldChar w:fldCharType="begin"/>
          </w:r>
          <w:r w:rsidRPr="00D66870">
            <w:instrText xml:space="preserve"> TOC \o "1-3" \h \z \u </w:instrText>
          </w:r>
          <w:r w:rsidRPr="00D66870">
            <w:fldChar w:fldCharType="separate"/>
          </w:r>
          <w:hyperlink w:anchor="_Toc384807750" w:history="1">
            <w:r w:rsidRPr="00D66870">
              <w:rPr>
                <w:rStyle w:val="Hyperlink"/>
                <w:noProof/>
                <w:color w:val="auto"/>
                <w:lang w:val="de-DE"/>
              </w:rPr>
              <w:t>User Requirements Specification, Lieferantenbeurteilungssystem,Erstellerteam</w:t>
            </w:r>
            <w:r w:rsidRPr="00D66870">
              <w:rPr>
                <w:noProof/>
                <w:webHidden/>
              </w:rPr>
              <w:tab/>
            </w:r>
            <w:r w:rsidRPr="00D66870">
              <w:rPr>
                <w:noProof/>
                <w:webHidden/>
              </w:rPr>
              <w:fldChar w:fldCharType="begin"/>
            </w:r>
            <w:r w:rsidRPr="00D66870">
              <w:rPr>
                <w:noProof/>
                <w:webHidden/>
              </w:rPr>
              <w:instrText xml:space="preserve"> PAGEREF _Toc384807750 \h </w:instrText>
            </w:r>
            <w:r w:rsidRPr="00D66870">
              <w:rPr>
                <w:noProof/>
                <w:webHidden/>
              </w:rPr>
            </w:r>
            <w:r w:rsidRPr="00D66870">
              <w:rPr>
                <w:noProof/>
                <w:webHidden/>
              </w:rPr>
              <w:fldChar w:fldCharType="separate"/>
            </w:r>
            <w:r w:rsidRPr="00D66870">
              <w:rPr>
                <w:noProof/>
                <w:webHidden/>
              </w:rPr>
              <w:t>1</w:t>
            </w:r>
            <w:r w:rsidRPr="00D66870">
              <w:rPr>
                <w:noProof/>
                <w:webHidden/>
              </w:rPr>
              <w:fldChar w:fldCharType="end"/>
            </w:r>
          </w:hyperlink>
        </w:p>
        <w:p w:rsidR="0049583C" w:rsidRPr="00D66870" w:rsidRDefault="0049583C">
          <w:pPr>
            <w:pStyle w:val="TOC1"/>
            <w:tabs>
              <w:tab w:val="right" w:leader="dot" w:pos="9350"/>
            </w:tabs>
            <w:rPr>
              <w:noProof/>
              <w:sz w:val="22"/>
              <w:szCs w:val="22"/>
              <w:lang w:val="de-DE" w:eastAsia="de-DE"/>
            </w:rPr>
          </w:pPr>
          <w:r w:rsidRPr="00D66870">
            <w:rPr>
              <w:rStyle w:val="Hyperlink"/>
              <w:noProof/>
              <w:color w:val="auto"/>
              <w:u w:val="none"/>
            </w:rPr>
            <w:t>2)</w:t>
          </w:r>
          <w:r w:rsidR="00D66870" w:rsidRPr="00D66870">
            <w:rPr>
              <w:rStyle w:val="Hyperlink"/>
              <w:noProof/>
              <w:color w:val="auto"/>
              <w:u w:val="none"/>
            </w:rPr>
            <w:t xml:space="preserve"> </w:t>
          </w:r>
          <w:hyperlink w:anchor="_Toc384807751" w:history="1">
            <w:r w:rsidRPr="00D66870">
              <w:rPr>
                <w:rStyle w:val="Hyperlink"/>
                <w:noProof/>
                <w:color w:val="auto"/>
                <w:lang w:val="de-DE"/>
              </w:rPr>
              <w:t>Einführung</w:t>
            </w:r>
            <w:r w:rsidRPr="00D66870">
              <w:rPr>
                <w:noProof/>
                <w:webHidden/>
              </w:rPr>
              <w:tab/>
            </w:r>
            <w:r w:rsidRPr="00D66870">
              <w:rPr>
                <w:noProof/>
                <w:webHidden/>
              </w:rPr>
              <w:fldChar w:fldCharType="begin"/>
            </w:r>
            <w:r w:rsidRPr="00D66870">
              <w:rPr>
                <w:noProof/>
                <w:webHidden/>
              </w:rPr>
              <w:instrText xml:space="preserve"> PAGEREF _Toc384807751 \h </w:instrText>
            </w:r>
            <w:r w:rsidRPr="00D66870">
              <w:rPr>
                <w:noProof/>
                <w:webHidden/>
              </w:rPr>
            </w:r>
            <w:r w:rsidRPr="00D66870">
              <w:rPr>
                <w:noProof/>
                <w:webHidden/>
              </w:rPr>
              <w:fldChar w:fldCharType="separate"/>
            </w:r>
            <w:r w:rsidRPr="00D66870">
              <w:rPr>
                <w:noProof/>
                <w:webHidden/>
              </w:rPr>
              <w:t>2</w:t>
            </w:r>
            <w:r w:rsidRPr="00D66870">
              <w:rPr>
                <w:noProof/>
                <w:webHidden/>
              </w:rPr>
              <w:fldChar w:fldCharType="end"/>
            </w:r>
          </w:hyperlink>
        </w:p>
        <w:p w:rsidR="0049583C" w:rsidRPr="00D66870" w:rsidRDefault="0049583C">
          <w:pPr>
            <w:pStyle w:val="TOC1"/>
            <w:tabs>
              <w:tab w:val="right" w:leader="dot" w:pos="9350"/>
            </w:tabs>
            <w:rPr>
              <w:noProof/>
              <w:sz w:val="22"/>
              <w:szCs w:val="22"/>
              <w:lang w:val="de-DE" w:eastAsia="de-DE"/>
            </w:rPr>
          </w:pPr>
          <w:r w:rsidRPr="00D66870">
            <w:rPr>
              <w:rStyle w:val="Hyperlink"/>
              <w:noProof/>
              <w:color w:val="auto"/>
            </w:rPr>
            <w:t>3)</w:t>
          </w:r>
          <w:hyperlink w:anchor="_Toc384807752" w:history="1">
            <w:r w:rsidRPr="00D66870">
              <w:rPr>
                <w:rStyle w:val="Hyperlink"/>
                <w:noProof/>
                <w:color w:val="auto"/>
                <w:lang w:val="de-DE"/>
              </w:rPr>
              <w:t>Überblick</w:t>
            </w:r>
            <w:r w:rsidRPr="00D66870">
              <w:rPr>
                <w:noProof/>
                <w:webHidden/>
              </w:rPr>
              <w:tab/>
            </w:r>
            <w:r w:rsidRPr="00D66870">
              <w:rPr>
                <w:noProof/>
                <w:webHidden/>
              </w:rPr>
              <w:fldChar w:fldCharType="begin"/>
            </w:r>
            <w:r w:rsidRPr="00D66870">
              <w:rPr>
                <w:noProof/>
                <w:webHidden/>
              </w:rPr>
              <w:instrText xml:space="preserve"> PAGEREF _Toc384807752 \h </w:instrText>
            </w:r>
            <w:r w:rsidRPr="00D66870">
              <w:rPr>
                <w:noProof/>
                <w:webHidden/>
              </w:rPr>
            </w:r>
            <w:r w:rsidRPr="00D66870">
              <w:rPr>
                <w:noProof/>
                <w:webHidden/>
              </w:rPr>
              <w:fldChar w:fldCharType="separate"/>
            </w:r>
            <w:r w:rsidRPr="00D66870">
              <w:rPr>
                <w:noProof/>
                <w:webHidden/>
              </w:rPr>
              <w:t>3</w:t>
            </w:r>
            <w:r w:rsidRPr="00D66870">
              <w:rPr>
                <w:noProof/>
                <w:webHidden/>
              </w:rPr>
              <w:fldChar w:fldCharType="end"/>
            </w:r>
          </w:hyperlink>
        </w:p>
        <w:p w:rsidR="0049583C" w:rsidRPr="00D66870" w:rsidRDefault="0049583C">
          <w:pPr>
            <w:pStyle w:val="TOC2"/>
            <w:tabs>
              <w:tab w:val="right" w:leader="dot" w:pos="9350"/>
            </w:tabs>
            <w:rPr>
              <w:noProof/>
              <w:sz w:val="22"/>
              <w:szCs w:val="22"/>
              <w:lang w:val="de-DE" w:eastAsia="de-DE"/>
            </w:rPr>
          </w:pPr>
          <w:r w:rsidRPr="00D66870">
            <w:rPr>
              <w:rStyle w:val="Hyperlink"/>
              <w:noProof/>
              <w:color w:val="auto"/>
            </w:rPr>
            <w:t>3.1)</w:t>
          </w:r>
          <w:hyperlink w:anchor="_Toc384807753" w:history="1">
            <w:r w:rsidRPr="00D66870">
              <w:rPr>
                <w:rStyle w:val="Hyperlink"/>
                <w:noProof/>
                <w:color w:val="auto"/>
                <w:lang w:val="de-DE"/>
              </w:rPr>
              <w:t>Hintergrund</w:t>
            </w:r>
            <w:r w:rsidRPr="00D66870">
              <w:rPr>
                <w:noProof/>
                <w:webHidden/>
              </w:rPr>
              <w:tab/>
            </w:r>
            <w:r w:rsidRPr="00D66870">
              <w:rPr>
                <w:noProof/>
                <w:webHidden/>
              </w:rPr>
              <w:fldChar w:fldCharType="begin"/>
            </w:r>
            <w:r w:rsidRPr="00D66870">
              <w:rPr>
                <w:noProof/>
                <w:webHidden/>
              </w:rPr>
              <w:instrText xml:space="preserve"> PAGEREF _Toc384807753 \h </w:instrText>
            </w:r>
            <w:r w:rsidRPr="00D66870">
              <w:rPr>
                <w:noProof/>
                <w:webHidden/>
              </w:rPr>
            </w:r>
            <w:r w:rsidRPr="00D66870">
              <w:rPr>
                <w:noProof/>
                <w:webHidden/>
              </w:rPr>
              <w:fldChar w:fldCharType="separate"/>
            </w:r>
            <w:r w:rsidRPr="00D66870">
              <w:rPr>
                <w:noProof/>
                <w:webHidden/>
              </w:rPr>
              <w:t>3</w:t>
            </w:r>
            <w:r w:rsidRPr="00D66870">
              <w:rPr>
                <w:noProof/>
                <w:webHidden/>
              </w:rPr>
              <w:fldChar w:fldCharType="end"/>
            </w:r>
          </w:hyperlink>
        </w:p>
        <w:p w:rsidR="0049583C" w:rsidRPr="00D66870" w:rsidRDefault="0049583C">
          <w:pPr>
            <w:pStyle w:val="TOC2"/>
            <w:tabs>
              <w:tab w:val="right" w:leader="dot" w:pos="9350"/>
            </w:tabs>
            <w:rPr>
              <w:noProof/>
              <w:sz w:val="22"/>
              <w:szCs w:val="22"/>
              <w:lang w:val="de-DE" w:eastAsia="de-DE"/>
            </w:rPr>
          </w:pPr>
          <w:r w:rsidRPr="00D66870">
            <w:rPr>
              <w:rStyle w:val="Hyperlink"/>
              <w:noProof/>
              <w:color w:val="auto"/>
            </w:rPr>
            <w:t>3.2)</w:t>
          </w:r>
          <w:hyperlink w:anchor="_Toc384807754" w:history="1">
            <w:r w:rsidRPr="00D66870">
              <w:rPr>
                <w:rStyle w:val="Hyperlink"/>
                <w:noProof/>
                <w:color w:val="auto"/>
                <w:lang w:val="de-DE"/>
              </w:rPr>
              <w:t>Kernziele &amp; Nutzen</w:t>
            </w:r>
            <w:r w:rsidRPr="00D66870">
              <w:rPr>
                <w:noProof/>
                <w:webHidden/>
              </w:rPr>
              <w:tab/>
            </w:r>
            <w:r w:rsidRPr="00D66870">
              <w:rPr>
                <w:noProof/>
                <w:webHidden/>
              </w:rPr>
              <w:fldChar w:fldCharType="begin"/>
            </w:r>
            <w:r w:rsidRPr="00D66870">
              <w:rPr>
                <w:noProof/>
                <w:webHidden/>
              </w:rPr>
              <w:instrText xml:space="preserve"> PAGEREF _Toc384807754 \h </w:instrText>
            </w:r>
            <w:r w:rsidRPr="00D66870">
              <w:rPr>
                <w:noProof/>
                <w:webHidden/>
              </w:rPr>
            </w:r>
            <w:r w:rsidRPr="00D66870">
              <w:rPr>
                <w:noProof/>
                <w:webHidden/>
              </w:rPr>
              <w:fldChar w:fldCharType="separate"/>
            </w:r>
            <w:r w:rsidRPr="00D66870">
              <w:rPr>
                <w:noProof/>
                <w:webHidden/>
              </w:rPr>
              <w:t>3</w:t>
            </w:r>
            <w:r w:rsidRPr="00D66870">
              <w:rPr>
                <w:noProof/>
                <w:webHidden/>
              </w:rPr>
              <w:fldChar w:fldCharType="end"/>
            </w:r>
          </w:hyperlink>
        </w:p>
        <w:p w:rsidR="0049583C" w:rsidRPr="00D66870" w:rsidRDefault="0049583C">
          <w:pPr>
            <w:pStyle w:val="TOC2"/>
            <w:tabs>
              <w:tab w:val="right" w:leader="dot" w:pos="9350"/>
            </w:tabs>
            <w:rPr>
              <w:noProof/>
              <w:sz w:val="22"/>
              <w:szCs w:val="22"/>
              <w:lang w:val="de-DE" w:eastAsia="de-DE"/>
            </w:rPr>
          </w:pPr>
          <w:r w:rsidRPr="00D66870">
            <w:rPr>
              <w:rStyle w:val="Hyperlink"/>
              <w:noProof/>
              <w:color w:val="auto"/>
            </w:rPr>
            <w:t>3.3</w:t>
          </w:r>
          <w:hyperlink w:anchor="_Toc384807755" w:history="1">
            <w:r w:rsidRPr="00D66870">
              <w:rPr>
                <w:rStyle w:val="Hyperlink"/>
                <w:noProof/>
                <w:color w:val="auto"/>
                <w:lang w:val="de-DE"/>
              </w:rPr>
              <w:t>Hauptfunktion und Schnittstellen</w:t>
            </w:r>
            <w:r w:rsidRPr="00D66870">
              <w:rPr>
                <w:noProof/>
                <w:webHidden/>
              </w:rPr>
              <w:tab/>
            </w:r>
            <w:r w:rsidRPr="00D66870">
              <w:rPr>
                <w:noProof/>
                <w:webHidden/>
              </w:rPr>
              <w:fldChar w:fldCharType="begin"/>
            </w:r>
            <w:r w:rsidRPr="00D66870">
              <w:rPr>
                <w:noProof/>
                <w:webHidden/>
              </w:rPr>
              <w:instrText xml:space="preserve"> PAGEREF _Toc384807755 \h </w:instrText>
            </w:r>
            <w:r w:rsidRPr="00D66870">
              <w:rPr>
                <w:noProof/>
                <w:webHidden/>
              </w:rPr>
            </w:r>
            <w:r w:rsidRPr="00D66870">
              <w:rPr>
                <w:noProof/>
                <w:webHidden/>
              </w:rPr>
              <w:fldChar w:fldCharType="separate"/>
            </w:r>
            <w:r w:rsidRPr="00D66870">
              <w:rPr>
                <w:noProof/>
                <w:webHidden/>
              </w:rPr>
              <w:t>4</w:t>
            </w:r>
            <w:r w:rsidRPr="00D66870">
              <w:rPr>
                <w:noProof/>
                <w:webHidden/>
              </w:rPr>
              <w:fldChar w:fldCharType="end"/>
            </w:r>
          </w:hyperlink>
        </w:p>
        <w:p w:rsidR="0049583C" w:rsidRPr="00D66870" w:rsidRDefault="0049583C">
          <w:pPr>
            <w:pStyle w:val="TOC1"/>
            <w:tabs>
              <w:tab w:val="right" w:leader="dot" w:pos="9350"/>
            </w:tabs>
            <w:rPr>
              <w:noProof/>
              <w:sz w:val="22"/>
              <w:szCs w:val="22"/>
              <w:lang w:val="de-DE" w:eastAsia="de-DE"/>
            </w:rPr>
          </w:pPr>
          <w:r w:rsidRPr="00D66870">
            <w:rPr>
              <w:rStyle w:val="Hyperlink"/>
              <w:noProof/>
              <w:color w:val="auto"/>
            </w:rPr>
            <w:t>4)</w:t>
          </w:r>
          <w:hyperlink w:anchor="_Toc384807756" w:history="1">
            <w:r w:rsidRPr="00D66870">
              <w:rPr>
                <w:rStyle w:val="Hyperlink"/>
                <w:noProof/>
                <w:color w:val="auto"/>
                <w:lang w:val="de-DE"/>
              </w:rPr>
              <w:t>Angebotsgegenstand</w:t>
            </w:r>
            <w:r w:rsidRPr="00D66870">
              <w:rPr>
                <w:noProof/>
                <w:webHidden/>
              </w:rPr>
              <w:tab/>
            </w:r>
            <w:r w:rsidRPr="00D66870">
              <w:rPr>
                <w:noProof/>
                <w:webHidden/>
              </w:rPr>
              <w:fldChar w:fldCharType="begin"/>
            </w:r>
            <w:r w:rsidRPr="00D66870">
              <w:rPr>
                <w:noProof/>
                <w:webHidden/>
              </w:rPr>
              <w:instrText xml:space="preserve"> PAGEREF _Toc384807756 \h </w:instrText>
            </w:r>
            <w:r w:rsidRPr="00D66870">
              <w:rPr>
                <w:noProof/>
                <w:webHidden/>
              </w:rPr>
            </w:r>
            <w:r w:rsidRPr="00D66870">
              <w:rPr>
                <w:noProof/>
                <w:webHidden/>
              </w:rPr>
              <w:fldChar w:fldCharType="separate"/>
            </w:r>
            <w:r w:rsidRPr="00D66870">
              <w:rPr>
                <w:noProof/>
                <w:webHidden/>
              </w:rPr>
              <w:t>5</w:t>
            </w:r>
            <w:r w:rsidRPr="00D66870">
              <w:rPr>
                <w:noProof/>
                <w:webHidden/>
              </w:rPr>
              <w:fldChar w:fldCharType="end"/>
            </w:r>
          </w:hyperlink>
        </w:p>
        <w:p w:rsidR="0049583C" w:rsidRPr="00D66870" w:rsidRDefault="0049583C">
          <w:pPr>
            <w:pStyle w:val="TOC2"/>
            <w:tabs>
              <w:tab w:val="right" w:leader="dot" w:pos="9350"/>
            </w:tabs>
            <w:rPr>
              <w:noProof/>
              <w:sz w:val="22"/>
              <w:szCs w:val="22"/>
              <w:lang w:val="de-DE" w:eastAsia="de-DE"/>
            </w:rPr>
          </w:pPr>
          <w:r w:rsidRPr="00D66870">
            <w:rPr>
              <w:rStyle w:val="Hyperlink"/>
              <w:noProof/>
              <w:color w:val="auto"/>
            </w:rPr>
            <w:t>4.1</w:t>
          </w:r>
          <w:hyperlink w:anchor="_Toc384807757" w:history="1">
            <w:r w:rsidRPr="00D66870">
              <w:rPr>
                <w:rStyle w:val="Hyperlink"/>
                <w:noProof/>
                <w:color w:val="auto"/>
                <w:lang w:val="de-DE"/>
              </w:rPr>
              <w:t>Aufgabenstellung des geplanten Ausrüstungssystems</w:t>
            </w:r>
            <w:r w:rsidRPr="00D66870">
              <w:rPr>
                <w:noProof/>
                <w:webHidden/>
              </w:rPr>
              <w:tab/>
            </w:r>
            <w:r w:rsidRPr="00D66870">
              <w:rPr>
                <w:noProof/>
                <w:webHidden/>
              </w:rPr>
              <w:fldChar w:fldCharType="begin"/>
            </w:r>
            <w:r w:rsidRPr="00D66870">
              <w:rPr>
                <w:noProof/>
                <w:webHidden/>
              </w:rPr>
              <w:instrText xml:space="preserve"> PAGEREF _Toc384807757 \h </w:instrText>
            </w:r>
            <w:r w:rsidRPr="00D66870">
              <w:rPr>
                <w:noProof/>
                <w:webHidden/>
              </w:rPr>
            </w:r>
            <w:r w:rsidRPr="00D66870">
              <w:rPr>
                <w:noProof/>
                <w:webHidden/>
              </w:rPr>
              <w:fldChar w:fldCharType="separate"/>
            </w:r>
            <w:r w:rsidRPr="00D66870">
              <w:rPr>
                <w:noProof/>
                <w:webHidden/>
              </w:rPr>
              <w:t>5</w:t>
            </w:r>
            <w:r w:rsidRPr="00D66870">
              <w:rPr>
                <w:noProof/>
                <w:webHidden/>
              </w:rPr>
              <w:fldChar w:fldCharType="end"/>
            </w:r>
          </w:hyperlink>
        </w:p>
        <w:p w:rsidR="0049583C" w:rsidRPr="00D66870" w:rsidRDefault="0049583C">
          <w:pPr>
            <w:pStyle w:val="TOC2"/>
            <w:tabs>
              <w:tab w:val="right" w:leader="dot" w:pos="9350"/>
            </w:tabs>
            <w:rPr>
              <w:noProof/>
              <w:sz w:val="22"/>
              <w:szCs w:val="22"/>
              <w:lang w:val="de-DE" w:eastAsia="de-DE"/>
            </w:rPr>
          </w:pPr>
          <w:r w:rsidRPr="00D66870">
            <w:rPr>
              <w:rStyle w:val="Hyperlink"/>
              <w:noProof/>
              <w:color w:val="auto"/>
            </w:rPr>
            <w:t>4.2</w:t>
          </w:r>
          <w:hyperlink w:anchor="_Toc384807758" w:history="1">
            <w:r w:rsidRPr="00D66870">
              <w:rPr>
                <w:rStyle w:val="Hyperlink"/>
                <w:noProof/>
                <w:snapToGrid w:val="0"/>
                <w:color w:val="auto"/>
                <w:lang w:val="de-DE"/>
              </w:rPr>
              <w:t>Anzuwendende Anforderungen an die Dokumentation (und Entwicklungsrichtlinien)</w:t>
            </w:r>
            <w:r w:rsidRPr="00D66870">
              <w:rPr>
                <w:noProof/>
                <w:webHidden/>
              </w:rPr>
              <w:tab/>
            </w:r>
            <w:r w:rsidRPr="00D66870">
              <w:rPr>
                <w:noProof/>
                <w:webHidden/>
              </w:rPr>
              <w:fldChar w:fldCharType="begin"/>
            </w:r>
            <w:r w:rsidRPr="00D66870">
              <w:rPr>
                <w:noProof/>
                <w:webHidden/>
              </w:rPr>
              <w:instrText xml:space="preserve"> PAGEREF _Toc384807758 \h </w:instrText>
            </w:r>
            <w:r w:rsidRPr="00D66870">
              <w:rPr>
                <w:noProof/>
                <w:webHidden/>
              </w:rPr>
            </w:r>
            <w:r w:rsidRPr="00D66870">
              <w:rPr>
                <w:noProof/>
                <w:webHidden/>
              </w:rPr>
              <w:fldChar w:fldCharType="separate"/>
            </w:r>
            <w:r w:rsidRPr="00D66870">
              <w:rPr>
                <w:noProof/>
                <w:webHidden/>
              </w:rPr>
              <w:t>6</w:t>
            </w:r>
            <w:r w:rsidRPr="00D66870">
              <w:rPr>
                <w:noProof/>
                <w:webHidden/>
              </w:rPr>
              <w:fldChar w:fldCharType="end"/>
            </w:r>
          </w:hyperlink>
        </w:p>
        <w:p w:rsidR="0049583C" w:rsidRPr="00D66870" w:rsidRDefault="0049583C">
          <w:pPr>
            <w:pStyle w:val="TOC2"/>
            <w:tabs>
              <w:tab w:val="right" w:leader="dot" w:pos="9350"/>
            </w:tabs>
            <w:rPr>
              <w:noProof/>
              <w:sz w:val="22"/>
              <w:szCs w:val="22"/>
              <w:lang w:val="de-DE" w:eastAsia="de-DE"/>
            </w:rPr>
          </w:pPr>
          <w:r w:rsidRPr="00D66870">
            <w:rPr>
              <w:rStyle w:val="Hyperlink"/>
              <w:noProof/>
              <w:color w:val="auto"/>
            </w:rPr>
            <w:t>4.3</w:t>
          </w:r>
          <w:hyperlink w:anchor="_Toc384807759" w:history="1">
            <w:r w:rsidRPr="00D66870">
              <w:rPr>
                <w:rStyle w:val="Hyperlink"/>
                <w:noProof/>
                <w:color w:val="auto"/>
                <w:lang w:val="de-DE"/>
              </w:rPr>
              <w:t>Qualitätssicherungsplan und Testung</w:t>
            </w:r>
            <w:r w:rsidRPr="00D66870">
              <w:rPr>
                <w:noProof/>
                <w:webHidden/>
              </w:rPr>
              <w:tab/>
            </w:r>
            <w:r w:rsidRPr="00D66870">
              <w:rPr>
                <w:noProof/>
                <w:webHidden/>
              </w:rPr>
              <w:fldChar w:fldCharType="begin"/>
            </w:r>
            <w:r w:rsidRPr="00D66870">
              <w:rPr>
                <w:noProof/>
                <w:webHidden/>
              </w:rPr>
              <w:instrText xml:space="preserve"> PAGEREF _Toc384807759 \h </w:instrText>
            </w:r>
            <w:r w:rsidRPr="00D66870">
              <w:rPr>
                <w:noProof/>
                <w:webHidden/>
              </w:rPr>
            </w:r>
            <w:r w:rsidRPr="00D66870">
              <w:rPr>
                <w:noProof/>
                <w:webHidden/>
              </w:rPr>
              <w:fldChar w:fldCharType="separate"/>
            </w:r>
            <w:r w:rsidRPr="00D66870">
              <w:rPr>
                <w:noProof/>
                <w:webHidden/>
              </w:rPr>
              <w:t>6</w:t>
            </w:r>
            <w:r w:rsidRPr="00D66870">
              <w:rPr>
                <w:noProof/>
                <w:webHidden/>
              </w:rPr>
              <w:fldChar w:fldCharType="end"/>
            </w:r>
          </w:hyperlink>
        </w:p>
        <w:p w:rsidR="0049583C" w:rsidRPr="00D66870" w:rsidRDefault="0049583C">
          <w:pPr>
            <w:pStyle w:val="TOC2"/>
            <w:tabs>
              <w:tab w:val="right" w:leader="dot" w:pos="9350"/>
            </w:tabs>
            <w:rPr>
              <w:noProof/>
              <w:sz w:val="22"/>
              <w:szCs w:val="22"/>
              <w:lang w:val="de-DE" w:eastAsia="de-DE"/>
            </w:rPr>
          </w:pPr>
          <w:r w:rsidRPr="00D66870">
            <w:rPr>
              <w:rStyle w:val="Hyperlink"/>
              <w:noProof/>
              <w:color w:val="auto"/>
            </w:rPr>
            <w:t>4.4</w:t>
          </w:r>
          <w:hyperlink w:anchor="_Toc384807760" w:history="1">
            <w:r w:rsidRPr="00D66870">
              <w:rPr>
                <w:rStyle w:val="Hyperlink"/>
                <w:noProof/>
                <w:color w:val="auto"/>
                <w:lang w:val="de-DE"/>
              </w:rPr>
              <w:t>Funktionsanforderungen</w:t>
            </w:r>
            <w:r w:rsidRPr="00D66870">
              <w:rPr>
                <w:noProof/>
                <w:webHidden/>
              </w:rPr>
              <w:tab/>
            </w:r>
            <w:r w:rsidRPr="00D66870">
              <w:rPr>
                <w:noProof/>
                <w:webHidden/>
              </w:rPr>
              <w:fldChar w:fldCharType="begin"/>
            </w:r>
            <w:r w:rsidRPr="00D66870">
              <w:rPr>
                <w:noProof/>
                <w:webHidden/>
              </w:rPr>
              <w:instrText xml:space="preserve"> PAGEREF _Toc384807760 \h </w:instrText>
            </w:r>
            <w:r w:rsidRPr="00D66870">
              <w:rPr>
                <w:noProof/>
                <w:webHidden/>
              </w:rPr>
            </w:r>
            <w:r w:rsidRPr="00D66870">
              <w:rPr>
                <w:noProof/>
                <w:webHidden/>
              </w:rPr>
              <w:fldChar w:fldCharType="separate"/>
            </w:r>
            <w:r w:rsidRPr="00D66870">
              <w:rPr>
                <w:noProof/>
                <w:webHidden/>
              </w:rPr>
              <w:t>7</w:t>
            </w:r>
            <w:r w:rsidRPr="00D66870">
              <w:rPr>
                <w:noProof/>
                <w:webHidden/>
              </w:rPr>
              <w:fldChar w:fldCharType="end"/>
            </w:r>
          </w:hyperlink>
        </w:p>
        <w:p w:rsidR="0049583C" w:rsidRPr="00D66870" w:rsidRDefault="0049583C">
          <w:pPr>
            <w:pStyle w:val="TOC1"/>
            <w:tabs>
              <w:tab w:val="right" w:leader="dot" w:pos="9350"/>
            </w:tabs>
            <w:rPr>
              <w:noProof/>
              <w:sz w:val="22"/>
              <w:szCs w:val="22"/>
              <w:lang w:val="de-DE" w:eastAsia="de-DE"/>
            </w:rPr>
          </w:pPr>
          <w:r w:rsidRPr="00D66870">
            <w:rPr>
              <w:rStyle w:val="Hyperlink"/>
              <w:noProof/>
              <w:color w:val="auto"/>
            </w:rPr>
            <w:t>5)</w:t>
          </w:r>
          <w:hyperlink w:anchor="_Toc384807761" w:history="1">
            <w:r w:rsidRPr="00D66870">
              <w:rPr>
                <w:rStyle w:val="Hyperlink"/>
                <w:noProof/>
                <w:color w:val="auto"/>
                <w:lang w:val="de-DE"/>
              </w:rPr>
              <w:t>Funktionen</w:t>
            </w:r>
            <w:r w:rsidRPr="00D66870">
              <w:rPr>
                <w:noProof/>
                <w:webHidden/>
              </w:rPr>
              <w:tab/>
            </w:r>
            <w:r w:rsidRPr="00D66870">
              <w:rPr>
                <w:noProof/>
                <w:webHidden/>
              </w:rPr>
              <w:fldChar w:fldCharType="begin"/>
            </w:r>
            <w:r w:rsidRPr="00D66870">
              <w:rPr>
                <w:noProof/>
                <w:webHidden/>
              </w:rPr>
              <w:instrText xml:space="preserve"> PAGEREF _Toc384807761 \h </w:instrText>
            </w:r>
            <w:r w:rsidRPr="00D66870">
              <w:rPr>
                <w:noProof/>
                <w:webHidden/>
              </w:rPr>
            </w:r>
            <w:r w:rsidRPr="00D66870">
              <w:rPr>
                <w:noProof/>
                <w:webHidden/>
              </w:rPr>
              <w:fldChar w:fldCharType="separate"/>
            </w:r>
            <w:r w:rsidRPr="00D66870">
              <w:rPr>
                <w:noProof/>
                <w:webHidden/>
              </w:rPr>
              <w:t>7</w:t>
            </w:r>
            <w:r w:rsidRPr="00D66870">
              <w:rPr>
                <w:noProof/>
                <w:webHidden/>
              </w:rPr>
              <w:fldChar w:fldCharType="end"/>
            </w:r>
          </w:hyperlink>
        </w:p>
        <w:p w:rsidR="0049583C" w:rsidRPr="00D66870" w:rsidRDefault="0049583C">
          <w:pPr>
            <w:pStyle w:val="TOC1"/>
            <w:tabs>
              <w:tab w:val="right" w:leader="dot" w:pos="9350"/>
            </w:tabs>
            <w:rPr>
              <w:noProof/>
              <w:sz w:val="22"/>
              <w:szCs w:val="22"/>
              <w:lang w:val="de-DE" w:eastAsia="de-DE"/>
            </w:rPr>
          </w:pPr>
          <w:r w:rsidRPr="00D66870">
            <w:rPr>
              <w:rStyle w:val="Hyperlink"/>
              <w:noProof/>
              <w:color w:val="auto"/>
            </w:rPr>
            <w:t>6)</w:t>
          </w:r>
          <w:hyperlink w:anchor="_Toc384807762" w:history="1">
            <w:r w:rsidRPr="00D66870">
              <w:rPr>
                <w:rStyle w:val="Hyperlink"/>
                <w:noProof/>
                <w:color w:val="auto"/>
                <w:lang w:val="de-DE"/>
              </w:rPr>
              <w:t>Randbedingungen</w:t>
            </w:r>
            <w:r w:rsidRPr="00D66870">
              <w:rPr>
                <w:noProof/>
                <w:webHidden/>
              </w:rPr>
              <w:tab/>
            </w:r>
            <w:r w:rsidRPr="00D66870">
              <w:rPr>
                <w:noProof/>
                <w:webHidden/>
              </w:rPr>
              <w:fldChar w:fldCharType="begin"/>
            </w:r>
            <w:r w:rsidRPr="00D66870">
              <w:rPr>
                <w:noProof/>
                <w:webHidden/>
              </w:rPr>
              <w:instrText xml:space="preserve"> PAGEREF _Toc384807762 \h </w:instrText>
            </w:r>
            <w:r w:rsidRPr="00D66870">
              <w:rPr>
                <w:noProof/>
                <w:webHidden/>
              </w:rPr>
            </w:r>
            <w:r w:rsidRPr="00D66870">
              <w:rPr>
                <w:noProof/>
                <w:webHidden/>
              </w:rPr>
              <w:fldChar w:fldCharType="separate"/>
            </w:r>
            <w:r w:rsidRPr="00D66870">
              <w:rPr>
                <w:noProof/>
                <w:webHidden/>
              </w:rPr>
              <w:t>8</w:t>
            </w:r>
            <w:r w:rsidRPr="00D66870">
              <w:rPr>
                <w:noProof/>
                <w:webHidden/>
              </w:rPr>
              <w:fldChar w:fldCharType="end"/>
            </w:r>
          </w:hyperlink>
        </w:p>
        <w:p w:rsidR="0049583C" w:rsidRPr="00D66870" w:rsidRDefault="0049583C">
          <w:pPr>
            <w:pStyle w:val="TOC1"/>
            <w:tabs>
              <w:tab w:val="right" w:leader="dot" w:pos="9350"/>
            </w:tabs>
            <w:rPr>
              <w:noProof/>
              <w:sz w:val="22"/>
              <w:szCs w:val="22"/>
              <w:lang w:val="de-DE" w:eastAsia="de-DE"/>
            </w:rPr>
          </w:pPr>
          <w:r w:rsidRPr="00D66870">
            <w:rPr>
              <w:rStyle w:val="Hyperlink"/>
              <w:noProof/>
              <w:color w:val="auto"/>
            </w:rPr>
            <w:t>7)</w:t>
          </w:r>
          <w:hyperlink w:anchor="_Toc384807763" w:history="1">
            <w:r w:rsidRPr="00D66870">
              <w:rPr>
                <w:rStyle w:val="Hyperlink"/>
                <w:noProof/>
                <w:color w:val="auto"/>
                <w:lang w:val="de-DE"/>
              </w:rPr>
              <w:t>Lebenszyklus</w:t>
            </w:r>
            <w:r w:rsidRPr="00D66870">
              <w:rPr>
                <w:noProof/>
                <w:webHidden/>
              </w:rPr>
              <w:tab/>
            </w:r>
            <w:r w:rsidRPr="00D66870">
              <w:rPr>
                <w:noProof/>
                <w:webHidden/>
              </w:rPr>
              <w:fldChar w:fldCharType="begin"/>
            </w:r>
            <w:r w:rsidRPr="00D66870">
              <w:rPr>
                <w:noProof/>
                <w:webHidden/>
              </w:rPr>
              <w:instrText xml:space="preserve"> PAGEREF _Toc384807763 \h </w:instrText>
            </w:r>
            <w:r w:rsidRPr="00D66870">
              <w:rPr>
                <w:noProof/>
                <w:webHidden/>
              </w:rPr>
            </w:r>
            <w:r w:rsidRPr="00D66870">
              <w:rPr>
                <w:noProof/>
                <w:webHidden/>
              </w:rPr>
              <w:fldChar w:fldCharType="separate"/>
            </w:r>
            <w:r w:rsidRPr="00D66870">
              <w:rPr>
                <w:noProof/>
                <w:webHidden/>
              </w:rPr>
              <w:t>9</w:t>
            </w:r>
            <w:r w:rsidRPr="00D66870">
              <w:rPr>
                <w:noProof/>
                <w:webHidden/>
              </w:rPr>
              <w:fldChar w:fldCharType="end"/>
            </w:r>
          </w:hyperlink>
        </w:p>
        <w:p w:rsidR="0049583C" w:rsidRPr="00D66870" w:rsidRDefault="0049583C">
          <w:pPr>
            <w:pStyle w:val="TOC2"/>
            <w:tabs>
              <w:tab w:val="right" w:leader="dot" w:pos="9350"/>
            </w:tabs>
            <w:rPr>
              <w:noProof/>
              <w:sz w:val="22"/>
              <w:szCs w:val="22"/>
              <w:lang w:val="de-DE" w:eastAsia="de-DE"/>
            </w:rPr>
          </w:pPr>
          <w:r w:rsidRPr="00D66870">
            <w:rPr>
              <w:rStyle w:val="Hyperlink"/>
              <w:noProof/>
              <w:color w:val="auto"/>
            </w:rPr>
            <w:t>7.1)</w:t>
          </w:r>
          <w:hyperlink w:anchor="_Toc384807764" w:history="1">
            <w:r w:rsidRPr="00D66870">
              <w:rPr>
                <w:rStyle w:val="Hyperlink"/>
                <w:noProof/>
                <w:color w:val="auto"/>
                <w:lang w:val="de-DE"/>
              </w:rPr>
              <w:t>Entwicklung</w:t>
            </w:r>
            <w:r w:rsidRPr="00D66870">
              <w:rPr>
                <w:noProof/>
                <w:webHidden/>
              </w:rPr>
              <w:tab/>
            </w:r>
            <w:r w:rsidRPr="00D66870">
              <w:rPr>
                <w:noProof/>
                <w:webHidden/>
              </w:rPr>
              <w:fldChar w:fldCharType="begin"/>
            </w:r>
            <w:r w:rsidRPr="00D66870">
              <w:rPr>
                <w:noProof/>
                <w:webHidden/>
              </w:rPr>
              <w:instrText xml:space="preserve"> PAGEREF _Toc384807764 \h </w:instrText>
            </w:r>
            <w:r w:rsidRPr="00D66870">
              <w:rPr>
                <w:noProof/>
                <w:webHidden/>
              </w:rPr>
            </w:r>
            <w:r w:rsidRPr="00D66870">
              <w:rPr>
                <w:noProof/>
                <w:webHidden/>
              </w:rPr>
              <w:fldChar w:fldCharType="separate"/>
            </w:r>
            <w:r w:rsidRPr="00D66870">
              <w:rPr>
                <w:noProof/>
                <w:webHidden/>
              </w:rPr>
              <w:t>9</w:t>
            </w:r>
            <w:r w:rsidRPr="00D66870">
              <w:rPr>
                <w:noProof/>
                <w:webHidden/>
              </w:rPr>
              <w:fldChar w:fldCharType="end"/>
            </w:r>
          </w:hyperlink>
        </w:p>
        <w:p w:rsidR="0049583C" w:rsidRPr="00D66870" w:rsidRDefault="0049583C">
          <w:pPr>
            <w:pStyle w:val="TOC2"/>
            <w:tabs>
              <w:tab w:val="right" w:leader="dot" w:pos="9350"/>
            </w:tabs>
            <w:rPr>
              <w:noProof/>
              <w:sz w:val="22"/>
              <w:szCs w:val="22"/>
              <w:lang w:val="de-DE" w:eastAsia="de-DE"/>
            </w:rPr>
          </w:pPr>
          <w:r w:rsidRPr="00D66870">
            <w:rPr>
              <w:rStyle w:val="Hyperlink"/>
              <w:noProof/>
              <w:color w:val="auto"/>
            </w:rPr>
            <w:t>7.2)</w:t>
          </w:r>
          <w:hyperlink w:anchor="_Toc384807765" w:history="1">
            <w:r w:rsidRPr="00D66870">
              <w:rPr>
                <w:rStyle w:val="Hyperlink"/>
                <w:noProof/>
                <w:color w:val="auto"/>
                <w:lang w:val="de-DE"/>
              </w:rPr>
              <w:t>Testung</w:t>
            </w:r>
            <w:r w:rsidRPr="00D66870">
              <w:rPr>
                <w:noProof/>
                <w:webHidden/>
              </w:rPr>
              <w:tab/>
            </w:r>
            <w:r w:rsidRPr="00D66870">
              <w:rPr>
                <w:noProof/>
                <w:webHidden/>
              </w:rPr>
              <w:fldChar w:fldCharType="begin"/>
            </w:r>
            <w:r w:rsidRPr="00D66870">
              <w:rPr>
                <w:noProof/>
                <w:webHidden/>
              </w:rPr>
              <w:instrText xml:space="preserve"> PAGEREF _Toc384807765 \h </w:instrText>
            </w:r>
            <w:r w:rsidRPr="00D66870">
              <w:rPr>
                <w:noProof/>
                <w:webHidden/>
              </w:rPr>
            </w:r>
            <w:r w:rsidRPr="00D66870">
              <w:rPr>
                <w:noProof/>
                <w:webHidden/>
              </w:rPr>
              <w:fldChar w:fldCharType="separate"/>
            </w:r>
            <w:r w:rsidRPr="00D66870">
              <w:rPr>
                <w:noProof/>
                <w:webHidden/>
              </w:rPr>
              <w:t>9</w:t>
            </w:r>
            <w:r w:rsidRPr="00D66870">
              <w:rPr>
                <w:noProof/>
                <w:webHidden/>
              </w:rPr>
              <w:fldChar w:fldCharType="end"/>
            </w:r>
          </w:hyperlink>
        </w:p>
        <w:p w:rsidR="0049583C" w:rsidRPr="00D66870" w:rsidRDefault="0049583C">
          <w:pPr>
            <w:pStyle w:val="TOC2"/>
            <w:tabs>
              <w:tab w:val="right" w:leader="dot" w:pos="9350"/>
            </w:tabs>
            <w:rPr>
              <w:noProof/>
              <w:sz w:val="22"/>
              <w:szCs w:val="22"/>
              <w:lang w:val="de-DE" w:eastAsia="de-DE"/>
            </w:rPr>
          </w:pPr>
          <w:r w:rsidRPr="00D66870">
            <w:rPr>
              <w:rStyle w:val="Hyperlink"/>
              <w:noProof/>
              <w:color w:val="auto"/>
            </w:rPr>
            <w:t>7.3)</w:t>
          </w:r>
          <w:hyperlink w:anchor="_Toc384807766" w:history="1">
            <w:r w:rsidRPr="00D66870">
              <w:rPr>
                <w:rStyle w:val="Hyperlink"/>
                <w:noProof/>
                <w:snapToGrid w:val="0"/>
                <w:color w:val="auto"/>
                <w:lang w:val="de-DE"/>
              </w:rPr>
              <w:t>Lieferung/Lieferumfang</w:t>
            </w:r>
            <w:r w:rsidRPr="00D66870">
              <w:rPr>
                <w:noProof/>
                <w:webHidden/>
              </w:rPr>
              <w:tab/>
            </w:r>
            <w:r w:rsidRPr="00D66870">
              <w:rPr>
                <w:noProof/>
                <w:webHidden/>
              </w:rPr>
              <w:fldChar w:fldCharType="begin"/>
            </w:r>
            <w:r w:rsidRPr="00D66870">
              <w:rPr>
                <w:noProof/>
                <w:webHidden/>
              </w:rPr>
              <w:instrText xml:space="preserve"> PAGEREF _Toc384807766 \h </w:instrText>
            </w:r>
            <w:r w:rsidRPr="00D66870">
              <w:rPr>
                <w:noProof/>
                <w:webHidden/>
              </w:rPr>
            </w:r>
            <w:r w:rsidRPr="00D66870">
              <w:rPr>
                <w:noProof/>
                <w:webHidden/>
              </w:rPr>
              <w:fldChar w:fldCharType="separate"/>
            </w:r>
            <w:r w:rsidRPr="00D66870">
              <w:rPr>
                <w:noProof/>
                <w:webHidden/>
              </w:rPr>
              <w:t>9</w:t>
            </w:r>
            <w:r w:rsidRPr="00D66870">
              <w:rPr>
                <w:noProof/>
                <w:webHidden/>
              </w:rPr>
              <w:fldChar w:fldCharType="end"/>
            </w:r>
          </w:hyperlink>
        </w:p>
        <w:p w:rsidR="0049583C" w:rsidRPr="00D66870" w:rsidRDefault="0049583C" w:rsidP="0049583C">
          <w:pPr>
            <w:pStyle w:val="TOC2"/>
            <w:tabs>
              <w:tab w:val="right" w:leader="dot" w:pos="9350"/>
            </w:tabs>
            <w:ind w:left="0"/>
            <w:rPr>
              <w:noProof/>
              <w:sz w:val="22"/>
              <w:szCs w:val="22"/>
              <w:lang w:val="de-DE" w:eastAsia="de-DE"/>
            </w:rPr>
          </w:pPr>
          <w:r w:rsidRPr="00D66870">
            <w:rPr>
              <w:rStyle w:val="Hyperlink"/>
              <w:noProof/>
              <w:color w:val="auto"/>
            </w:rPr>
            <w:t>8)</w:t>
          </w:r>
          <w:hyperlink w:anchor="_Toc384807767" w:history="1">
            <w:r w:rsidRPr="00D66870">
              <w:rPr>
                <w:rStyle w:val="Hyperlink"/>
                <w:noProof/>
                <w:color w:val="auto"/>
                <w:lang w:val="de-DE"/>
              </w:rPr>
              <w:t>Glossar</w:t>
            </w:r>
            <w:r w:rsidRPr="00D66870">
              <w:rPr>
                <w:noProof/>
                <w:webHidden/>
              </w:rPr>
              <w:tab/>
            </w:r>
            <w:r w:rsidRPr="00D66870">
              <w:rPr>
                <w:noProof/>
                <w:webHidden/>
              </w:rPr>
              <w:fldChar w:fldCharType="begin"/>
            </w:r>
            <w:r w:rsidRPr="00D66870">
              <w:rPr>
                <w:noProof/>
                <w:webHidden/>
              </w:rPr>
              <w:instrText xml:space="preserve"> PAGEREF _Toc384807767 \h </w:instrText>
            </w:r>
            <w:r w:rsidRPr="00D66870">
              <w:rPr>
                <w:noProof/>
                <w:webHidden/>
              </w:rPr>
            </w:r>
            <w:r w:rsidRPr="00D66870">
              <w:rPr>
                <w:noProof/>
                <w:webHidden/>
              </w:rPr>
              <w:fldChar w:fldCharType="separate"/>
            </w:r>
            <w:r w:rsidRPr="00D66870">
              <w:rPr>
                <w:noProof/>
                <w:webHidden/>
              </w:rPr>
              <w:t>9</w:t>
            </w:r>
            <w:r w:rsidRPr="00D66870">
              <w:rPr>
                <w:noProof/>
                <w:webHidden/>
              </w:rPr>
              <w:fldChar w:fldCharType="end"/>
            </w:r>
          </w:hyperlink>
        </w:p>
        <w:p w:rsidR="0049583C" w:rsidRDefault="0049583C">
          <w:r w:rsidRPr="00D66870">
            <w:rPr>
              <w:b/>
              <w:bCs/>
            </w:rPr>
            <w:fldChar w:fldCharType="end"/>
          </w:r>
        </w:p>
      </w:sdtContent>
    </w:sdt>
    <w:p w:rsidR="0049583C" w:rsidRDefault="0049583C">
      <w:pPr>
        <w:pStyle w:val="Title"/>
        <w:rPr>
          <w:lang w:val="de-DE"/>
        </w:rPr>
      </w:pPr>
    </w:p>
    <w:tbl>
      <w:tblPr>
        <w:tblpPr w:leftFromText="141" w:rightFromText="141" w:vertAnchor="page" w:horzAnchor="margin" w:tblpY="11026"/>
        <w:tblW w:w="9060"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1709"/>
        <w:gridCol w:w="1725"/>
        <w:gridCol w:w="1725"/>
        <w:gridCol w:w="2192"/>
        <w:gridCol w:w="1709"/>
      </w:tblGrid>
      <w:tr w:rsidR="00E67949" w:rsidRPr="00E37F95" w:rsidTr="00E67949">
        <w:trPr>
          <w:tblCellSpacing w:w="0" w:type="dxa"/>
        </w:trPr>
        <w:tc>
          <w:tcPr>
            <w:tcW w:w="1709"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119" w:line="240" w:lineRule="auto"/>
              <w:rPr>
                <w:rFonts w:ascii="Times New Roman" w:eastAsia="Times New Roman" w:hAnsi="Times New Roman" w:cs="Times New Roman"/>
                <w:sz w:val="24"/>
                <w:szCs w:val="24"/>
                <w:lang w:val="de-DE" w:eastAsia="de-DE"/>
              </w:rPr>
            </w:pPr>
            <w:r w:rsidRPr="00E37F95">
              <w:rPr>
                <w:rFonts w:ascii="Times New Roman" w:eastAsia="Times New Roman" w:hAnsi="Times New Roman" w:cs="Times New Roman"/>
                <w:b/>
                <w:bCs/>
                <w:i/>
                <w:iCs/>
                <w:sz w:val="24"/>
                <w:szCs w:val="24"/>
                <w:lang w:val="de-DE" w:eastAsia="de-DE"/>
              </w:rPr>
              <w:t>Version</w:t>
            </w:r>
          </w:p>
        </w:tc>
        <w:tc>
          <w:tcPr>
            <w:tcW w:w="1725"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119" w:line="240" w:lineRule="auto"/>
              <w:rPr>
                <w:rFonts w:ascii="Times New Roman" w:eastAsia="Times New Roman" w:hAnsi="Times New Roman" w:cs="Times New Roman"/>
                <w:sz w:val="24"/>
                <w:szCs w:val="24"/>
                <w:lang w:val="de-DE" w:eastAsia="de-DE"/>
              </w:rPr>
            </w:pPr>
            <w:r w:rsidRPr="00E37F95">
              <w:rPr>
                <w:rFonts w:ascii="Times New Roman" w:eastAsia="Times New Roman" w:hAnsi="Times New Roman" w:cs="Times New Roman"/>
                <w:b/>
                <w:bCs/>
                <w:i/>
                <w:iCs/>
                <w:sz w:val="24"/>
                <w:szCs w:val="24"/>
                <w:lang w:val="de-DE" w:eastAsia="de-DE"/>
              </w:rPr>
              <w:t>Autor</w:t>
            </w:r>
          </w:p>
        </w:tc>
        <w:tc>
          <w:tcPr>
            <w:tcW w:w="1725"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119" w:line="240" w:lineRule="auto"/>
              <w:rPr>
                <w:rFonts w:ascii="Times New Roman" w:eastAsia="Times New Roman" w:hAnsi="Times New Roman" w:cs="Times New Roman"/>
                <w:sz w:val="24"/>
                <w:szCs w:val="24"/>
                <w:lang w:val="de-DE" w:eastAsia="de-DE"/>
              </w:rPr>
            </w:pPr>
            <w:r w:rsidRPr="00E37F95">
              <w:rPr>
                <w:rFonts w:ascii="Times New Roman" w:eastAsia="Times New Roman" w:hAnsi="Times New Roman" w:cs="Times New Roman"/>
                <w:b/>
                <w:bCs/>
                <w:i/>
                <w:iCs/>
                <w:sz w:val="24"/>
                <w:szCs w:val="24"/>
                <w:lang w:val="de-DE" w:eastAsia="de-DE"/>
              </w:rPr>
              <w:t>Datum</w:t>
            </w:r>
          </w:p>
        </w:tc>
        <w:tc>
          <w:tcPr>
            <w:tcW w:w="2192"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119" w:line="240" w:lineRule="auto"/>
              <w:rPr>
                <w:rFonts w:ascii="Times New Roman" w:eastAsia="Times New Roman" w:hAnsi="Times New Roman" w:cs="Times New Roman"/>
                <w:sz w:val="24"/>
                <w:szCs w:val="24"/>
                <w:lang w:val="de-DE" w:eastAsia="de-DE"/>
              </w:rPr>
            </w:pPr>
            <w:r w:rsidRPr="00E37F95">
              <w:rPr>
                <w:rFonts w:ascii="Times New Roman" w:eastAsia="Times New Roman" w:hAnsi="Times New Roman" w:cs="Times New Roman"/>
                <w:b/>
                <w:bCs/>
                <w:i/>
                <w:iCs/>
                <w:sz w:val="24"/>
                <w:szCs w:val="24"/>
                <w:lang w:val="de-DE" w:eastAsia="de-DE"/>
              </w:rPr>
              <w:t>Status</w:t>
            </w:r>
          </w:p>
        </w:tc>
        <w:tc>
          <w:tcPr>
            <w:tcW w:w="1709"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119" w:line="240" w:lineRule="auto"/>
              <w:rPr>
                <w:rFonts w:ascii="Times New Roman" w:eastAsia="Times New Roman" w:hAnsi="Times New Roman" w:cs="Times New Roman"/>
                <w:sz w:val="24"/>
                <w:szCs w:val="24"/>
                <w:lang w:val="de-DE" w:eastAsia="de-DE"/>
              </w:rPr>
            </w:pPr>
            <w:r w:rsidRPr="00E37F95">
              <w:rPr>
                <w:rFonts w:ascii="Times New Roman" w:eastAsia="Times New Roman" w:hAnsi="Times New Roman" w:cs="Times New Roman"/>
                <w:b/>
                <w:bCs/>
                <w:i/>
                <w:iCs/>
                <w:sz w:val="24"/>
                <w:szCs w:val="24"/>
                <w:lang w:val="de-DE" w:eastAsia="de-DE"/>
              </w:rPr>
              <w:t>Kommentar</w:t>
            </w:r>
          </w:p>
        </w:tc>
      </w:tr>
      <w:tr w:rsidR="00E67949" w:rsidRPr="00E37F95" w:rsidTr="00E67949">
        <w:trPr>
          <w:tblCellSpacing w:w="0" w:type="dxa"/>
        </w:trPr>
        <w:tc>
          <w:tcPr>
            <w:tcW w:w="1709"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0" w:line="240" w:lineRule="auto"/>
              <w:rPr>
                <w:rFonts w:ascii="Times New Roman" w:eastAsia="Times New Roman" w:hAnsi="Times New Roman" w:cs="Times New Roman"/>
                <w:sz w:val="24"/>
                <w:szCs w:val="24"/>
                <w:lang w:val="de-DE" w:eastAsia="de-DE"/>
              </w:rPr>
            </w:pPr>
            <w:r w:rsidRPr="00E37F95">
              <w:rPr>
                <w:rFonts w:ascii="Times New Roman" w:eastAsia="Times New Roman" w:hAnsi="Times New Roman" w:cs="Times New Roman"/>
                <w:sz w:val="24"/>
                <w:szCs w:val="24"/>
                <w:lang w:val="de-DE" w:eastAsia="de-DE"/>
              </w:rPr>
              <w:t>0.1</w:t>
            </w:r>
          </w:p>
          <w:p w:rsidR="00E67949" w:rsidRPr="00E37F95" w:rsidRDefault="00E67949" w:rsidP="00E67949">
            <w:pPr>
              <w:spacing w:before="100" w:beforeAutospacing="1" w:after="119" w:line="240" w:lineRule="auto"/>
              <w:jc w:val="center"/>
              <w:rPr>
                <w:rFonts w:ascii="Times New Roman" w:eastAsia="Times New Roman" w:hAnsi="Times New Roman" w:cs="Times New Roman"/>
                <w:sz w:val="24"/>
                <w:szCs w:val="24"/>
                <w:lang w:val="de-DE" w:eastAsia="de-DE"/>
              </w:rPr>
            </w:pPr>
            <w:r w:rsidRPr="00E37F95">
              <w:rPr>
                <w:rFonts w:ascii="Times New Roman" w:eastAsia="Times New Roman" w:hAnsi="Times New Roman" w:cs="Times New Roman"/>
                <w:sz w:val="24"/>
                <w:szCs w:val="24"/>
                <w:lang w:val="de-DE" w:eastAsia="de-DE"/>
              </w:rPr>
              <w:br w:type="page"/>
            </w:r>
          </w:p>
        </w:tc>
        <w:tc>
          <w:tcPr>
            <w:tcW w:w="1725" w:type="dxa"/>
            <w:tcBorders>
              <w:top w:val="outset" w:sz="6" w:space="0" w:color="00000A"/>
              <w:left w:val="outset" w:sz="6" w:space="0" w:color="00000A"/>
              <w:bottom w:val="outset" w:sz="6" w:space="0" w:color="00000A"/>
              <w:right w:val="outset" w:sz="6" w:space="0" w:color="00000A"/>
            </w:tcBorders>
            <w:hideMark/>
          </w:tcPr>
          <w:p w:rsidR="00E67949" w:rsidRDefault="00E67949" w:rsidP="00E67949">
            <w:pPr>
              <w:spacing w:before="100" w:beforeAutospacing="1" w:after="0" w:line="240" w:lineRule="auto"/>
              <w:rPr>
                <w:rFonts w:ascii="Times New Roman" w:eastAsia="Times New Roman" w:hAnsi="Times New Roman" w:cs="Times New Roman"/>
                <w:sz w:val="24"/>
                <w:szCs w:val="24"/>
                <w:lang w:val="de-DE" w:eastAsia="de-DE"/>
              </w:rPr>
            </w:pPr>
            <w:r w:rsidRPr="00E37F95">
              <w:rPr>
                <w:rFonts w:ascii="Times New Roman" w:eastAsia="Times New Roman" w:hAnsi="Times New Roman" w:cs="Times New Roman"/>
                <w:sz w:val="24"/>
                <w:szCs w:val="24"/>
                <w:lang w:val="de-DE" w:eastAsia="de-DE"/>
              </w:rPr>
              <w:t>Hüseyin Bozkurt</w:t>
            </w:r>
          </w:p>
          <w:p w:rsidR="00E67949" w:rsidRPr="00E37F95" w:rsidRDefault="00E67949" w:rsidP="00E67949">
            <w:pPr>
              <w:spacing w:before="100" w:beforeAutospacing="1" w:after="0" w:line="240" w:lineRule="auto"/>
              <w:rPr>
                <w:rFonts w:ascii="Times New Roman" w:eastAsia="Times New Roman" w:hAnsi="Times New Roman" w:cs="Times New Roman"/>
                <w:sz w:val="24"/>
                <w:szCs w:val="24"/>
                <w:lang w:val="de-DE" w:eastAsia="de-DE"/>
              </w:rPr>
            </w:pPr>
            <w:proofErr w:type="spellStart"/>
            <w:r>
              <w:rPr>
                <w:rFonts w:ascii="Times New Roman" w:eastAsia="Times New Roman" w:hAnsi="Times New Roman" w:cs="Times New Roman"/>
                <w:sz w:val="24"/>
                <w:szCs w:val="24"/>
                <w:lang w:val="de-DE" w:eastAsia="de-DE"/>
              </w:rPr>
              <w:t>Merna</w:t>
            </w:r>
            <w:proofErr w:type="spellEnd"/>
            <w:r>
              <w:rPr>
                <w:rFonts w:ascii="Times New Roman" w:eastAsia="Times New Roman" w:hAnsi="Times New Roman" w:cs="Times New Roman"/>
                <w:sz w:val="24"/>
                <w:szCs w:val="24"/>
                <w:lang w:val="de-DE" w:eastAsia="de-DE"/>
              </w:rPr>
              <w:t xml:space="preserve"> Zaher</w:t>
            </w:r>
          </w:p>
        </w:tc>
        <w:tc>
          <w:tcPr>
            <w:tcW w:w="1725"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119"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07.April</w:t>
            </w:r>
            <w:r w:rsidRPr="00E37F95">
              <w:rPr>
                <w:rFonts w:ascii="Times New Roman" w:eastAsia="Times New Roman" w:hAnsi="Times New Roman" w:cs="Times New Roman"/>
                <w:sz w:val="24"/>
                <w:szCs w:val="24"/>
                <w:lang w:val="de-DE" w:eastAsia="de-DE"/>
              </w:rPr>
              <w:t xml:space="preserve"> 2014</w:t>
            </w:r>
          </w:p>
        </w:tc>
        <w:tc>
          <w:tcPr>
            <w:tcW w:w="2192"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119" w:line="240" w:lineRule="auto"/>
              <w:rPr>
                <w:rFonts w:ascii="Times New Roman" w:eastAsia="Times New Roman" w:hAnsi="Times New Roman" w:cs="Times New Roman"/>
                <w:sz w:val="24"/>
                <w:szCs w:val="24"/>
                <w:lang w:val="de-DE" w:eastAsia="de-DE"/>
              </w:rPr>
            </w:pPr>
            <w:proofErr w:type="spellStart"/>
            <w:r w:rsidRPr="00E37F95">
              <w:rPr>
                <w:rFonts w:ascii="Times New Roman" w:eastAsia="Times New Roman" w:hAnsi="Times New Roman" w:cs="Times New Roman"/>
                <w:sz w:val="24"/>
                <w:szCs w:val="24"/>
                <w:lang w:val="de-DE" w:eastAsia="de-DE"/>
              </w:rPr>
              <w:t>Draft</w:t>
            </w:r>
            <w:proofErr w:type="spellEnd"/>
            <w:r w:rsidRPr="00E37F95">
              <w:rPr>
                <w:rFonts w:ascii="Times New Roman" w:eastAsia="Times New Roman" w:hAnsi="Times New Roman" w:cs="Times New Roman"/>
                <w:sz w:val="24"/>
                <w:szCs w:val="24"/>
                <w:lang w:val="de-DE" w:eastAsia="de-DE"/>
              </w:rPr>
              <w:br w:type="page"/>
              <w:t>(Erstversuch)</w:t>
            </w:r>
          </w:p>
        </w:tc>
        <w:tc>
          <w:tcPr>
            <w:tcW w:w="1709"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0" w:line="240" w:lineRule="auto"/>
              <w:rPr>
                <w:rFonts w:ascii="Times New Roman" w:eastAsia="Times New Roman" w:hAnsi="Times New Roman" w:cs="Times New Roman"/>
                <w:sz w:val="24"/>
                <w:szCs w:val="24"/>
                <w:lang w:val="de-DE" w:eastAsia="de-DE"/>
              </w:rPr>
            </w:pPr>
          </w:p>
        </w:tc>
      </w:tr>
      <w:tr w:rsidR="00E67949" w:rsidRPr="00E37F95" w:rsidTr="00E67949">
        <w:trPr>
          <w:tblCellSpacing w:w="0" w:type="dxa"/>
        </w:trPr>
        <w:tc>
          <w:tcPr>
            <w:tcW w:w="1709"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119" w:line="240" w:lineRule="auto"/>
              <w:rPr>
                <w:rFonts w:ascii="Times New Roman" w:eastAsia="Times New Roman" w:hAnsi="Times New Roman" w:cs="Times New Roman"/>
                <w:sz w:val="24"/>
                <w:szCs w:val="24"/>
                <w:lang w:val="de-DE" w:eastAsia="de-DE"/>
              </w:rPr>
            </w:pPr>
          </w:p>
        </w:tc>
        <w:tc>
          <w:tcPr>
            <w:tcW w:w="1725"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0" w:line="240" w:lineRule="auto"/>
              <w:rPr>
                <w:rFonts w:ascii="Times New Roman" w:eastAsia="Times New Roman" w:hAnsi="Times New Roman" w:cs="Times New Roman"/>
                <w:sz w:val="24"/>
                <w:szCs w:val="24"/>
                <w:lang w:val="de-DE" w:eastAsia="de-DE"/>
              </w:rPr>
            </w:pPr>
          </w:p>
          <w:p w:rsidR="00E67949" w:rsidRPr="00E37F95" w:rsidRDefault="00E67949" w:rsidP="00E67949">
            <w:pPr>
              <w:spacing w:before="100" w:beforeAutospacing="1" w:after="119" w:line="240" w:lineRule="auto"/>
              <w:rPr>
                <w:rFonts w:ascii="Times New Roman" w:eastAsia="Times New Roman" w:hAnsi="Times New Roman" w:cs="Times New Roman"/>
                <w:sz w:val="24"/>
                <w:szCs w:val="24"/>
                <w:lang w:val="de-DE" w:eastAsia="de-DE"/>
              </w:rPr>
            </w:pPr>
          </w:p>
        </w:tc>
        <w:tc>
          <w:tcPr>
            <w:tcW w:w="1725"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119" w:line="240" w:lineRule="auto"/>
              <w:rPr>
                <w:rFonts w:ascii="Times New Roman" w:eastAsia="Times New Roman" w:hAnsi="Times New Roman" w:cs="Times New Roman"/>
                <w:sz w:val="24"/>
                <w:szCs w:val="24"/>
                <w:lang w:val="de-DE" w:eastAsia="de-DE"/>
              </w:rPr>
            </w:pPr>
          </w:p>
        </w:tc>
        <w:tc>
          <w:tcPr>
            <w:tcW w:w="2192"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119" w:line="240" w:lineRule="auto"/>
              <w:rPr>
                <w:rFonts w:ascii="Times New Roman" w:eastAsia="Times New Roman" w:hAnsi="Times New Roman" w:cs="Times New Roman"/>
                <w:sz w:val="24"/>
                <w:szCs w:val="24"/>
                <w:lang w:val="de-DE" w:eastAsia="de-DE"/>
              </w:rPr>
            </w:pPr>
          </w:p>
        </w:tc>
        <w:tc>
          <w:tcPr>
            <w:tcW w:w="1709"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119" w:line="240" w:lineRule="auto"/>
              <w:rPr>
                <w:rFonts w:ascii="Times New Roman" w:eastAsia="Times New Roman" w:hAnsi="Times New Roman" w:cs="Times New Roman"/>
                <w:sz w:val="24"/>
                <w:szCs w:val="24"/>
                <w:lang w:val="de-DE" w:eastAsia="de-DE"/>
              </w:rPr>
            </w:pPr>
          </w:p>
        </w:tc>
      </w:tr>
    </w:tbl>
    <w:p w:rsidR="00E452FC" w:rsidRPr="007B07AA" w:rsidRDefault="008D6A62">
      <w:pPr>
        <w:pStyle w:val="Title"/>
        <w:rPr>
          <w:lang w:val="de-DE"/>
        </w:rPr>
      </w:pPr>
      <w:r>
        <w:rPr>
          <w:lang w:val="de-DE"/>
        </w:rPr>
        <w:lastRenderedPageBreak/>
        <w:t>Lastenheft</w:t>
      </w:r>
    </w:p>
    <w:p w:rsidR="00E452FC" w:rsidRPr="007B07AA" w:rsidRDefault="00AA7218">
      <w:pPr>
        <w:pStyle w:val="Heading1"/>
        <w:rPr>
          <w:lang w:val="de-DE"/>
        </w:rPr>
      </w:pPr>
      <w:bookmarkStart w:id="0" w:name="_Toc384807750"/>
      <w:r>
        <w:rPr>
          <w:lang w:val="de-DE"/>
        </w:rPr>
        <w:t xml:space="preserve">User </w:t>
      </w:r>
      <w:proofErr w:type="spellStart"/>
      <w:r>
        <w:rPr>
          <w:lang w:val="de-DE"/>
        </w:rPr>
        <w:t>Requirements</w:t>
      </w:r>
      <w:proofErr w:type="spellEnd"/>
      <w:r>
        <w:rPr>
          <w:lang w:val="de-DE"/>
        </w:rPr>
        <w:t xml:space="preserve"> </w:t>
      </w:r>
      <w:proofErr w:type="spellStart"/>
      <w:r>
        <w:rPr>
          <w:lang w:val="de-DE"/>
        </w:rPr>
        <w:t>Specification</w:t>
      </w:r>
      <w:proofErr w:type="spellEnd"/>
      <w:r>
        <w:rPr>
          <w:lang w:val="de-DE"/>
        </w:rPr>
        <w:t>, Lieferantenbeurteilungssystem</w:t>
      </w:r>
      <w:bookmarkEnd w:id="0"/>
    </w:p>
    <w:p w:rsidR="00E452FC" w:rsidRDefault="00E452FC">
      <w:pPr>
        <w:rPr>
          <w:lang w:val="de-DE"/>
        </w:rPr>
      </w:pPr>
    </w:p>
    <w:p w:rsidR="00AA7218" w:rsidRDefault="00AA7218" w:rsidP="00AA7218">
      <w:pPr>
        <w:pStyle w:val="NormalWeb"/>
        <w:spacing w:before="0" w:beforeAutospacing="0" w:after="0" w:line="276" w:lineRule="auto"/>
        <w:rPr>
          <w:rFonts w:ascii="Verdana" w:hAnsi="Verdana"/>
          <w:b/>
        </w:rPr>
      </w:pPr>
      <w:r w:rsidRPr="00AA7218">
        <w:rPr>
          <w:rFonts w:ascii="Verdana" w:hAnsi="Verdana"/>
          <w:b/>
        </w:rPr>
        <w:t xml:space="preserve">Das </w:t>
      </w:r>
      <w:proofErr w:type="spellStart"/>
      <w:r w:rsidRPr="00AA7218">
        <w:rPr>
          <w:rFonts w:ascii="Verdana" w:hAnsi="Verdana"/>
          <w:b/>
        </w:rPr>
        <w:t>Erstellerteam</w:t>
      </w:r>
      <w:proofErr w:type="spellEnd"/>
      <w:r w:rsidRPr="00AA7218">
        <w:rPr>
          <w:rFonts w:ascii="Verdana" w:hAnsi="Verdana"/>
          <w:b/>
        </w:rPr>
        <w:t>:</w:t>
      </w:r>
      <w:r>
        <w:rPr>
          <w:rFonts w:ascii="Verdana" w:hAnsi="Verdana"/>
          <w:b/>
        </w:rPr>
        <w:t xml:space="preserve"> </w:t>
      </w:r>
    </w:p>
    <w:p w:rsidR="00AA7218" w:rsidRDefault="00AA7218" w:rsidP="00AA7218">
      <w:pPr>
        <w:pStyle w:val="NormalWeb"/>
        <w:spacing w:before="0" w:beforeAutospacing="0" w:after="0" w:line="276" w:lineRule="auto"/>
        <w:rPr>
          <w:rFonts w:ascii="Verdana" w:hAnsi="Verdana"/>
          <w:b/>
        </w:rPr>
      </w:pPr>
    </w:p>
    <w:p w:rsidR="00AA7218" w:rsidRDefault="00AA7218" w:rsidP="00AA7218">
      <w:pPr>
        <w:pStyle w:val="NormalWeb"/>
        <w:spacing w:before="0" w:beforeAutospacing="0" w:after="0" w:line="276" w:lineRule="auto"/>
        <w:ind w:firstLine="708"/>
      </w:pPr>
      <w:r>
        <w:rPr>
          <w:rFonts w:ascii="Verdana" w:hAnsi="Verdana"/>
          <w:b/>
        </w:rPr>
        <w:t xml:space="preserve"> </w:t>
      </w:r>
      <w:r>
        <w:rPr>
          <w:rFonts w:ascii="Verdana" w:hAnsi="Verdana"/>
          <w:b/>
          <w:bCs/>
        </w:rPr>
        <w:t xml:space="preserve">Name: </w:t>
      </w:r>
      <w:r>
        <w:rPr>
          <w:rFonts w:ascii="Verdana" w:hAnsi="Verdana"/>
          <w:b/>
          <w:bCs/>
        </w:rPr>
        <w:tab/>
      </w:r>
      <w:r w:rsidR="00C826D4">
        <w:rPr>
          <w:rFonts w:ascii="Verdana" w:hAnsi="Verdana"/>
          <w:b/>
          <w:bCs/>
        </w:rPr>
        <w:tab/>
      </w:r>
      <w:r w:rsidR="00DC25A2">
        <w:rPr>
          <w:rFonts w:ascii="Verdana" w:hAnsi="Verdana"/>
          <w:b/>
          <w:bCs/>
        </w:rPr>
        <w:tab/>
      </w:r>
      <w:r>
        <w:rPr>
          <w:rFonts w:ascii="Verdana" w:hAnsi="Verdana"/>
        </w:rPr>
        <w:t>Hüseyin Bozkurt</w:t>
      </w:r>
      <w:r w:rsidR="00C826D4">
        <w:rPr>
          <w:rFonts w:ascii="Verdana" w:hAnsi="Verdana"/>
        </w:rPr>
        <w:t xml:space="preserve"> (Projektleiter)</w:t>
      </w:r>
    </w:p>
    <w:p w:rsidR="00AA7218" w:rsidRPr="00DC25A2" w:rsidRDefault="00AA7218" w:rsidP="00AA7218">
      <w:pPr>
        <w:pStyle w:val="NormalWeb"/>
        <w:spacing w:before="0" w:beforeAutospacing="0" w:after="0" w:line="276" w:lineRule="auto"/>
        <w:ind w:firstLine="708"/>
      </w:pPr>
      <w:r w:rsidRPr="00DC25A2">
        <w:t xml:space="preserve"> </w:t>
      </w:r>
      <w:r w:rsidR="00DC25A2" w:rsidRPr="00DC25A2">
        <w:rPr>
          <w:rFonts w:ascii="Verdana" w:hAnsi="Verdana"/>
          <w:b/>
          <w:bCs/>
        </w:rPr>
        <w:t>E-</w:t>
      </w:r>
      <w:r w:rsidRPr="00DC25A2">
        <w:rPr>
          <w:rFonts w:ascii="Verdana" w:hAnsi="Verdana"/>
          <w:b/>
          <w:bCs/>
        </w:rPr>
        <w:t xml:space="preserve">Mail: </w:t>
      </w:r>
      <w:r w:rsidRPr="00DC25A2">
        <w:rPr>
          <w:rFonts w:ascii="Verdana" w:hAnsi="Verdana"/>
          <w:b/>
          <w:bCs/>
        </w:rPr>
        <w:tab/>
      </w:r>
      <w:r w:rsidR="00C826D4" w:rsidRPr="00DC25A2">
        <w:rPr>
          <w:rFonts w:ascii="Verdana" w:hAnsi="Verdana"/>
          <w:b/>
          <w:bCs/>
        </w:rPr>
        <w:tab/>
      </w:r>
      <w:r w:rsidR="00DC25A2">
        <w:rPr>
          <w:rFonts w:ascii="Verdana" w:hAnsi="Verdana"/>
          <w:b/>
          <w:bCs/>
        </w:rPr>
        <w:tab/>
      </w:r>
      <w:hyperlink r:id="rId10" w:history="1">
        <w:r w:rsidRPr="00DC25A2">
          <w:rPr>
            <w:rStyle w:val="Hyperlink"/>
            <w:rFonts w:ascii="Verdana" w:eastAsiaTheme="majorEastAsia" w:hAnsi="Verdana"/>
          </w:rPr>
          <w:t>hbozkurt@student.tgm.ac.at</w:t>
        </w:r>
      </w:hyperlink>
    </w:p>
    <w:p w:rsidR="00DC25A2" w:rsidRDefault="00AA7218" w:rsidP="00DC25A2">
      <w:pPr>
        <w:pStyle w:val="NormalWeb"/>
        <w:spacing w:before="0" w:beforeAutospacing="0" w:after="0" w:line="276" w:lineRule="auto"/>
        <w:ind w:left="3540" w:hanging="2832"/>
        <w:rPr>
          <w:rFonts w:ascii="Verdana" w:hAnsi="Verdana"/>
        </w:rPr>
      </w:pPr>
      <w:r>
        <w:rPr>
          <w:rFonts w:ascii="Verdana" w:hAnsi="Verdana"/>
          <w:b/>
          <w:bCs/>
        </w:rPr>
        <w:t xml:space="preserve">Fähigkeiten: </w:t>
      </w:r>
      <w:r w:rsidR="00C826D4">
        <w:rPr>
          <w:rFonts w:ascii="Verdana" w:hAnsi="Verdana"/>
          <w:b/>
          <w:bCs/>
        </w:rPr>
        <w:tab/>
      </w:r>
      <w:r>
        <w:rPr>
          <w:rFonts w:ascii="Verdana" w:hAnsi="Verdana"/>
        </w:rPr>
        <w:t xml:space="preserve">Java, HTML, Diverse Adobe </w:t>
      </w:r>
      <w:r w:rsidR="00C826D4">
        <w:rPr>
          <w:rFonts w:ascii="Verdana" w:hAnsi="Verdana"/>
        </w:rPr>
        <w:t xml:space="preserve">Kenntnisse, </w:t>
      </w:r>
    </w:p>
    <w:p w:rsidR="00AA7218" w:rsidRPr="00C826D4" w:rsidRDefault="00AA7218" w:rsidP="00DC25A2">
      <w:pPr>
        <w:pStyle w:val="NormalWeb"/>
        <w:spacing w:before="0" w:beforeAutospacing="0" w:after="0" w:line="276" w:lineRule="auto"/>
        <w:ind w:left="3540"/>
        <w:rPr>
          <w:rFonts w:ascii="Verdana" w:hAnsi="Verdana"/>
        </w:rPr>
      </w:pPr>
      <w:r>
        <w:rPr>
          <w:rFonts w:ascii="Verdana" w:hAnsi="Verdana"/>
        </w:rPr>
        <w:t xml:space="preserve">Sony </w:t>
      </w:r>
      <w:r w:rsidR="00DC25A2">
        <w:rPr>
          <w:rFonts w:ascii="Verdana" w:hAnsi="Verdana"/>
        </w:rPr>
        <w:t xml:space="preserve"> </w:t>
      </w:r>
      <w:r>
        <w:rPr>
          <w:rFonts w:ascii="Verdana" w:hAnsi="Verdana"/>
        </w:rPr>
        <w:t>Vegas, Office</w:t>
      </w:r>
    </w:p>
    <w:p w:rsidR="00AA7218" w:rsidRDefault="00C826D4" w:rsidP="00C826D4">
      <w:pPr>
        <w:pStyle w:val="NormalWeb"/>
        <w:spacing w:before="0" w:beforeAutospacing="0" w:after="0" w:line="276" w:lineRule="auto"/>
      </w:pPr>
      <w:r>
        <w:rPr>
          <w:rFonts w:ascii="Verdana" w:hAnsi="Verdana"/>
          <w:b/>
          <w:bCs/>
        </w:rPr>
        <w:t xml:space="preserve">         </w:t>
      </w:r>
      <w:r w:rsidR="00AA7218">
        <w:rPr>
          <w:rFonts w:ascii="Verdana" w:hAnsi="Verdana"/>
          <w:b/>
          <w:bCs/>
        </w:rPr>
        <w:t xml:space="preserve">Bisherige Projekte: </w:t>
      </w:r>
      <w:r w:rsidR="00DC25A2">
        <w:rPr>
          <w:rFonts w:ascii="Verdana" w:hAnsi="Verdana"/>
          <w:b/>
          <w:bCs/>
        </w:rPr>
        <w:t xml:space="preserve"> </w:t>
      </w:r>
      <w:r w:rsidR="00AA7218" w:rsidRPr="00C826D4">
        <w:rPr>
          <w:rFonts w:ascii="Verdana" w:hAnsi="Verdana"/>
          <w:bCs/>
        </w:rPr>
        <w:t>"</w:t>
      </w:r>
      <w:proofErr w:type="spellStart"/>
      <w:r w:rsidR="00AA7218" w:rsidRPr="00C826D4">
        <w:rPr>
          <w:rFonts w:ascii="Verdana" w:hAnsi="Verdana"/>
          <w:bCs/>
        </w:rPr>
        <w:t>Leeks</w:t>
      </w:r>
      <w:proofErr w:type="spellEnd"/>
      <w:r w:rsidR="00AA7218" w:rsidRPr="00C826D4">
        <w:rPr>
          <w:rFonts w:ascii="Verdana" w:hAnsi="Verdana"/>
          <w:bCs/>
        </w:rPr>
        <w:t xml:space="preserve"> </w:t>
      </w:r>
      <w:proofErr w:type="spellStart"/>
      <w:r w:rsidR="00AA7218" w:rsidRPr="00C826D4">
        <w:rPr>
          <w:rFonts w:ascii="Verdana" w:hAnsi="Verdana"/>
          <w:bCs/>
        </w:rPr>
        <w:t>Leeshed</w:t>
      </w:r>
      <w:proofErr w:type="spellEnd"/>
      <w:r w:rsidR="00AA7218" w:rsidRPr="00C826D4">
        <w:rPr>
          <w:rFonts w:ascii="Verdana" w:hAnsi="Verdana"/>
          <w:bCs/>
        </w:rPr>
        <w:t>"</w:t>
      </w:r>
    </w:p>
    <w:p w:rsidR="00AA7218" w:rsidRDefault="00AA7218">
      <w:pPr>
        <w:rPr>
          <w:rFonts w:ascii="Verdana" w:hAnsi="Verdana"/>
          <w:b/>
          <w:sz w:val="24"/>
          <w:szCs w:val="24"/>
          <w:lang w:val="de-DE"/>
        </w:rPr>
      </w:pPr>
    </w:p>
    <w:p w:rsidR="00C826D4" w:rsidRDefault="00AA7218" w:rsidP="00C826D4">
      <w:pPr>
        <w:pStyle w:val="NormalWeb"/>
        <w:spacing w:before="0" w:beforeAutospacing="0" w:after="0" w:line="276" w:lineRule="auto"/>
      </w:pPr>
      <w:r>
        <w:rPr>
          <w:rFonts w:ascii="Verdana" w:hAnsi="Verdana"/>
          <w:b/>
        </w:rPr>
        <w:tab/>
      </w:r>
      <w:r>
        <w:rPr>
          <w:rFonts w:ascii="Verdana" w:hAnsi="Verdana"/>
          <w:b/>
          <w:bCs/>
        </w:rPr>
        <w:t>Name:</w:t>
      </w:r>
      <w:r w:rsidR="00C826D4">
        <w:rPr>
          <w:rFonts w:ascii="Verdana" w:hAnsi="Verdana"/>
        </w:rPr>
        <w:t xml:space="preserve"> </w:t>
      </w:r>
      <w:r w:rsidR="00C826D4">
        <w:rPr>
          <w:rFonts w:ascii="Verdana" w:hAnsi="Verdana"/>
        </w:rPr>
        <w:tab/>
      </w:r>
      <w:r w:rsidR="00C826D4">
        <w:rPr>
          <w:rFonts w:ascii="Verdana" w:hAnsi="Verdana"/>
        </w:rPr>
        <w:tab/>
      </w:r>
      <w:r w:rsidR="00DC25A2">
        <w:rPr>
          <w:rFonts w:ascii="Verdana" w:hAnsi="Verdana"/>
        </w:rPr>
        <w:tab/>
      </w:r>
      <w:r w:rsidR="00C826D4">
        <w:rPr>
          <w:rFonts w:ascii="Verdana" w:hAnsi="Verdana"/>
        </w:rPr>
        <w:t xml:space="preserve">Erik </w:t>
      </w:r>
      <w:proofErr w:type="spellStart"/>
      <w:r w:rsidR="00C826D4">
        <w:rPr>
          <w:rFonts w:ascii="Verdana" w:hAnsi="Verdana"/>
        </w:rPr>
        <w:t>Brändli</w:t>
      </w:r>
      <w:proofErr w:type="spellEnd"/>
      <w:r w:rsidR="00C826D4">
        <w:rPr>
          <w:rFonts w:ascii="Verdana" w:hAnsi="Verdana"/>
        </w:rPr>
        <w:t xml:space="preserve"> (</w:t>
      </w:r>
      <w:proofErr w:type="spellStart"/>
      <w:r w:rsidR="00C826D4">
        <w:rPr>
          <w:rFonts w:ascii="Verdana" w:hAnsi="Verdana"/>
        </w:rPr>
        <w:t>Legenstein</w:t>
      </w:r>
      <w:proofErr w:type="spellEnd"/>
      <w:r w:rsidR="00C826D4">
        <w:rPr>
          <w:rFonts w:ascii="Verdana" w:hAnsi="Verdana"/>
        </w:rPr>
        <w:t>)</w:t>
      </w:r>
    </w:p>
    <w:p w:rsidR="00AA7218" w:rsidRDefault="00C826D4" w:rsidP="00C826D4">
      <w:pPr>
        <w:pStyle w:val="NormalWeb"/>
        <w:spacing w:before="0" w:beforeAutospacing="0" w:after="0" w:line="276" w:lineRule="auto"/>
      </w:pPr>
      <w:r>
        <w:rPr>
          <w:rFonts w:ascii="Verdana" w:hAnsi="Verdana"/>
          <w:b/>
          <w:bCs/>
        </w:rPr>
        <w:t xml:space="preserve"> </w:t>
      </w:r>
      <w:r>
        <w:rPr>
          <w:rFonts w:ascii="Verdana" w:hAnsi="Verdana"/>
          <w:b/>
          <w:bCs/>
        </w:rPr>
        <w:tab/>
      </w:r>
      <w:r w:rsidR="00AA7218">
        <w:rPr>
          <w:rFonts w:ascii="Verdana" w:hAnsi="Verdana"/>
          <w:b/>
          <w:bCs/>
        </w:rPr>
        <w:t>E-Mail:</w:t>
      </w:r>
      <w:r w:rsidR="00AA7218">
        <w:rPr>
          <w:rFonts w:ascii="Verdana" w:hAnsi="Verdana"/>
        </w:rPr>
        <w:t xml:space="preserve"> </w:t>
      </w:r>
      <w:r>
        <w:rPr>
          <w:rFonts w:ascii="Verdana" w:hAnsi="Verdana"/>
        </w:rPr>
        <w:tab/>
      </w:r>
      <w:r>
        <w:rPr>
          <w:rFonts w:ascii="Verdana" w:hAnsi="Verdana"/>
        </w:rPr>
        <w:tab/>
      </w:r>
      <w:r w:rsidR="00DC25A2">
        <w:rPr>
          <w:rFonts w:ascii="Verdana" w:hAnsi="Verdana"/>
        </w:rPr>
        <w:tab/>
      </w:r>
      <w:hyperlink r:id="rId11" w:history="1">
        <w:r w:rsidR="00AA7218">
          <w:rPr>
            <w:rStyle w:val="Hyperlink"/>
            <w:rFonts w:ascii="Verdana" w:eastAsiaTheme="majorEastAsia" w:hAnsi="Verdana"/>
          </w:rPr>
          <w:t>elegenstein@student.tgm.ac.at</w:t>
        </w:r>
      </w:hyperlink>
    </w:p>
    <w:p w:rsidR="00AA7218" w:rsidRDefault="00AA7218" w:rsidP="00C826D4">
      <w:pPr>
        <w:pStyle w:val="NormalWeb"/>
        <w:spacing w:before="0" w:beforeAutospacing="0" w:after="0" w:line="276" w:lineRule="auto"/>
        <w:ind w:firstLine="708"/>
      </w:pPr>
      <w:r>
        <w:rPr>
          <w:rFonts w:ascii="Verdana" w:hAnsi="Verdana"/>
          <w:b/>
          <w:bCs/>
        </w:rPr>
        <w:t>Fähigkeiten:</w:t>
      </w:r>
    </w:p>
    <w:p w:rsidR="00AA7218" w:rsidRDefault="00C826D4" w:rsidP="00C826D4">
      <w:pPr>
        <w:pStyle w:val="NormalWeb"/>
        <w:spacing w:before="0" w:beforeAutospacing="0" w:after="0" w:line="276" w:lineRule="auto"/>
        <w:ind w:firstLine="708"/>
        <w:rPr>
          <w:rFonts w:ascii="Verdana" w:hAnsi="Verdana"/>
          <w:bCs/>
        </w:rPr>
      </w:pPr>
      <w:r>
        <w:rPr>
          <w:rFonts w:ascii="Verdana" w:hAnsi="Verdana"/>
          <w:b/>
          <w:bCs/>
        </w:rPr>
        <w:t xml:space="preserve">Bisherige Projekte:  </w:t>
      </w:r>
      <w:r w:rsidR="00DC25A2">
        <w:rPr>
          <w:rFonts w:ascii="Verdana" w:hAnsi="Verdana"/>
          <w:b/>
          <w:bCs/>
        </w:rPr>
        <w:t xml:space="preserve"> </w:t>
      </w:r>
      <w:r>
        <w:rPr>
          <w:rFonts w:ascii="Verdana" w:hAnsi="Verdana"/>
          <w:bCs/>
        </w:rPr>
        <w:t>"</w:t>
      </w:r>
      <w:proofErr w:type="spellStart"/>
      <w:r>
        <w:rPr>
          <w:rFonts w:ascii="Verdana" w:hAnsi="Verdana"/>
          <w:bCs/>
        </w:rPr>
        <w:t>Leeks</w:t>
      </w:r>
      <w:proofErr w:type="spellEnd"/>
      <w:r>
        <w:rPr>
          <w:rFonts w:ascii="Verdana" w:hAnsi="Verdana"/>
          <w:bCs/>
        </w:rPr>
        <w:t xml:space="preserve"> </w:t>
      </w:r>
      <w:proofErr w:type="spellStart"/>
      <w:r>
        <w:rPr>
          <w:rFonts w:ascii="Verdana" w:hAnsi="Verdana"/>
          <w:bCs/>
        </w:rPr>
        <w:t>Leeshed</w:t>
      </w:r>
      <w:proofErr w:type="spellEnd"/>
      <w:r>
        <w:rPr>
          <w:rFonts w:ascii="Verdana" w:hAnsi="Verdana"/>
          <w:bCs/>
        </w:rPr>
        <w:t>"</w:t>
      </w:r>
    </w:p>
    <w:p w:rsidR="00C826D4" w:rsidRDefault="00C826D4" w:rsidP="00C826D4">
      <w:pPr>
        <w:pStyle w:val="NormalWeb"/>
        <w:spacing w:before="0" w:beforeAutospacing="0" w:after="0" w:line="276" w:lineRule="auto"/>
        <w:ind w:firstLine="708"/>
        <w:rPr>
          <w:rFonts w:ascii="Verdana" w:hAnsi="Verdana"/>
          <w:bCs/>
        </w:rPr>
      </w:pPr>
    </w:p>
    <w:p w:rsidR="00C826D4" w:rsidRPr="00C826D4" w:rsidRDefault="00C826D4" w:rsidP="00C826D4">
      <w:pPr>
        <w:pStyle w:val="NormalWeb"/>
        <w:spacing w:before="0" w:beforeAutospacing="0" w:after="0" w:line="276" w:lineRule="auto"/>
        <w:ind w:firstLine="708"/>
      </w:pPr>
    </w:p>
    <w:p w:rsidR="00C826D4" w:rsidRDefault="00C826D4" w:rsidP="00C826D4">
      <w:pPr>
        <w:pStyle w:val="NormalWeb"/>
        <w:spacing w:before="0" w:beforeAutospacing="0" w:after="0" w:line="276" w:lineRule="auto"/>
      </w:pPr>
      <w:r>
        <w:rPr>
          <w:rFonts w:ascii="Verdana" w:hAnsi="Verdana"/>
          <w:b/>
        </w:rPr>
        <w:tab/>
      </w:r>
      <w:r>
        <w:rPr>
          <w:rFonts w:ascii="Verdana" w:hAnsi="Verdana"/>
          <w:b/>
          <w:bCs/>
        </w:rPr>
        <w:t>Name:</w:t>
      </w:r>
      <w:r>
        <w:rPr>
          <w:rFonts w:ascii="Verdana" w:hAnsi="Verdana"/>
        </w:rPr>
        <w:t xml:space="preserve"> </w:t>
      </w:r>
      <w:r>
        <w:rPr>
          <w:rFonts w:ascii="Verdana" w:hAnsi="Verdana"/>
        </w:rPr>
        <w:tab/>
      </w:r>
      <w:r>
        <w:rPr>
          <w:rFonts w:ascii="Verdana" w:hAnsi="Verdana"/>
        </w:rPr>
        <w:tab/>
      </w:r>
      <w:r w:rsidR="00DC25A2">
        <w:rPr>
          <w:rFonts w:ascii="Verdana" w:hAnsi="Verdana"/>
        </w:rPr>
        <w:tab/>
      </w:r>
      <w:proofErr w:type="spellStart"/>
      <w:r>
        <w:rPr>
          <w:rFonts w:ascii="Verdana" w:hAnsi="Verdana"/>
        </w:rPr>
        <w:t>Zhe</w:t>
      </w:r>
      <w:proofErr w:type="spellEnd"/>
      <w:r>
        <w:rPr>
          <w:rFonts w:ascii="Verdana" w:hAnsi="Verdana"/>
        </w:rPr>
        <w:t xml:space="preserve"> Chen</w:t>
      </w:r>
    </w:p>
    <w:p w:rsidR="00C826D4" w:rsidRDefault="00C826D4" w:rsidP="00C826D4">
      <w:pPr>
        <w:pStyle w:val="NormalWeb"/>
        <w:spacing w:before="0" w:beforeAutospacing="0" w:after="0" w:line="276" w:lineRule="auto"/>
      </w:pPr>
      <w:r>
        <w:rPr>
          <w:rFonts w:ascii="Verdana" w:hAnsi="Verdana"/>
          <w:b/>
          <w:bCs/>
        </w:rPr>
        <w:t xml:space="preserve"> </w:t>
      </w:r>
      <w:r>
        <w:rPr>
          <w:rFonts w:ascii="Verdana" w:hAnsi="Verdana"/>
          <w:b/>
          <w:bCs/>
        </w:rPr>
        <w:tab/>
        <w:t>E-Mail:</w:t>
      </w:r>
      <w:r>
        <w:rPr>
          <w:rFonts w:ascii="Verdana" w:hAnsi="Verdana"/>
        </w:rPr>
        <w:t xml:space="preserve"> </w:t>
      </w:r>
      <w:r>
        <w:rPr>
          <w:rFonts w:ascii="Verdana" w:hAnsi="Verdana"/>
        </w:rPr>
        <w:tab/>
      </w:r>
      <w:r>
        <w:rPr>
          <w:rFonts w:ascii="Verdana" w:hAnsi="Verdana"/>
        </w:rPr>
        <w:tab/>
      </w:r>
      <w:r w:rsidR="00DC25A2">
        <w:rPr>
          <w:rFonts w:ascii="Verdana" w:hAnsi="Verdana"/>
        </w:rPr>
        <w:tab/>
      </w:r>
      <w:hyperlink r:id="rId12" w:history="1">
        <w:r w:rsidRPr="009703B5">
          <w:rPr>
            <w:rStyle w:val="Hyperlink"/>
            <w:rFonts w:ascii="Verdana" w:eastAsiaTheme="majorEastAsia" w:hAnsi="Verdana"/>
          </w:rPr>
          <w:t>zchen@student.tgm.ac.at</w:t>
        </w:r>
      </w:hyperlink>
    </w:p>
    <w:p w:rsidR="00C826D4" w:rsidRDefault="00C826D4" w:rsidP="00C826D4">
      <w:pPr>
        <w:pStyle w:val="NormalWeb"/>
        <w:spacing w:before="0" w:beforeAutospacing="0" w:after="0" w:line="276" w:lineRule="auto"/>
        <w:ind w:firstLine="708"/>
      </w:pPr>
      <w:r>
        <w:rPr>
          <w:rFonts w:ascii="Verdana" w:hAnsi="Verdana"/>
          <w:b/>
          <w:bCs/>
        </w:rPr>
        <w:t>Fähigkeiten:</w:t>
      </w:r>
    </w:p>
    <w:p w:rsidR="00AA7218" w:rsidRDefault="00C826D4" w:rsidP="00C826D4">
      <w:pPr>
        <w:ind w:firstLine="708"/>
        <w:rPr>
          <w:rFonts w:ascii="Verdana" w:hAnsi="Verdana"/>
          <w:bCs/>
          <w:lang w:val="de-DE"/>
        </w:rPr>
      </w:pPr>
      <w:r w:rsidRPr="00C826D4">
        <w:rPr>
          <w:rFonts w:ascii="Verdana" w:hAnsi="Verdana"/>
          <w:b/>
          <w:bCs/>
          <w:sz w:val="24"/>
          <w:szCs w:val="24"/>
          <w:lang w:val="de-DE"/>
        </w:rPr>
        <w:t>Bisherige Projekte:</w:t>
      </w:r>
      <w:r w:rsidRPr="00C826D4">
        <w:rPr>
          <w:rFonts w:ascii="Verdana" w:hAnsi="Verdana"/>
          <w:b/>
          <w:bCs/>
          <w:lang w:val="de-DE"/>
        </w:rPr>
        <w:t xml:space="preserve">  </w:t>
      </w:r>
      <w:r w:rsidR="00DC25A2">
        <w:rPr>
          <w:rFonts w:ascii="Verdana" w:hAnsi="Verdana"/>
          <w:b/>
          <w:bCs/>
          <w:lang w:val="de-DE"/>
        </w:rPr>
        <w:t xml:space="preserve"> </w:t>
      </w:r>
      <w:r>
        <w:rPr>
          <w:rFonts w:ascii="Verdana" w:hAnsi="Verdana"/>
          <w:bCs/>
          <w:lang w:val="de-DE"/>
        </w:rPr>
        <w:t>/</w:t>
      </w:r>
    </w:p>
    <w:p w:rsidR="00C826D4" w:rsidRDefault="00C826D4" w:rsidP="00C826D4">
      <w:pPr>
        <w:ind w:firstLine="708"/>
        <w:rPr>
          <w:rFonts w:ascii="Verdana" w:hAnsi="Verdana"/>
          <w:bCs/>
          <w:lang w:val="de-DE"/>
        </w:rPr>
      </w:pPr>
    </w:p>
    <w:p w:rsidR="00C826D4" w:rsidRDefault="00C826D4" w:rsidP="00C826D4">
      <w:pPr>
        <w:pStyle w:val="NormalWeb"/>
        <w:spacing w:before="0" w:beforeAutospacing="0" w:after="0" w:line="276" w:lineRule="auto"/>
        <w:ind w:firstLine="708"/>
      </w:pPr>
      <w:r>
        <w:rPr>
          <w:rFonts w:ascii="Verdana" w:hAnsi="Verdana"/>
          <w:b/>
          <w:bCs/>
        </w:rPr>
        <w:t>Name:</w:t>
      </w:r>
      <w:r>
        <w:rPr>
          <w:rFonts w:ascii="Verdana" w:hAnsi="Verdana"/>
        </w:rPr>
        <w:t xml:space="preserve"> </w:t>
      </w:r>
      <w:r>
        <w:rPr>
          <w:rFonts w:ascii="Verdana" w:hAnsi="Verdana"/>
        </w:rPr>
        <w:tab/>
      </w:r>
      <w:r>
        <w:rPr>
          <w:rFonts w:ascii="Verdana" w:hAnsi="Verdana"/>
        </w:rPr>
        <w:tab/>
      </w:r>
      <w:r w:rsidR="00DC25A2">
        <w:rPr>
          <w:rFonts w:ascii="Verdana" w:hAnsi="Verdana"/>
        </w:rPr>
        <w:tab/>
      </w:r>
      <w:proofErr w:type="spellStart"/>
      <w:r>
        <w:rPr>
          <w:rFonts w:ascii="Verdana" w:hAnsi="Verdana"/>
        </w:rPr>
        <w:t>Merna</w:t>
      </w:r>
      <w:proofErr w:type="spellEnd"/>
      <w:r>
        <w:rPr>
          <w:rFonts w:ascii="Verdana" w:hAnsi="Verdana"/>
        </w:rPr>
        <w:t xml:space="preserve"> Zaher</w:t>
      </w:r>
    </w:p>
    <w:p w:rsidR="00C826D4" w:rsidRDefault="00C826D4" w:rsidP="00C826D4">
      <w:pPr>
        <w:pStyle w:val="NormalWeb"/>
        <w:spacing w:before="0" w:beforeAutospacing="0" w:after="0" w:line="276" w:lineRule="auto"/>
      </w:pPr>
      <w:r>
        <w:rPr>
          <w:rFonts w:ascii="Verdana" w:hAnsi="Verdana"/>
          <w:b/>
          <w:bCs/>
        </w:rPr>
        <w:t xml:space="preserve"> </w:t>
      </w:r>
      <w:r>
        <w:rPr>
          <w:rFonts w:ascii="Verdana" w:hAnsi="Verdana"/>
          <w:b/>
          <w:bCs/>
        </w:rPr>
        <w:tab/>
        <w:t>E-Mail:</w:t>
      </w:r>
      <w:r>
        <w:rPr>
          <w:rFonts w:ascii="Verdana" w:hAnsi="Verdana"/>
        </w:rPr>
        <w:t xml:space="preserve"> </w:t>
      </w:r>
      <w:r>
        <w:rPr>
          <w:rFonts w:ascii="Verdana" w:hAnsi="Verdana"/>
        </w:rPr>
        <w:tab/>
      </w:r>
      <w:r>
        <w:rPr>
          <w:rFonts w:ascii="Verdana" w:hAnsi="Verdana"/>
        </w:rPr>
        <w:tab/>
      </w:r>
      <w:r w:rsidR="00DC25A2">
        <w:rPr>
          <w:rFonts w:ascii="Verdana" w:hAnsi="Verdana"/>
        </w:rPr>
        <w:tab/>
      </w:r>
      <w:r w:rsidR="00330602">
        <w:rPr>
          <w:rFonts w:ascii="Verdana" w:hAnsi="Verdana"/>
        </w:rPr>
        <w:t>m</w:t>
      </w:r>
      <w:hyperlink r:id="rId13" w:history="1">
        <w:r w:rsidRPr="009703B5">
          <w:rPr>
            <w:rStyle w:val="Hyperlink"/>
            <w:rFonts w:ascii="Verdana" w:eastAsiaTheme="majorEastAsia" w:hAnsi="Verdana"/>
          </w:rPr>
          <w:t>zaher@student.tgm.ac.at</w:t>
        </w:r>
      </w:hyperlink>
    </w:p>
    <w:p w:rsidR="00C826D4" w:rsidRDefault="00C826D4" w:rsidP="00C826D4">
      <w:pPr>
        <w:pStyle w:val="NormalWeb"/>
        <w:spacing w:before="0" w:beforeAutospacing="0" w:after="0" w:line="276" w:lineRule="auto"/>
        <w:ind w:firstLine="708"/>
      </w:pPr>
      <w:r>
        <w:rPr>
          <w:rFonts w:ascii="Verdana" w:hAnsi="Verdana"/>
          <w:b/>
          <w:bCs/>
        </w:rPr>
        <w:t>Fähigkeiten:</w:t>
      </w:r>
    </w:p>
    <w:p w:rsidR="00C826D4" w:rsidRPr="00DC25A2" w:rsidRDefault="00C826D4" w:rsidP="00C826D4">
      <w:pPr>
        <w:ind w:firstLine="708"/>
        <w:rPr>
          <w:rFonts w:ascii="Verdana" w:hAnsi="Verdana"/>
          <w:bCs/>
          <w:lang w:val="de-DE"/>
        </w:rPr>
      </w:pPr>
      <w:r w:rsidRPr="00DC25A2">
        <w:rPr>
          <w:rFonts w:ascii="Verdana" w:hAnsi="Verdana"/>
          <w:b/>
          <w:bCs/>
          <w:sz w:val="24"/>
          <w:szCs w:val="24"/>
          <w:lang w:val="de-DE"/>
        </w:rPr>
        <w:t>Bisherige Projekte:</w:t>
      </w:r>
      <w:r w:rsidRPr="00DC25A2">
        <w:rPr>
          <w:rFonts w:ascii="Verdana" w:hAnsi="Verdana"/>
          <w:b/>
          <w:bCs/>
          <w:lang w:val="de-DE"/>
        </w:rPr>
        <w:t xml:space="preserve">  </w:t>
      </w:r>
      <w:r w:rsidR="00DC25A2">
        <w:rPr>
          <w:rFonts w:ascii="Verdana" w:hAnsi="Verdana"/>
          <w:b/>
          <w:bCs/>
          <w:lang w:val="de-DE"/>
        </w:rPr>
        <w:t xml:space="preserve"> </w:t>
      </w:r>
      <w:r w:rsidRPr="00DC25A2">
        <w:rPr>
          <w:rFonts w:ascii="Verdana" w:hAnsi="Verdana"/>
          <w:bCs/>
          <w:lang w:val="de-DE"/>
        </w:rPr>
        <w:t>/</w:t>
      </w:r>
    </w:p>
    <w:p w:rsidR="00735CEF" w:rsidRPr="00DC25A2" w:rsidRDefault="00735CEF" w:rsidP="00C826D4">
      <w:pPr>
        <w:ind w:firstLine="708"/>
        <w:rPr>
          <w:rFonts w:ascii="Verdana" w:hAnsi="Verdana"/>
          <w:bCs/>
          <w:lang w:val="de-DE"/>
        </w:rPr>
      </w:pPr>
    </w:p>
    <w:p w:rsidR="00DC25A2" w:rsidRPr="00DC25A2" w:rsidRDefault="00DC25A2" w:rsidP="00DC25A2">
      <w:pPr>
        <w:pBdr>
          <w:right w:val="single" w:sz="12" w:space="8" w:color="54A021" w:themeColor="accent2"/>
        </w:pBdr>
        <w:spacing w:before="160"/>
        <w:rPr>
          <w:caps/>
          <w:color w:val="000000" w:themeColor="text1"/>
          <w:sz w:val="25"/>
          <w:szCs w:val="25"/>
          <w:lang w:val="de-DE"/>
        </w:rPr>
      </w:pPr>
      <w:r w:rsidRPr="00DC25A2">
        <w:rPr>
          <w:caps/>
          <w:color w:val="000000" w:themeColor="text1"/>
          <w:sz w:val="25"/>
          <w:szCs w:val="25"/>
          <w:lang w:val="de-DE"/>
        </w:rPr>
        <w:t xml:space="preserve">1.Ausgabe gültig ab </w:t>
      </w:r>
      <w:r w:rsidR="00C869C5">
        <w:rPr>
          <w:caps/>
          <w:color w:val="000000" w:themeColor="text1"/>
          <w:sz w:val="25"/>
          <w:szCs w:val="25"/>
          <w:lang w:val="de-DE"/>
        </w:rPr>
        <w:t>1.April 2014</w:t>
      </w:r>
      <w:r w:rsidRPr="00DC25A2">
        <w:rPr>
          <w:caps/>
          <w:color w:val="000000" w:themeColor="text1"/>
          <w:sz w:val="25"/>
          <w:szCs w:val="25"/>
          <w:lang w:val="de-DE"/>
        </w:rPr>
        <w:t xml:space="preserve"> | Alle and</w:t>
      </w:r>
      <w:r>
        <w:rPr>
          <w:caps/>
          <w:color w:val="000000" w:themeColor="text1"/>
          <w:sz w:val="25"/>
          <w:szCs w:val="25"/>
          <w:lang w:val="de-DE"/>
        </w:rPr>
        <w:t xml:space="preserve">eren Ausgaben hiermit ungültig. Dieses Betreiber-Lastenheft gilt für Einzelhandelsabteilungen, Spezifische änderungen </w:t>
      </w:r>
      <w:r w:rsidR="008D6A62">
        <w:rPr>
          <w:caps/>
          <w:color w:val="000000" w:themeColor="text1"/>
          <w:sz w:val="25"/>
          <w:szCs w:val="25"/>
          <w:lang w:val="de-DE"/>
        </w:rPr>
        <w:t>nur bei bedarf</w:t>
      </w:r>
      <w:r w:rsidR="00DF35CF">
        <w:rPr>
          <w:caps/>
          <w:color w:val="000000" w:themeColor="text1"/>
          <w:sz w:val="25"/>
          <w:szCs w:val="25"/>
          <w:lang w:val="de-DE"/>
        </w:rPr>
        <w:t>.</w:t>
      </w:r>
      <w:r w:rsidR="00DF35CF">
        <w:rPr>
          <w:caps/>
          <w:color w:val="000000" w:themeColor="text1"/>
          <w:sz w:val="25"/>
          <w:szCs w:val="25"/>
          <w:lang w:val="de-DE"/>
        </w:rPr>
        <w:br/>
        <w:t>Bitte dieses dokument vertraulich! zu behandeln.</w:t>
      </w:r>
    </w:p>
    <w:p w:rsidR="00735CEF" w:rsidRPr="00DC25A2" w:rsidRDefault="00735CEF" w:rsidP="00C826D4">
      <w:pPr>
        <w:ind w:firstLine="708"/>
        <w:rPr>
          <w:rFonts w:ascii="Verdana" w:hAnsi="Verdana"/>
          <w:bCs/>
          <w:lang w:val="de-DE"/>
        </w:rPr>
      </w:pPr>
    </w:p>
    <w:p w:rsidR="00735CEF" w:rsidRPr="00DC25A2" w:rsidRDefault="00735CEF" w:rsidP="00C826D4">
      <w:pPr>
        <w:ind w:firstLine="708"/>
        <w:rPr>
          <w:rFonts w:ascii="Verdana" w:hAnsi="Verdana"/>
          <w:bCs/>
          <w:lang w:val="de-DE"/>
        </w:rPr>
      </w:pPr>
    </w:p>
    <w:p w:rsidR="00735CEF" w:rsidRPr="00DC25A2" w:rsidRDefault="00735CEF" w:rsidP="00C826D4">
      <w:pPr>
        <w:ind w:firstLine="708"/>
        <w:rPr>
          <w:rFonts w:ascii="Verdana" w:hAnsi="Verdana"/>
          <w:bCs/>
          <w:lang w:val="de-DE"/>
        </w:rPr>
      </w:pPr>
    </w:p>
    <w:p w:rsidR="00735CEF" w:rsidRPr="00DC25A2" w:rsidRDefault="00735CEF" w:rsidP="00C826D4">
      <w:pPr>
        <w:ind w:firstLine="708"/>
        <w:rPr>
          <w:rFonts w:ascii="Verdana" w:hAnsi="Verdana"/>
          <w:bCs/>
          <w:lang w:val="de-DE"/>
        </w:rPr>
      </w:pPr>
    </w:p>
    <w:p w:rsidR="0095738D" w:rsidRPr="00B25A5D" w:rsidRDefault="00225832" w:rsidP="00B25A5D">
      <w:pPr>
        <w:pStyle w:val="Heading1"/>
        <w:rPr>
          <w:lang w:val="de-DE"/>
        </w:rPr>
      </w:pPr>
      <w:bookmarkStart w:id="1" w:name="_Toc384807751"/>
      <w:r>
        <w:rPr>
          <w:lang w:val="de-DE"/>
        </w:rPr>
        <w:t>Einführung</w:t>
      </w:r>
      <w:bookmarkEnd w:id="1"/>
    </w:p>
    <w:p w:rsidR="00735CEF" w:rsidRPr="00DC25A2" w:rsidRDefault="00735CEF" w:rsidP="00C826D4">
      <w:pPr>
        <w:ind w:firstLine="708"/>
        <w:rPr>
          <w:rFonts w:ascii="Verdana" w:hAnsi="Verdana"/>
          <w:bCs/>
          <w:lang w:val="de-DE"/>
        </w:rPr>
      </w:pPr>
    </w:p>
    <w:p w:rsidR="00B25A5D" w:rsidRPr="00B25A5D" w:rsidRDefault="00B25A5D" w:rsidP="00B25A5D">
      <w:pPr>
        <w:rPr>
          <w:rFonts w:ascii="Verdana" w:hAnsi="Verdana"/>
          <w:snapToGrid w:val="0"/>
          <w:sz w:val="22"/>
          <w:szCs w:val="22"/>
          <w:lang w:val="de-DE"/>
        </w:rPr>
      </w:pPr>
      <w:r w:rsidRPr="00B25A5D">
        <w:rPr>
          <w:rFonts w:ascii="Verdana" w:hAnsi="Verdana"/>
          <w:sz w:val="22"/>
          <w:szCs w:val="22"/>
          <w:lang w:val="de-DE"/>
        </w:rPr>
        <w:t xml:space="preserve">Dieses </w:t>
      </w:r>
      <w:r w:rsidRPr="00B25A5D">
        <w:rPr>
          <w:rFonts w:ascii="Verdana" w:hAnsi="Verdana"/>
          <w:snapToGrid w:val="0"/>
          <w:sz w:val="22"/>
          <w:szCs w:val="22"/>
          <w:lang w:val="de-DE"/>
        </w:rPr>
        <w:t xml:space="preserve">Betreiber–Lastenheft (User </w:t>
      </w:r>
      <w:proofErr w:type="spellStart"/>
      <w:r w:rsidRPr="00B25A5D">
        <w:rPr>
          <w:rFonts w:ascii="Verdana" w:hAnsi="Verdana"/>
          <w:snapToGrid w:val="0"/>
          <w:sz w:val="22"/>
          <w:szCs w:val="22"/>
          <w:lang w:val="de-DE"/>
        </w:rPr>
        <w:t>Requirements</w:t>
      </w:r>
      <w:proofErr w:type="spellEnd"/>
      <w:r w:rsidRPr="00B25A5D">
        <w:rPr>
          <w:rFonts w:ascii="Verdana" w:hAnsi="Verdana"/>
          <w:snapToGrid w:val="0"/>
          <w:sz w:val="22"/>
          <w:szCs w:val="22"/>
          <w:lang w:val="de-DE"/>
        </w:rPr>
        <w:t xml:space="preserve"> </w:t>
      </w:r>
      <w:proofErr w:type="spellStart"/>
      <w:r w:rsidRPr="00B25A5D">
        <w:rPr>
          <w:rFonts w:ascii="Verdana" w:hAnsi="Verdana"/>
          <w:snapToGrid w:val="0"/>
          <w:sz w:val="22"/>
          <w:szCs w:val="22"/>
          <w:lang w:val="de-DE"/>
        </w:rPr>
        <w:t>Specification</w:t>
      </w:r>
      <w:proofErr w:type="spellEnd"/>
      <w:r w:rsidRPr="00B25A5D">
        <w:rPr>
          <w:rFonts w:ascii="Verdana" w:hAnsi="Verdana"/>
          <w:snapToGrid w:val="0"/>
          <w:sz w:val="22"/>
          <w:szCs w:val="22"/>
          <w:lang w:val="de-DE"/>
        </w:rPr>
        <w:t xml:space="preserve"> = URS) wurde gemeinsam von der Leiterin des </w:t>
      </w:r>
      <w:r w:rsidR="0049583C">
        <w:rPr>
          <w:rFonts w:ascii="Verdana" w:hAnsi="Verdana"/>
          <w:snapToGrid w:val="0"/>
          <w:sz w:val="22"/>
          <w:szCs w:val="22"/>
          <w:lang w:val="de-DE"/>
        </w:rPr>
        <w:t>Einzelhandels</w:t>
      </w:r>
      <w:r w:rsidRPr="00B25A5D">
        <w:rPr>
          <w:rFonts w:ascii="Verdana" w:hAnsi="Verdana"/>
          <w:snapToGrid w:val="0"/>
          <w:sz w:val="22"/>
          <w:szCs w:val="22"/>
          <w:lang w:val="de-DE"/>
        </w:rPr>
        <w:t xml:space="preserve"> der </w:t>
      </w:r>
      <w:r w:rsidR="00330602">
        <w:rPr>
          <w:rFonts w:ascii="Verdana" w:hAnsi="Verdana"/>
          <w:snapToGrid w:val="0"/>
          <w:sz w:val="22"/>
          <w:szCs w:val="22"/>
          <w:lang w:val="de-DE"/>
        </w:rPr>
        <w:t>SCHI</w:t>
      </w:r>
      <w:r w:rsidRPr="00B25A5D">
        <w:rPr>
          <w:rFonts w:ascii="Verdana" w:hAnsi="Verdana"/>
          <w:snapToGrid w:val="0"/>
          <w:sz w:val="22"/>
          <w:szCs w:val="22"/>
          <w:lang w:val="de-DE"/>
        </w:rPr>
        <w:t>FIRMA  AG erstellt.</w:t>
      </w:r>
    </w:p>
    <w:p w:rsidR="00B25A5D" w:rsidRPr="00B25A5D" w:rsidRDefault="00B25A5D" w:rsidP="00B25A5D">
      <w:pPr>
        <w:rPr>
          <w:rFonts w:ascii="Verdana" w:hAnsi="Verdana"/>
          <w:snapToGrid w:val="0"/>
          <w:sz w:val="22"/>
          <w:szCs w:val="22"/>
          <w:lang w:val="de-DE"/>
        </w:rPr>
      </w:pPr>
      <w:r w:rsidRPr="00B25A5D">
        <w:rPr>
          <w:rFonts w:ascii="Verdana" w:hAnsi="Verdana"/>
          <w:snapToGrid w:val="0"/>
          <w:sz w:val="22"/>
          <w:szCs w:val="22"/>
          <w:lang w:val="de-DE"/>
        </w:rPr>
        <w:t xml:space="preserve">Es dient als Grundlage für die Planung eines </w:t>
      </w:r>
      <w:r w:rsidR="00F56BA2">
        <w:rPr>
          <w:rFonts w:ascii="Verdana" w:hAnsi="Verdana"/>
          <w:snapToGrid w:val="0"/>
          <w:sz w:val="22"/>
          <w:szCs w:val="22"/>
          <w:lang w:val="de-DE"/>
        </w:rPr>
        <w:t xml:space="preserve">neuen </w:t>
      </w:r>
      <w:r w:rsidR="0049583C">
        <w:rPr>
          <w:rFonts w:ascii="Verdana" w:hAnsi="Verdana"/>
          <w:snapToGrid w:val="0"/>
          <w:sz w:val="22"/>
          <w:szCs w:val="22"/>
          <w:lang w:val="de-DE"/>
        </w:rPr>
        <w:t>DB-gestützten Vertrieb</w:t>
      </w:r>
      <w:r w:rsidR="00F56BA2">
        <w:rPr>
          <w:rFonts w:ascii="Verdana" w:hAnsi="Verdana"/>
          <w:snapToGrid w:val="0"/>
          <w:sz w:val="22"/>
          <w:szCs w:val="22"/>
          <w:lang w:val="de-DE"/>
        </w:rPr>
        <w:t>s</w:t>
      </w:r>
      <w:r w:rsidR="00F56BA2">
        <w:rPr>
          <w:rFonts w:ascii="Verdana" w:hAnsi="Verdana"/>
          <w:snapToGrid w:val="0"/>
          <w:sz w:val="22"/>
          <w:szCs w:val="22"/>
          <w:lang w:val="de-DE"/>
        </w:rPr>
        <w:softHyphen/>
        <w:t xml:space="preserve">systems der </w:t>
      </w:r>
      <w:r w:rsidR="00330602">
        <w:rPr>
          <w:rFonts w:ascii="Verdana" w:hAnsi="Verdana"/>
          <w:snapToGrid w:val="0"/>
          <w:sz w:val="22"/>
          <w:szCs w:val="22"/>
          <w:lang w:val="de-DE"/>
        </w:rPr>
        <w:t>SCHI</w:t>
      </w:r>
      <w:r w:rsidR="00F56BA2">
        <w:rPr>
          <w:rFonts w:ascii="Verdana" w:hAnsi="Verdana"/>
          <w:snapToGrid w:val="0"/>
          <w:sz w:val="22"/>
          <w:szCs w:val="22"/>
          <w:lang w:val="de-DE"/>
        </w:rPr>
        <w:t>FIRMA </w:t>
      </w:r>
      <w:r w:rsidRPr="00B25A5D">
        <w:rPr>
          <w:rFonts w:ascii="Verdana" w:hAnsi="Verdana"/>
          <w:snapToGrid w:val="0"/>
          <w:sz w:val="22"/>
          <w:szCs w:val="22"/>
          <w:lang w:val="de-DE"/>
        </w:rPr>
        <w:t> AG</w:t>
      </w:r>
      <w:r w:rsidR="00F56BA2">
        <w:rPr>
          <w:rFonts w:ascii="Verdana" w:hAnsi="Verdana"/>
          <w:snapToGrid w:val="0"/>
          <w:sz w:val="22"/>
          <w:szCs w:val="22"/>
          <w:lang w:val="de-DE"/>
        </w:rPr>
        <w:t>.</w:t>
      </w:r>
      <w:r w:rsidRPr="00B25A5D">
        <w:rPr>
          <w:rFonts w:ascii="Verdana" w:hAnsi="Verdana"/>
          <w:snapToGrid w:val="0"/>
          <w:sz w:val="22"/>
          <w:szCs w:val="22"/>
          <w:lang w:val="de-DE"/>
        </w:rPr>
        <w:t xml:space="preserve"> </w:t>
      </w:r>
    </w:p>
    <w:p w:rsidR="00B25A5D" w:rsidRPr="00B25A5D" w:rsidRDefault="00B25A5D" w:rsidP="00B25A5D">
      <w:pPr>
        <w:rPr>
          <w:rFonts w:ascii="Verdana" w:hAnsi="Verdana"/>
          <w:sz w:val="22"/>
          <w:szCs w:val="22"/>
          <w:lang w:val="de-DE"/>
        </w:rPr>
      </w:pPr>
      <w:r w:rsidRPr="00B25A5D">
        <w:rPr>
          <w:rFonts w:ascii="Verdana" w:hAnsi="Verdana"/>
          <w:sz w:val="22"/>
          <w:szCs w:val="22"/>
          <w:lang w:val="de-DE"/>
        </w:rPr>
        <w:t>Es legt die Anforderungen der Betreiber fest und beschreibt</w:t>
      </w:r>
      <w:r w:rsidRPr="00B25A5D">
        <w:rPr>
          <w:rFonts w:ascii="Verdana" w:hAnsi="Verdana"/>
          <w:snapToGrid w:val="0"/>
          <w:sz w:val="22"/>
          <w:szCs w:val="22"/>
          <w:lang w:val="de-DE"/>
        </w:rPr>
        <w:t>, was dieses System leisten soll.</w:t>
      </w:r>
    </w:p>
    <w:p w:rsidR="00B25A5D" w:rsidRPr="00B25A5D" w:rsidRDefault="00B25A5D" w:rsidP="00B25A5D">
      <w:pPr>
        <w:rPr>
          <w:rFonts w:ascii="Verdana" w:hAnsi="Verdana"/>
          <w:sz w:val="22"/>
          <w:szCs w:val="22"/>
          <w:lang w:val="de-DE"/>
        </w:rPr>
      </w:pPr>
      <w:r w:rsidRPr="00B25A5D">
        <w:rPr>
          <w:rFonts w:ascii="Verdana" w:hAnsi="Verdana"/>
          <w:sz w:val="22"/>
          <w:szCs w:val="22"/>
          <w:lang w:val="de-DE"/>
        </w:rPr>
        <w:t xml:space="preserve">Die hier festgelegten Anforderungen sind – nach Diskussion mit dem Lieferanten der </w:t>
      </w:r>
      <w:r w:rsidRPr="00B25A5D">
        <w:rPr>
          <w:rFonts w:ascii="Verdana" w:hAnsi="Verdana"/>
          <w:snapToGrid w:val="0"/>
          <w:sz w:val="22"/>
          <w:szCs w:val="22"/>
          <w:lang w:val="de-DE"/>
        </w:rPr>
        <w:t xml:space="preserve">Anlage / Ausrüstung / System </w:t>
      </w:r>
      <w:r w:rsidRPr="00B25A5D">
        <w:rPr>
          <w:rFonts w:ascii="Verdana" w:hAnsi="Verdana"/>
          <w:sz w:val="22"/>
          <w:szCs w:val="22"/>
          <w:lang w:val="de-DE"/>
        </w:rPr>
        <w:t>– verbindlich vereinbarter Bestandteil der Lieferantenanfrage.</w:t>
      </w:r>
    </w:p>
    <w:p w:rsidR="00B25A5D" w:rsidRPr="00B25A5D" w:rsidRDefault="00B25A5D" w:rsidP="00B25A5D">
      <w:pPr>
        <w:rPr>
          <w:rFonts w:ascii="Verdana" w:hAnsi="Verdana"/>
          <w:snapToGrid w:val="0"/>
          <w:sz w:val="22"/>
          <w:szCs w:val="22"/>
          <w:lang w:val="de-DE"/>
        </w:rPr>
      </w:pPr>
      <w:proofErr w:type="gramStart"/>
      <w:r w:rsidRPr="00B25A5D">
        <w:rPr>
          <w:rFonts w:ascii="Verdana" w:hAnsi="Verdana"/>
          <w:snapToGrid w:val="0"/>
          <w:sz w:val="22"/>
          <w:szCs w:val="22"/>
          <w:lang w:val="de-DE"/>
        </w:rPr>
        <w:t>Die</w:t>
      </w:r>
      <w:proofErr w:type="gramEnd"/>
      <w:r w:rsidRPr="00B25A5D">
        <w:rPr>
          <w:rFonts w:ascii="Verdana" w:hAnsi="Verdana"/>
          <w:snapToGrid w:val="0"/>
          <w:sz w:val="22"/>
          <w:szCs w:val="22"/>
          <w:lang w:val="de-DE"/>
        </w:rPr>
        <w:t xml:space="preserve"> URS wird den Lieferanten übersandt und mit diesen diskutiert. Sie bildet dann die Grundlage für die System–Spezifikation, das Pflichtenheft (Anwendungsspezifikation, </w:t>
      </w:r>
      <w:proofErr w:type="spellStart"/>
      <w:r w:rsidRPr="00B25A5D">
        <w:rPr>
          <w:rFonts w:ascii="Verdana" w:hAnsi="Verdana"/>
          <w:snapToGrid w:val="0"/>
          <w:sz w:val="22"/>
          <w:szCs w:val="22"/>
          <w:lang w:val="de-DE"/>
        </w:rPr>
        <w:t>Functional</w:t>
      </w:r>
      <w:proofErr w:type="spellEnd"/>
      <w:r w:rsidRPr="00B25A5D">
        <w:rPr>
          <w:rFonts w:ascii="Verdana" w:hAnsi="Verdana"/>
          <w:snapToGrid w:val="0"/>
          <w:sz w:val="22"/>
          <w:szCs w:val="22"/>
          <w:lang w:val="de-DE"/>
        </w:rPr>
        <w:t xml:space="preserve"> </w:t>
      </w:r>
      <w:proofErr w:type="spellStart"/>
      <w:r w:rsidRPr="00B25A5D">
        <w:rPr>
          <w:rFonts w:ascii="Verdana" w:hAnsi="Verdana"/>
          <w:snapToGrid w:val="0"/>
          <w:sz w:val="22"/>
          <w:szCs w:val="22"/>
          <w:lang w:val="de-DE"/>
        </w:rPr>
        <w:t>Specification</w:t>
      </w:r>
      <w:proofErr w:type="spellEnd"/>
      <w:r w:rsidRPr="00B25A5D">
        <w:rPr>
          <w:rFonts w:ascii="Verdana" w:hAnsi="Verdana"/>
          <w:snapToGrid w:val="0"/>
          <w:sz w:val="22"/>
          <w:szCs w:val="22"/>
          <w:lang w:val="de-DE"/>
        </w:rPr>
        <w:t xml:space="preserve"> = FS) und die Entwurfsspezifikation (Design </w:t>
      </w:r>
      <w:proofErr w:type="spellStart"/>
      <w:r w:rsidRPr="00B25A5D">
        <w:rPr>
          <w:rFonts w:ascii="Verdana" w:hAnsi="Verdana"/>
          <w:snapToGrid w:val="0"/>
          <w:sz w:val="22"/>
          <w:szCs w:val="22"/>
          <w:lang w:val="de-DE"/>
        </w:rPr>
        <w:t>Specification</w:t>
      </w:r>
      <w:proofErr w:type="spellEnd"/>
      <w:r w:rsidRPr="00B25A5D">
        <w:rPr>
          <w:rFonts w:ascii="Verdana" w:hAnsi="Verdana"/>
          <w:snapToGrid w:val="0"/>
          <w:sz w:val="22"/>
          <w:szCs w:val="22"/>
          <w:lang w:val="de-DE"/>
        </w:rPr>
        <w:t xml:space="preserve"> = DS), die vom Lieferanten zu erstellen sind.</w:t>
      </w:r>
    </w:p>
    <w:p w:rsidR="00735CEF" w:rsidRDefault="00B25A5D" w:rsidP="00225832">
      <w:pPr>
        <w:rPr>
          <w:rFonts w:ascii="Verdana" w:hAnsi="Verdana"/>
          <w:snapToGrid w:val="0"/>
          <w:sz w:val="22"/>
          <w:szCs w:val="22"/>
          <w:lang w:val="de-DE"/>
        </w:rPr>
      </w:pPr>
      <w:r w:rsidRPr="00B25A5D">
        <w:rPr>
          <w:rFonts w:ascii="Verdana" w:hAnsi="Verdana"/>
          <w:snapToGrid w:val="0"/>
          <w:sz w:val="22"/>
          <w:szCs w:val="22"/>
          <w:lang w:val="de-DE"/>
        </w:rPr>
        <w:t xml:space="preserve">Das Betreiber–Lastenheft (URS) basiert auf dem Qualitätshandbuch und dem Validierungs-Master-Plan der </w:t>
      </w:r>
      <w:r w:rsidR="00330602">
        <w:rPr>
          <w:rFonts w:ascii="Verdana" w:hAnsi="Verdana"/>
          <w:snapToGrid w:val="0"/>
          <w:sz w:val="22"/>
          <w:szCs w:val="22"/>
          <w:lang w:val="de-DE"/>
        </w:rPr>
        <w:t>SCHI</w:t>
      </w:r>
      <w:r w:rsidRPr="00B25A5D">
        <w:rPr>
          <w:rFonts w:ascii="Verdana" w:hAnsi="Verdana"/>
          <w:snapToGrid w:val="0"/>
          <w:sz w:val="22"/>
          <w:szCs w:val="22"/>
          <w:lang w:val="de-DE"/>
        </w:rPr>
        <w:t>FIRMA   AG.</w:t>
      </w:r>
    </w:p>
    <w:p w:rsidR="00F56BA2" w:rsidRDefault="00F56BA2" w:rsidP="00225832">
      <w:pPr>
        <w:rPr>
          <w:rFonts w:ascii="Verdana" w:hAnsi="Verdana"/>
          <w:snapToGrid w:val="0"/>
          <w:sz w:val="22"/>
          <w:szCs w:val="22"/>
          <w:lang w:val="de-DE"/>
        </w:rPr>
      </w:pPr>
    </w:p>
    <w:p w:rsidR="00F56BA2" w:rsidRDefault="00F56BA2" w:rsidP="00225832">
      <w:pPr>
        <w:rPr>
          <w:rFonts w:ascii="Verdana" w:hAnsi="Verdana"/>
          <w:b/>
          <w:sz w:val="22"/>
          <w:szCs w:val="22"/>
          <w:lang w:val="de-DE"/>
        </w:rPr>
      </w:pPr>
    </w:p>
    <w:p w:rsidR="00DF35CF" w:rsidRDefault="00DF35CF" w:rsidP="00225832">
      <w:pPr>
        <w:rPr>
          <w:rFonts w:ascii="Verdana" w:hAnsi="Verdana"/>
          <w:b/>
          <w:sz w:val="22"/>
          <w:szCs w:val="22"/>
          <w:lang w:val="de-DE"/>
        </w:rPr>
      </w:pPr>
    </w:p>
    <w:p w:rsidR="00DF35CF" w:rsidRDefault="00DF35CF" w:rsidP="00225832">
      <w:pPr>
        <w:rPr>
          <w:rFonts w:ascii="Verdana" w:hAnsi="Verdana"/>
          <w:b/>
          <w:sz w:val="22"/>
          <w:szCs w:val="22"/>
          <w:lang w:val="de-DE"/>
        </w:rPr>
      </w:pPr>
    </w:p>
    <w:p w:rsidR="00DF35CF" w:rsidRDefault="00DF35CF" w:rsidP="00225832">
      <w:pPr>
        <w:rPr>
          <w:rFonts w:ascii="Verdana" w:hAnsi="Verdana"/>
          <w:b/>
          <w:sz w:val="22"/>
          <w:szCs w:val="22"/>
          <w:lang w:val="de-DE"/>
        </w:rPr>
      </w:pPr>
    </w:p>
    <w:p w:rsidR="00DF35CF" w:rsidRDefault="00DF35CF" w:rsidP="00225832">
      <w:pPr>
        <w:rPr>
          <w:rFonts w:ascii="Verdana" w:hAnsi="Verdana"/>
          <w:b/>
          <w:sz w:val="22"/>
          <w:szCs w:val="22"/>
          <w:lang w:val="de-DE"/>
        </w:rPr>
      </w:pPr>
    </w:p>
    <w:p w:rsidR="00DF35CF" w:rsidRDefault="00DF35CF" w:rsidP="00225832">
      <w:pPr>
        <w:rPr>
          <w:rFonts w:ascii="Verdana" w:hAnsi="Verdana"/>
          <w:b/>
          <w:sz w:val="22"/>
          <w:szCs w:val="22"/>
          <w:lang w:val="de-DE"/>
        </w:rPr>
      </w:pPr>
    </w:p>
    <w:p w:rsidR="00DF35CF" w:rsidRDefault="00DF35CF" w:rsidP="00225832">
      <w:pPr>
        <w:rPr>
          <w:rFonts w:ascii="Verdana" w:hAnsi="Verdana"/>
          <w:b/>
          <w:sz w:val="22"/>
          <w:szCs w:val="22"/>
          <w:lang w:val="de-DE"/>
        </w:rPr>
      </w:pPr>
    </w:p>
    <w:p w:rsidR="00DF35CF" w:rsidRDefault="00DF35CF" w:rsidP="00225832">
      <w:pPr>
        <w:rPr>
          <w:rFonts w:ascii="Verdana" w:hAnsi="Verdana"/>
          <w:b/>
          <w:sz w:val="22"/>
          <w:szCs w:val="22"/>
          <w:lang w:val="de-DE"/>
        </w:rPr>
      </w:pPr>
    </w:p>
    <w:p w:rsidR="00DF35CF" w:rsidRDefault="00DF35CF" w:rsidP="00225832">
      <w:pPr>
        <w:rPr>
          <w:rFonts w:ascii="Verdana" w:hAnsi="Verdana"/>
          <w:b/>
          <w:sz w:val="22"/>
          <w:szCs w:val="22"/>
          <w:lang w:val="de-DE"/>
        </w:rPr>
      </w:pPr>
    </w:p>
    <w:p w:rsidR="00DF35CF" w:rsidRDefault="00DF35CF" w:rsidP="00225832">
      <w:pPr>
        <w:rPr>
          <w:rFonts w:ascii="Verdana" w:hAnsi="Verdana"/>
          <w:b/>
          <w:sz w:val="22"/>
          <w:szCs w:val="22"/>
          <w:lang w:val="de-DE"/>
        </w:rPr>
      </w:pPr>
    </w:p>
    <w:p w:rsidR="00DF35CF" w:rsidRDefault="00DF35CF" w:rsidP="00225832">
      <w:pPr>
        <w:rPr>
          <w:rFonts w:ascii="Verdana" w:hAnsi="Verdana"/>
          <w:b/>
          <w:sz w:val="22"/>
          <w:szCs w:val="22"/>
          <w:lang w:val="de-DE"/>
        </w:rPr>
      </w:pPr>
    </w:p>
    <w:p w:rsidR="00DF35CF" w:rsidRDefault="00DF35CF" w:rsidP="00225832">
      <w:pPr>
        <w:rPr>
          <w:rFonts w:ascii="Verdana" w:hAnsi="Verdana"/>
          <w:b/>
          <w:sz w:val="22"/>
          <w:szCs w:val="22"/>
          <w:lang w:val="de-DE"/>
        </w:rPr>
      </w:pPr>
    </w:p>
    <w:p w:rsidR="00DF35CF" w:rsidRDefault="00DF35CF" w:rsidP="00225832">
      <w:pPr>
        <w:rPr>
          <w:rFonts w:ascii="Verdana" w:hAnsi="Verdana"/>
          <w:b/>
          <w:sz w:val="22"/>
          <w:szCs w:val="22"/>
          <w:lang w:val="de-DE"/>
        </w:rPr>
      </w:pPr>
    </w:p>
    <w:p w:rsidR="00DF35CF" w:rsidRDefault="00DF35CF" w:rsidP="00DF35CF">
      <w:pPr>
        <w:pStyle w:val="Heading1"/>
        <w:rPr>
          <w:lang w:val="de-DE"/>
        </w:rPr>
      </w:pPr>
      <w:bookmarkStart w:id="2" w:name="_Toc384807752"/>
      <w:r>
        <w:rPr>
          <w:lang w:val="de-DE"/>
        </w:rPr>
        <w:lastRenderedPageBreak/>
        <w:t>Überblick</w:t>
      </w:r>
      <w:bookmarkEnd w:id="2"/>
    </w:p>
    <w:p w:rsidR="00DF35CF" w:rsidRDefault="00DF35CF" w:rsidP="00DF35CF">
      <w:pPr>
        <w:rPr>
          <w:lang w:val="de-DE"/>
        </w:rPr>
      </w:pPr>
    </w:p>
    <w:p w:rsidR="00DF35CF" w:rsidRDefault="00DF35CF" w:rsidP="00DF35CF">
      <w:pPr>
        <w:pStyle w:val="Heading2"/>
        <w:rPr>
          <w:lang w:val="de-DE"/>
        </w:rPr>
      </w:pPr>
      <w:bookmarkStart w:id="3" w:name="_Toc384807753"/>
      <w:r>
        <w:rPr>
          <w:lang w:val="de-DE"/>
        </w:rPr>
        <w:t>Hintergrund</w:t>
      </w:r>
      <w:bookmarkEnd w:id="3"/>
    </w:p>
    <w:p w:rsidR="00DF35CF" w:rsidRDefault="00DF35CF" w:rsidP="00DF35CF">
      <w:pPr>
        <w:rPr>
          <w:lang w:val="de-DE"/>
        </w:rPr>
      </w:pPr>
    </w:p>
    <w:p w:rsidR="00DF35CF" w:rsidRPr="00DF35CF" w:rsidRDefault="00DF35CF" w:rsidP="00DF35CF">
      <w:pPr>
        <w:jc w:val="both"/>
        <w:rPr>
          <w:rFonts w:ascii="Verdana" w:hAnsi="Verdana"/>
          <w:snapToGrid w:val="0"/>
          <w:sz w:val="22"/>
          <w:szCs w:val="22"/>
          <w:lang w:val="de-DE"/>
        </w:rPr>
      </w:pPr>
      <w:r w:rsidRPr="00DF35CF">
        <w:rPr>
          <w:rFonts w:ascii="Verdana" w:hAnsi="Verdana"/>
          <w:snapToGrid w:val="0"/>
          <w:sz w:val="22"/>
          <w:szCs w:val="22"/>
          <w:lang w:val="de-DE"/>
        </w:rPr>
        <w:t xml:space="preserve">Lieferantenbeurteilung dient der objektiven Beurteilung der Qualitätsfähigkeit eines Lieferanten durch </w:t>
      </w:r>
      <w:r>
        <w:rPr>
          <w:rFonts w:ascii="Verdana" w:hAnsi="Verdana"/>
          <w:snapToGrid w:val="0"/>
          <w:sz w:val="22"/>
          <w:szCs w:val="22"/>
          <w:lang w:val="de-DE"/>
        </w:rPr>
        <w:t>SCHI</w:t>
      </w:r>
      <w:r w:rsidRPr="00DF35CF">
        <w:rPr>
          <w:rFonts w:ascii="Verdana" w:hAnsi="Verdana"/>
          <w:snapToGrid w:val="0"/>
          <w:sz w:val="22"/>
          <w:szCs w:val="22"/>
          <w:lang w:val="de-DE"/>
        </w:rPr>
        <w:t>FIRMA   AG durch systematisches Sammeln von Informationen über die Qualitätsfähigkeit. Durch diese Informationen verschafft sich NAU ein Bild von der Eignung eines Lieferanten zur Realisierung eines Produktes bzw. einer Dienstleistung, die Qualitätsforderungen an das Produkt bzw. die Dienstleistung zu erfüllen.</w:t>
      </w:r>
    </w:p>
    <w:p w:rsidR="00DF35CF" w:rsidRPr="00DF35CF" w:rsidRDefault="00DF35CF" w:rsidP="00DF35CF">
      <w:pPr>
        <w:jc w:val="both"/>
        <w:rPr>
          <w:rFonts w:ascii="Verdana" w:hAnsi="Verdana"/>
          <w:sz w:val="22"/>
          <w:szCs w:val="22"/>
          <w:lang w:val="de-DE"/>
        </w:rPr>
      </w:pPr>
      <w:r>
        <w:rPr>
          <w:rFonts w:ascii="Verdana" w:hAnsi="Verdana"/>
          <w:sz w:val="22"/>
          <w:szCs w:val="22"/>
          <w:lang w:val="de-DE"/>
        </w:rPr>
        <w:t>In Vorstudien im Rahmen des TGM–Projektes SCHI 2014</w:t>
      </w:r>
      <w:r w:rsidRPr="00DF35CF">
        <w:rPr>
          <w:rFonts w:ascii="Verdana" w:hAnsi="Verdana"/>
          <w:sz w:val="22"/>
          <w:szCs w:val="22"/>
          <w:lang w:val="de-DE"/>
        </w:rPr>
        <w:t xml:space="preserve"> wurden die Grundlagen eines Lieferant</w:t>
      </w:r>
      <w:r>
        <w:rPr>
          <w:rFonts w:ascii="Verdana" w:hAnsi="Verdana"/>
          <w:sz w:val="22"/>
          <w:szCs w:val="22"/>
          <w:lang w:val="de-DE"/>
        </w:rPr>
        <w:t>enbeurteilungssystems für SCHI</w:t>
      </w:r>
      <w:r w:rsidRPr="00DF35CF">
        <w:rPr>
          <w:rFonts w:ascii="Verdana" w:hAnsi="Verdana"/>
          <w:sz w:val="22"/>
          <w:szCs w:val="22"/>
          <w:lang w:val="de-DE"/>
        </w:rPr>
        <w:t>FIRMA erarbeitet.</w:t>
      </w:r>
    </w:p>
    <w:p w:rsidR="00DF35CF" w:rsidRDefault="00DF35CF" w:rsidP="00DF35CF">
      <w:pPr>
        <w:jc w:val="both"/>
        <w:rPr>
          <w:lang w:val="de-DE"/>
        </w:rPr>
      </w:pPr>
    </w:p>
    <w:p w:rsidR="00F143D8" w:rsidRPr="00DF35CF" w:rsidRDefault="00F143D8" w:rsidP="00F143D8">
      <w:pPr>
        <w:pStyle w:val="Heading2"/>
        <w:rPr>
          <w:lang w:val="de-DE"/>
        </w:rPr>
      </w:pPr>
      <w:bookmarkStart w:id="4" w:name="_Toc384807754"/>
      <w:r>
        <w:rPr>
          <w:lang w:val="de-DE"/>
        </w:rPr>
        <w:t>Kernziele &amp; Nutzen</w:t>
      </w:r>
      <w:bookmarkEnd w:id="4"/>
    </w:p>
    <w:p w:rsidR="00DF35CF" w:rsidRPr="00DF35CF" w:rsidRDefault="00DF35CF" w:rsidP="00DF35CF">
      <w:pPr>
        <w:jc w:val="both"/>
        <w:rPr>
          <w:lang w:val="de-DE"/>
        </w:rPr>
      </w:pPr>
    </w:p>
    <w:p w:rsidR="00F143D8" w:rsidRPr="00F143D8" w:rsidRDefault="00F143D8" w:rsidP="00F143D8">
      <w:pPr>
        <w:jc w:val="both"/>
        <w:rPr>
          <w:rFonts w:ascii="Verdana" w:hAnsi="Verdana"/>
          <w:snapToGrid w:val="0"/>
          <w:sz w:val="22"/>
          <w:szCs w:val="22"/>
          <w:lang w:val="de-DE"/>
        </w:rPr>
      </w:pPr>
      <w:r w:rsidRPr="00F143D8">
        <w:rPr>
          <w:rFonts w:ascii="Verdana" w:hAnsi="Verdana"/>
          <w:snapToGrid w:val="0"/>
          <w:sz w:val="22"/>
          <w:szCs w:val="22"/>
          <w:lang w:val="de-DE"/>
        </w:rPr>
        <w:t xml:space="preserve">Das Lieferantenbeurteilungssystem soll es der </w:t>
      </w:r>
      <w:r>
        <w:rPr>
          <w:rFonts w:ascii="Verdana" w:hAnsi="Verdana"/>
          <w:snapToGrid w:val="0"/>
          <w:sz w:val="22"/>
          <w:szCs w:val="22"/>
          <w:lang w:val="de-DE"/>
        </w:rPr>
        <w:t>Verkaufs</w:t>
      </w:r>
      <w:r w:rsidRPr="00F143D8">
        <w:rPr>
          <w:rFonts w:ascii="Verdana" w:hAnsi="Verdana"/>
          <w:snapToGrid w:val="0"/>
          <w:sz w:val="22"/>
          <w:szCs w:val="22"/>
          <w:lang w:val="de-DE"/>
        </w:rPr>
        <w:t xml:space="preserve">abteilung erleichtern, neben den Kriterien des </w:t>
      </w:r>
      <w:r>
        <w:rPr>
          <w:rFonts w:ascii="Verdana" w:hAnsi="Verdana"/>
          <w:snapToGrid w:val="0"/>
          <w:sz w:val="22"/>
          <w:szCs w:val="22"/>
          <w:lang w:val="de-DE"/>
        </w:rPr>
        <w:t>Leih/Verkaufspreises und Abhol</w:t>
      </w:r>
      <w:r w:rsidRPr="00F143D8">
        <w:rPr>
          <w:rFonts w:ascii="Verdana" w:hAnsi="Verdana"/>
          <w:snapToGrid w:val="0"/>
          <w:sz w:val="22"/>
          <w:szCs w:val="22"/>
          <w:lang w:val="de-DE"/>
        </w:rPr>
        <w:t xml:space="preserve">termins auch die Folgekosten bei der Verarbeitung, Logistik und Qualitätskontrolle und damit die </w:t>
      </w:r>
      <w:r w:rsidRPr="00F143D8">
        <w:rPr>
          <w:rFonts w:ascii="Verdana" w:hAnsi="Verdana"/>
          <w:b/>
          <w:i/>
          <w:snapToGrid w:val="0"/>
          <w:sz w:val="22"/>
          <w:szCs w:val="22"/>
          <w:lang w:val="de-DE"/>
        </w:rPr>
        <w:t>Gesamtkosten</w:t>
      </w:r>
      <w:r>
        <w:rPr>
          <w:rFonts w:ascii="Verdana" w:hAnsi="Verdana"/>
          <w:snapToGrid w:val="0"/>
          <w:sz w:val="22"/>
          <w:szCs w:val="22"/>
          <w:lang w:val="de-DE"/>
        </w:rPr>
        <w:t xml:space="preserve"> für die Verleihung</w:t>
      </w:r>
      <w:r w:rsidRPr="00F143D8">
        <w:rPr>
          <w:rFonts w:ascii="Verdana" w:hAnsi="Verdana"/>
          <w:snapToGrid w:val="0"/>
          <w:sz w:val="22"/>
          <w:szCs w:val="22"/>
          <w:lang w:val="de-DE"/>
        </w:rPr>
        <w:t xml:space="preserve"> eines bestimmten Artikels bzw. eine Dienstleistung zu ermitteln und in der Folge eine optimale Auswahl zu treffen.</w:t>
      </w:r>
    </w:p>
    <w:p w:rsidR="00F143D8" w:rsidRPr="00F143D8" w:rsidRDefault="00F143D8" w:rsidP="00F143D8">
      <w:pPr>
        <w:jc w:val="both"/>
        <w:rPr>
          <w:rFonts w:ascii="Verdana" w:hAnsi="Verdana"/>
          <w:sz w:val="22"/>
          <w:szCs w:val="22"/>
          <w:lang w:val="de-DE"/>
        </w:rPr>
      </w:pPr>
      <w:r>
        <w:rPr>
          <w:rFonts w:ascii="Verdana" w:hAnsi="Verdana"/>
          <w:snapToGrid w:val="0"/>
          <w:sz w:val="22"/>
          <w:szCs w:val="22"/>
          <w:lang w:val="de-DE"/>
        </w:rPr>
        <w:t>Im Sinne der GMP der SCHIFIRMA AG</w:t>
      </w:r>
      <w:r w:rsidRPr="00F143D8">
        <w:rPr>
          <w:rFonts w:ascii="Verdana" w:hAnsi="Verdana"/>
          <w:sz w:val="22"/>
          <w:szCs w:val="22"/>
          <w:lang w:val="de-DE"/>
        </w:rPr>
        <w:t xml:space="preserve"> ist </w:t>
      </w:r>
      <w:r>
        <w:rPr>
          <w:rFonts w:ascii="Verdana" w:hAnsi="Verdana"/>
          <w:sz w:val="22"/>
          <w:szCs w:val="22"/>
          <w:lang w:val="de-DE"/>
        </w:rPr>
        <w:t xml:space="preserve">der Hersteller der Vertrieb von Sportutensilien </w:t>
      </w:r>
      <w:r w:rsidRPr="00F143D8">
        <w:rPr>
          <w:rFonts w:ascii="Verdana" w:hAnsi="Verdana"/>
          <w:sz w:val="22"/>
          <w:szCs w:val="22"/>
          <w:lang w:val="de-DE"/>
        </w:rPr>
        <w:t xml:space="preserve">verpflichtet, Lieferanten und Unterauftragnehmer nach ihrer </w:t>
      </w:r>
      <w:r w:rsidRPr="00F143D8">
        <w:rPr>
          <w:rFonts w:ascii="Verdana" w:hAnsi="Verdana"/>
          <w:b/>
          <w:i/>
          <w:sz w:val="22"/>
          <w:szCs w:val="22"/>
          <w:lang w:val="de-DE"/>
        </w:rPr>
        <w:t>Qualitäts</w:t>
      </w:r>
      <w:r w:rsidRPr="00F143D8">
        <w:rPr>
          <w:rFonts w:ascii="Verdana" w:hAnsi="Verdana"/>
          <w:b/>
          <w:i/>
          <w:sz w:val="22"/>
          <w:szCs w:val="22"/>
          <w:lang w:val="de-DE"/>
        </w:rPr>
        <w:softHyphen/>
        <w:t>fähigkeit</w:t>
      </w:r>
      <w:r w:rsidRPr="00F143D8">
        <w:rPr>
          <w:rFonts w:ascii="Verdana" w:hAnsi="Verdana"/>
          <w:sz w:val="22"/>
          <w:szCs w:val="22"/>
          <w:lang w:val="de-DE"/>
        </w:rPr>
        <w:t xml:space="preserve"> zu beurteilen und auszuwählen. Ausgangsmaterialien und </w:t>
      </w:r>
      <w:r>
        <w:rPr>
          <w:rFonts w:ascii="Verdana" w:hAnsi="Verdana"/>
          <w:sz w:val="22"/>
          <w:szCs w:val="22"/>
          <w:lang w:val="de-DE"/>
        </w:rPr>
        <w:t>Vertriebs</w:t>
      </w:r>
      <w:r w:rsidRPr="00F143D8">
        <w:rPr>
          <w:rFonts w:ascii="Verdana" w:hAnsi="Verdana"/>
          <w:sz w:val="22"/>
          <w:szCs w:val="22"/>
          <w:lang w:val="de-DE"/>
        </w:rPr>
        <w:t xml:space="preserve">mittel sind von genehmigten Lieferanten zu </w:t>
      </w:r>
      <w:r>
        <w:rPr>
          <w:rFonts w:ascii="Verdana" w:hAnsi="Verdana"/>
          <w:sz w:val="22"/>
          <w:szCs w:val="22"/>
          <w:lang w:val="de-DE"/>
        </w:rPr>
        <w:t>prüfen</w:t>
      </w:r>
      <w:r w:rsidRPr="00F143D8">
        <w:rPr>
          <w:rFonts w:ascii="Verdana" w:hAnsi="Verdana"/>
          <w:sz w:val="22"/>
          <w:szCs w:val="22"/>
          <w:lang w:val="de-DE"/>
        </w:rPr>
        <w:t>. Im Sinne der Produzentenhaftung gehört die Auswahl von Lieferanten mit ausreichender Qualitätsfähigkeit zu den Sorgfaltspflichten des Unternehmers.</w:t>
      </w:r>
    </w:p>
    <w:p w:rsidR="00F143D8" w:rsidRPr="00F143D8" w:rsidRDefault="00F143D8" w:rsidP="00F143D8">
      <w:pPr>
        <w:jc w:val="both"/>
        <w:rPr>
          <w:rFonts w:ascii="Verdana" w:hAnsi="Verdana"/>
          <w:sz w:val="22"/>
          <w:szCs w:val="22"/>
          <w:lang w:val="de-DE"/>
        </w:rPr>
      </w:pPr>
      <w:r w:rsidRPr="00F143D8">
        <w:rPr>
          <w:rFonts w:ascii="Verdana" w:hAnsi="Verdana"/>
          <w:sz w:val="22"/>
          <w:szCs w:val="22"/>
          <w:lang w:val="de-DE"/>
        </w:rPr>
        <w:t>Ausbau der</w:t>
      </w:r>
      <w:r w:rsidRPr="00F143D8">
        <w:rPr>
          <w:rFonts w:ascii="Verdana" w:hAnsi="Verdana"/>
          <w:b/>
          <w:sz w:val="22"/>
          <w:szCs w:val="22"/>
          <w:lang w:val="de-DE"/>
        </w:rPr>
        <w:t xml:space="preserve"> Lieferantenbeziehungen:</w:t>
      </w:r>
      <w:r w:rsidRPr="00F143D8">
        <w:rPr>
          <w:rFonts w:ascii="Verdana" w:hAnsi="Verdana"/>
          <w:sz w:val="22"/>
          <w:szCs w:val="22"/>
          <w:lang w:val="de-DE"/>
        </w:rPr>
        <w:t xml:space="preserve"> Im Interesse einer andauernden Lieferanten–Beziehung und einer kontinuierlichen Qualitätsverbesse</w:t>
      </w:r>
      <w:r w:rsidRPr="00F143D8">
        <w:rPr>
          <w:rFonts w:ascii="Verdana" w:hAnsi="Verdana"/>
          <w:sz w:val="22"/>
          <w:szCs w:val="22"/>
          <w:lang w:val="de-DE"/>
        </w:rPr>
        <w:softHyphen/>
        <w:t>rung ist die Information des Lieferanten über die Beurteilung seiner Qualitätsfähigkeit auch für den Lieferanten von Interesse. Die Beurteilung der Abweichungen zwischen realisierter Lieferleistung und potentieller Leistungsfähigkeit erlaubt das Erkennen von Stärken und Schwachstellen beim Lieferanten.</w:t>
      </w:r>
    </w:p>
    <w:p w:rsidR="00F143D8" w:rsidRPr="00F143D8" w:rsidRDefault="00F143D8" w:rsidP="00F143D8">
      <w:pPr>
        <w:rPr>
          <w:rFonts w:ascii="Verdana" w:hAnsi="Verdana"/>
          <w:sz w:val="22"/>
          <w:szCs w:val="22"/>
          <w:lang w:val="de-DE"/>
        </w:rPr>
      </w:pPr>
      <w:r w:rsidRPr="00F143D8">
        <w:rPr>
          <w:rFonts w:ascii="Verdana" w:hAnsi="Verdana"/>
          <w:b/>
          <w:sz w:val="22"/>
          <w:szCs w:val="22"/>
          <w:lang w:val="de-DE"/>
        </w:rPr>
        <w:t>Kostenminimierung durch ganzheitliche Betrachtung</w:t>
      </w:r>
      <w:r w:rsidRPr="00F143D8">
        <w:rPr>
          <w:rFonts w:ascii="Verdana" w:hAnsi="Verdana"/>
          <w:sz w:val="22"/>
          <w:szCs w:val="22"/>
          <w:lang w:val="de-DE"/>
        </w:rPr>
        <w:t xml:space="preserve"> von Beschaffungsvorgängen:</w:t>
      </w:r>
      <w:r w:rsidRPr="00F143D8">
        <w:rPr>
          <w:rFonts w:ascii="Verdana" w:hAnsi="Verdana"/>
          <w:sz w:val="22"/>
          <w:szCs w:val="22"/>
          <w:lang w:val="de-DE"/>
        </w:rPr>
        <w:br/>
        <w:t>–</w:t>
      </w:r>
      <w:r w:rsidRPr="00F143D8">
        <w:rPr>
          <w:rFonts w:ascii="Verdana" w:hAnsi="Verdana"/>
          <w:sz w:val="22"/>
          <w:szCs w:val="22"/>
          <w:lang w:val="de-DE"/>
        </w:rPr>
        <w:tab/>
        <w:t>Beschaffungskosten</w:t>
      </w:r>
      <w:r w:rsidRPr="00F143D8">
        <w:rPr>
          <w:rFonts w:ascii="Verdana" w:hAnsi="Verdana"/>
          <w:sz w:val="22"/>
          <w:szCs w:val="22"/>
          <w:lang w:val="de-DE"/>
        </w:rPr>
        <w:br/>
        <w:t>–</w:t>
      </w:r>
      <w:r w:rsidRPr="00F143D8">
        <w:rPr>
          <w:rFonts w:ascii="Verdana" w:hAnsi="Verdana"/>
          <w:sz w:val="22"/>
          <w:szCs w:val="22"/>
          <w:lang w:val="de-DE"/>
        </w:rPr>
        <w:tab/>
        <w:t>Versorgungssicherheit</w:t>
      </w:r>
      <w:r w:rsidRPr="00F143D8">
        <w:rPr>
          <w:rFonts w:ascii="Verdana" w:hAnsi="Verdana"/>
          <w:sz w:val="22"/>
          <w:szCs w:val="22"/>
          <w:lang w:val="de-DE"/>
        </w:rPr>
        <w:br/>
        <w:t>–</w:t>
      </w:r>
      <w:r w:rsidRPr="00F143D8">
        <w:rPr>
          <w:rFonts w:ascii="Verdana" w:hAnsi="Verdana"/>
          <w:sz w:val="22"/>
          <w:szCs w:val="22"/>
          <w:lang w:val="de-DE"/>
        </w:rPr>
        <w:tab/>
        <w:t>Prüfaufwand Qualitätskontrol</w:t>
      </w:r>
      <w:r w:rsidR="003D6EFD">
        <w:rPr>
          <w:rFonts w:ascii="Verdana" w:hAnsi="Verdana"/>
          <w:sz w:val="22"/>
          <w:szCs w:val="22"/>
          <w:lang w:val="de-DE"/>
        </w:rPr>
        <w:t>le</w:t>
      </w:r>
      <w:r w:rsidR="003D6EFD">
        <w:rPr>
          <w:rFonts w:ascii="Verdana" w:hAnsi="Verdana"/>
          <w:sz w:val="22"/>
          <w:szCs w:val="22"/>
          <w:lang w:val="de-DE"/>
        </w:rPr>
        <w:br/>
        <w:t>–</w:t>
      </w:r>
      <w:r w:rsidR="003D6EFD">
        <w:rPr>
          <w:rFonts w:ascii="Verdana" w:hAnsi="Verdana"/>
          <w:sz w:val="22"/>
          <w:szCs w:val="22"/>
          <w:lang w:val="de-DE"/>
        </w:rPr>
        <w:tab/>
        <w:t>Verarbeitungskosten Verleih</w:t>
      </w:r>
    </w:p>
    <w:p w:rsidR="00DF35CF" w:rsidRDefault="00DF35CF" w:rsidP="00DF35CF">
      <w:pPr>
        <w:rPr>
          <w:lang w:val="de-DE"/>
        </w:rPr>
      </w:pPr>
    </w:p>
    <w:p w:rsidR="003D6EFD" w:rsidRDefault="003D6EFD" w:rsidP="003D6EFD">
      <w:pPr>
        <w:pStyle w:val="Heading2"/>
        <w:rPr>
          <w:lang w:val="de-DE"/>
        </w:rPr>
      </w:pPr>
      <w:bookmarkStart w:id="5" w:name="_Toc384807755"/>
      <w:r>
        <w:rPr>
          <w:lang w:val="de-DE"/>
        </w:rPr>
        <w:lastRenderedPageBreak/>
        <w:t>Hauptfunktion und Schnittstellen</w:t>
      </w:r>
      <w:bookmarkEnd w:id="5"/>
    </w:p>
    <w:p w:rsidR="003D6EFD" w:rsidRDefault="003D6EFD" w:rsidP="003D6EFD">
      <w:pPr>
        <w:rPr>
          <w:lang w:val="de-DE"/>
        </w:rPr>
      </w:pPr>
    </w:p>
    <w:p w:rsidR="003D6EFD" w:rsidRPr="003D6EFD" w:rsidRDefault="003D6EFD" w:rsidP="003D6EFD">
      <w:pPr>
        <w:jc w:val="both"/>
        <w:rPr>
          <w:rFonts w:ascii="Verdana" w:hAnsi="Verdana"/>
          <w:sz w:val="22"/>
          <w:szCs w:val="22"/>
          <w:lang w:val="de-DE"/>
        </w:rPr>
      </w:pPr>
      <w:r w:rsidRPr="003D6EFD">
        <w:rPr>
          <w:rFonts w:ascii="Verdana" w:hAnsi="Verdana"/>
          <w:sz w:val="22"/>
          <w:szCs w:val="22"/>
          <w:lang w:val="de-DE"/>
        </w:rPr>
        <w:t>Das Lieferantenbeurteilungssystem stellt ein mehrplatzfähiges Datenbanksystem mit dezentraler Dateneingabe dar.</w:t>
      </w:r>
    </w:p>
    <w:p w:rsidR="003D6EFD" w:rsidRPr="003D6EFD" w:rsidRDefault="003D6EFD" w:rsidP="003D6EFD">
      <w:pPr>
        <w:keepNext/>
        <w:spacing w:after="60"/>
        <w:jc w:val="both"/>
        <w:rPr>
          <w:rFonts w:ascii="Verdana" w:hAnsi="Verdana"/>
          <w:snapToGrid w:val="0"/>
          <w:sz w:val="22"/>
          <w:szCs w:val="22"/>
          <w:lang w:val="de-DE"/>
        </w:rPr>
      </w:pPr>
      <w:r w:rsidRPr="003D6EFD">
        <w:rPr>
          <w:rFonts w:ascii="Verdana" w:hAnsi="Verdana"/>
          <w:snapToGrid w:val="0"/>
          <w:sz w:val="22"/>
          <w:szCs w:val="22"/>
          <w:lang w:val="de-DE"/>
        </w:rPr>
        <w:t xml:space="preserve">Die </w:t>
      </w:r>
      <w:r w:rsidRPr="003D6EFD">
        <w:rPr>
          <w:rFonts w:ascii="Verdana" w:hAnsi="Verdana"/>
          <w:b/>
          <w:snapToGrid w:val="0"/>
          <w:sz w:val="22"/>
          <w:szCs w:val="22"/>
          <w:lang w:val="de-DE"/>
        </w:rPr>
        <w:t>Erfassung</w:t>
      </w:r>
      <w:r w:rsidRPr="003D6EFD">
        <w:rPr>
          <w:rFonts w:ascii="Verdana" w:hAnsi="Verdana"/>
          <w:snapToGrid w:val="0"/>
          <w:sz w:val="22"/>
          <w:szCs w:val="22"/>
          <w:lang w:val="de-DE"/>
        </w:rPr>
        <w:t xml:space="preserve"> von festgelegten Beurteilungskriterien und Daten erfolgt </w:t>
      </w:r>
    </w:p>
    <w:p w:rsidR="003D6EFD" w:rsidRPr="003D6EFD" w:rsidRDefault="003D6EFD" w:rsidP="003D6EFD">
      <w:pPr>
        <w:pStyle w:val="ABSATZMITAUFZHLUNG"/>
        <w:spacing w:after="60"/>
        <w:rPr>
          <w:rFonts w:ascii="Verdana" w:hAnsi="Verdana"/>
          <w:snapToGrid w:val="0"/>
          <w:sz w:val="22"/>
          <w:szCs w:val="22"/>
        </w:rPr>
      </w:pPr>
      <w:r w:rsidRPr="003D6EFD">
        <w:rPr>
          <w:rFonts w:ascii="Verdana" w:hAnsi="Verdana"/>
          <w:snapToGrid w:val="0"/>
          <w:sz w:val="22"/>
          <w:szCs w:val="22"/>
        </w:rPr>
        <w:t>bezogen auf Kontrollnummern</w:t>
      </w:r>
    </w:p>
    <w:p w:rsidR="003D6EFD" w:rsidRPr="003D6EFD" w:rsidRDefault="003D6EFD" w:rsidP="003D6EFD">
      <w:pPr>
        <w:rPr>
          <w:rFonts w:ascii="Verdana" w:hAnsi="Verdana"/>
          <w:snapToGrid w:val="0"/>
          <w:sz w:val="22"/>
          <w:szCs w:val="22"/>
          <w:lang w:val="de-DE"/>
        </w:rPr>
      </w:pPr>
      <w:r w:rsidRPr="003D6EFD">
        <w:rPr>
          <w:rFonts w:ascii="Verdana" w:hAnsi="Verdana"/>
          <w:snapToGrid w:val="0"/>
          <w:sz w:val="22"/>
          <w:szCs w:val="22"/>
          <w:lang w:val="de-DE"/>
        </w:rPr>
        <w:t>d</w:t>
      </w:r>
      <w:r w:rsidR="00371669">
        <w:rPr>
          <w:rFonts w:ascii="Verdana" w:hAnsi="Verdana"/>
          <w:snapToGrid w:val="0"/>
          <w:sz w:val="22"/>
          <w:szCs w:val="22"/>
          <w:lang w:val="de-DE"/>
        </w:rPr>
        <w:t>urch die jeweils zuständige Vertriebs</w:t>
      </w:r>
      <w:r w:rsidRPr="003D6EFD">
        <w:rPr>
          <w:rFonts w:ascii="Verdana" w:hAnsi="Verdana"/>
          <w:snapToGrid w:val="0"/>
          <w:sz w:val="22"/>
          <w:szCs w:val="22"/>
          <w:lang w:val="de-DE"/>
        </w:rPr>
        <w:t>abteilung.</w:t>
      </w:r>
    </w:p>
    <w:p w:rsidR="003D6EFD" w:rsidRPr="003D6EFD" w:rsidRDefault="003D6EFD" w:rsidP="003D6EFD">
      <w:pPr>
        <w:rPr>
          <w:rFonts w:ascii="Verdana" w:hAnsi="Verdana"/>
          <w:snapToGrid w:val="0"/>
          <w:sz w:val="22"/>
          <w:szCs w:val="22"/>
          <w:lang w:val="de-DE"/>
        </w:rPr>
      </w:pPr>
      <w:r w:rsidRPr="003D6EFD">
        <w:rPr>
          <w:rFonts w:ascii="Verdana" w:hAnsi="Verdana"/>
          <w:snapToGrid w:val="0"/>
          <w:sz w:val="22"/>
          <w:szCs w:val="22"/>
          <w:lang w:val="de-DE"/>
        </w:rPr>
        <w:t>Die Kontrollnummer entspricht der Fremd—Chargennummer (Losnummer) des Lieferanten für eine bestimmte, in der Bestellung festgelegte Menge oder Teilmenge der Bestellmenge eines Ausgangsmaterials oder Verpackung</w:t>
      </w:r>
      <w:r w:rsidR="00963582">
        <w:rPr>
          <w:rFonts w:ascii="Verdana" w:hAnsi="Verdana"/>
          <w:snapToGrid w:val="0"/>
          <w:sz w:val="22"/>
          <w:szCs w:val="22"/>
          <w:lang w:val="de-DE"/>
        </w:rPr>
        <w:t>s</w:t>
      </w:r>
      <w:r w:rsidRPr="003D6EFD">
        <w:rPr>
          <w:rFonts w:ascii="Verdana" w:hAnsi="Verdana"/>
          <w:snapToGrid w:val="0"/>
          <w:sz w:val="22"/>
          <w:szCs w:val="22"/>
          <w:lang w:val="de-DE"/>
        </w:rPr>
        <w:t>materials, das von einem bestimmten Lieferanten geliefert wurde. Sie wird beim Eingang der Lieferung vergeben.</w:t>
      </w:r>
    </w:p>
    <w:p w:rsidR="003D6EFD" w:rsidRPr="003D6EFD" w:rsidRDefault="003D6EFD" w:rsidP="003D6EFD">
      <w:pPr>
        <w:keepNext/>
        <w:spacing w:after="60"/>
        <w:jc w:val="both"/>
        <w:rPr>
          <w:rFonts w:ascii="Verdana" w:hAnsi="Verdana"/>
          <w:snapToGrid w:val="0"/>
          <w:sz w:val="22"/>
          <w:szCs w:val="22"/>
          <w:lang w:val="de-DE"/>
        </w:rPr>
      </w:pPr>
      <w:r w:rsidRPr="003D6EFD">
        <w:rPr>
          <w:rFonts w:ascii="Verdana" w:hAnsi="Verdana"/>
          <w:snapToGrid w:val="0"/>
          <w:sz w:val="22"/>
          <w:szCs w:val="22"/>
          <w:lang w:val="de-DE"/>
        </w:rPr>
        <w:t>Jeder Kontrollnummer für beschaffte Materialien können somit</w:t>
      </w:r>
    </w:p>
    <w:p w:rsidR="003D6EFD" w:rsidRPr="003D6EFD" w:rsidRDefault="003D6EFD" w:rsidP="003D6EFD">
      <w:pPr>
        <w:pStyle w:val="ABSATZMITAUFZHLUNG"/>
        <w:spacing w:after="60"/>
        <w:rPr>
          <w:rFonts w:ascii="Verdana" w:hAnsi="Verdana"/>
          <w:snapToGrid w:val="0"/>
          <w:sz w:val="22"/>
          <w:szCs w:val="22"/>
        </w:rPr>
      </w:pPr>
      <w:r w:rsidRPr="003D6EFD">
        <w:rPr>
          <w:rFonts w:ascii="Verdana" w:hAnsi="Verdana"/>
          <w:snapToGrid w:val="0"/>
          <w:sz w:val="22"/>
          <w:szCs w:val="22"/>
        </w:rPr>
        <w:t>eine Materialnummer (definiert indirekt Material und dessen Qualität)</w:t>
      </w:r>
    </w:p>
    <w:p w:rsidR="003D6EFD" w:rsidRPr="003D6EFD" w:rsidRDefault="003D6EFD" w:rsidP="003D6EFD">
      <w:pPr>
        <w:pStyle w:val="ABSATZMITAUFZHLUNG"/>
        <w:spacing w:after="60"/>
        <w:rPr>
          <w:rFonts w:ascii="Verdana" w:hAnsi="Verdana"/>
          <w:snapToGrid w:val="0"/>
          <w:sz w:val="22"/>
          <w:szCs w:val="22"/>
        </w:rPr>
      </w:pPr>
      <w:r w:rsidRPr="003D6EFD">
        <w:rPr>
          <w:rFonts w:ascii="Verdana" w:hAnsi="Verdana"/>
          <w:snapToGrid w:val="0"/>
          <w:sz w:val="22"/>
          <w:szCs w:val="22"/>
        </w:rPr>
        <w:t>eine Bestellnummer</w:t>
      </w:r>
    </w:p>
    <w:p w:rsidR="003D6EFD" w:rsidRPr="00963582" w:rsidRDefault="00963582" w:rsidP="00963582">
      <w:pPr>
        <w:pStyle w:val="ABSATZMITAUFZHLUNG"/>
        <w:spacing w:after="60"/>
        <w:rPr>
          <w:rFonts w:ascii="Verdana" w:hAnsi="Verdana"/>
          <w:snapToGrid w:val="0"/>
          <w:sz w:val="22"/>
          <w:szCs w:val="22"/>
        </w:rPr>
      </w:pPr>
      <w:r>
        <w:rPr>
          <w:rFonts w:ascii="Verdana" w:hAnsi="Verdana"/>
          <w:snapToGrid w:val="0"/>
          <w:sz w:val="22"/>
          <w:szCs w:val="22"/>
        </w:rPr>
        <w:t>eine Bestellmenge</w:t>
      </w:r>
    </w:p>
    <w:p w:rsidR="003D6EFD" w:rsidRPr="003D6EFD" w:rsidRDefault="00963582" w:rsidP="003D6EFD">
      <w:pPr>
        <w:pStyle w:val="ABSATZMITAUFZHLUNG"/>
        <w:spacing w:after="60"/>
        <w:rPr>
          <w:rFonts w:ascii="Verdana" w:hAnsi="Verdana"/>
          <w:snapToGrid w:val="0"/>
          <w:sz w:val="22"/>
          <w:szCs w:val="22"/>
        </w:rPr>
      </w:pPr>
      <w:r>
        <w:rPr>
          <w:rFonts w:ascii="Verdana" w:hAnsi="Verdana"/>
          <w:snapToGrid w:val="0"/>
          <w:sz w:val="22"/>
          <w:szCs w:val="22"/>
        </w:rPr>
        <w:t>der Verleih</w:t>
      </w:r>
      <w:r w:rsidR="003D6EFD" w:rsidRPr="003D6EFD">
        <w:rPr>
          <w:rFonts w:ascii="Verdana" w:hAnsi="Verdana"/>
          <w:snapToGrid w:val="0"/>
          <w:sz w:val="22"/>
          <w:szCs w:val="22"/>
        </w:rPr>
        <w:t>preis pro Einheit</w:t>
      </w:r>
      <w:r>
        <w:rPr>
          <w:rFonts w:ascii="Verdana" w:hAnsi="Verdana"/>
          <w:snapToGrid w:val="0"/>
          <w:sz w:val="22"/>
          <w:szCs w:val="22"/>
        </w:rPr>
        <w:t>(24h)</w:t>
      </w:r>
    </w:p>
    <w:p w:rsidR="003D6EFD" w:rsidRPr="003D6EFD" w:rsidRDefault="003D6EFD" w:rsidP="003D6EFD">
      <w:pPr>
        <w:pStyle w:val="ABSATZMITAUFZHLUNG"/>
        <w:spacing w:after="60"/>
        <w:rPr>
          <w:rFonts w:ascii="Verdana" w:hAnsi="Verdana"/>
          <w:snapToGrid w:val="0"/>
          <w:sz w:val="22"/>
          <w:szCs w:val="22"/>
        </w:rPr>
      </w:pPr>
      <w:r w:rsidRPr="003D6EFD">
        <w:rPr>
          <w:rFonts w:ascii="Verdana" w:hAnsi="Verdana"/>
          <w:snapToGrid w:val="0"/>
          <w:sz w:val="22"/>
          <w:szCs w:val="22"/>
        </w:rPr>
        <w:t>eine Losgröße pro Fremd—Chargennummer (Losnummer) des Lieferanten</w:t>
      </w:r>
    </w:p>
    <w:p w:rsidR="003D6EFD" w:rsidRPr="003D6EFD" w:rsidRDefault="003D6EFD" w:rsidP="003D6EFD">
      <w:pPr>
        <w:pStyle w:val="ABSATZMITAUFZHLUNG"/>
        <w:spacing w:after="60"/>
        <w:rPr>
          <w:rFonts w:ascii="Verdana" w:hAnsi="Verdana"/>
          <w:snapToGrid w:val="0"/>
          <w:sz w:val="22"/>
          <w:szCs w:val="22"/>
        </w:rPr>
      </w:pPr>
      <w:r w:rsidRPr="003D6EFD">
        <w:rPr>
          <w:rFonts w:ascii="Verdana" w:hAnsi="Verdana"/>
          <w:snapToGrid w:val="0"/>
          <w:sz w:val="22"/>
          <w:szCs w:val="22"/>
        </w:rPr>
        <w:t>der Lieferant</w:t>
      </w:r>
    </w:p>
    <w:p w:rsidR="003D6EFD" w:rsidRPr="003D6EFD" w:rsidRDefault="00963582" w:rsidP="003D6EFD">
      <w:pPr>
        <w:pStyle w:val="ABSATZMITAUFZHLUNG"/>
        <w:spacing w:after="60"/>
        <w:rPr>
          <w:rFonts w:ascii="Verdana" w:hAnsi="Verdana"/>
          <w:snapToGrid w:val="0"/>
          <w:sz w:val="22"/>
          <w:szCs w:val="22"/>
        </w:rPr>
      </w:pPr>
      <w:r>
        <w:rPr>
          <w:rFonts w:ascii="Verdana" w:hAnsi="Verdana"/>
          <w:snapToGrid w:val="0"/>
          <w:sz w:val="22"/>
          <w:szCs w:val="22"/>
        </w:rPr>
        <w:t>der erwartete Rückgabe</w:t>
      </w:r>
      <w:r w:rsidR="003D6EFD" w:rsidRPr="003D6EFD">
        <w:rPr>
          <w:rFonts w:ascii="Verdana" w:hAnsi="Verdana"/>
          <w:snapToGrid w:val="0"/>
          <w:sz w:val="22"/>
          <w:szCs w:val="22"/>
        </w:rPr>
        <w:t>termin</w:t>
      </w:r>
    </w:p>
    <w:p w:rsidR="003D6EFD" w:rsidRPr="003D6EFD" w:rsidRDefault="00963582" w:rsidP="003D6EFD">
      <w:pPr>
        <w:pStyle w:val="ABSATZMITAUFZHLUNG"/>
        <w:spacing w:after="60"/>
        <w:rPr>
          <w:rFonts w:ascii="Verdana" w:hAnsi="Verdana"/>
          <w:snapToGrid w:val="0"/>
          <w:sz w:val="22"/>
          <w:szCs w:val="22"/>
        </w:rPr>
      </w:pPr>
      <w:r>
        <w:rPr>
          <w:rFonts w:ascii="Verdana" w:hAnsi="Verdana"/>
          <w:snapToGrid w:val="0"/>
          <w:sz w:val="22"/>
          <w:szCs w:val="22"/>
        </w:rPr>
        <w:t>der tatsächliche Rückgabe</w:t>
      </w:r>
      <w:r w:rsidR="003D6EFD" w:rsidRPr="003D6EFD">
        <w:rPr>
          <w:rFonts w:ascii="Verdana" w:hAnsi="Verdana"/>
          <w:snapToGrid w:val="0"/>
          <w:sz w:val="22"/>
          <w:szCs w:val="22"/>
        </w:rPr>
        <w:t>termin</w:t>
      </w:r>
    </w:p>
    <w:p w:rsidR="003D6EFD" w:rsidRPr="003D6EFD" w:rsidRDefault="003D6EFD" w:rsidP="003D6EFD">
      <w:pPr>
        <w:rPr>
          <w:rFonts w:ascii="Verdana" w:hAnsi="Verdana"/>
          <w:snapToGrid w:val="0"/>
          <w:sz w:val="22"/>
          <w:szCs w:val="22"/>
        </w:rPr>
      </w:pPr>
      <w:proofErr w:type="spellStart"/>
      <w:proofErr w:type="gramStart"/>
      <w:r w:rsidRPr="003D6EFD">
        <w:rPr>
          <w:rFonts w:ascii="Verdana" w:hAnsi="Verdana"/>
          <w:snapToGrid w:val="0"/>
          <w:sz w:val="22"/>
          <w:szCs w:val="22"/>
        </w:rPr>
        <w:t>zugeordnet</w:t>
      </w:r>
      <w:proofErr w:type="spellEnd"/>
      <w:proofErr w:type="gramEnd"/>
      <w:r w:rsidRPr="003D6EFD">
        <w:rPr>
          <w:rFonts w:ascii="Verdana" w:hAnsi="Verdana"/>
          <w:snapToGrid w:val="0"/>
          <w:sz w:val="22"/>
          <w:szCs w:val="22"/>
        </w:rPr>
        <w:t xml:space="preserve"> </w:t>
      </w:r>
      <w:proofErr w:type="spellStart"/>
      <w:r w:rsidRPr="003D6EFD">
        <w:rPr>
          <w:rFonts w:ascii="Verdana" w:hAnsi="Verdana"/>
          <w:snapToGrid w:val="0"/>
          <w:sz w:val="22"/>
          <w:szCs w:val="22"/>
        </w:rPr>
        <w:t>werden</w:t>
      </w:r>
      <w:proofErr w:type="spellEnd"/>
      <w:r w:rsidRPr="003D6EFD">
        <w:rPr>
          <w:rFonts w:ascii="Verdana" w:hAnsi="Verdana"/>
          <w:snapToGrid w:val="0"/>
          <w:sz w:val="22"/>
          <w:szCs w:val="22"/>
        </w:rPr>
        <w:t>.</w:t>
      </w:r>
    </w:p>
    <w:p w:rsidR="003D6EFD" w:rsidRPr="003D6EFD" w:rsidRDefault="003D6EFD" w:rsidP="003D6EFD">
      <w:pPr>
        <w:rPr>
          <w:rFonts w:ascii="Verdana" w:hAnsi="Verdana"/>
          <w:snapToGrid w:val="0"/>
          <w:sz w:val="22"/>
          <w:szCs w:val="22"/>
        </w:rPr>
      </w:pPr>
    </w:p>
    <w:p w:rsidR="003D6EFD" w:rsidRPr="003D6EFD" w:rsidRDefault="003D6EFD" w:rsidP="003D6EFD">
      <w:pPr>
        <w:keepNext/>
        <w:spacing w:after="60"/>
        <w:jc w:val="both"/>
        <w:rPr>
          <w:rFonts w:ascii="Verdana" w:hAnsi="Verdana"/>
          <w:snapToGrid w:val="0"/>
          <w:sz w:val="22"/>
          <w:szCs w:val="22"/>
          <w:lang w:val="de-DE"/>
        </w:rPr>
      </w:pPr>
      <w:r w:rsidRPr="003D6EFD">
        <w:rPr>
          <w:rFonts w:ascii="Verdana" w:hAnsi="Verdana"/>
          <w:snapToGrid w:val="0"/>
          <w:sz w:val="22"/>
          <w:szCs w:val="22"/>
          <w:lang w:val="de-DE"/>
        </w:rPr>
        <w:t xml:space="preserve">Die </w:t>
      </w:r>
      <w:r w:rsidRPr="003D6EFD">
        <w:rPr>
          <w:rFonts w:ascii="Verdana" w:hAnsi="Verdana"/>
          <w:b/>
          <w:snapToGrid w:val="0"/>
          <w:sz w:val="22"/>
          <w:szCs w:val="22"/>
          <w:lang w:val="de-DE"/>
        </w:rPr>
        <w:t>Eingaben</w:t>
      </w:r>
      <w:r w:rsidRPr="003D6EFD">
        <w:rPr>
          <w:rFonts w:ascii="Verdana" w:hAnsi="Verdana"/>
          <w:snapToGrid w:val="0"/>
          <w:sz w:val="22"/>
          <w:szCs w:val="22"/>
          <w:lang w:val="de-DE"/>
        </w:rPr>
        <w:t xml:space="preserve"> der festgelegten Beurteilungskriterien erfolgt </w:t>
      </w:r>
    </w:p>
    <w:p w:rsidR="003D6EFD" w:rsidRPr="003D6EFD" w:rsidRDefault="003D6EFD" w:rsidP="003D6EFD">
      <w:pPr>
        <w:pStyle w:val="ABSATZMITAUFZHLUNG"/>
        <w:spacing w:after="60"/>
        <w:rPr>
          <w:rFonts w:ascii="Verdana" w:hAnsi="Verdana"/>
          <w:snapToGrid w:val="0"/>
          <w:sz w:val="22"/>
          <w:szCs w:val="22"/>
        </w:rPr>
      </w:pPr>
      <w:r w:rsidRPr="003D6EFD">
        <w:rPr>
          <w:rFonts w:ascii="Verdana" w:hAnsi="Verdana"/>
          <w:snapToGrid w:val="0"/>
          <w:sz w:val="22"/>
          <w:szCs w:val="22"/>
        </w:rPr>
        <w:t>bezogen auf Kontrollnummern</w:t>
      </w:r>
    </w:p>
    <w:p w:rsidR="003D6EFD" w:rsidRPr="003D6EFD" w:rsidRDefault="003D6EFD" w:rsidP="003D6EFD">
      <w:pPr>
        <w:rPr>
          <w:rFonts w:ascii="Verdana" w:hAnsi="Verdana"/>
          <w:snapToGrid w:val="0"/>
          <w:sz w:val="22"/>
          <w:szCs w:val="22"/>
          <w:lang w:val="de-DE"/>
        </w:rPr>
      </w:pPr>
      <w:r w:rsidRPr="003D6EFD">
        <w:rPr>
          <w:rFonts w:ascii="Verdana" w:hAnsi="Verdana"/>
          <w:snapToGrid w:val="0"/>
          <w:sz w:val="22"/>
          <w:szCs w:val="22"/>
          <w:lang w:val="de-DE"/>
        </w:rPr>
        <w:t>durch die jeweils zuständige Fachabteilungen.</w:t>
      </w:r>
    </w:p>
    <w:p w:rsidR="003D6EFD" w:rsidRPr="003D6EFD" w:rsidRDefault="003D6EFD" w:rsidP="003D6EFD">
      <w:pPr>
        <w:rPr>
          <w:rFonts w:ascii="Verdana" w:hAnsi="Verdana"/>
          <w:snapToGrid w:val="0"/>
          <w:sz w:val="22"/>
          <w:szCs w:val="22"/>
          <w:lang w:val="de-DE"/>
        </w:rPr>
      </w:pPr>
    </w:p>
    <w:p w:rsidR="003D6EFD" w:rsidRPr="003D6EFD" w:rsidRDefault="003D6EFD" w:rsidP="003D6EFD">
      <w:pPr>
        <w:keepNext/>
        <w:spacing w:after="60"/>
        <w:jc w:val="both"/>
        <w:rPr>
          <w:rFonts w:ascii="Verdana" w:hAnsi="Verdana"/>
          <w:snapToGrid w:val="0"/>
          <w:sz w:val="22"/>
          <w:szCs w:val="22"/>
          <w:lang w:val="de-DE"/>
        </w:rPr>
      </w:pPr>
      <w:r w:rsidRPr="003D6EFD">
        <w:rPr>
          <w:rFonts w:ascii="Verdana" w:hAnsi="Verdana"/>
          <w:snapToGrid w:val="0"/>
          <w:sz w:val="22"/>
          <w:szCs w:val="22"/>
          <w:lang w:val="de-DE"/>
        </w:rPr>
        <w:t xml:space="preserve">Die </w:t>
      </w:r>
      <w:r w:rsidRPr="003D6EFD">
        <w:rPr>
          <w:rFonts w:ascii="Verdana" w:hAnsi="Verdana"/>
          <w:b/>
          <w:snapToGrid w:val="0"/>
          <w:sz w:val="22"/>
          <w:szCs w:val="22"/>
          <w:lang w:val="de-DE"/>
        </w:rPr>
        <w:t>Auswertung</w:t>
      </w:r>
      <w:r w:rsidRPr="003D6EFD">
        <w:rPr>
          <w:rFonts w:ascii="Verdana" w:hAnsi="Verdana"/>
          <w:snapToGrid w:val="0"/>
          <w:sz w:val="22"/>
          <w:szCs w:val="22"/>
          <w:lang w:val="de-DE"/>
        </w:rPr>
        <w:t xml:space="preserve"> von festgelegten Beurteilungskriterien und Daten</w:t>
      </w:r>
    </w:p>
    <w:p w:rsidR="003D6EFD" w:rsidRPr="003D6EFD" w:rsidRDefault="003D6EFD" w:rsidP="003D6EFD">
      <w:pPr>
        <w:pStyle w:val="ABSATZMITAUFZHLUNG"/>
        <w:spacing w:after="60"/>
        <w:rPr>
          <w:rFonts w:ascii="Verdana" w:hAnsi="Verdana"/>
          <w:snapToGrid w:val="0"/>
          <w:sz w:val="22"/>
          <w:szCs w:val="22"/>
        </w:rPr>
      </w:pPr>
      <w:r w:rsidRPr="003D6EFD">
        <w:rPr>
          <w:rFonts w:ascii="Verdana" w:hAnsi="Verdana"/>
          <w:snapToGrid w:val="0"/>
          <w:sz w:val="22"/>
          <w:szCs w:val="22"/>
        </w:rPr>
        <w:t>materialbezogen und / oder</w:t>
      </w:r>
    </w:p>
    <w:p w:rsidR="003D6EFD" w:rsidRPr="003D6EFD" w:rsidRDefault="003D6EFD" w:rsidP="003D6EFD">
      <w:pPr>
        <w:pStyle w:val="ABSATZMITAUFZHLUNG"/>
        <w:spacing w:after="60"/>
        <w:rPr>
          <w:rFonts w:ascii="Verdana" w:hAnsi="Verdana"/>
          <w:snapToGrid w:val="0"/>
          <w:sz w:val="22"/>
          <w:szCs w:val="22"/>
        </w:rPr>
      </w:pPr>
      <w:r w:rsidRPr="003D6EFD">
        <w:rPr>
          <w:rFonts w:ascii="Verdana" w:hAnsi="Verdana"/>
          <w:snapToGrid w:val="0"/>
          <w:sz w:val="22"/>
          <w:szCs w:val="22"/>
        </w:rPr>
        <w:t>lieferantenbezogen</w:t>
      </w:r>
    </w:p>
    <w:p w:rsidR="003D6EFD" w:rsidRPr="003D6EFD" w:rsidRDefault="003D6EFD" w:rsidP="003D6EFD">
      <w:pPr>
        <w:rPr>
          <w:rFonts w:ascii="Verdana" w:hAnsi="Verdana"/>
          <w:snapToGrid w:val="0"/>
          <w:sz w:val="22"/>
          <w:szCs w:val="22"/>
          <w:lang w:val="de-DE"/>
        </w:rPr>
      </w:pPr>
      <w:r w:rsidRPr="003D6EFD">
        <w:rPr>
          <w:rFonts w:ascii="Verdana" w:hAnsi="Verdana"/>
          <w:snapToGrid w:val="0"/>
          <w:sz w:val="22"/>
          <w:szCs w:val="22"/>
          <w:lang w:val="de-DE"/>
        </w:rPr>
        <w:t>durch die jeweils zuständige Fachabteilung.</w:t>
      </w:r>
    </w:p>
    <w:p w:rsidR="003D6EFD" w:rsidRPr="003D6EFD" w:rsidRDefault="003D6EFD" w:rsidP="003D6EFD">
      <w:pPr>
        <w:rPr>
          <w:rFonts w:ascii="Verdana" w:hAnsi="Verdana"/>
          <w:snapToGrid w:val="0"/>
          <w:sz w:val="22"/>
          <w:szCs w:val="22"/>
          <w:lang w:val="de-DE"/>
        </w:rPr>
      </w:pPr>
      <w:r w:rsidRPr="003D6EFD">
        <w:rPr>
          <w:rFonts w:ascii="Verdana" w:hAnsi="Verdana"/>
          <w:snapToGrid w:val="0"/>
          <w:sz w:val="22"/>
          <w:szCs w:val="22"/>
          <w:lang w:val="de-DE"/>
        </w:rPr>
        <w:t>Die Auswertung soll eine Klassifizierung der Lieferanten in drei Bereiche "A", "B" und "C" erlauben und ungeeignete Lieferanten in "D" disqualifizieren.</w:t>
      </w:r>
    </w:p>
    <w:p w:rsidR="003D6EFD" w:rsidRPr="003D6EFD" w:rsidRDefault="003D6EFD" w:rsidP="003D6EFD">
      <w:pPr>
        <w:jc w:val="both"/>
        <w:rPr>
          <w:rFonts w:ascii="Verdana" w:hAnsi="Verdana"/>
          <w:snapToGrid w:val="0"/>
          <w:sz w:val="22"/>
          <w:szCs w:val="22"/>
          <w:lang w:val="de-DE"/>
        </w:rPr>
      </w:pPr>
    </w:p>
    <w:p w:rsidR="0096592D" w:rsidRDefault="0096592D" w:rsidP="003D6EFD">
      <w:pPr>
        <w:keepNext/>
        <w:spacing w:after="60"/>
        <w:jc w:val="both"/>
        <w:rPr>
          <w:rFonts w:ascii="Verdana" w:hAnsi="Verdana"/>
          <w:b/>
          <w:snapToGrid w:val="0"/>
          <w:sz w:val="22"/>
          <w:szCs w:val="22"/>
          <w:lang w:val="de-DE"/>
        </w:rPr>
      </w:pPr>
    </w:p>
    <w:p w:rsidR="003D6EFD" w:rsidRPr="003D6EFD" w:rsidRDefault="003D6EFD" w:rsidP="003D6EFD">
      <w:pPr>
        <w:keepNext/>
        <w:spacing w:after="60"/>
        <w:jc w:val="both"/>
        <w:rPr>
          <w:rFonts w:ascii="Verdana" w:hAnsi="Verdana"/>
          <w:snapToGrid w:val="0"/>
          <w:sz w:val="22"/>
          <w:szCs w:val="22"/>
          <w:lang w:val="de-DE"/>
        </w:rPr>
      </w:pPr>
      <w:r w:rsidRPr="003D6EFD">
        <w:rPr>
          <w:rFonts w:ascii="Verdana" w:hAnsi="Verdana"/>
          <w:b/>
          <w:snapToGrid w:val="0"/>
          <w:sz w:val="22"/>
          <w:szCs w:val="22"/>
          <w:lang w:val="de-DE"/>
        </w:rPr>
        <w:t>Schnittstellen</w:t>
      </w:r>
      <w:r w:rsidRPr="003D6EFD">
        <w:rPr>
          <w:rFonts w:ascii="Verdana" w:hAnsi="Verdana"/>
          <w:snapToGrid w:val="0"/>
          <w:sz w:val="22"/>
          <w:szCs w:val="22"/>
          <w:lang w:val="de-DE"/>
        </w:rPr>
        <w:t xml:space="preserve"> sind über vernetzte PCs / Terminals zu den</w:t>
      </w:r>
    </w:p>
    <w:p w:rsidR="003D6EFD" w:rsidRPr="003D6EFD" w:rsidRDefault="003D6EFD" w:rsidP="003D6EFD">
      <w:pPr>
        <w:pStyle w:val="ABSATZMITAUFZHLUNG"/>
        <w:spacing w:after="60"/>
        <w:rPr>
          <w:rFonts w:ascii="Verdana" w:hAnsi="Verdana"/>
          <w:snapToGrid w:val="0"/>
          <w:sz w:val="22"/>
          <w:szCs w:val="22"/>
        </w:rPr>
      </w:pPr>
      <w:r w:rsidRPr="003D6EFD">
        <w:rPr>
          <w:rFonts w:ascii="Verdana" w:hAnsi="Verdana"/>
          <w:snapToGrid w:val="0"/>
          <w:sz w:val="22"/>
          <w:szCs w:val="22"/>
        </w:rPr>
        <w:t>eingebenden Personen</w:t>
      </w:r>
      <w:r w:rsidR="0096592D">
        <w:rPr>
          <w:rFonts w:ascii="Verdana" w:hAnsi="Verdana"/>
          <w:snapToGrid w:val="0"/>
          <w:sz w:val="22"/>
          <w:szCs w:val="22"/>
        </w:rPr>
        <w:t>(Als Applikation)</w:t>
      </w:r>
    </w:p>
    <w:p w:rsidR="003D6EFD" w:rsidRPr="0096592D" w:rsidRDefault="0096592D" w:rsidP="0096592D">
      <w:pPr>
        <w:pStyle w:val="ABSATZMITAUFZHLUNG"/>
        <w:spacing w:after="60"/>
        <w:rPr>
          <w:rFonts w:ascii="Verdana" w:hAnsi="Verdana"/>
          <w:snapToGrid w:val="0"/>
          <w:sz w:val="22"/>
          <w:szCs w:val="22"/>
        </w:rPr>
      </w:pPr>
      <w:r>
        <w:rPr>
          <w:rFonts w:ascii="Verdana" w:hAnsi="Verdana"/>
          <w:snapToGrid w:val="0"/>
          <w:sz w:val="22"/>
          <w:szCs w:val="22"/>
        </w:rPr>
        <w:t>Datenbanksystem</w:t>
      </w:r>
    </w:p>
    <w:p w:rsidR="003D6EFD" w:rsidRDefault="003D6EFD" w:rsidP="003D6EFD">
      <w:pPr>
        <w:pStyle w:val="ABSATZMITAUFZHLUNG"/>
        <w:spacing w:after="60"/>
        <w:rPr>
          <w:rFonts w:ascii="Verdana" w:hAnsi="Verdana"/>
          <w:snapToGrid w:val="0"/>
          <w:sz w:val="22"/>
          <w:szCs w:val="22"/>
        </w:rPr>
      </w:pPr>
      <w:r w:rsidRPr="003D6EFD">
        <w:rPr>
          <w:rFonts w:ascii="Verdana" w:hAnsi="Verdana"/>
          <w:snapToGrid w:val="0"/>
          <w:sz w:val="22"/>
          <w:szCs w:val="22"/>
        </w:rPr>
        <w:t>Auftragsabwicklungssystem AVS</w:t>
      </w:r>
      <w:r w:rsidR="0096592D">
        <w:rPr>
          <w:rFonts w:ascii="Verdana" w:hAnsi="Verdana"/>
          <w:snapToGrid w:val="0"/>
          <w:sz w:val="22"/>
          <w:szCs w:val="22"/>
        </w:rPr>
        <w:t>(welches im DBS integriert ist)</w:t>
      </w:r>
    </w:p>
    <w:p w:rsidR="0049583C" w:rsidRDefault="0049583C" w:rsidP="0049583C">
      <w:pPr>
        <w:pStyle w:val="ABSATZMITAUFZHLUNG"/>
        <w:numPr>
          <w:ilvl w:val="0"/>
          <w:numId w:val="0"/>
        </w:numPr>
        <w:spacing w:after="60"/>
        <w:ind w:left="340" w:hanging="340"/>
        <w:rPr>
          <w:rFonts w:ascii="Verdana" w:hAnsi="Verdana"/>
          <w:snapToGrid w:val="0"/>
          <w:sz w:val="22"/>
          <w:szCs w:val="22"/>
        </w:rPr>
      </w:pPr>
    </w:p>
    <w:p w:rsidR="0049583C" w:rsidRDefault="0049583C" w:rsidP="0049583C">
      <w:pPr>
        <w:pStyle w:val="ABSATZMITAUFZHLUNG"/>
        <w:numPr>
          <w:ilvl w:val="0"/>
          <w:numId w:val="0"/>
        </w:numPr>
        <w:spacing w:after="60"/>
        <w:ind w:left="340" w:hanging="340"/>
        <w:rPr>
          <w:rFonts w:ascii="Verdana" w:hAnsi="Verdana"/>
          <w:snapToGrid w:val="0"/>
          <w:sz w:val="22"/>
          <w:szCs w:val="22"/>
        </w:rPr>
      </w:pPr>
      <w:r w:rsidRPr="0049583C">
        <w:rPr>
          <w:rFonts w:ascii="Verdana" w:hAnsi="Verdana"/>
          <w:b/>
          <w:snapToGrid w:val="0"/>
          <w:sz w:val="22"/>
          <w:szCs w:val="22"/>
        </w:rPr>
        <w:t xml:space="preserve">Nicht Ziel </w:t>
      </w:r>
      <w:r>
        <w:rPr>
          <w:rFonts w:ascii="Verdana" w:hAnsi="Verdana"/>
          <w:snapToGrid w:val="0"/>
          <w:sz w:val="22"/>
          <w:szCs w:val="22"/>
        </w:rPr>
        <w:t xml:space="preserve">ist es, eine mobile Lösung zu entwerfen, da die Software nur an </w:t>
      </w:r>
    </w:p>
    <w:p w:rsidR="0049583C" w:rsidRDefault="00235C5F" w:rsidP="0049583C">
      <w:pPr>
        <w:pStyle w:val="ABSATZMITAUFZHLUNG"/>
        <w:numPr>
          <w:ilvl w:val="0"/>
          <w:numId w:val="0"/>
        </w:numPr>
        <w:spacing w:after="60"/>
        <w:ind w:left="340" w:hanging="340"/>
        <w:rPr>
          <w:rFonts w:ascii="Verdana" w:hAnsi="Verdana"/>
          <w:snapToGrid w:val="0"/>
          <w:sz w:val="22"/>
          <w:szCs w:val="22"/>
        </w:rPr>
      </w:pPr>
      <w:r>
        <w:rPr>
          <w:rFonts w:ascii="Verdana" w:hAnsi="Verdana"/>
          <w:snapToGrid w:val="0"/>
          <w:sz w:val="22"/>
          <w:szCs w:val="22"/>
        </w:rPr>
        <w:t xml:space="preserve">einem </w:t>
      </w:r>
      <w:r w:rsidR="0049583C">
        <w:rPr>
          <w:rFonts w:ascii="Verdana" w:hAnsi="Verdana"/>
          <w:snapToGrid w:val="0"/>
          <w:sz w:val="22"/>
          <w:szCs w:val="22"/>
        </w:rPr>
        <w:t>Stand-PC betrieben werden soll.</w:t>
      </w:r>
    </w:p>
    <w:p w:rsidR="0096592D" w:rsidRDefault="0096592D" w:rsidP="0096592D">
      <w:pPr>
        <w:pStyle w:val="ABSATZMITAUFZHLUNG"/>
        <w:numPr>
          <w:ilvl w:val="0"/>
          <w:numId w:val="0"/>
        </w:numPr>
        <w:spacing w:after="60"/>
        <w:ind w:left="340"/>
        <w:rPr>
          <w:rFonts w:ascii="Verdana" w:hAnsi="Verdana"/>
          <w:snapToGrid w:val="0"/>
          <w:sz w:val="22"/>
          <w:szCs w:val="22"/>
        </w:rPr>
      </w:pPr>
    </w:p>
    <w:p w:rsidR="0096592D" w:rsidRPr="003D6EFD" w:rsidRDefault="0096592D" w:rsidP="0096592D">
      <w:pPr>
        <w:pStyle w:val="ABSATZMITAUFZHLUNG"/>
        <w:numPr>
          <w:ilvl w:val="0"/>
          <w:numId w:val="0"/>
        </w:numPr>
        <w:spacing w:after="60"/>
        <w:ind w:left="340"/>
        <w:rPr>
          <w:rFonts w:ascii="Verdana" w:hAnsi="Verdana"/>
          <w:snapToGrid w:val="0"/>
          <w:sz w:val="22"/>
          <w:szCs w:val="22"/>
        </w:rPr>
      </w:pPr>
    </w:p>
    <w:p w:rsidR="003D6EFD" w:rsidRDefault="0096592D" w:rsidP="0096592D">
      <w:pPr>
        <w:pStyle w:val="Heading1"/>
        <w:rPr>
          <w:lang w:val="de-DE"/>
        </w:rPr>
      </w:pPr>
      <w:bookmarkStart w:id="6" w:name="_Toc384807756"/>
      <w:r>
        <w:rPr>
          <w:lang w:val="de-DE"/>
        </w:rPr>
        <w:t>Angebotsgegenstand</w:t>
      </w:r>
      <w:bookmarkEnd w:id="6"/>
    </w:p>
    <w:p w:rsidR="0096592D" w:rsidRDefault="0096592D" w:rsidP="0096592D">
      <w:pPr>
        <w:rPr>
          <w:lang w:val="de-DE"/>
        </w:rPr>
      </w:pPr>
    </w:p>
    <w:p w:rsidR="00DB613F" w:rsidRPr="00DB613F" w:rsidRDefault="00DB613F" w:rsidP="0096592D">
      <w:pPr>
        <w:rPr>
          <w:rFonts w:ascii="Verdana" w:hAnsi="Verdana"/>
          <w:sz w:val="22"/>
          <w:szCs w:val="22"/>
          <w:lang w:val="de-DE"/>
        </w:rPr>
      </w:pPr>
      <w:r w:rsidRPr="00DB613F">
        <w:rPr>
          <w:rFonts w:ascii="Verdana" w:hAnsi="Verdana"/>
          <w:sz w:val="22"/>
          <w:szCs w:val="22"/>
          <w:lang w:val="de-DE"/>
        </w:rPr>
        <w:t>Das Kernziel ist es, den Vertrieb von Schi</w:t>
      </w:r>
      <w:r w:rsidR="0074297F">
        <w:rPr>
          <w:rFonts w:ascii="Verdana" w:hAnsi="Verdana"/>
          <w:sz w:val="22"/>
          <w:szCs w:val="22"/>
          <w:lang w:val="de-DE"/>
        </w:rPr>
        <w:t>-</w:t>
      </w:r>
      <w:r w:rsidRPr="00DB613F">
        <w:rPr>
          <w:rFonts w:ascii="Verdana" w:hAnsi="Verdana"/>
          <w:sz w:val="22"/>
          <w:szCs w:val="22"/>
          <w:lang w:val="de-DE"/>
        </w:rPr>
        <w:t>utensilien(</w:t>
      </w:r>
      <w:r w:rsidR="00873461">
        <w:rPr>
          <w:rFonts w:ascii="Verdana" w:hAnsi="Verdana"/>
          <w:sz w:val="22"/>
          <w:szCs w:val="22"/>
          <w:lang w:val="de-DE"/>
        </w:rPr>
        <w:t>für die Verkäufer/</w:t>
      </w:r>
      <w:r w:rsidR="0074297F">
        <w:rPr>
          <w:rFonts w:ascii="Verdana" w:hAnsi="Verdana"/>
          <w:sz w:val="22"/>
          <w:szCs w:val="22"/>
          <w:lang w:val="de-DE"/>
        </w:rPr>
        <w:t>Verteiler</w:t>
      </w:r>
      <w:r w:rsidR="00873461">
        <w:rPr>
          <w:rFonts w:ascii="Verdana" w:hAnsi="Verdana"/>
          <w:sz w:val="22"/>
          <w:szCs w:val="22"/>
          <w:lang w:val="de-DE"/>
        </w:rPr>
        <w:t>) simpl</w:t>
      </w:r>
      <w:r w:rsidRPr="00DB613F">
        <w:rPr>
          <w:rFonts w:ascii="Verdana" w:hAnsi="Verdana"/>
          <w:sz w:val="22"/>
          <w:szCs w:val="22"/>
          <w:lang w:val="de-DE"/>
        </w:rPr>
        <w:t>er zu gestalten. Hierbei sind spezifisch gemeint:</w:t>
      </w:r>
    </w:p>
    <w:p w:rsidR="00DB613F" w:rsidRDefault="00DB613F" w:rsidP="0096592D">
      <w:pPr>
        <w:rPr>
          <w:rFonts w:ascii="Verdana" w:hAnsi="Verdana"/>
          <w:sz w:val="22"/>
          <w:szCs w:val="22"/>
          <w:lang w:val="de-DE"/>
        </w:rPr>
      </w:pPr>
      <w:r w:rsidRPr="00DB613F">
        <w:rPr>
          <w:rFonts w:ascii="Verdana" w:hAnsi="Verdana"/>
          <w:b/>
          <w:sz w:val="22"/>
          <w:szCs w:val="22"/>
          <w:lang w:val="de-DE"/>
        </w:rPr>
        <w:t>Der Verleih von:</w:t>
      </w:r>
      <w:r>
        <w:rPr>
          <w:rFonts w:ascii="Verdana" w:hAnsi="Verdana"/>
          <w:b/>
          <w:sz w:val="22"/>
          <w:szCs w:val="22"/>
          <w:lang w:val="de-DE"/>
        </w:rPr>
        <w:t xml:space="preserve"> -    </w:t>
      </w:r>
      <w:r>
        <w:rPr>
          <w:rFonts w:ascii="Verdana" w:hAnsi="Verdana"/>
          <w:sz w:val="22"/>
          <w:szCs w:val="22"/>
          <w:lang w:val="de-DE"/>
        </w:rPr>
        <w:t>Schipaaren</w:t>
      </w:r>
    </w:p>
    <w:p w:rsidR="00DB613F" w:rsidRDefault="00DB613F" w:rsidP="00DB613F">
      <w:pPr>
        <w:pStyle w:val="ListParagraph"/>
        <w:numPr>
          <w:ilvl w:val="0"/>
          <w:numId w:val="4"/>
        </w:numPr>
        <w:rPr>
          <w:rFonts w:ascii="Verdana" w:hAnsi="Verdana"/>
          <w:sz w:val="22"/>
          <w:szCs w:val="22"/>
          <w:lang w:val="de-DE"/>
        </w:rPr>
      </w:pPr>
      <w:r w:rsidRPr="00DB613F">
        <w:rPr>
          <w:rFonts w:ascii="Verdana" w:hAnsi="Verdana"/>
          <w:sz w:val="22"/>
          <w:szCs w:val="22"/>
          <w:lang w:val="de-DE"/>
        </w:rPr>
        <w:t xml:space="preserve">Je </w:t>
      </w:r>
      <w:proofErr w:type="spellStart"/>
      <w:r w:rsidRPr="00DB613F">
        <w:rPr>
          <w:rFonts w:ascii="Verdana" w:hAnsi="Verdana"/>
          <w:sz w:val="22"/>
          <w:szCs w:val="22"/>
          <w:lang w:val="de-DE"/>
        </w:rPr>
        <w:t>Schipaar</w:t>
      </w:r>
      <w:proofErr w:type="spellEnd"/>
      <w:r w:rsidRPr="00DB613F">
        <w:rPr>
          <w:rFonts w:ascii="Verdana" w:hAnsi="Verdana"/>
          <w:sz w:val="22"/>
          <w:szCs w:val="22"/>
          <w:lang w:val="de-DE"/>
        </w:rPr>
        <w:t xml:space="preserve"> ein paar Schistöcker</w:t>
      </w:r>
    </w:p>
    <w:p w:rsidR="00DB613F" w:rsidRDefault="00F459BE" w:rsidP="00DB613F">
      <w:pPr>
        <w:pStyle w:val="ListParagraph"/>
        <w:numPr>
          <w:ilvl w:val="0"/>
          <w:numId w:val="4"/>
        </w:numPr>
        <w:rPr>
          <w:rFonts w:ascii="Verdana" w:hAnsi="Verdana"/>
          <w:sz w:val="22"/>
          <w:szCs w:val="22"/>
          <w:lang w:val="de-DE"/>
        </w:rPr>
      </w:pPr>
      <w:r>
        <w:rPr>
          <w:rFonts w:ascii="Verdana" w:hAnsi="Verdana"/>
          <w:sz w:val="22"/>
          <w:szCs w:val="22"/>
          <w:lang w:val="de-DE"/>
        </w:rPr>
        <w:t xml:space="preserve">Je </w:t>
      </w:r>
      <w:proofErr w:type="spellStart"/>
      <w:r>
        <w:rPr>
          <w:rFonts w:ascii="Verdana" w:hAnsi="Verdana"/>
          <w:sz w:val="22"/>
          <w:szCs w:val="22"/>
          <w:lang w:val="de-DE"/>
        </w:rPr>
        <w:t>Schipaar</w:t>
      </w:r>
      <w:proofErr w:type="spellEnd"/>
      <w:r>
        <w:rPr>
          <w:rFonts w:ascii="Verdana" w:hAnsi="Verdana"/>
          <w:sz w:val="22"/>
          <w:szCs w:val="22"/>
          <w:lang w:val="de-DE"/>
        </w:rPr>
        <w:t xml:space="preserve"> ein</w:t>
      </w:r>
      <w:r w:rsidR="002923C8">
        <w:rPr>
          <w:rFonts w:ascii="Verdana" w:hAnsi="Verdana"/>
          <w:sz w:val="22"/>
          <w:szCs w:val="22"/>
          <w:lang w:val="de-DE"/>
        </w:rPr>
        <w:t xml:space="preserve"> </w:t>
      </w:r>
      <w:proofErr w:type="spellStart"/>
      <w:r w:rsidR="002923C8">
        <w:rPr>
          <w:rFonts w:ascii="Verdana" w:hAnsi="Verdana"/>
          <w:sz w:val="22"/>
          <w:szCs w:val="22"/>
          <w:lang w:val="de-DE"/>
        </w:rPr>
        <w:t>paar</w:t>
      </w:r>
      <w:proofErr w:type="spellEnd"/>
      <w:r w:rsidR="002923C8">
        <w:rPr>
          <w:rFonts w:ascii="Verdana" w:hAnsi="Verdana"/>
          <w:sz w:val="22"/>
          <w:szCs w:val="22"/>
          <w:lang w:val="de-DE"/>
        </w:rPr>
        <w:t xml:space="preserve"> Schischuhe</w:t>
      </w:r>
    </w:p>
    <w:p w:rsidR="002923C8" w:rsidRDefault="002923C8" w:rsidP="00DB613F">
      <w:pPr>
        <w:pStyle w:val="ListParagraph"/>
        <w:numPr>
          <w:ilvl w:val="0"/>
          <w:numId w:val="4"/>
        </w:numPr>
        <w:rPr>
          <w:rFonts w:ascii="Verdana" w:hAnsi="Verdana"/>
          <w:sz w:val="22"/>
          <w:szCs w:val="22"/>
          <w:lang w:val="de-DE"/>
        </w:rPr>
      </w:pPr>
      <w:r>
        <w:rPr>
          <w:rFonts w:ascii="Verdana" w:hAnsi="Verdana"/>
          <w:sz w:val="22"/>
          <w:szCs w:val="22"/>
          <w:lang w:val="de-DE"/>
        </w:rPr>
        <w:t>Schihelme</w:t>
      </w:r>
    </w:p>
    <w:p w:rsidR="00E81113" w:rsidRDefault="00F459BE" w:rsidP="00E81113">
      <w:pPr>
        <w:pStyle w:val="ListParagraph"/>
        <w:ind w:left="0"/>
        <w:rPr>
          <w:rFonts w:ascii="Verdana" w:hAnsi="Verdana"/>
          <w:sz w:val="22"/>
          <w:szCs w:val="22"/>
          <w:lang w:val="de-DE"/>
        </w:rPr>
      </w:pPr>
      <w:r>
        <w:rPr>
          <w:rFonts w:ascii="Verdana" w:hAnsi="Verdana"/>
          <w:sz w:val="22"/>
          <w:szCs w:val="22"/>
          <w:lang w:val="de-DE"/>
        </w:rPr>
        <w:t>Handschuhe nur zum Kauf erhältlich.</w:t>
      </w:r>
    </w:p>
    <w:p w:rsidR="000D28C2" w:rsidRDefault="00873461" w:rsidP="00E81113">
      <w:pPr>
        <w:pStyle w:val="ListParagraph"/>
        <w:ind w:left="0"/>
        <w:rPr>
          <w:rFonts w:ascii="Verdana" w:hAnsi="Verdana"/>
          <w:sz w:val="22"/>
          <w:szCs w:val="22"/>
          <w:lang w:val="de-DE"/>
        </w:rPr>
      </w:pPr>
      <w:r>
        <w:rPr>
          <w:rFonts w:ascii="Verdana" w:hAnsi="Verdana"/>
          <w:sz w:val="22"/>
          <w:szCs w:val="22"/>
          <w:lang w:val="de-DE"/>
        </w:rPr>
        <w:t xml:space="preserve">Begründung: </w:t>
      </w:r>
      <w:r w:rsidR="000D28C2">
        <w:rPr>
          <w:rFonts w:ascii="Verdana" w:hAnsi="Verdana"/>
          <w:sz w:val="22"/>
          <w:szCs w:val="22"/>
          <w:lang w:val="de-DE"/>
        </w:rPr>
        <w:t>Hygienische Mängel bei der</w:t>
      </w:r>
      <w:r>
        <w:rPr>
          <w:rFonts w:ascii="Verdana" w:hAnsi="Verdana"/>
          <w:sz w:val="22"/>
          <w:szCs w:val="22"/>
          <w:lang w:val="de-DE"/>
        </w:rPr>
        <w:t xml:space="preserve"> Wartung </w:t>
      </w:r>
      <w:r w:rsidR="000D28C2">
        <w:rPr>
          <w:rFonts w:ascii="Verdana" w:hAnsi="Verdana"/>
          <w:sz w:val="22"/>
          <w:szCs w:val="22"/>
          <w:lang w:val="de-DE"/>
        </w:rPr>
        <w:t>im Vergleich zu</w:t>
      </w:r>
      <w:r>
        <w:rPr>
          <w:rFonts w:ascii="Verdana" w:hAnsi="Verdana"/>
          <w:sz w:val="22"/>
          <w:szCs w:val="22"/>
          <w:lang w:val="de-DE"/>
        </w:rPr>
        <w:t xml:space="preserve"> den ob</w:t>
      </w:r>
      <w:r w:rsidR="000D28C2">
        <w:rPr>
          <w:rFonts w:ascii="Verdana" w:hAnsi="Verdana"/>
          <w:sz w:val="22"/>
          <w:szCs w:val="22"/>
          <w:lang w:val="de-DE"/>
        </w:rPr>
        <w:t>en aufgelisteten Utensilien bei (n) Kunden.</w:t>
      </w:r>
    </w:p>
    <w:p w:rsidR="000D28C2" w:rsidRDefault="000D28C2" w:rsidP="00E81113">
      <w:pPr>
        <w:pStyle w:val="ListParagraph"/>
        <w:ind w:left="0"/>
        <w:rPr>
          <w:rFonts w:ascii="Verdana" w:hAnsi="Verdana"/>
          <w:sz w:val="22"/>
          <w:szCs w:val="22"/>
          <w:lang w:val="de-DE"/>
        </w:rPr>
      </w:pPr>
    </w:p>
    <w:p w:rsidR="00873461" w:rsidRDefault="000D28C2" w:rsidP="000D28C2">
      <w:pPr>
        <w:pStyle w:val="Heading2"/>
        <w:rPr>
          <w:lang w:val="de-DE"/>
        </w:rPr>
      </w:pPr>
      <w:bookmarkStart w:id="7" w:name="_Toc384807757"/>
      <w:r>
        <w:rPr>
          <w:lang w:val="de-DE"/>
        </w:rPr>
        <w:t>Aufgabenstellung des geplanten Ausrüstungssystems</w:t>
      </w:r>
      <w:bookmarkEnd w:id="7"/>
      <w:r w:rsidR="00873461">
        <w:rPr>
          <w:lang w:val="de-DE"/>
        </w:rPr>
        <w:t xml:space="preserve"> </w:t>
      </w:r>
    </w:p>
    <w:p w:rsidR="000D28C2" w:rsidRDefault="000D28C2" w:rsidP="00E81113">
      <w:pPr>
        <w:pStyle w:val="ListParagraph"/>
        <w:ind w:left="0"/>
        <w:rPr>
          <w:rFonts w:ascii="Verdana" w:hAnsi="Verdana"/>
          <w:sz w:val="22"/>
          <w:szCs w:val="22"/>
          <w:lang w:val="de-DE"/>
        </w:rPr>
      </w:pPr>
    </w:p>
    <w:p w:rsidR="000D28C2" w:rsidRDefault="000D28C2" w:rsidP="000D28C2">
      <w:pPr>
        <w:contextualSpacing/>
        <w:jc w:val="both"/>
        <w:rPr>
          <w:rFonts w:ascii="Verdana" w:hAnsi="Verdana"/>
          <w:sz w:val="22"/>
          <w:szCs w:val="22"/>
          <w:lang w:val="de-DE"/>
        </w:rPr>
      </w:pPr>
      <w:r w:rsidRPr="000D28C2">
        <w:rPr>
          <w:rFonts w:ascii="Verdana" w:hAnsi="Verdana"/>
          <w:snapToGrid w:val="0"/>
          <w:sz w:val="22"/>
          <w:szCs w:val="22"/>
          <w:lang w:val="de-DE"/>
        </w:rPr>
        <w:t>Entwicklung</w:t>
      </w:r>
      <w:r>
        <w:rPr>
          <w:rFonts w:ascii="Verdana" w:hAnsi="Verdana"/>
          <w:snapToGrid w:val="0"/>
          <w:sz w:val="22"/>
          <w:szCs w:val="22"/>
          <w:lang w:val="de-DE"/>
        </w:rPr>
        <w:t xml:space="preserve"> eines </w:t>
      </w:r>
      <w:r w:rsidRPr="000D28C2">
        <w:rPr>
          <w:rFonts w:ascii="Verdana" w:hAnsi="Verdana"/>
          <w:sz w:val="22"/>
          <w:szCs w:val="22"/>
          <w:lang w:val="de-DE"/>
        </w:rPr>
        <w:t>mehrplatzfähigen Datenbanksystem</w:t>
      </w:r>
      <w:r>
        <w:rPr>
          <w:rFonts w:ascii="Verdana" w:hAnsi="Verdana"/>
          <w:sz w:val="22"/>
          <w:szCs w:val="22"/>
          <w:lang w:val="de-DE"/>
        </w:rPr>
        <w:t xml:space="preserve">s mit </w:t>
      </w:r>
    </w:p>
    <w:p w:rsidR="000D28C2" w:rsidRDefault="000D28C2" w:rsidP="000D28C2">
      <w:pPr>
        <w:contextualSpacing/>
        <w:jc w:val="both"/>
        <w:rPr>
          <w:rFonts w:ascii="Verdana" w:hAnsi="Verdana"/>
          <w:snapToGrid w:val="0"/>
          <w:sz w:val="22"/>
          <w:szCs w:val="22"/>
          <w:lang w:val="de-DE"/>
        </w:rPr>
      </w:pPr>
      <w:r>
        <w:rPr>
          <w:rFonts w:ascii="Verdana" w:hAnsi="Verdana"/>
          <w:sz w:val="22"/>
          <w:szCs w:val="22"/>
          <w:lang w:val="de-DE"/>
        </w:rPr>
        <w:t xml:space="preserve">dezentraler </w:t>
      </w:r>
      <w:r w:rsidRPr="000D28C2">
        <w:rPr>
          <w:rFonts w:ascii="Verdana" w:hAnsi="Verdana"/>
          <w:sz w:val="22"/>
          <w:szCs w:val="22"/>
          <w:lang w:val="de-DE"/>
        </w:rPr>
        <w:t>Dateneingab</w:t>
      </w:r>
      <w:r>
        <w:rPr>
          <w:rFonts w:ascii="Verdana" w:hAnsi="Verdana"/>
          <w:sz w:val="22"/>
          <w:szCs w:val="22"/>
          <w:lang w:val="de-DE"/>
        </w:rPr>
        <w:t xml:space="preserve">e und </w:t>
      </w:r>
      <w:r w:rsidR="00235C5F">
        <w:rPr>
          <w:rFonts w:ascii="Verdana" w:hAnsi="Verdana"/>
          <w:sz w:val="22"/>
          <w:szCs w:val="22"/>
          <w:lang w:val="de-DE"/>
        </w:rPr>
        <w:t>einer Schnittstelle</w:t>
      </w:r>
      <w:r>
        <w:rPr>
          <w:rFonts w:ascii="Verdana" w:hAnsi="Verdana"/>
          <w:sz w:val="22"/>
          <w:szCs w:val="22"/>
          <w:lang w:val="de-DE"/>
        </w:rPr>
        <w:t xml:space="preserve"> zu dem</w:t>
      </w:r>
      <w:r w:rsidRPr="000D28C2">
        <w:rPr>
          <w:rFonts w:ascii="Verdana" w:hAnsi="Verdana"/>
          <w:sz w:val="22"/>
          <w:szCs w:val="22"/>
          <w:lang w:val="de-DE"/>
        </w:rPr>
        <w:t xml:space="preserve"> </w:t>
      </w:r>
      <w:r>
        <w:rPr>
          <w:rFonts w:ascii="Verdana" w:hAnsi="Verdana"/>
          <w:snapToGrid w:val="0"/>
          <w:sz w:val="22"/>
          <w:szCs w:val="22"/>
          <w:lang w:val="de-DE"/>
        </w:rPr>
        <w:t>Verkaufssystem.</w:t>
      </w:r>
    </w:p>
    <w:p w:rsidR="000D28C2" w:rsidRDefault="000D28C2" w:rsidP="000D28C2">
      <w:pPr>
        <w:contextualSpacing/>
        <w:jc w:val="both"/>
        <w:rPr>
          <w:rFonts w:ascii="Verdana" w:hAnsi="Verdana"/>
          <w:snapToGrid w:val="0"/>
          <w:sz w:val="22"/>
          <w:szCs w:val="22"/>
          <w:lang w:val="de-DE"/>
        </w:rPr>
      </w:pPr>
    </w:p>
    <w:p w:rsidR="000D28C2" w:rsidRPr="008968C9" w:rsidRDefault="008968C9" w:rsidP="008968C9">
      <w:pPr>
        <w:pStyle w:val="Heading2"/>
        <w:rPr>
          <w:rFonts w:ascii="Verdana" w:hAnsi="Verdana"/>
          <w:sz w:val="22"/>
          <w:szCs w:val="22"/>
          <w:lang w:val="de-DE"/>
        </w:rPr>
      </w:pPr>
      <w:bookmarkStart w:id="8" w:name="_Toc384807758"/>
      <w:r w:rsidRPr="008968C9">
        <w:rPr>
          <w:snapToGrid w:val="0"/>
          <w:lang w:val="de-DE"/>
        </w:rPr>
        <w:t>Anzuwendende Anforderungen an die Dokumentation</w:t>
      </w:r>
      <w:r>
        <w:rPr>
          <w:snapToGrid w:val="0"/>
        </w:rPr>
        <w:fldChar w:fldCharType="begin"/>
      </w:r>
      <w:r w:rsidRPr="008968C9">
        <w:rPr>
          <w:lang w:val="de-DE"/>
        </w:rPr>
        <w:instrText xml:space="preserve"> XE "</w:instrText>
      </w:r>
      <w:r w:rsidRPr="008968C9">
        <w:rPr>
          <w:snapToGrid w:val="0"/>
          <w:lang w:val="de-DE"/>
        </w:rPr>
        <w:instrText>Anforderungen an die Dokumentation</w:instrText>
      </w:r>
      <w:r w:rsidRPr="008968C9">
        <w:rPr>
          <w:lang w:val="de-DE"/>
        </w:rPr>
        <w:instrText xml:space="preserve">" </w:instrText>
      </w:r>
      <w:r>
        <w:rPr>
          <w:snapToGrid w:val="0"/>
        </w:rPr>
        <w:fldChar w:fldCharType="end"/>
      </w:r>
      <w:r w:rsidRPr="008968C9">
        <w:rPr>
          <w:snapToGrid w:val="0"/>
          <w:lang w:val="de-DE"/>
        </w:rPr>
        <w:t xml:space="preserve"> (und Entwicklungsrichtlinien)</w:t>
      </w:r>
      <w:bookmarkEnd w:id="8"/>
    </w:p>
    <w:p w:rsidR="000D28C2" w:rsidRDefault="000D28C2" w:rsidP="00E81113">
      <w:pPr>
        <w:pStyle w:val="ListParagraph"/>
        <w:ind w:left="0"/>
        <w:rPr>
          <w:rFonts w:ascii="Verdana" w:hAnsi="Verdana"/>
          <w:sz w:val="22"/>
          <w:szCs w:val="22"/>
          <w:lang w:val="de-DE"/>
        </w:rPr>
      </w:pPr>
    </w:p>
    <w:p w:rsidR="008968C9" w:rsidRDefault="008968C9" w:rsidP="00E81113">
      <w:pPr>
        <w:pStyle w:val="ListParagraph"/>
        <w:ind w:left="0"/>
        <w:rPr>
          <w:rFonts w:ascii="Verdana" w:hAnsi="Verdana"/>
          <w:sz w:val="22"/>
          <w:szCs w:val="22"/>
          <w:lang w:val="de-DE"/>
        </w:rPr>
      </w:pPr>
      <w:r>
        <w:rPr>
          <w:rFonts w:ascii="Verdana" w:hAnsi="Verdana"/>
          <w:sz w:val="22"/>
          <w:szCs w:val="22"/>
          <w:lang w:val="de-DE"/>
        </w:rPr>
        <w:t xml:space="preserve">Nach Absprache mit dem Lieferanten ist eine angemessene Dokumentation eine </w:t>
      </w:r>
    </w:p>
    <w:p w:rsidR="008968C9" w:rsidRDefault="008968C9" w:rsidP="00E81113">
      <w:pPr>
        <w:pStyle w:val="ListParagraph"/>
        <w:ind w:left="0"/>
        <w:rPr>
          <w:rFonts w:ascii="Verdana" w:hAnsi="Verdana"/>
          <w:sz w:val="22"/>
          <w:szCs w:val="22"/>
          <w:lang w:val="de-DE"/>
        </w:rPr>
      </w:pPr>
      <w:r>
        <w:rPr>
          <w:rFonts w:ascii="Verdana" w:hAnsi="Verdana"/>
          <w:sz w:val="22"/>
          <w:szCs w:val="22"/>
          <w:lang w:val="de-DE"/>
        </w:rPr>
        <w:t>Must-</w:t>
      </w:r>
      <w:proofErr w:type="spellStart"/>
      <w:r>
        <w:rPr>
          <w:rFonts w:ascii="Verdana" w:hAnsi="Verdana"/>
          <w:sz w:val="22"/>
          <w:szCs w:val="22"/>
          <w:lang w:val="de-DE"/>
        </w:rPr>
        <w:t>have</w:t>
      </w:r>
      <w:proofErr w:type="spellEnd"/>
      <w:r>
        <w:rPr>
          <w:rFonts w:ascii="Verdana" w:hAnsi="Verdana"/>
          <w:sz w:val="22"/>
          <w:szCs w:val="22"/>
          <w:lang w:val="de-DE"/>
        </w:rPr>
        <w:t>-Funktion und stellt somit eine unbedingte Implementierungsaufgabe dar.</w:t>
      </w:r>
    </w:p>
    <w:p w:rsidR="008968C9" w:rsidRDefault="008968C9" w:rsidP="00E81113">
      <w:pPr>
        <w:pStyle w:val="ListParagraph"/>
        <w:ind w:left="0"/>
        <w:rPr>
          <w:rFonts w:ascii="Verdana" w:hAnsi="Verdana"/>
          <w:sz w:val="22"/>
          <w:szCs w:val="22"/>
          <w:lang w:val="de-DE"/>
        </w:rPr>
      </w:pPr>
    </w:p>
    <w:p w:rsidR="008968C9" w:rsidRDefault="008968C9" w:rsidP="00E81113">
      <w:pPr>
        <w:pStyle w:val="ListParagraph"/>
        <w:ind w:left="0"/>
        <w:rPr>
          <w:rFonts w:ascii="Verdana" w:hAnsi="Verdana"/>
          <w:sz w:val="22"/>
          <w:szCs w:val="22"/>
          <w:lang w:val="de-DE"/>
        </w:rPr>
      </w:pPr>
    </w:p>
    <w:p w:rsidR="008968C9" w:rsidRDefault="008968C9" w:rsidP="00E81113">
      <w:pPr>
        <w:pStyle w:val="ListParagraph"/>
        <w:ind w:left="0"/>
        <w:rPr>
          <w:rFonts w:ascii="Verdana" w:hAnsi="Verdana"/>
          <w:sz w:val="22"/>
          <w:szCs w:val="22"/>
          <w:lang w:val="de-DE"/>
        </w:rPr>
      </w:pPr>
    </w:p>
    <w:p w:rsidR="008968C9" w:rsidRDefault="008968C9" w:rsidP="00E81113">
      <w:pPr>
        <w:pStyle w:val="ListParagraph"/>
        <w:ind w:left="0"/>
        <w:rPr>
          <w:rFonts w:ascii="Verdana" w:hAnsi="Verdana"/>
          <w:sz w:val="22"/>
          <w:szCs w:val="22"/>
          <w:lang w:val="de-DE"/>
        </w:rPr>
      </w:pPr>
    </w:p>
    <w:p w:rsidR="008968C9" w:rsidRDefault="008968C9" w:rsidP="00E81113">
      <w:pPr>
        <w:pStyle w:val="ListParagraph"/>
        <w:ind w:left="0"/>
        <w:rPr>
          <w:rFonts w:ascii="Verdana" w:hAnsi="Verdana"/>
          <w:sz w:val="22"/>
          <w:szCs w:val="22"/>
          <w:lang w:val="de-DE"/>
        </w:rPr>
      </w:pPr>
    </w:p>
    <w:p w:rsidR="008968C9" w:rsidRDefault="008968C9" w:rsidP="00E81113">
      <w:pPr>
        <w:pStyle w:val="ListParagraph"/>
        <w:ind w:left="0"/>
        <w:rPr>
          <w:rFonts w:ascii="Verdana" w:hAnsi="Verdana"/>
          <w:sz w:val="22"/>
          <w:szCs w:val="22"/>
          <w:lang w:val="de-DE"/>
        </w:rPr>
      </w:pPr>
    </w:p>
    <w:p w:rsidR="008968C9" w:rsidRDefault="008968C9" w:rsidP="00E81113">
      <w:pPr>
        <w:pStyle w:val="ListParagraph"/>
        <w:ind w:left="0"/>
        <w:rPr>
          <w:rFonts w:ascii="Verdana" w:hAnsi="Verdana"/>
          <w:sz w:val="22"/>
          <w:szCs w:val="22"/>
          <w:lang w:val="de-DE"/>
        </w:rPr>
      </w:pPr>
    </w:p>
    <w:p w:rsidR="008968C9" w:rsidRDefault="008968C9" w:rsidP="00E81113">
      <w:pPr>
        <w:pStyle w:val="ListParagraph"/>
        <w:ind w:left="0"/>
        <w:rPr>
          <w:rFonts w:ascii="Verdana" w:hAnsi="Verdana"/>
          <w:sz w:val="22"/>
          <w:szCs w:val="22"/>
          <w:lang w:val="de-DE"/>
        </w:rPr>
      </w:pPr>
    </w:p>
    <w:p w:rsidR="008968C9" w:rsidRDefault="008968C9" w:rsidP="008968C9">
      <w:pPr>
        <w:pStyle w:val="Heading2"/>
        <w:rPr>
          <w:lang w:val="de-DE"/>
        </w:rPr>
      </w:pPr>
      <w:bookmarkStart w:id="9" w:name="_Toc384807759"/>
      <w:r>
        <w:rPr>
          <w:lang w:val="de-DE"/>
        </w:rPr>
        <w:t>Qualitätssicherungsplan und Testung</w:t>
      </w:r>
      <w:bookmarkEnd w:id="9"/>
      <w:r>
        <w:rPr>
          <w:lang w:val="de-DE"/>
        </w:rPr>
        <w:t xml:space="preserve">  </w:t>
      </w:r>
    </w:p>
    <w:p w:rsidR="00C02DDB" w:rsidRDefault="00C02DDB" w:rsidP="00C02DDB">
      <w:pPr>
        <w:rPr>
          <w:lang w:val="de-DE"/>
        </w:rPr>
      </w:pPr>
    </w:p>
    <w:p w:rsidR="00C02DDB" w:rsidRDefault="00C02DDB" w:rsidP="00C02DDB">
      <w:pPr>
        <w:rPr>
          <w:rFonts w:ascii="Verdana" w:hAnsi="Verdana"/>
          <w:sz w:val="22"/>
          <w:szCs w:val="22"/>
          <w:lang w:val="de-DE"/>
        </w:rPr>
      </w:pPr>
      <w:r w:rsidRPr="00CC2864">
        <w:rPr>
          <w:rFonts w:ascii="Verdana" w:hAnsi="Verdana"/>
          <w:sz w:val="22"/>
          <w:szCs w:val="22"/>
          <w:lang w:val="de-DE"/>
        </w:rPr>
        <w:t xml:space="preserve">Richtlinien zur </w:t>
      </w:r>
      <w:hyperlink r:id="rId14" w:tooltip="Qualitätssicherung" w:history="1">
        <w:r w:rsidRPr="00CC2864">
          <w:rPr>
            <w:rStyle w:val="Hyperlink"/>
            <w:rFonts w:ascii="Verdana" w:hAnsi="Verdana"/>
            <w:color w:val="auto"/>
            <w:sz w:val="22"/>
            <w:szCs w:val="22"/>
            <w:u w:val="none"/>
            <w:lang w:val="de-DE"/>
          </w:rPr>
          <w:t>Qualitätssicherung</w:t>
        </w:r>
      </w:hyperlink>
      <w:r w:rsidRPr="00CC2864">
        <w:rPr>
          <w:rFonts w:ascii="Verdana" w:hAnsi="Verdana"/>
          <w:sz w:val="22"/>
          <w:szCs w:val="22"/>
          <w:lang w:val="de-DE"/>
        </w:rPr>
        <w:t xml:space="preserve"> der Produktionsabläufe und</w:t>
      </w:r>
      <w:r w:rsidR="00CC2864">
        <w:rPr>
          <w:rFonts w:ascii="Verdana" w:hAnsi="Verdana"/>
          <w:sz w:val="22"/>
          <w:szCs w:val="22"/>
          <w:lang w:val="de-DE"/>
        </w:rPr>
        <w:t xml:space="preserve"> -umgebung in der Produktion von Software und Datenbanken</w:t>
      </w:r>
      <w:r w:rsidRPr="00CC2864">
        <w:rPr>
          <w:rFonts w:ascii="Verdana" w:hAnsi="Verdana"/>
          <w:sz w:val="22"/>
          <w:szCs w:val="22"/>
          <w:lang w:val="de-DE"/>
        </w:rPr>
        <w:t xml:space="preserve">. In der </w:t>
      </w:r>
      <w:hyperlink r:id="rId15" w:tooltip="Pharmazeutische Chemie" w:history="1">
        <w:r w:rsidR="00CC2864">
          <w:rPr>
            <w:rStyle w:val="Hyperlink"/>
            <w:rFonts w:ascii="Verdana" w:hAnsi="Verdana"/>
            <w:color w:val="auto"/>
            <w:sz w:val="22"/>
            <w:szCs w:val="22"/>
            <w:u w:val="none"/>
            <w:lang w:val="de-DE"/>
          </w:rPr>
          <w:t>Software-</w:t>
        </w:r>
        <w:r w:rsidRPr="00CC2864">
          <w:rPr>
            <w:rStyle w:val="Hyperlink"/>
            <w:rFonts w:ascii="Verdana" w:hAnsi="Verdana"/>
            <w:color w:val="auto"/>
            <w:sz w:val="22"/>
            <w:szCs w:val="22"/>
            <w:u w:val="none"/>
            <w:lang w:val="de-DE"/>
          </w:rPr>
          <w:t>Herstellung</w:t>
        </w:r>
      </w:hyperlink>
      <w:r w:rsidRPr="00CC2864">
        <w:rPr>
          <w:rFonts w:ascii="Verdana" w:hAnsi="Verdana"/>
          <w:sz w:val="22"/>
          <w:szCs w:val="22"/>
          <w:lang w:val="de-DE"/>
        </w:rPr>
        <w:t xml:space="preserve"> spielt die Qualitätssicherung eine zentrale Rolle, da hier Qualitätsabweichungen direkte</w:t>
      </w:r>
      <w:r w:rsidR="00CC2864">
        <w:rPr>
          <w:rFonts w:ascii="Verdana" w:hAnsi="Verdana"/>
          <w:sz w:val="22"/>
          <w:szCs w:val="22"/>
          <w:lang w:val="de-DE"/>
        </w:rPr>
        <w:t xml:space="preserve"> Auswirkungen auf die Produktivität</w:t>
      </w:r>
      <w:r w:rsidRPr="00CC2864">
        <w:rPr>
          <w:rFonts w:ascii="Verdana" w:hAnsi="Verdana"/>
          <w:sz w:val="22"/>
          <w:szCs w:val="22"/>
          <w:lang w:val="de-DE"/>
        </w:rPr>
        <w:t xml:space="preserve"> der Verbraucher haben können. </w:t>
      </w:r>
    </w:p>
    <w:p w:rsidR="00E37F95" w:rsidRDefault="00E37F95" w:rsidP="00E37F95">
      <w:pPr>
        <w:rPr>
          <w:rFonts w:ascii="Verdana" w:hAnsi="Verdana"/>
          <w:sz w:val="22"/>
          <w:szCs w:val="22"/>
          <w:lang w:val="de-DE"/>
        </w:rPr>
      </w:pPr>
      <w:r w:rsidRPr="003F61A6">
        <w:rPr>
          <w:rFonts w:ascii="Verdana" w:hAnsi="Verdana"/>
          <w:sz w:val="22"/>
          <w:szCs w:val="22"/>
          <w:lang w:val="de-DE"/>
        </w:rPr>
        <w:t>Die Herstellung von Update</w:t>
      </w:r>
      <w:r>
        <w:rPr>
          <w:rFonts w:ascii="Verdana" w:hAnsi="Verdana"/>
          <w:sz w:val="22"/>
          <w:szCs w:val="22"/>
          <w:lang w:val="de-DE"/>
        </w:rPr>
        <w:t>s für das existierende</w:t>
      </w:r>
      <w:r w:rsidRPr="003F61A6">
        <w:rPr>
          <w:rFonts w:ascii="Verdana" w:hAnsi="Verdana"/>
          <w:sz w:val="22"/>
          <w:szCs w:val="22"/>
          <w:lang w:val="de-DE"/>
        </w:rPr>
        <w:t xml:space="preserve"> System wird als Erstellung eines neuen Systems</w:t>
      </w:r>
      <w:r>
        <w:rPr>
          <w:rFonts w:ascii="Verdana" w:hAnsi="Verdana"/>
          <w:sz w:val="22"/>
          <w:szCs w:val="22"/>
          <w:lang w:val="de-DE"/>
        </w:rPr>
        <w:t xml:space="preserve"> gehandelt, da eigentlich kein B</w:t>
      </w:r>
      <w:r w:rsidRPr="003F61A6">
        <w:rPr>
          <w:rFonts w:ascii="Verdana" w:hAnsi="Verdana"/>
          <w:sz w:val="22"/>
          <w:szCs w:val="22"/>
          <w:lang w:val="de-DE"/>
        </w:rPr>
        <w:t>edarf besteht. Allerdings wird (wenn nötig) ein Termin zur erneuten Präsentation des Produktumfanges in Frage gestellt, falls noch Unklarheiten zur Bedienung der Software existieren. Wartungen der Software werden per Stundensatz bezahlt.</w:t>
      </w:r>
    </w:p>
    <w:p w:rsidR="00383D6A" w:rsidRDefault="00363298" w:rsidP="00C02DDB">
      <w:pPr>
        <w:rPr>
          <w:rFonts w:ascii="Verdana" w:hAnsi="Verdana"/>
          <w:sz w:val="22"/>
          <w:szCs w:val="22"/>
          <w:lang w:val="de-DE"/>
        </w:rPr>
      </w:pPr>
      <w:r>
        <w:rPr>
          <w:rFonts w:ascii="Verdana" w:hAnsi="Verdana"/>
          <w:sz w:val="22"/>
          <w:szCs w:val="22"/>
          <w:lang w:val="de-DE"/>
        </w:rPr>
        <w:t>Für die Zufriedenheit des Kunden mit dem dafür zuständigen Verteiler, ist d</w:t>
      </w:r>
      <w:r w:rsidR="00CC2864">
        <w:rPr>
          <w:rFonts w:ascii="Verdana" w:hAnsi="Verdana"/>
          <w:sz w:val="22"/>
          <w:szCs w:val="22"/>
          <w:lang w:val="de-DE"/>
        </w:rPr>
        <w:t>ie Quali</w:t>
      </w:r>
      <w:r>
        <w:rPr>
          <w:rFonts w:ascii="Verdana" w:hAnsi="Verdana"/>
          <w:sz w:val="22"/>
          <w:szCs w:val="22"/>
          <w:lang w:val="de-DE"/>
        </w:rPr>
        <w:t>tät der angebotenen Leistung</w:t>
      </w:r>
      <w:r w:rsidR="00CC2864">
        <w:rPr>
          <w:rFonts w:ascii="Verdana" w:hAnsi="Verdana"/>
          <w:sz w:val="22"/>
          <w:szCs w:val="22"/>
          <w:lang w:val="de-DE"/>
        </w:rPr>
        <w:t xml:space="preserve"> in Abhängigkeit vom kundenseitigen An</w:t>
      </w:r>
      <w:r w:rsidR="00DC19DF">
        <w:rPr>
          <w:rFonts w:ascii="Verdana" w:hAnsi="Verdana"/>
          <w:sz w:val="22"/>
          <w:szCs w:val="22"/>
          <w:lang w:val="de-DE"/>
        </w:rPr>
        <w:t>forderungsniveau maßgeblich</w:t>
      </w:r>
      <w:r w:rsidR="00383D6A">
        <w:rPr>
          <w:rFonts w:ascii="Verdana" w:hAnsi="Verdana"/>
          <w:sz w:val="22"/>
          <w:szCs w:val="22"/>
          <w:lang w:val="de-DE"/>
        </w:rPr>
        <w:t>. D.h. die Software muss die Optimale Produktivität des Verteilers gewährleisten.</w:t>
      </w:r>
    </w:p>
    <w:p w:rsidR="00383D6A" w:rsidRDefault="00363298" w:rsidP="00C02DDB">
      <w:pPr>
        <w:rPr>
          <w:rFonts w:ascii="Verdana" w:hAnsi="Verdana"/>
          <w:sz w:val="22"/>
          <w:szCs w:val="22"/>
          <w:lang w:val="de-DE"/>
        </w:rPr>
      </w:pPr>
      <w:r>
        <w:rPr>
          <w:rFonts w:ascii="Verdana" w:hAnsi="Verdana"/>
          <w:sz w:val="22"/>
          <w:szCs w:val="22"/>
          <w:lang w:val="de-DE"/>
        </w:rPr>
        <w:t>Deshalb ist</w:t>
      </w:r>
      <w:r w:rsidR="00383D6A">
        <w:rPr>
          <w:rFonts w:ascii="Verdana" w:hAnsi="Verdana"/>
          <w:sz w:val="22"/>
          <w:szCs w:val="22"/>
          <w:lang w:val="de-DE"/>
        </w:rPr>
        <w:t xml:space="preserve"> ein Probedurchlauf der gesamten Software(inkl. Präsentation)</w:t>
      </w:r>
      <w:r>
        <w:rPr>
          <w:rFonts w:ascii="Verdana" w:hAnsi="Verdana"/>
          <w:sz w:val="22"/>
          <w:szCs w:val="22"/>
          <w:lang w:val="de-DE"/>
        </w:rPr>
        <w:t xml:space="preserve"> als</w:t>
      </w:r>
      <w:r w:rsidR="00383D6A">
        <w:rPr>
          <w:rFonts w:ascii="Verdana" w:hAnsi="Verdana"/>
          <w:sz w:val="22"/>
          <w:szCs w:val="22"/>
          <w:lang w:val="de-DE"/>
        </w:rPr>
        <w:t xml:space="preserve"> </w:t>
      </w:r>
      <w:r>
        <w:rPr>
          <w:rFonts w:ascii="Verdana" w:hAnsi="Verdana"/>
          <w:sz w:val="22"/>
          <w:szCs w:val="22"/>
          <w:lang w:val="de-DE"/>
        </w:rPr>
        <w:t>eine weitere</w:t>
      </w:r>
      <w:r w:rsidR="00383D6A">
        <w:rPr>
          <w:rFonts w:ascii="Verdana" w:hAnsi="Verdana"/>
          <w:sz w:val="22"/>
          <w:szCs w:val="22"/>
          <w:lang w:val="de-DE"/>
        </w:rPr>
        <w:t xml:space="preserve"> Schulung</w:t>
      </w:r>
      <w:r>
        <w:rPr>
          <w:rFonts w:ascii="Verdana" w:hAnsi="Verdana"/>
          <w:sz w:val="22"/>
          <w:szCs w:val="22"/>
          <w:lang w:val="de-DE"/>
        </w:rPr>
        <w:t xml:space="preserve"> der </w:t>
      </w:r>
      <w:r w:rsidR="00383D6A">
        <w:rPr>
          <w:rFonts w:ascii="Verdana" w:hAnsi="Verdana"/>
          <w:sz w:val="22"/>
          <w:szCs w:val="22"/>
          <w:lang w:val="de-DE"/>
        </w:rPr>
        <w:t>Verteiler</w:t>
      </w:r>
      <w:r>
        <w:rPr>
          <w:rFonts w:ascii="Verdana" w:hAnsi="Verdana"/>
          <w:sz w:val="22"/>
          <w:szCs w:val="22"/>
          <w:lang w:val="de-DE"/>
        </w:rPr>
        <w:t xml:space="preserve"> verpflichtend</w:t>
      </w:r>
      <w:r w:rsidR="00383D6A">
        <w:rPr>
          <w:rFonts w:ascii="Verdana" w:hAnsi="Verdana"/>
          <w:sz w:val="22"/>
          <w:szCs w:val="22"/>
          <w:lang w:val="de-DE"/>
        </w:rPr>
        <w:t>.</w:t>
      </w:r>
    </w:p>
    <w:p w:rsidR="00DE79E9" w:rsidRDefault="00DE79E9" w:rsidP="00C02DDB">
      <w:pPr>
        <w:rPr>
          <w:rFonts w:ascii="Verdana" w:hAnsi="Verdana"/>
          <w:sz w:val="22"/>
          <w:szCs w:val="22"/>
          <w:lang w:val="de-DE"/>
        </w:rPr>
      </w:pPr>
      <w:r>
        <w:rPr>
          <w:rFonts w:ascii="Verdana" w:hAnsi="Verdana"/>
          <w:sz w:val="22"/>
          <w:szCs w:val="22"/>
          <w:lang w:val="de-DE"/>
        </w:rPr>
        <w:t>Hierbei wird genau auf diese Qualitätsbestimmungen geachtet:</w:t>
      </w:r>
    </w:p>
    <w:p w:rsidR="00DE79E9" w:rsidRDefault="00DE79E9" w:rsidP="00DE79E9">
      <w:pPr>
        <w:pStyle w:val="ListParagraph"/>
        <w:numPr>
          <w:ilvl w:val="0"/>
          <w:numId w:val="8"/>
        </w:numPr>
        <w:rPr>
          <w:rFonts w:ascii="Verdana" w:hAnsi="Verdana"/>
          <w:sz w:val="22"/>
          <w:szCs w:val="22"/>
          <w:lang w:val="de-DE"/>
        </w:rPr>
      </w:pPr>
      <w:r>
        <w:rPr>
          <w:rFonts w:ascii="Verdana" w:hAnsi="Verdana"/>
          <w:sz w:val="22"/>
          <w:szCs w:val="22"/>
          <w:lang w:val="de-DE"/>
        </w:rPr>
        <w:t>Benutzbarkeit (In Form von Graphischer Bedienbarkeit)</w:t>
      </w:r>
    </w:p>
    <w:p w:rsidR="00DE79E9" w:rsidRDefault="00DE79E9" w:rsidP="00DE79E9">
      <w:pPr>
        <w:pStyle w:val="ListParagraph"/>
        <w:numPr>
          <w:ilvl w:val="0"/>
          <w:numId w:val="8"/>
        </w:numPr>
        <w:rPr>
          <w:rFonts w:ascii="Verdana" w:hAnsi="Verdana"/>
          <w:sz w:val="22"/>
          <w:szCs w:val="22"/>
          <w:lang w:val="de-DE"/>
        </w:rPr>
      </w:pPr>
      <w:r>
        <w:rPr>
          <w:rFonts w:ascii="Verdana" w:hAnsi="Verdana"/>
          <w:sz w:val="22"/>
          <w:szCs w:val="22"/>
          <w:lang w:val="de-DE"/>
        </w:rPr>
        <w:t>Wartungsfähigkeit</w:t>
      </w:r>
    </w:p>
    <w:p w:rsidR="00DE79E9" w:rsidRDefault="00DE79E9" w:rsidP="00DE79E9">
      <w:pPr>
        <w:pStyle w:val="ListParagraph"/>
        <w:numPr>
          <w:ilvl w:val="0"/>
          <w:numId w:val="8"/>
        </w:numPr>
        <w:rPr>
          <w:rFonts w:ascii="Verdana" w:hAnsi="Verdana"/>
          <w:sz w:val="22"/>
          <w:szCs w:val="22"/>
          <w:lang w:val="de-DE"/>
        </w:rPr>
      </w:pPr>
      <w:r>
        <w:rPr>
          <w:rFonts w:ascii="Verdana" w:hAnsi="Verdana"/>
          <w:sz w:val="22"/>
          <w:szCs w:val="22"/>
          <w:lang w:val="de-DE"/>
        </w:rPr>
        <w:t>Zuverlässigkeit</w:t>
      </w:r>
    </w:p>
    <w:p w:rsidR="00DE79E9" w:rsidRDefault="00DE79E9" w:rsidP="00DE79E9">
      <w:pPr>
        <w:pStyle w:val="ListParagraph"/>
        <w:numPr>
          <w:ilvl w:val="0"/>
          <w:numId w:val="8"/>
        </w:numPr>
        <w:rPr>
          <w:rFonts w:ascii="Verdana" w:hAnsi="Verdana"/>
          <w:sz w:val="22"/>
          <w:szCs w:val="22"/>
          <w:lang w:val="de-DE"/>
        </w:rPr>
      </w:pPr>
      <w:r>
        <w:rPr>
          <w:rFonts w:ascii="Verdana" w:hAnsi="Verdana"/>
          <w:sz w:val="22"/>
          <w:szCs w:val="22"/>
          <w:lang w:val="de-DE"/>
        </w:rPr>
        <w:t>Sicherheit, Stabilität</w:t>
      </w:r>
    </w:p>
    <w:p w:rsidR="00DE79E9" w:rsidRPr="00DE79E9" w:rsidRDefault="00DE79E9" w:rsidP="00DE79E9">
      <w:pPr>
        <w:pStyle w:val="ListParagraph"/>
        <w:numPr>
          <w:ilvl w:val="0"/>
          <w:numId w:val="8"/>
        </w:numPr>
        <w:rPr>
          <w:rFonts w:ascii="Verdana" w:hAnsi="Verdana"/>
          <w:sz w:val="22"/>
          <w:szCs w:val="22"/>
          <w:lang w:val="de-DE"/>
        </w:rPr>
      </w:pPr>
      <w:r>
        <w:rPr>
          <w:rFonts w:ascii="Verdana" w:hAnsi="Verdana"/>
          <w:sz w:val="22"/>
          <w:szCs w:val="22"/>
          <w:lang w:val="de-DE"/>
        </w:rPr>
        <w:t>Übertragbarkeit</w:t>
      </w:r>
    </w:p>
    <w:p w:rsidR="00481966" w:rsidRDefault="00481966" w:rsidP="00C02DDB">
      <w:pPr>
        <w:rPr>
          <w:rFonts w:ascii="Verdana" w:hAnsi="Verdana"/>
          <w:sz w:val="22"/>
          <w:szCs w:val="22"/>
          <w:lang w:val="de-DE"/>
        </w:rPr>
      </w:pPr>
    </w:p>
    <w:p w:rsidR="00446786" w:rsidRDefault="00446786">
      <w:pPr>
        <w:rPr>
          <w:rFonts w:asciiTheme="majorHAnsi" w:eastAsiaTheme="majorEastAsia" w:hAnsiTheme="majorHAnsi" w:cstheme="majorBidi"/>
          <w:color w:val="90C226" w:themeColor="accent1"/>
          <w:sz w:val="28"/>
          <w:szCs w:val="28"/>
          <w:lang w:val="de-DE"/>
        </w:rPr>
      </w:pPr>
      <w:bookmarkStart w:id="10" w:name="_Toc384807760"/>
      <w:r>
        <w:rPr>
          <w:lang w:val="de-DE"/>
        </w:rPr>
        <w:br w:type="page"/>
      </w:r>
    </w:p>
    <w:p w:rsidR="00481966" w:rsidRDefault="00481966" w:rsidP="00481966">
      <w:pPr>
        <w:pStyle w:val="Heading2"/>
        <w:rPr>
          <w:lang w:val="de-DE"/>
        </w:rPr>
      </w:pPr>
      <w:r>
        <w:rPr>
          <w:lang w:val="de-DE"/>
        </w:rPr>
        <w:lastRenderedPageBreak/>
        <w:t>Funktionsanforderungen</w:t>
      </w:r>
      <w:bookmarkEnd w:id="10"/>
    </w:p>
    <w:p w:rsidR="00481966" w:rsidRDefault="00481966" w:rsidP="00481966">
      <w:pPr>
        <w:rPr>
          <w:lang w:val="de-DE"/>
        </w:rPr>
      </w:pPr>
    </w:p>
    <w:p w:rsidR="00481966" w:rsidRPr="00481966" w:rsidRDefault="00481966" w:rsidP="00481966">
      <w:pPr>
        <w:jc w:val="both"/>
        <w:rPr>
          <w:rFonts w:ascii="Verdana" w:hAnsi="Verdana"/>
          <w:snapToGrid w:val="0"/>
          <w:sz w:val="22"/>
          <w:szCs w:val="22"/>
          <w:lang w:val="de-DE"/>
        </w:rPr>
      </w:pPr>
      <w:r w:rsidRPr="00481966">
        <w:rPr>
          <w:rFonts w:ascii="Verdana" w:hAnsi="Verdana"/>
          <w:snapToGrid w:val="0"/>
          <w:sz w:val="22"/>
          <w:szCs w:val="22"/>
          <w:lang w:val="de-DE"/>
        </w:rPr>
        <w:t>Datenbank mit z.T. automatischer und z.T. manueller Eingabe qualitätsbezogener Daten</w:t>
      </w:r>
      <w:r>
        <w:rPr>
          <w:rFonts w:ascii="Verdana" w:hAnsi="Verdana"/>
          <w:snapToGrid w:val="0"/>
          <w:sz w:val="22"/>
          <w:szCs w:val="22"/>
          <w:lang w:val="de-DE"/>
        </w:rPr>
        <w:t>.</w:t>
      </w:r>
    </w:p>
    <w:p w:rsidR="00481966" w:rsidRDefault="00446786" w:rsidP="00481966">
      <w:pPr>
        <w:rPr>
          <w:lang w:val="de-DE"/>
        </w:rPr>
      </w:pPr>
      <w:r>
        <w:rPr>
          <w:noProof/>
          <w:lang w:val="de-DE" w:eastAsia="de-DE"/>
        </w:rPr>
        <w:drawing>
          <wp:inline distT="0" distB="0" distL="0" distR="0" wp14:anchorId="0F5AA177" wp14:editId="22F10290">
            <wp:extent cx="5943600" cy="4438650"/>
            <wp:effectExtent l="0" t="0" r="0" b="0"/>
            <wp:docPr id="1" name="Picture 1" descr="C:\Users\Hüseyin\Desktop\Fo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üseyin\Desktop\Foto 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rsidR="00BE21B3" w:rsidRDefault="00BE21B3">
      <w:pPr>
        <w:rPr>
          <w:rFonts w:asciiTheme="majorHAnsi" w:eastAsiaTheme="majorEastAsia" w:hAnsiTheme="majorHAnsi" w:cstheme="majorBidi"/>
          <w:color w:val="90C226" w:themeColor="accent1"/>
          <w:sz w:val="32"/>
          <w:szCs w:val="32"/>
          <w:lang w:val="de-DE"/>
        </w:rPr>
      </w:pPr>
      <w:bookmarkStart w:id="11" w:name="_Toc384807761"/>
      <w:r>
        <w:rPr>
          <w:lang w:val="de-DE"/>
        </w:rPr>
        <w:br w:type="page"/>
      </w:r>
    </w:p>
    <w:p w:rsidR="0093621C" w:rsidRDefault="0093621C" w:rsidP="0093621C">
      <w:pPr>
        <w:pStyle w:val="Heading1"/>
        <w:rPr>
          <w:lang w:val="de-DE"/>
        </w:rPr>
      </w:pPr>
      <w:r>
        <w:rPr>
          <w:lang w:val="de-DE"/>
        </w:rPr>
        <w:lastRenderedPageBreak/>
        <w:t>Funktionen</w:t>
      </w:r>
      <w:bookmarkEnd w:id="11"/>
    </w:p>
    <w:p w:rsidR="0093621C" w:rsidRDefault="0093621C" w:rsidP="0093621C">
      <w:pPr>
        <w:rPr>
          <w:lang w:val="de-DE"/>
        </w:rPr>
      </w:pPr>
    </w:p>
    <w:p w:rsidR="0093621C" w:rsidRPr="00BE21B3" w:rsidRDefault="0093621C" w:rsidP="00BE21B3">
      <w:pPr>
        <w:pStyle w:val="Heading1"/>
        <w:rPr>
          <w:lang w:val="de-DE"/>
        </w:rPr>
      </w:pPr>
      <w:bookmarkStart w:id="12" w:name="_Toc384807762"/>
      <w:r>
        <w:rPr>
          <w:lang w:val="de-DE"/>
        </w:rPr>
        <w:t>Randbedingungen</w:t>
      </w:r>
      <w:bookmarkEnd w:id="12"/>
    </w:p>
    <w:p w:rsidR="0093621C" w:rsidRDefault="0093621C" w:rsidP="0093621C">
      <w:pPr>
        <w:rPr>
          <w:lang w:val="de-DE"/>
        </w:rPr>
      </w:pPr>
    </w:p>
    <w:p w:rsidR="0093621C" w:rsidRDefault="0093621C" w:rsidP="0093621C">
      <w:pPr>
        <w:rPr>
          <w:rFonts w:ascii="Verdana" w:hAnsi="Verdana"/>
          <w:sz w:val="22"/>
          <w:szCs w:val="22"/>
          <w:lang w:val="de-DE"/>
        </w:rPr>
      </w:pPr>
      <w:r w:rsidRPr="0093621C">
        <w:rPr>
          <w:rFonts w:ascii="Verdana" w:hAnsi="Verdana"/>
          <w:sz w:val="22"/>
          <w:szCs w:val="22"/>
          <w:lang w:val="de-DE"/>
        </w:rPr>
        <w:t>Randbedingungen dieses Projektes sind Bedingungen, die nur mit großem Aufwand oder gar nicht beeinflussbar sind und daher als gegebene Größen bei Rechnungen verwendet werden müssen.</w:t>
      </w:r>
      <w:r w:rsidR="005372D3">
        <w:rPr>
          <w:rFonts w:ascii="Verdana" w:hAnsi="Verdana"/>
          <w:sz w:val="22"/>
          <w:szCs w:val="22"/>
          <w:lang w:val="de-DE"/>
        </w:rPr>
        <w:t xml:space="preserve"> </w:t>
      </w:r>
    </w:p>
    <w:p w:rsidR="005372D3" w:rsidRDefault="005372D3" w:rsidP="00B60C72">
      <w:pPr>
        <w:rPr>
          <w:rFonts w:ascii="Verdana" w:hAnsi="Verdana"/>
          <w:sz w:val="22"/>
          <w:szCs w:val="22"/>
          <w:lang w:val="de-DE"/>
        </w:rPr>
      </w:pPr>
      <w:r>
        <w:rPr>
          <w:rFonts w:ascii="Verdana" w:hAnsi="Verdana"/>
          <w:sz w:val="22"/>
          <w:szCs w:val="22"/>
          <w:lang w:val="de-DE"/>
        </w:rPr>
        <w:t xml:space="preserve">Projektumgebung: Gebraucht wird ein Windows </w:t>
      </w:r>
      <w:r w:rsidR="00F12F9D">
        <w:rPr>
          <w:rFonts w:ascii="Verdana" w:hAnsi="Verdana"/>
          <w:sz w:val="22"/>
          <w:szCs w:val="22"/>
          <w:lang w:val="de-DE"/>
        </w:rPr>
        <w:t>XP/</w:t>
      </w:r>
      <w:r w:rsidR="00B60C72">
        <w:rPr>
          <w:rFonts w:ascii="Verdana" w:hAnsi="Verdana"/>
          <w:sz w:val="22"/>
          <w:szCs w:val="22"/>
          <w:lang w:val="de-DE"/>
        </w:rPr>
        <w:t>7/8 Betriebssystem und ein funktionsfähiger Rechner.</w:t>
      </w:r>
    </w:p>
    <w:p w:rsidR="0093621C" w:rsidRDefault="0093621C" w:rsidP="0093621C">
      <w:pPr>
        <w:rPr>
          <w:rFonts w:ascii="Verdana" w:hAnsi="Verdana"/>
          <w:sz w:val="22"/>
          <w:szCs w:val="22"/>
          <w:lang w:val="de-DE"/>
        </w:rPr>
      </w:pPr>
      <w:r>
        <w:rPr>
          <w:rFonts w:ascii="Verdana" w:hAnsi="Verdana"/>
          <w:sz w:val="22"/>
          <w:szCs w:val="22"/>
          <w:lang w:val="de-DE"/>
        </w:rPr>
        <w:t>Hierbei ist die Deklaration der must-</w:t>
      </w:r>
      <w:proofErr w:type="spellStart"/>
      <w:r>
        <w:rPr>
          <w:rFonts w:ascii="Verdana" w:hAnsi="Verdana"/>
          <w:sz w:val="22"/>
          <w:szCs w:val="22"/>
          <w:lang w:val="de-DE"/>
        </w:rPr>
        <w:t>have</w:t>
      </w:r>
      <w:proofErr w:type="spellEnd"/>
      <w:r>
        <w:rPr>
          <w:rFonts w:ascii="Verdana" w:hAnsi="Verdana"/>
          <w:sz w:val="22"/>
          <w:szCs w:val="22"/>
          <w:lang w:val="de-DE"/>
        </w:rPr>
        <w:t xml:space="preserve"> Funktionen besonders aussagekräftig, da sie die </w:t>
      </w:r>
      <w:r w:rsidR="00DC19DF">
        <w:rPr>
          <w:rFonts w:ascii="Verdana" w:hAnsi="Verdana"/>
          <w:sz w:val="22"/>
          <w:szCs w:val="22"/>
          <w:lang w:val="de-DE"/>
        </w:rPr>
        <w:t>Enda</w:t>
      </w:r>
      <w:r>
        <w:rPr>
          <w:rFonts w:ascii="Verdana" w:hAnsi="Verdana"/>
          <w:sz w:val="22"/>
          <w:szCs w:val="22"/>
          <w:lang w:val="de-DE"/>
        </w:rPr>
        <w:t>bnahme des Projektes beeinf</w:t>
      </w:r>
      <w:r w:rsidR="00DC19DF">
        <w:rPr>
          <w:rFonts w:ascii="Verdana" w:hAnsi="Verdana"/>
          <w:sz w:val="22"/>
          <w:szCs w:val="22"/>
          <w:lang w:val="de-DE"/>
        </w:rPr>
        <w:t>l</w:t>
      </w:r>
      <w:r>
        <w:rPr>
          <w:rFonts w:ascii="Verdana" w:hAnsi="Verdana"/>
          <w:sz w:val="22"/>
          <w:szCs w:val="22"/>
          <w:lang w:val="de-DE"/>
        </w:rPr>
        <w:t>u</w:t>
      </w:r>
      <w:r w:rsidR="00DC19DF">
        <w:rPr>
          <w:rFonts w:ascii="Verdana" w:hAnsi="Verdana"/>
          <w:sz w:val="22"/>
          <w:szCs w:val="22"/>
          <w:lang w:val="de-DE"/>
        </w:rPr>
        <w:t>ssen.</w:t>
      </w:r>
      <w:r>
        <w:rPr>
          <w:rFonts w:ascii="Verdana" w:hAnsi="Verdana"/>
          <w:sz w:val="22"/>
          <w:szCs w:val="22"/>
          <w:lang w:val="de-DE"/>
        </w:rPr>
        <w:t xml:space="preserve"> </w:t>
      </w:r>
    </w:p>
    <w:p w:rsidR="00C869C5" w:rsidRDefault="00EE0CC2" w:rsidP="003F61A6">
      <w:pPr>
        <w:rPr>
          <w:lang w:val="de-DE"/>
        </w:rPr>
      </w:pPr>
      <w:r>
        <w:rPr>
          <w:rFonts w:ascii="Verdana" w:hAnsi="Verdana"/>
          <w:sz w:val="22"/>
          <w:szCs w:val="22"/>
          <w:lang w:val="de-DE"/>
        </w:rPr>
        <w:t>(Must-</w:t>
      </w:r>
      <w:proofErr w:type="spellStart"/>
      <w:r>
        <w:rPr>
          <w:rFonts w:ascii="Verdana" w:hAnsi="Verdana"/>
          <w:sz w:val="22"/>
          <w:szCs w:val="22"/>
          <w:lang w:val="de-DE"/>
        </w:rPr>
        <w:t>Have's</w:t>
      </w:r>
      <w:proofErr w:type="spellEnd"/>
      <w:r>
        <w:rPr>
          <w:rFonts w:ascii="Verdana" w:hAnsi="Verdana"/>
          <w:sz w:val="22"/>
          <w:szCs w:val="22"/>
          <w:lang w:val="de-DE"/>
        </w:rPr>
        <w:t xml:space="preserve">  sind die wichtigsten Funktionen, die aufbauend für das System sind).</w:t>
      </w:r>
      <w:r w:rsidR="003F61A6">
        <w:rPr>
          <w:lang w:val="de-DE"/>
        </w:rPr>
        <w:t xml:space="preserve"> </w:t>
      </w:r>
    </w:p>
    <w:p w:rsidR="003F61A6" w:rsidRPr="003F61A6" w:rsidRDefault="00C869C5" w:rsidP="003F61A6">
      <w:pPr>
        <w:rPr>
          <w:rFonts w:ascii="Verdana" w:hAnsi="Verdana"/>
          <w:sz w:val="22"/>
          <w:szCs w:val="22"/>
          <w:lang w:val="de-DE"/>
        </w:rPr>
      </w:pPr>
      <w:r w:rsidRPr="00DE79E9">
        <w:rPr>
          <w:rFonts w:ascii="Verdana" w:hAnsi="Verdana"/>
          <w:b/>
          <w:sz w:val="24"/>
          <w:szCs w:val="24"/>
          <w:lang w:val="de-DE"/>
        </w:rPr>
        <w:t xml:space="preserve">Natürlich ist </w:t>
      </w:r>
      <w:r w:rsidR="00235C5F">
        <w:rPr>
          <w:rFonts w:ascii="Verdana" w:hAnsi="Verdana"/>
          <w:b/>
          <w:sz w:val="24"/>
          <w:szCs w:val="24"/>
          <w:lang w:val="de-DE"/>
        </w:rPr>
        <w:t>eine v</w:t>
      </w:r>
      <w:r w:rsidRPr="00DE79E9">
        <w:rPr>
          <w:rFonts w:ascii="Verdana" w:hAnsi="Verdana"/>
          <w:b/>
          <w:sz w:val="24"/>
          <w:szCs w:val="24"/>
          <w:lang w:val="de-DE"/>
        </w:rPr>
        <w:t xml:space="preserve">ollständige Dokumentation des </w:t>
      </w:r>
      <w:proofErr w:type="spellStart"/>
      <w:r w:rsidRPr="00DE79E9">
        <w:rPr>
          <w:rFonts w:ascii="Verdana" w:hAnsi="Verdana"/>
          <w:b/>
          <w:sz w:val="24"/>
          <w:szCs w:val="24"/>
          <w:lang w:val="de-DE"/>
        </w:rPr>
        <w:t>Sourcecodes</w:t>
      </w:r>
      <w:proofErr w:type="spellEnd"/>
      <w:r w:rsidRPr="00DE79E9">
        <w:rPr>
          <w:rFonts w:ascii="Verdana" w:hAnsi="Verdana"/>
          <w:b/>
          <w:sz w:val="24"/>
          <w:szCs w:val="24"/>
          <w:lang w:val="de-DE"/>
        </w:rPr>
        <w:t xml:space="preserve"> </w:t>
      </w:r>
      <w:r w:rsidR="00DE79E9" w:rsidRPr="00DE79E9">
        <w:rPr>
          <w:rFonts w:ascii="Verdana" w:hAnsi="Verdana"/>
          <w:b/>
          <w:sz w:val="24"/>
          <w:szCs w:val="24"/>
          <w:lang w:val="de-DE"/>
        </w:rPr>
        <w:t>verpflichtend</w:t>
      </w:r>
      <w:r w:rsidR="00DE79E9">
        <w:rPr>
          <w:rFonts w:ascii="Verdana" w:hAnsi="Verdana"/>
          <w:b/>
          <w:sz w:val="24"/>
          <w:szCs w:val="24"/>
          <w:lang w:val="de-DE"/>
        </w:rPr>
        <w:t>!</w:t>
      </w:r>
      <w:r w:rsidR="003F61A6">
        <w:rPr>
          <w:lang w:val="de-DE"/>
        </w:rPr>
        <w:t xml:space="preserve">                                                                                 </w:t>
      </w:r>
    </w:p>
    <w:p w:rsidR="003F61A6" w:rsidRDefault="003F61A6">
      <w:pPr>
        <w:rPr>
          <w:rFonts w:asciiTheme="majorHAnsi" w:eastAsiaTheme="majorEastAsia" w:hAnsiTheme="majorHAnsi" w:cstheme="majorBidi"/>
          <w:color w:val="90C226" w:themeColor="accent1"/>
          <w:sz w:val="32"/>
          <w:szCs w:val="32"/>
          <w:lang w:val="de-DE"/>
        </w:rPr>
      </w:pPr>
      <w:r>
        <w:rPr>
          <w:lang w:val="de-DE"/>
        </w:rPr>
        <w:br w:type="page"/>
      </w:r>
    </w:p>
    <w:p w:rsidR="00EE0CC2" w:rsidRDefault="00EE0CC2" w:rsidP="003F61A6">
      <w:pPr>
        <w:pStyle w:val="Heading1"/>
        <w:rPr>
          <w:lang w:val="de-DE"/>
        </w:rPr>
      </w:pPr>
      <w:bookmarkStart w:id="13" w:name="_Toc384807763"/>
      <w:r>
        <w:rPr>
          <w:lang w:val="de-DE"/>
        </w:rPr>
        <w:lastRenderedPageBreak/>
        <w:t>Lebenszyklus</w:t>
      </w:r>
      <w:bookmarkEnd w:id="13"/>
    </w:p>
    <w:p w:rsidR="00C869C5" w:rsidRDefault="00C869C5" w:rsidP="00C869C5">
      <w:pPr>
        <w:rPr>
          <w:lang w:val="de-DE"/>
        </w:rPr>
      </w:pPr>
    </w:p>
    <w:p w:rsidR="00F85EEC" w:rsidRPr="00235C5F" w:rsidRDefault="00E37F95" w:rsidP="00C869C5">
      <w:pPr>
        <w:rPr>
          <w:rFonts w:ascii="Verdana" w:hAnsi="Verdana"/>
          <w:lang w:val="de-DE"/>
        </w:rPr>
      </w:pPr>
      <w:r w:rsidRPr="00235C5F">
        <w:rPr>
          <w:rFonts w:ascii="Verdana" w:hAnsi="Verdana"/>
          <w:lang w:val="de-DE"/>
        </w:rPr>
        <w:t>Jahrelang hatte die SCHIFIRMA AG Probleme, Utensilien intelligent zu Verwalten.</w:t>
      </w:r>
      <w:r w:rsidR="00F85EEC" w:rsidRPr="00235C5F">
        <w:rPr>
          <w:rFonts w:ascii="Verdana" w:hAnsi="Verdana"/>
          <w:lang w:val="de-DE"/>
        </w:rPr>
        <w:t xml:space="preserve"> Da das Schifahren eine bekannte Sportart ist, wollte die Firma ihre Produktivität steigern, indem Sie eine hochwertig Qualitative Verwaltungssoftware installieren. </w:t>
      </w:r>
    </w:p>
    <w:p w:rsidR="003F61A6" w:rsidRDefault="00C869C5" w:rsidP="00C869C5">
      <w:pPr>
        <w:pStyle w:val="Heading2"/>
        <w:rPr>
          <w:lang w:val="de-DE"/>
        </w:rPr>
      </w:pPr>
      <w:bookmarkStart w:id="14" w:name="_Toc384807764"/>
      <w:r>
        <w:rPr>
          <w:lang w:val="de-DE"/>
        </w:rPr>
        <w:t>Entwicklung</w:t>
      </w:r>
      <w:bookmarkEnd w:id="14"/>
    </w:p>
    <w:p w:rsidR="00C869C5" w:rsidRDefault="00C869C5" w:rsidP="00C869C5">
      <w:pPr>
        <w:rPr>
          <w:lang w:val="de-DE"/>
        </w:rPr>
      </w:pPr>
    </w:p>
    <w:p w:rsidR="0030465E" w:rsidRDefault="0030465E" w:rsidP="00C869C5">
      <w:pPr>
        <w:rPr>
          <w:lang w:val="de-DE"/>
        </w:rPr>
      </w:pPr>
    </w:p>
    <w:p w:rsidR="00C869C5" w:rsidRPr="00C869C5" w:rsidRDefault="00C869C5" w:rsidP="00C869C5">
      <w:pPr>
        <w:rPr>
          <w:lang w:val="de-DE"/>
        </w:rPr>
      </w:pPr>
    </w:p>
    <w:p w:rsidR="003F61A6" w:rsidRDefault="00C869C5" w:rsidP="00C869C5">
      <w:pPr>
        <w:pStyle w:val="Heading2"/>
        <w:rPr>
          <w:lang w:val="de-DE"/>
        </w:rPr>
      </w:pPr>
      <w:bookmarkStart w:id="15" w:name="_Toc384807765"/>
      <w:r>
        <w:rPr>
          <w:lang w:val="de-DE"/>
        </w:rPr>
        <w:t>Testung</w:t>
      </w:r>
      <w:bookmarkEnd w:id="15"/>
    </w:p>
    <w:p w:rsidR="00C869C5" w:rsidRPr="00C869C5" w:rsidRDefault="00C869C5" w:rsidP="00C869C5">
      <w:pPr>
        <w:rPr>
          <w:lang w:val="de-DE"/>
        </w:rPr>
      </w:pPr>
    </w:p>
    <w:p w:rsidR="00C869C5" w:rsidRDefault="00C869C5" w:rsidP="00C869C5">
      <w:pPr>
        <w:rPr>
          <w:rFonts w:ascii="Verdana" w:hAnsi="Verdana"/>
          <w:snapToGrid w:val="0"/>
          <w:sz w:val="22"/>
          <w:szCs w:val="22"/>
          <w:lang w:val="de-DE"/>
        </w:rPr>
      </w:pPr>
      <w:r w:rsidRPr="00C869C5">
        <w:rPr>
          <w:rFonts w:ascii="Verdana" w:hAnsi="Verdana"/>
          <w:snapToGrid w:val="0"/>
          <w:sz w:val="22"/>
          <w:szCs w:val="22"/>
          <w:lang w:val="de-DE"/>
        </w:rPr>
        <w:t xml:space="preserve">Es wird Angeboten, 2 Wochen (14 Wochentage) vor der Abnahme bei Erfüllung der deklarierten </w:t>
      </w:r>
      <w:proofErr w:type="spellStart"/>
      <w:r w:rsidRPr="00C869C5">
        <w:rPr>
          <w:rFonts w:ascii="Verdana" w:hAnsi="Verdana"/>
          <w:snapToGrid w:val="0"/>
          <w:sz w:val="22"/>
          <w:szCs w:val="22"/>
          <w:lang w:val="de-DE"/>
        </w:rPr>
        <w:t>MH's</w:t>
      </w:r>
      <w:proofErr w:type="spellEnd"/>
      <w:r w:rsidRPr="00C869C5">
        <w:rPr>
          <w:rFonts w:ascii="Verdana" w:hAnsi="Verdana"/>
          <w:snapToGrid w:val="0"/>
          <w:sz w:val="22"/>
          <w:szCs w:val="22"/>
          <w:lang w:val="de-DE"/>
        </w:rPr>
        <w:t xml:space="preserve"> den Prototypen zu testen. Bei erfolgreicher Testung des Projektes wird die Abnahme per vollständiger Bezahlung stattfinden. </w:t>
      </w:r>
    </w:p>
    <w:p w:rsidR="00C869C5" w:rsidRDefault="00C869C5" w:rsidP="00C869C5">
      <w:pPr>
        <w:rPr>
          <w:rFonts w:ascii="Verdana" w:hAnsi="Verdana"/>
          <w:snapToGrid w:val="0"/>
          <w:sz w:val="22"/>
          <w:szCs w:val="22"/>
          <w:lang w:val="de-DE"/>
        </w:rPr>
      </w:pPr>
    </w:p>
    <w:p w:rsidR="00C869C5" w:rsidRDefault="00C869C5" w:rsidP="00C869C5">
      <w:pPr>
        <w:pStyle w:val="Heading2"/>
        <w:rPr>
          <w:snapToGrid w:val="0"/>
          <w:lang w:val="de-DE"/>
        </w:rPr>
      </w:pPr>
      <w:bookmarkStart w:id="16" w:name="_Toc384807766"/>
      <w:r>
        <w:rPr>
          <w:snapToGrid w:val="0"/>
          <w:lang w:val="de-DE"/>
        </w:rPr>
        <w:t>Lieferung/Lieferumfang</w:t>
      </w:r>
      <w:bookmarkEnd w:id="16"/>
    </w:p>
    <w:p w:rsidR="00C869C5" w:rsidRDefault="00C869C5" w:rsidP="00DE79E9">
      <w:pPr>
        <w:rPr>
          <w:lang w:val="de-DE"/>
        </w:rPr>
      </w:pPr>
    </w:p>
    <w:p w:rsidR="00DE79E9" w:rsidRPr="00235C5F" w:rsidRDefault="00DE79E9" w:rsidP="00DE79E9">
      <w:pPr>
        <w:pStyle w:val="ListParagraph"/>
        <w:numPr>
          <w:ilvl w:val="0"/>
          <w:numId w:val="7"/>
        </w:numPr>
        <w:rPr>
          <w:rFonts w:ascii="Verdana" w:hAnsi="Verdana"/>
          <w:sz w:val="22"/>
          <w:szCs w:val="22"/>
          <w:lang w:val="de-DE"/>
        </w:rPr>
      </w:pPr>
      <w:r w:rsidRPr="00235C5F">
        <w:rPr>
          <w:rFonts w:ascii="Verdana" w:hAnsi="Verdana"/>
          <w:sz w:val="22"/>
          <w:szCs w:val="22"/>
          <w:lang w:val="de-DE"/>
        </w:rPr>
        <w:t>Eine Installations-CD</w:t>
      </w:r>
    </w:p>
    <w:p w:rsidR="00DE79E9" w:rsidRPr="00235C5F" w:rsidRDefault="00DE79E9" w:rsidP="00DE79E9">
      <w:pPr>
        <w:pStyle w:val="ListParagraph"/>
        <w:numPr>
          <w:ilvl w:val="0"/>
          <w:numId w:val="7"/>
        </w:numPr>
        <w:rPr>
          <w:rFonts w:ascii="Verdana" w:hAnsi="Verdana"/>
          <w:sz w:val="22"/>
          <w:szCs w:val="22"/>
          <w:lang w:val="de-DE"/>
        </w:rPr>
      </w:pPr>
      <w:r w:rsidRPr="00235C5F">
        <w:rPr>
          <w:rFonts w:ascii="Verdana" w:hAnsi="Verdana"/>
          <w:sz w:val="22"/>
          <w:szCs w:val="22"/>
          <w:lang w:val="de-DE"/>
        </w:rPr>
        <w:t>Vollständige Dokumentation des Projektes</w:t>
      </w:r>
    </w:p>
    <w:p w:rsidR="007823B8" w:rsidRDefault="007823B8" w:rsidP="007823B8">
      <w:pPr>
        <w:rPr>
          <w:lang w:val="de-DE"/>
        </w:rPr>
      </w:pPr>
    </w:p>
    <w:p w:rsidR="007823B8" w:rsidRDefault="0006561D" w:rsidP="007823B8">
      <w:pPr>
        <w:pStyle w:val="Heading2"/>
        <w:rPr>
          <w:lang w:val="de-DE"/>
        </w:rPr>
      </w:pPr>
      <w:bookmarkStart w:id="17" w:name="_Toc384807767"/>
      <w:r>
        <w:rPr>
          <w:lang w:val="de-DE"/>
        </w:rPr>
        <w:t>8)</w:t>
      </w:r>
      <w:r w:rsidR="007823B8">
        <w:rPr>
          <w:lang w:val="de-DE"/>
        </w:rPr>
        <w:t>Glossar</w:t>
      </w:r>
      <w:bookmarkEnd w:id="17"/>
    </w:p>
    <w:p w:rsidR="007823B8" w:rsidRDefault="007823B8" w:rsidP="007823B8">
      <w:pPr>
        <w:rPr>
          <w:lang w:val="de-DE"/>
        </w:rPr>
      </w:pPr>
    </w:p>
    <w:p w:rsidR="007823B8" w:rsidRPr="00235C5F" w:rsidRDefault="007823B8" w:rsidP="007823B8">
      <w:pPr>
        <w:rPr>
          <w:rFonts w:ascii="Verdana" w:hAnsi="Verdana"/>
          <w:sz w:val="22"/>
          <w:szCs w:val="22"/>
          <w:lang w:val="de-DE"/>
        </w:rPr>
      </w:pPr>
      <w:r w:rsidRPr="00235C5F">
        <w:rPr>
          <w:rFonts w:ascii="Verdana" w:hAnsi="Verdana"/>
          <w:sz w:val="22"/>
          <w:szCs w:val="22"/>
          <w:lang w:val="de-DE"/>
        </w:rPr>
        <w:t>MH – Must-</w:t>
      </w:r>
      <w:proofErr w:type="spellStart"/>
      <w:r w:rsidRPr="00235C5F">
        <w:rPr>
          <w:rFonts w:ascii="Verdana" w:hAnsi="Verdana"/>
          <w:sz w:val="22"/>
          <w:szCs w:val="22"/>
          <w:lang w:val="de-DE"/>
        </w:rPr>
        <w:t>Have</w:t>
      </w:r>
      <w:proofErr w:type="spellEnd"/>
      <w:r w:rsidRPr="00235C5F">
        <w:rPr>
          <w:rFonts w:ascii="Verdana" w:hAnsi="Verdana"/>
          <w:sz w:val="22"/>
          <w:szCs w:val="22"/>
          <w:lang w:val="de-DE"/>
        </w:rPr>
        <w:t xml:space="preserve"> Funktionen(Plural)</w:t>
      </w:r>
    </w:p>
    <w:p w:rsidR="00F7376C" w:rsidRPr="00235C5F" w:rsidRDefault="00F7376C" w:rsidP="007823B8">
      <w:pPr>
        <w:rPr>
          <w:rFonts w:ascii="Verdana" w:hAnsi="Verdana"/>
          <w:sz w:val="22"/>
          <w:szCs w:val="22"/>
          <w:lang w:val="de-DE"/>
        </w:rPr>
      </w:pPr>
      <w:r w:rsidRPr="00235C5F">
        <w:rPr>
          <w:rFonts w:ascii="Verdana" w:hAnsi="Verdana"/>
          <w:sz w:val="22"/>
          <w:szCs w:val="22"/>
          <w:lang w:val="de-DE"/>
        </w:rPr>
        <w:t>Bei Verständnisproblemen wenden Sie sich an den Projektleiter.</w:t>
      </w:r>
      <w:r w:rsidR="00E632A8" w:rsidRPr="00235C5F">
        <w:rPr>
          <w:rFonts w:ascii="Verdana" w:hAnsi="Verdana"/>
          <w:sz w:val="22"/>
          <w:szCs w:val="22"/>
          <w:lang w:val="de-DE"/>
        </w:rPr>
        <w:t xml:space="preserve"> Falls dieselbe Frage öfter gestellt werden sollte, wird eine Liste der </w:t>
      </w:r>
      <w:proofErr w:type="spellStart"/>
      <w:r w:rsidR="00E632A8" w:rsidRPr="00235C5F">
        <w:rPr>
          <w:rFonts w:ascii="Verdana" w:hAnsi="Verdana"/>
          <w:sz w:val="22"/>
          <w:szCs w:val="22"/>
          <w:lang w:val="de-DE"/>
        </w:rPr>
        <w:t>FAQ's</w:t>
      </w:r>
      <w:proofErr w:type="spellEnd"/>
      <w:r w:rsidR="00E632A8" w:rsidRPr="00235C5F">
        <w:rPr>
          <w:rFonts w:ascii="Verdana" w:hAnsi="Verdana"/>
          <w:sz w:val="22"/>
          <w:szCs w:val="22"/>
          <w:lang w:val="de-DE"/>
        </w:rPr>
        <w:t xml:space="preserve"> erstellt und </w:t>
      </w:r>
      <w:r w:rsidR="005372D3" w:rsidRPr="00235C5F">
        <w:rPr>
          <w:rFonts w:ascii="Verdana" w:hAnsi="Verdana"/>
          <w:sz w:val="22"/>
          <w:szCs w:val="22"/>
          <w:lang w:val="de-DE"/>
        </w:rPr>
        <w:t>Open Source freigestellt.</w:t>
      </w:r>
    </w:p>
    <w:p w:rsidR="00E37F95" w:rsidRDefault="00E37F95" w:rsidP="007823B8">
      <w:pPr>
        <w:rPr>
          <w:lang w:val="de-DE"/>
        </w:rPr>
      </w:pPr>
    </w:p>
    <w:p w:rsidR="00E37F95" w:rsidRDefault="00E37F95" w:rsidP="007823B8">
      <w:pPr>
        <w:rPr>
          <w:lang w:val="de-DE"/>
        </w:rPr>
      </w:pPr>
    </w:p>
    <w:p w:rsidR="00E37F95" w:rsidRDefault="00E37F95" w:rsidP="007823B8">
      <w:pPr>
        <w:rPr>
          <w:lang w:val="de-DE"/>
        </w:rPr>
      </w:pPr>
    </w:p>
    <w:p w:rsidR="00E37F95" w:rsidRDefault="00E37F95" w:rsidP="007823B8">
      <w:pPr>
        <w:rPr>
          <w:lang w:val="de-DE"/>
        </w:rPr>
      </w:pPr>
    </w:p>
    <w:p w:rsidR="00E37F95" w:rsidRDefault="00E37F95" w:rsidP="007823B8">
      <w:pPr>
        <w:rPr>
          <w:lang w:val="de-DE"/>
        </w:rPr>
      </w:pPr>
    </w:p>
    <w:p w:rsidR="00E37F95" w:rsidRDefault="00E37F95" w:rsidP="007823B8">
      <w:pPr>
        <w:rPr>
          <w:lang w:val="de-DE"/>
        </w:rPr>
      </w:pPr>
    </w:p>
    <w:p w:rsidR="00E37F95" w:rsidRDefault="00E37F95" w:rsidP="007823B8">
      <w:pPr>
        <w:rPr>
          <w:lang w:val="de-DE"/>
        </w:rPr>
      </w:pPr>
    </w:p>
    <w:p w:rsidR="00E37F95" w:rsidRDefault="00E37F95" w:rsidP="007823B8">
      <w:pPr>
        <w:rPr>
          <w:lang w:val="de-DE"/>
        </w:rPr>
      </w:pPr>
    </w:p>
    <w:p w:rsidR="007823B8" w:rsidRPr="007823B8" w:rsidRDefault="007823B8" w:rsidP="00E37F95">
      <w:pPr>
        <w:rPr>
          <w:lang w:val="de-DE"/>
        </w:rPr>
      </w:pPr>
      <w:bookmarkStart w:id="18" w:name="_GoBack"/>
      <w:bookmarkEnd w:id="18"/>
    </w:p>
    <w:sectPr w:rsidR="007823B8" w:rsidRPr="007823B8" w:rsidSect="00735CEF">
      <w:headerReference w:type="default" r:id="rId17"/>
      <w:footerReference w:type="default" r:id="rId18"/>
      <w:footerReference w:type="first" r:id="rId19"/>
      <w:pgSz w:w="12240" w:h="15840"/>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420" w:rsidRDefault="005D3420" w:rsidP="00C826D4">
      <w:pPr>
        <w:spacing w:after="0" w:line="240" w:lineRule="auto"/>
      </w:pPr>
      <w:r>
        <w:separator/>
      </w:r>
    </w:p>
  </w:endnote>
  <w:endnote w:type="continuationSeparator" w:id="0">
    <w:p w:rsidR="005D3420" w:rsidRDefault="005D3420" w:rsidP="00C82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5926699"/>
      <w:docPartObj>
        <w:docPartGallery w:val="Page Numbers (Bottom of Page)"/>
        <w:docPartUnique/>
      </w:docPartObj>
    </w:sdtPr>
    <w:sdtEndPr/>
    <w:sdtContent>
      <w:sdt>
        <w:sdtPr>
          <w:id w:val="-1769616900"/>
          <w:docPartObj>
            <w:docPartGallery w:val="Page Numbers (Top of Page)"/>
            <w:docPartUnique/>
          </w:docPartObj>
        </w:sdtPr>
        <w:sdtEndPr/>
        <w:sdtContent>
          <w:p w:rsidR="008968C9" w:rsidRDefault="008968C9">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862E61">
              <w:rPr>
                <w:b/>
                <w:bCs/>
                <w:noProof/>
              </w:rPr>
              <w:t>10</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862E61">
              <w:rPr>
                <w:b/>
                <w:bCs/>
                <w:noProof/>
              </w:rPr>
              <w:t>10</w:t>
            </w:r>
            <w:r>
              <w:rPr>
                <w:b/>
                <w:bCs/>
                <w:sz w:val="24"/>
                <w:szCs w:val="24"/>
              </w:rPr>
              <w:fldChar w:fldCharType="end"/>
            </w:r>
          </w:p>
        </w:sdtContent>
      </w:sdt>
    </w:sdtContent>
  </w:sdt>
  <w:p w:rsidR="008968C9" w:rsidRPr="00C826D4" w:rsidRDefault="008968C9">
    <w:pPr>
      <w:pStyle w:val="Footer"/>
      <w:rPr>
        <w:lang w:val="de-D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8C9" w:rsidRPr="00735CEF" w:rsidRDefault="008968C9">
    <w:pPr>
      <w:pStyle w:val="Footer"/>
      <w:rPr>
        <w:lang w:val="de-DE"/>
      </w:rPr>
    </w:pP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420" w:rsidRDefault="005D3420" w:rsidP="00C826D4">
      <w:pPr>
        <w:spacing w:after="0" w:line="240" w:lineRule="auto"/>
      </w:pPr>
      <w:r>
        <w:separator/>
      </w:r>
    </w:p>
  </w:footnote>
  <w:footnote w:type="continuationSeparator" w:id="0">
    <w:p w:rsidR="005D3420" w:rsidRDefault="005D3420" w:rsidP="00C826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8C9" w:rsidRDefault="008968C9" w:rsidP="008D6A62">
    <w:pPr>
      <w:pStyle w:val="Header"/>
      <w:tabs>
        <w:tab w:val="clear" w:pos="9072"/>
        <w:tab w:val="right" w:pos="9360"/>
      </w:tabs>
    </w:pPr>
    <w:proofErr w:type="spellStart"/>
    <w:r>
      <w:t>Qualitätssicherung</w:t>
    </w:r>
    <w:proofErr w:type="spellEnd"/>
    <w:r>
      <w:tab/>
    </w:r>
    <w:r>
      <w:tab/>
      <w:t>03.April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12153"/>
    <w:multiLevelType w:val="hybridMultilevel"/>
    <w:tmpl w:val="3A261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9EF25EE"/>
    <w:multiLevelType w:val="hybridMultilevel"/>
    <w:tmpl w:val="D95C16DE"/>
    <w:lvl w:ilvl="0" w:tplc="FB5C80E2">
      <w:start w:val="1"/>
      <w:numFmt w:val="bullet"/>
      <w:lvlText w:val="-"/>
      <w:lvlJc w:val="left"/>
      <w:pPr>
        <w:ind w:left="2484" w:hanging="360"/>
      </w:pPr>
      <w:rPr>
        <w:rFonts w:ascii="Verdana" w:eastAsiaTheme="minorEastAsia" w:hAnsi="Verdana" w:cstheme="minorBidi"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2">
    <w:nsid w:val="284773B3"/>
    <w:multiLevelType w:val="hybridMultilevel"/>
    <w:tmpl w:val="B26A2BCC"/>
    <w:lvl w:ilvl="0" w:tplc="65FABF3A">
      <w:start w:val="1"/>
      <w:numFmt w:val="bullet"/>
      <w:lvlText w:val="-"/>
      <w:lvlJc w:val="left"/>
      <w:pPr>
        <w:ind w:left="2460" w:hanging="360"/>
      </w:pPr>
      <w:rPr>
        <w:rFonts w:ascii="Verdana" w:eastAsiaTheme="minorEastAsia" w:hAnsi="Verdana" w:cstheme="minorBidi" w:hint="default"/>
      </w:rPr>
    </w:lvl>
    <w:lvl w:ilvl="1" w:tplc="04070003" w:tentative="1">
      <w:start w:val="1"/>
      <w:numFmt w:val="bullet"/>
      <w:lvlText w:val="o"/>
      <w:lvlJc w:val="left"/>
      <w:pPr>
        <w:ind w:left="3180" w:hanging="360"/>
      </w:pPr>
      <w:rPr>
        <w:rFonts w:ascii="Courier New" w:hAnsi="Courier New" w:cs="Courier New" w:hint="default"/>
      </w:rPr>
    </w:lvl>
    <w:lvl w:ilvl="2" w:tplc="04070005" w:tentative="1">
      <w:start w:val="1"/>
      <w:numFmt w:val="bullet"/>
      <w:lvlText w:val=""/>
      <w:lvlJc w:val="left"/>
      <w:pPr>
        <w:ind w:left="3900" w:hanging="360"/>
      </w:pPr>
      <w:rPr>
        <w:rFonts w:ascii="Wingdings" w:hAnsi="Wingdings" w:hint="default"/>
      </w:rPr>
    </w:lvl>
    <w:lvl w:ilvl="3" w:tplc="04070001" w:tentative="1">
      <w:start w:val="1"/>
      <w:numFmt w:val="bullet"/>
      <w:lvlText w:val=""/>
      <w:lvlJc w:val="left"/>
      <w:pPr>
        <w:ind w:left="4620" w:hanging="360"/>
      </w:pPr>
      <w:rPr>
        <w:rFonts w:ascii="Symbol" w:hAnsi="Symbol" w:hint="default"/>
      </w:rPr>
    </w:lvl>
    <w:lvl w:ilvl="4" w:tplc="04070003" w:tentative="1">
      <w:start w:val="1"/>
      <w:numFmt w:val="bullet"/>
      <w:lvlText w:val="o"/>
      <w:lvlJc w:val="left"/>
      <w:pPr>
        <w:ind w:left="5340" w:hanging="360"/>
      </w:pPr>
      <w:rPr>
        <w:rFonts w:ascii="Courier New" w:hAnsi="Courier New" w:cs="Courier New" w:hint="default"/>
      </w:rPr>
    </w:lvl>
    <w:lvl w:ilvl="5" w:tplc="04070005" w:tentative="1">
      <w:start w:val="1"/>
      <w:numFmt w:val="bullet"/>
      <w:lvlText w:val=""/>
      <w:lvlJc w:val="left"/>
      <w:pPr>
        <w:ind w:left="6060" w:hanging="360"/>
      </w:pPr>
      <w:rPr>
        <w:rFonts w:ascii="Wingdings" w:hAnsi="Wingdings" w:hint="default"/>
      </w:rPr>
    </w:lvl>
    <w:lvl w:ilvl="6" w:tplc="04070001" w:tentative="1">
      <w:start w:val="1"/>
      <w:numFmt w:val="bullet"/>
      <w:lvlText w:val=""/>
      <w:lvlJc w:val="left"/>
      <w:pPr>
        <w:ind w:left="6780" w:hanging="360"/>
      </w:pPr>
      <w:rPr>
        <w:rFonts w:ascii="Symbol" w:hAnsi="Symbol" w:hint="default"/>
      </w:rPr>
    </w:lvl>
    <w:lvl w:ilvl="7" w:tplc="04070003" w:tentative="1">
      <w:start w:val="1"/>
      <w:numFmt w:val="bullet"/>
      <w:lvlText w:val="o"/>
      <w:lvlJc w:val="left"/>
      <w:pPr>
        <w:ind w:left="7500" w:hanging="360"/>
      </w:pPr>
      <w:rPr>
        <w:rFonts w:ascii="Courier New" w:hAnsi="Courier New" w:cs="Courier New" w:hint="default"/>
      </w:rPr>
    </w:lvl>
    <w:lvl w:ilvl="8" w:tplc="04070005" w:tentative="1">
      <w:start w:val="1"/>
      <w:numFmt w:val="bullet"/>
      <w:lvlText w:val=""/>
      <w:lvlJc w:val="left"/>
      <w:pPr>
        <w:ind w:left="8220" w:hanging="360"/>
      </w:pPr>
      <w:rPr>
        <w:rFonts w:ascii="Wingdings" w:hAnsi="Wingdings" w:hint="default"/>
      </w:rPr>
    </w:lvl>
  </w:abstractNum>
  <w:abstractNum w:abstractNumId="3">
    <w:nsid w:val="4D77077D"/>
    <w:multiLevelType w:val="hybridMultilevel"/>
    <w:tmpl w:val="E8B625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0131C82"/>
    <w:multiLevelType w:val="hybridMultilevel"/>
    <w:tmpl w:val="A2EEF9B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54A93048"/>
    <w:multiLevelType w:val="hybridMultilevel"/>
    <w:tmpl w:val="039EFC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3CB3F5E"/>
    <w:multiLevelType w:val="hybridMultilevel"/>
    <w:tmpl w:val="80D29C26"/>
    <w:lvl w:ilvl="0" w:tplc="3F0E7414">
      <w:start w:val="1"/>
      <w:numFmt w:val="decimal"/>
      <w:lvlText w:val="%1)"/>
      <w:lvlJc w:val="left"/>
      <w:pPr>
        <w:ind w:left="1919" w:hanging="360"/>
      </w:pPr>
      <w:rPr>
        <w:rFonts w:hint="default"/>
      </w:rPr>
    </w:lvl>
    <w:lvl w:ilvl="1" w:tplc="04070019" w:tentative="1">
      <w:start w:val="1"/>
      <w:numFmt w:val="lowerLetter"/>
      <w:lvlText w:val="%2."/>
      <w:lvlJc w:val="left"/>
      <w:pPr>
        <w:ind w:left="2639" w:hanging="360"/>
      </w:pPr>
    </w:lvl>
    <w:lvl w:ilvl="2" w:tplc="0407001B" w:tentative="1">
      <w:start w:val="1"/>
      <w:numFmt w:val="lowerRoman"/>
      <w:lvlText w:val="%3."/>
      <w:lvlJc w:val="right"/>
      <w:pPr>
        <w:ind w:left="3359" w:hanging="180"/>
      </w:pPr>
    </w:lvl>
    <w:lvl w:ilvl="3" w:tplc="0407000F" w:tentative="1">
      <w:start w:val="1"/>
      <w:numFmt w:val="decimal"/>
      <w:lvlText w:val="%4."/>
      <w:lvlJc w:val="left"/>
      <w:pPr>
        <w:ind w:left="4079" w:hanging="360"/>
      </w:pPr>
    </w:lvl>
    <w:lvl w:ilvl="4" w:tplc="04070019" w:tentative="1">
      <w:start w:val="1"/>
      <w:numFmt w:val="lowerLetter"/>
      <w:lvlText w:val="%5."/>
      <w:lvlJc w:val="left"/>
      <w:pPr>
        <w:ind w:left="4799" w:hanging="360"/>
      </w:pPr>
    </w:lvl>
    <w:lvl w:ilvl="5" w:tplc="0407001B" w:tentative="1">
      <w:start w:val="1"/>
      <w:numFmt w:val="lowerRoman"/>
      <w:lvlText w:val="%6."/>
      <w:lvlJc w:val="right"/>
      <w:pPr>
        <w:ind w:left="5519" w:hanging="180"/>
      </w:pPr>
    </w:lvl>
    <w:lvl w:ilvl="6" w:tplc="0407000F" w:tentative="1">
      <w:start w:val="1"/>
      <w:numFmt w:val="decimal"/>
      <w:lvlText w:val="%7."/>
      <w:lvlJc w:val="left"/>
      <w:pPr>
        <w:ind w:left="6239" w:hanging="360"/>
      </w:pPr>
    </w:lvl>
    <w:lvl w:ilvl="7" w:tplc="04070019" w:tentative="1">
      <w:start w:val="1"/>
      <w:numFmt w:val="lowerLetter"/>
      <w:lvlText w:val="%8."/>
      <w:lvlJc w:val="left"/>
      <w:pPr>
        <w:ind w:left="6959" w:hanging="360"/>
      </w:pPr>
    </w:lvl>
    <w:lvl w:ilvl="8" w:tplc="0407001B" w:tentative="1">
      <w:start w:val="1"/>
      <w:numFmt w:val="lowerRoman"/>
      <w:lvlText w:val="%9."/>
      <w:lvlJc w:val="right"/>
      <w:pPr>
        <w:ind w:left="7679" w:hanging="180"/>
      </w:pPr>
    </w:lvl>
  </w:abstractNum>
  <w:abstractNum w:abstractNumId="7">
    <w:nsid w:val="72CF3A23"/>
    <w:multiLevelType w:val="singleLevel"/>
    <w:tmpl w:val="424812A6"/>
    <w:lvl w:ilvl="0">
      <w:start w:val="2"/>
      <w:numFmt w:val="bullet"/>
      <w:pStyle w:val="ABSATZMITAUFZHLUNG"/>
      <w:lvlText w:val="—"/>
      <w:lvlJc w:val="left"/>
      <w:pPr>
        <w:tabs>
          <w:tab w:val="num" w:pos="360"/>
        </w:tabs>
        <w:ind w:left="340" w:hanging="340"/>
      </w:pPr>
      <w:rPr>
        <w:rFonts w:ascii="Arial" w:hAnsi="Arial" w:hint="default"/>
      </w:rPr>
    </w:lvl>
  </w:abstractNum>
  <w:num w:numId="1">
    <w:abstractNumId w:val="6"/>
  </w:num>
  <w:num w:numId="2">
    <w:abstractNumId w:val="7"/>
  </w:num>
  <w:num w:numId="3">
    <w:abstractNumId w:val="2"/>
  </w:num>
  <w:num w:numId="4">
    <w:abstractNumId w:val="1"/>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BA"/>
    <w:rsid w:val="00016ABA"/>
    <w:rsid w:val="0006561D"/>
    <w:rsid w:val="000C609F"/>
    <w:rsid w:val="000D28C2"/>
    <w:rsid w:val="000E069C"/>
    <w:rsid w:val="00225832"/>
    <w:rsid w:val="00235C5F"/>
    <w:rsid w:val="002923C8"/>
    <w:rsid w:val="0030465E"/>
    <w:rsid w:val="00330602"/>
    <w:rsid w:val="00363298"/>
    <w:rsid w:val="00371669"/>
    <w:rsid w:val="00383D6A"/>
    <w:rsid w:val="003D6EFD"/>
    <w:rsid w:val="003F61A6"/>
    <w:rsid w:val="00446786"/>
    <w:rsid w:val="00481966"/>
    <w:rsid w:val="0049583C"/>
    <w:rsid w:val="005372D3"/>
    <w:rsid w:val="005A64B7"/>
    <w:rsid w:val="005D3420"/>
    <w:rsid w:val="00735CEF"/>
    <w:rsid w:val="0074297F"/>
    <w:rsid w:val="007823B8"/>
    <w:rsid w:val="007B07AA"/>
    <w:rsid w:val="00862E61"/>
    <w:rsid w:val="00873461"/>
    <w:rsid w:val="008968C9"/>
    <w:rsid w:val="008D6A62"/>
    <w:rsid w:val="0093621C"/>
    <w:rsid w:val="0095738D"/>
    <w:rsid w:val="00963582"/>
    <w:rsid w:val="0096592D"/>
    <w:rsid w:val="009B56AB"/>
    <w:rsid w:val="00AA7218"/>
    <w:rsid w:val="00AD14E7"/>
    <w:rsid w:val="00AE29A8"/>
    <w:rsid w:val="00B25A5D"/>
    <w:rsid w:val="00B60C72"/>
    <w:rsid w:val="00BE21B3"/>
    <w:rsid w:val="00C02DDB"/>
    <w:rsid w:val="00C826D4"/>
    <w:rsid w:val="00C869C5"/>
    <w:rsid w:val="00CC2864"/>
    <w:rsid w:val="00D66870"/>
    <w:rsid w:val="00D770F4"/>
    <w:rsid w:val="00DB613F"/>
    <w:rsid w:val="00DC19DF"/>
    <w:rsid w:val="00DC25A2"/>
    <w:rsid w:val="00DE79E9"/>
    <w:rsid w:val="00DF35CF"/>
    <w:rsid w:val="00E37F95"/>
    <w:rsid w:val="00E452FC"/>
    <w:rsid w:val="00E632A8"/>
    <w:rsid w:val="00E67949"/>
    <w:rsid w:val="00E81113"/>
    <w:rsid w:val="00EE0CC2"/>
    <w:rsid w:val="00F12F9D"/>
    <w:rsid w:val="00F143D8"/>
    <w:rsid w:val="00F459BE"/>
    <w:rsid w:val="00F56BA2"/>
    <w:rsid w:val="00F57793"/>
    <w:rsid w:val="00F7376C"/>
    <w:rsid w:val="00F85EE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91E5A-C433-40B1-BB37-CE2DF200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016ABA"/>
  </w:style>
  <w:style w:type="paragraph" w:styleId="NormalWeb">
    <w:name w:val="Normal (Web)"/>
    <w:basedOn w:val="Normal"/>
    <w:uiPriority w:val="99"/>
    <w:semiHidden/>
    <w:unhideWhenUsed/>
    <w:rsid w:val="00AA7218"/>
    <w:pPr>
      <w:spacing w:before="100" w:beforeAutospacing="1" w:after="119" w:line="240" w:lineRule="auto"/>
    </w:pPr>
    <w:rPr>
      <w:rFonts w:ascii="Times New Roman" w:eastAsia="Times New Roman" w:hAnsi="Times New Roman" w:cs="Times New Roman"/>
      <w:sz w:val="24"/>
      <w:szCs w:val="24"/>
      <w:lang w:val="de-DE" w:eastAsia="de-DE"/>
    </w:rPr>
  </w:style>
  <w:style w:type="character" w:styleId="Hyperlink">
    <w:name w:val="Hyperlink"/>
    <w:basedOn w:val="DefaultParagraphFont"/>
    <w:uiPriority w:val="99"/>
    <w:unhideWhenUsed/>
    <w:rsid w:val="00AA7218"/>
    <w:rPr>
      <w:color w:val="0000FF"/>
      <w:u w:val="single"/>
    </w:rPr>
  </w:style>
  <w:style w:type="paragraph" w:styleId="Header">
    <w:name w:val="header"/>
    <w:basedOn w:val="Normal"/>
    <w:link w:val="HeaderChar"/>
    <w:uiPriority w:val="99"/>
    <w:unhideWhenUsed/>
    <w:rsid w:val="00C826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26D4"/>
  </w:style>
  <w:style w:type="paragraph" w:styleId="Footer">
    <w:name w:val="footer"/>
    <w:basedOn w:val="Normal"/>
    <w:link w:val="FooterChar"/>
    <w:uiPriority w:val="99"/>
    <w:unhideWhenUsed/>
    <w:rsid w:val="00C826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26D4"/>
  </w:style>
  <w:style w:type="paragraph" w:customStyle="1" w:styleId="ABSATZMITAUFZHLUNG">
    <w:name w:val="ABSATZ MIT AUFZÄHLUNG"/>
    <w:basedOn w:val="Normal"/>
    <w:rsid w:val="003D6EFD"/>
    <w:pPr>
      <w:numPr>
        <w:numId w:val="2"/>
      </w:numPr>
      <w:tabs>
        <w:tab w:val="left" w:pos="720"/>
        <w:tab w:val="left" w:pos="1151"/>
        <w:tab w:val="left" w:pos="1584"/>
        <w:tab w:val="left" w:pos="2592"/>
        <w:tab w:val="left" w:pos="4463"/>
      </w:tabs>
    </w:pPr>
    <w:rPr>
      <w:rFonts w:ascii="Arial" w:eastAsia="Times New Roman" w:hAnsi="Arial" w:cs="Times New Roman"/>
      <w:sz w:val="24"/>
      <w:lang w:val="de-DE" w:eastAsia="de-DE"/>
    </w:rPr>
  </w:style>
  <w:style w:type="paragraph" w:styleId="BalloonText">
    <w:name w:val="Balloon Text"/>
    <w:basedOn w:val="Normal"/>
    <w:link w:val="BalloonTextChar"/>
    <w:uiPriority w:val="99"/>
    <w:semiHidden/>
    <w:unhideWhenUsed/>
    <w:rsid w:val="00481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966"/>
    <w:rPr>
      <w:rFonts w:ascii="Segoe UI" w:hAnsi="Segoe UI" w:cs="Segoe UI"/>
      <w:sz w:val="18"/>
      <w:szCs w:val="18"/>
    </w:rPr>
  </w:style>
  <w:style w:type="paragraph" w:styleId="TOC1">
    <w:name w:val="toc 1"/>
    <w:basedOn w:val="Normal"/>
    <w:next w:val="Normal"/>
    <w:autoRedefine/>
    <w:uiPriority w:val="39"/>
    <w:unhideWhenUsed/>
    <w:rsid w:val="0049583C"/>
    <w:pPr>
      <w:spacing w:after="100"/>
    </w:pPr>
  </w:style>
  <w:style w:type="paragraph" w:styleId="TOC2">
    <w:name w:val="toc 2"/>
    <w:basedOn w:val="Normal"/>
    <w:next w:val="Normal"/>
    <w:autoRedefine/>
    <w:uiPriority w:val="39"/>
    <w:unhideWhenUsed/>
    <w:rsid w:val="0049583C"/>
    <w:pPr>
      <w:spacing w:after="100"/>
      <w:ind w:left="200"/>
    </w:pPr>
  </w:style>
  <w:style w:type="paragraph" w:styleId="TOC3">
    <w:name w:val="toc 3"/>
    <w:basedOn w:val="Normal"/>
    <w:next w:val="Normal"/>
    <w:autoRedefine/>
    <w:uiPriority w:val="39"/>
    <w:unhideWhenUsed/>
    <w:rsid w:val="0049583C"/>
    <w:pPr>
      <w:spacing w:after="100" w:line="259" w:lineRule="auto"/>
      <w:ind w:left="440"/>
    </w:pPr>
    <w:rPr>
      <w:rFonts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351311">
      <w:bodyDiv w:val="1"/>
      <w:marLeft w:val="0"/>
      <w:marRight w:val="0"/>
      <w:marTop w:val="0"/>
      <w:marBottom w:val="0"/>
      <w:divBdr>
        <w:top w:val="none" w:sz="0" w:space="0" w:color="auto"/>
        <w:left w:val="none" w:sz="0" w:space="0" w:color="auto"/>
        <w:bottom w:val="none" w:sz="0" w:space="0" w:color="auto"/>
        <w:right w:val="none" w:sz="0" w:space="0" w:color="auto"/>
      </w:divBdr>
    </w:div>
    <w:div w:id="1191920533">
      <w:bodyDiv w:val="1"/>
      <w:marLeft w:val="0"/>
      <w:marRight w:val="0"/>
      <w:marTop w:val="0"/>
      <w:marBottom w:val="0"/>
      <w:divBdr>
        <w:top w:val="none" w:sz="0" w:space="0" w:color="auto"/>
        <w:left w:val="none" w:sz="0" w:space="0" w:color="auto"/>
        <w:bottom w:val="none" w:sz="0" w:space="0" w:color="auto"/>
        <w:right w:val="none" w:sz="0" w:space="0" w:color="auto"/>
      </w:divBdr>
    </w:div>
    <w:div w:id="132057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zaher@student.tgm.ac.at"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mailto:zchen@student.tgm.ac.a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legenstein@student.tgm.ac.at" TargetMode="External"/><Relationship Id="rId5" Type="http://schemas.openxmlformats.org/officeDocument/2006/relationships/styles" Target="styles.xml"/><Relationship Id="rId15" Type="http://schemas.openxmlformats.org/officeDocument/2006/relationships/hyperlink" Target="http://de.wikipedia.org/wiki/Pharmazeutische_Chemie" TargetMode="External"/><Relationship Id="rId10" Type="http://schemas.openxmlformats.org/officeDocument/2006/relationships/hyperlink" Target="mailto:hbozkurt@student.tgm.ac.at"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de.wikipedia.org/wiki/Qualit%C3%A4tssicherun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252;seyin\AppData\Roaming\Microsoft\Templates\Design%20Facette%20(le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2F2"/>
    <w:rsid w:val="002952F2"/>
    <w:rsid w:val="00426E85"/>
    <w:rsid w:val="00B37E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F2E78EC2EC405AB28F61E547095C48">
    <w:name w:val="71F2E78EC2EC405AB28F61E547095C48"/>
    <w:rsid w:val="002952F2"/>
  </w:style>
  <w:style w:type="paragraph" w:customStyle="1" w:styleId="753CCEE0FE83428F9FF3EA48E5E1531F">
    <w:name w:val="753CCEE0FE83428F9FF3EA48E5E1531F"/>
    <w:rsid w:val="002952F2"/>
  </w:style>
  <w:style w:type="paragraph" w:customStyle="1" w:styleId="6D7A4E9BE2884BEEBCE55C5B1A012C16">
    <w:name w:val="6D7A4E9BE2884BEEBCE55C5B1A012C16"/>
    <w:rsid w:val="00426E85"/>
  </w:style>
  <w:style w:type="paragraph" w:customStyle="1" w:styleId="B70E4EDE06B0456993B566CE0F1A57A8">
    <w:name w:val="B70E4EDE06B0456993B566CE0F1A57A8"/>
    <w:rsid w:val="00426E85"/>
  </w:style>
  <w:style w:type="paragraph" w:customStyle="1" w:styleId="882D95DE888F41B5B479B1CA97C493E7">
    <w:name w:val="882D95DE888F41B5B479B1CA97C493E7"/>
    <w:rsid w:val="00426E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PublishDate>
  <Abstract/>
  <CompanyAddress>Wexstraße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3.xml><?xml version="1.0" encoding="utf-8"?>
<ds:datastoreItem xmlns:ds="http://schemas.openxmlformats.org/officeDocument/2006/customXml" ds:itemID="{225A3538-D1A1-4778-86DA-4B168E744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Facette (leer)</Template>
  <TotalTime>0</TotalTime>
  <Pages>11</Pages>
  <Words>1590</Words>
  <Characters>10018</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Lastenheft</vt:lpstr>
      <vt:lpstr>Lastenheft</vt:lpstr>
    </vt:vector>
  </TitlesOfParts>
  <Company>TGM Wien</Company>
  <LinksUpToDate>false</LinksUpToDate>
  <CharactersWithSpaces>11585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Qualitätssicherung des Skiverleihes</dc:subject>
  <dc:creator>Hüseyin Bozkurt, Erik brändli, zhe chen, merna zaher</dc:creator>
  <cp:keywords/>
  <cp:lastModifiedBy>Hüseyin Bozkurt</cp:lastModifiedBy>
  <cp:revision>24</cp:revision>
  <dcterms:created xsi:type="dcterms:W3CDTF">2014-04-03T09:10:00Z</dcterms:created>
  <dcterms:modified xsi:type="dcterms:W3CDTF">2014-04-09T12:07:00Z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