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31E4" w14:textId="76A17B3F" w:rsidR="00080F79" w:rsidRPr="007B17E1" w:rsidRDefault="00080F79">
      <w:pPr>
        <w:rPr>
          <w:rFonts w:ascii="Times New Roman" w:hAnsi="Times New Roman" w:cs="Times New Roman"/>
          <w:b/>
          <w:sz w:val="28"/>
          <w:szCs w:val="24"/>
        </w:rPr>
      </w:pPr>
      <w:r w:rsidRPr="007B17E1">
        <w:rPr>
          <w:rFonts w:ascii="Times New Roman" w:hAnsi="Times New Roman" w:cs="Times New Roman"/>
          <w:b/>
          <w:sz w:val="28"/>
          <w:szCs w:val="24"/>
        </w:rPr>
        <w:t>Plastic Welder Controller</w:t>
      </w:r>
    </w:p>
    <w:p w14:paraId="2C0229C2" w14:textId="792CF784" w:rsidR="00080F79" w:rsidRDefault="00080F7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Derek </w:t>
      </w:r>
      <w:r w:rsidR="00AC0399">
        <w:rPr>
          <w:rFonts w:ascii="Times New Roman" w:hAnsi="Times New Roman" w:cs="Times New Roman"/>
          <w:bCs/>
          <w:sz w:val="24"/>
        </w:rPr>
        <w:t>Syme</w:t>
      </w:r>
    </w:p>
    <w:p w14:paraId="0F86C1B0" w14:textId="25E2FE71" w:rsidR="007B17E1" w:rsidRDefault="0097670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June 2018</w:t>
      </w:r>
    </w:p>
    <w:p w14:paraId="1047F617" w14:textId="77777777" w:rsidR="007B17E1" w:rsidRPr="00080F79" w:rsidRDefault="007B17E1">
      <w:pPr>
        <w:rPr>
          <w:rFonts w:ascii="Times New Roman" w:hAnsi="Times New Roman" w:cs="Times New Roman"/>
          <w:bCs/>
          <w:sz w:val="24"/>
        </w:rPr>
      </w:pPr>
    </w:p>
    <w:p w14:paraId="3640D209" w14:textId="165F21BE" w:rsidR="003B1D8E" w:rsidRDefault="003B1D8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System Identification</w:t>
      </w:r>
    </w:p>
    <w:p w14:paraId="3640D20A" w14:textId="77777777" w:rsidR="003B1D8E" w:rsidRPr="003B1D8E" w:rsidRDefault="00B42D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step input </w:t>
      </w:r>
      <w:r w:rsidR="003B1D8E">
        <w:rPr>
          <w:rFonts w:ascii="Times New Roman" w:hAnsi="Times New Roman" w:cs="Times New Roman"/>
          <w:sz w:val="24"/>
        </w:rPr>
        <w:t xml:space="preserve">applied to the system </w:t>
      </w:r>
      <w:r>
        <w:rPr>
          <w:rFonts w:ascii="Times New Roman" w:hAnsi="Times New Roman" w:cs="Times New Roman"/>
          <w:sz w:val="24"/>
        </w:rPr>
        <w:t xml:space="preserve">with varying duty cycles gave data curves that would help </w:t>
      </w:r>
      <w:r w:rsidR="003B1D8E">
        <w:rPr>
          <w:rFonts w:ascii="Times New Roman" w:hAnsi="Times New Roman" w:cs="Times New Roman"/>
          <w:sz w:val="24"/>
        </w:rPr>
        <w:t xml:space="preserve">experimentally identify the system transfer function. </w:t>
      </w:r>
      <w:r>
        <w:rPr>
          <w:rFonts w:ascii="Times New Roman" w:hAnsi="Times New Roman" w:cs="Times New Roman"/>
          <w:sz w:val="24"/>
        </w:rPr>
        <w:t xml:space="preserve">An Arduino test sequence would apply the given duty cycle for 300 seconds and record the temperature. A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 xml:space="preserve"> script would receive the results communicated through the serial port. </w:t>
      </w:r>
    </w:p>
    <w:p w14:paraId="3640D20B" w14:textId="77777777" w:rsidR="003B1D8E" w:rsidRDefault="003B1D8E"/>
    <w:p w14:paraId="3640D20C" w14:textId="77777777" w:rsidR="0014619D" w:rsidRDefault="00BE3E57" w:rsidP="0014619D">
      <w:pPr>
        <w:keepNext/>
      </w:pPr>
      <w:r>
        <w:rPr>
          <w:noProof/>
        </w:rPr>
        <w:drawing>
          <wp:inline distT="0" distB="0" distL="0" distR="0" wp14:anchorId="3640D21B" wp14:editId="3640D21C">
            <wp:extent cx="5943600" cy="3614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D20D" w14:textId="77777777" w:rsidR="000E128B" w:rsidRDefault="0014619D" w:rsidP="0014619D">
      <w:pPr>
        <w:pStyle w:val="Caption"/>
      </w:pPr>
      <w:bookmarkStart w:id="0" w:name="_Toc508317874"/>
      <w:r>
        <w:t xml:space="preserve">Figure </w:t>
      </w:r>
      <w:fldSimple w:instr=" SEQ Figure \* ARABIC ">
        <w:r w:rsidR="0062319F">
          <w:rPr>
            <w:noProof/>
          </w:rPr>
          <w:t>1</w:t>
        </w:r>
      </w:fldSimple>
      <w:r>
        <w:t>: Test Data</w:t>
      </w:r>
      <w:bookmarkEnd w:id="0"/>
    </w:p>
    <w:p w14:paraId="3640D20E" w14:textId="77777777" w:rsidR="00B33EFB" w:rsidRDefault="0014619D" w:rsidP="0014619D">
      <w:pPr>
        <w:keepNext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equation of the 90% curve was approximated using a curve fitting tool in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 xml:space="preserve">. The Laplace Transform of the function was used to obtain an approximate model for the transfer </w:t>
      </w:r>
      <w:r>
        <w:rPr>
          <w:rFonts w:ascii="Times New Roman" w:hAnsi="Times New Roman" w:cs="Times New Roman"/>
          <w:sz w:val="24"/>
        </w:rPr>
        <w:lastRenderedPageBreak/>
        <w:t>function. Some fine tuning on the parameters led to the following Simulink model. The simulated results can be seen in Figure 3.</w:t>
      </w:r>
    </w:p>
    <w:p w14:paraId="3640D20F" w14:textId="77777777" w:rsidR="0014619D" w:rsidRPr="0014619D" w:rsidRDefault="0014619D" w:rsidP="0014619D">
      <w:pPr>
        <w:keepNext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640D21D" wp14:editId="3640D21E">
            <wp:extent cx="488569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21" b="16607"/>
                    <a:stretch/>
                  </pic:blipFill>
                  <pic:spPr bwMode="auto">
                    <a:xfrm>
                      <a:off x="0" y="0"/>
                      <a:ext cx="488569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0D210" w14:textId="77777777" w:rsidR="00B047CC" w:rsidRPr="00B047CC" w:rsidRDefault="0014619D" w:rsidP="0014619D">
      <w:pPr>
        <w:pStyle w:val="Caption"/>
        <w:rPr>
          <w:rFonts w:ascii="Times New Roman" w:hAnsi="Times New Roman" w:cs="Times New Roman"/>
          <w:sz w:val="24"/>
        </w:rPr>
      </w:pPr>
      <w:bookmarkStart w:id="1" w:name="_Toc508317875"/>
      <w:r>
        <w:t xml:space="preserve">Figure </w:t>
      </w:r>
      <w:fldSimple w:instr=" SEQ Figure \* ARABIC ">
        <w:r w:rsidR="0062319F">
          <w:rPr>
            <w:noProof/>
          </w:rPr>
          <w:t>2</w:t>
        </w:r>
      </w:fldSimple>
      <w:r>
        <w:t>: Plant Simulation</w:t>
      </w:r>
      <w:bookmarkEnd w:id="1"/>
    </w:p>
    <w:p w14:paraId="3640D211" w14:textId="77777777" w:rsidR="0014619D" w:rsidRDefault="00B047CC" w:rsidP="0014619D">
      <w:pPr>
        <w:keepNext/>
      </w:pPr>
      <w:r>
        <w:rPr>
          <w:noProof/>
        </w:rPr>
        <w:drawing>
          <wp:inline distT="0" distB="0" distL="0" distR="0" wp14:anchorId="3640D21F" wp14:editId="3640D220">
            <wp:extent cx="50482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D212" w14:textId="77777777" w:rsidR="00B047CC" w:rsidRDefault="0014619D" w:rsidP="0014619D">
      <w:pPr>
        <w:pStyle w:val="Caption"/>
      </w:pPr>
      <w:bookmarkStart w:id="2" w:name="_Toc508317876"/>
      <w:r>
        <w:t xml:space="preserve">Figure </w:t>
      </w:r>
      <w:fldSimple w:instr=" SEQ Figure \* ARABIC ">
        <w:r w:rsidR="0062319F">
          <w:rPr>
            <w:noProof/>
          </w:rPr>
          <w:t>3</w:t>
        </w:r>
      </w:fldSimple>
      <w:r>
        <w:t>: Compared Results</w:t>
      </w:r>
      <w:bookmarkEnd w:id="2"/>
    </w:p>
    <w:p w14:paraId="3640D213" w14:textId="77777777" w:rsidR="0014619D" w:rsidRDefault="0014619D" w:rsidP="0014619D"/>
    <w:p w14:paraId="3640D214" w14:textId="77777777" w:rsidR="0062319F" w:rsidRDefault="0062319F" w:rsidP="0062319F">
      <w:pPr>
        <w:keepNext/>
      </w:pPr>
      <w:r>
        <w:rPr>
          <w:noProof/>
        </w:rPr>
        <w:lastRenderedPageBreak/>
        <w:drawing>
          <wp:inline distT="0" distB="0" distL="0" distR="0" wp14:anchorId="3640D221" wp14:editId="3640D222">
            <wp:extent cx="5943600" cy="4417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D215" w14:textId="77777777" w:rsidR="0014619D" w:rsidRDefault="0062319F" w:rsidP="0062319F">
      <w:pPr>
        <w:pStyle w:val="Caption"/>
      </w:pPr>
      <w:bookmarkStart w:id="3" w:name="_Toc508317877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PID Tuning</w:t>
      </w:r>
      <w:bookmarkEnd w:id="3"/>
    </w:p>
    <w:p w14:paraId="3640D21A" w14:textId="382D3CA1" w:rsidR="0014619D" w:rsidRPr="0014619D" w:rsidRDefault="0014619D" w:rsidP="0014619D">
      <w:bookmarkStart w:id="4" w:name="_GoBack"/>
      <w:bookmarkEnd w:id="4"/>
    </w:p>
    <w:sectPr w:rsidR="0014619D" w:rsidRPr="0014619D" w:rsidSect="003C55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0D225" w14:textId="77777777" w:rsidR="00914D62" w:rsidRDefault="00914D62" w:rsidP="003B1D8E">
      <w:pPr>
        <w:spacing w:after="0" w:line="240" w:lineRule="auto"/>
      </w:pPr>
      <w:r>
        <w:separator/>
      </w:r>
    </w:p>
  </w:endnote>
  <w:endnote w:type="continuationSeparator" w:id="0">
    <w:p w14:paraId="3640D226" w14:textId="77777777" w:rsidR="00914D62" w:rsidRDefault="00914D62" w:rsidP="003B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0D223" w14:textId="77777777" w:rsidR="00914D62" w:rsidRDefault="00914D62" w:rsidP="003B1D8E">
      <w:pPr>
        <w:spacing w:after="0" w:line="240" w:lineRule="auto"/>
      </w:pPr>
      <w:r>
        <w:separator/>
      </w:r>
    </w:p>
  </w:footnote>
  <w:footnote w:type="continuationSeparator" w:id="0">
    <w:p w14:paraId="3640D224" w14:textId="77777777" w:rsidR="00914D62" w:rsidRDefault="00914D62" w:rsidP="003B1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D8E"/>
    <w:rsid w:val="00080F79"/>
    <w:rsid w:val="000E128B"/>
    <w:rsid w:val="001102B5"/>
    <w:rsid w:val="00144AD2"/>
    <w:rsid w:val="0014619D"/>
    <w:rsid w:val="003B1D8E"/>
    <w:rsid w:val="004402E7"/>
    <w:rsid w:val="0062319F"/>
    <w:rsid w:val="007B17E1"/>
    <w:rsid w:val="00914D62"/>
    <w:rsid w:val="0097670E"/>
    <w:rsid w:val="00AB773C"/>
    <w:rsid w:val="00AC0399"/>
    <w:rsid w:val="00B047CC"/>
    <w:rsid w:val="00B33EFB"/>
    <w:rsid w:val="00B42D7B"/>
    <w:rsid w:val="00BE3E57"/>
    <w:rsid w:val="00B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D209"/>
  <w15:chartTrackingRefBased/>
  <w15:docId w15:val="{E1A58532-A34C-4D3A-996A-083D3632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D8E"/>
  </w:style>
  <w:style w:type="paragraph" w:styleId="Footer">
    <w:name w:val="footer"/>
    <w:basedOn w:val="Normal"/>
    <w:link w:val="FooterChar"/>
    <w:uiPriority w:val="99"/>
    <w:unhideWhenUsed/>
    <w:rsid w:val="003B1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D8E"/>
  </w:style>
  <w:style w:type="paragraph" w:styleId="Caption">
    <w:name w:val="caption"/>
    <w:basedOn w:val="Normal"/>
    <w:next w:val="Normal"/>
    <w:uiPriority w:val="35"/>
    <w:unhideWhenUsed/>
    <w:qFormat/>
    <w:rsid w:val="00146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4619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461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786CFAF-F163-4043-9674-09A85F434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Syme</dc:creator>
  <cp:keywords/>
  <dc:description/>
  <cp:lastModifiedBy>Derek Syme</cp:lastModifiedBy>
  <cp:revision>10</cp:revision>
  <dcterms:created xsi:type="dcterms:W3CDTF">2018-03-05T03:30:00Z</dcterms:created>
  <dcterms:modified xsi:type="dcterms:W3CDTF">2019-06-18T19:38:00Z</dcterms:modified>
</cp:coreProperties>
</file>