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48" w:rsidRDefault="00E97BF4" w:rsidP="00E97BF4">
      <w:pPr>
        <w:pStyle w:val="Heading1"/>
      </w:pPr>
      <w:r>
        <w:t>1 – Installation</w:t>
      </w:r>
    </w:p>
    <w:p w:rsidR="00E97BF4" w:rsidRDefault="00E97BF4" w:rsidP="00E97BF4">
      <w:pPr>
        <w:pStyle w:val="ListParagraph"/>
        <w:numPr>
          <w:ilvl w:val="0"/>
          <w:numId w:val="2"/>
        </w:numPr>
      </w:pPr>
      <w:r>
        <w:t>To install the plugin (packaged as a *.unity</w:t>
      </w:r>
      <w:r w:rsidR="00C5746D">
        <w:t>package</w:t>
      </w:r>
      <w:r>
        <w:t xml:space="preserve">) </w:t>
      </w:r>
      <w:r w:rsidR="00C5746D">
        <w:br/>
        <w:t>in your Unity window select:</w:t>
      </w:r>
      <w:r>
        <w:t xml:space="preserve"> </w:t>
      </w:r>
      <w:r w:rsidR="00C5746D">
        <w:t>“</w:t>
      </w:r>
      <w:r>
        <w:t>Assets &gt; Import Package &gt; Custom Package</w:t>
      </w:r>
      <w:r w:rsidR="00C5746D">
        <w:t>”</w:t>
      </w:r>
      <w:r>
        <w:rPr>
          <w:noProof/>
        </w:rPr>
        <w:drawing>
          <wp:inline distT="0" distB="0" distL="0" distR="0">
            <wp:extent cx="3455670" cy="3004185"/>
            <wp:effectExtent l="19050" t="0" r="0" b="0"/>
            <wp:docPr id="4" name="Picture 4" descr="C:\Users\cornwellington\AppData\Local\Microsoft\Windows\INetCache\Content.Word\package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nwellington\AppData\Local\Microsoft\Windows\INetCache\Content.Word\packageImp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97BF4" w:rsidRDefault="00C5746D" w:rsidP="00E97BF4">
      <w:pPr>
        <w:pStyle w:val="ListParagraph"/>
        <w:numPr>
          <w:ilvl w:val="0"/>
          <w:numId w:val="2"/>
        </w:numPr>
      </w:pPr>
      <w:r>
        <w:t>Find the package in your filesystem and click “Open”.</w:t>
      </w:r>
    </w:p>
    <w:p w:rsidR="001E41C3" w:rsidRDefault="00C5746D" w:rsidP="00E97BF4">
      <w:pPr>
        <w:pStyle w:val="ListParagraph"/>
        <w:numPr>
          <w:ilvl w:val="0"/>
          <w:numId w:val="2"/>
        </w:numPr>
      </w:pPr>
      <w:r>
        <w:t>If the package imported correctly open the plugin UI by selecting “Window &gt; 3D Scanner”</w:t>
      </w:r>
      <w:r w:rsidR="001E41C3" w:rsidRPr="001E41C3">
        <w:t xml:space="preserve"> </w:t>
      </w:r>
      <w:r w:rsidR="001E41C3">
        <w:rPr>
          <w:noProof/>
        </w:rPr>
        <w:drawing>
          <wp:inline distT="0" distB="0" distL="0" distR="0">
            <wp:extent cx="5937885" cy="2054225"/>
            <wp:effectExtent l="19050" t="0" r="5715" b="0"/>
            <wp:docPr id="23" name="Picture 23" descr="C:\Users\cornwellington\AppData\Local\Microsoft\Windows\INetCache\Content.Word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ornwellington\AppData\Local\Microsoft\Windows\INetCache\Content.Word\window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1C3">
        <w:br/>
      </w:r>
    </w:p>
    <w:p w:rsidR="000A6A06" w:rsidRPr="001D519F" w:rsidRDefault="000A6A06" w:rsidP="001D519F">
      <w:pPr>
        <w:pStyle w:val="ListParagraph"/>
      </w:pPr>
      <w:r>
        <w:t>The 3D Unity Scanner is successfully installed!</w:t>
      </w:r>
      <w:r w:rsidR="00083394">
        <w:br/>
      </w:r>
      <w:r w:rsidR="007634D3">
        <w:br/>
      </w:r>
      <w:r w:rsidR="00E254EF">
        <w:t xml:space="preserve">NOTE: </w:t>
      </w:r>
      <w:r w:rsidR="007634D3">
        <w:t>You can snap the window anywhere you like, but it was built with a column-layout in mind. It is recommended to snap to the right or left side of the scene window</w:t>
      </w:r>
    </w:p>
    <w:p w:rsidR="000A6A06" w:rsidRDefault="000A6A06" w:rsidP="000A6A06">
      <w:pPr>
        <w:pStyle w:val="Heading1"/>
      </w:pPr>
      <w:r>
        <w:lastRenderedPageBreak/>
        <w:t>2 – Interface</w:t>
      </w:r>
    </w:p>
    <w:p w:rsidR="007304CB" w:rsidRDefault="005C0040" w:rsidP="007304C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90.25pt">
            <v:imagedata r:id="rId9" o:title="ui"/>
          </v:shape>
        </w:pict>
      </w:r>
      <w:r w:rsidR="0062122C" w:rsidRPr="0062122C">
        <w:t xml:space="preserve"> </w:t>
      </w:r>
      <w:r w:rsidR="0062122C">
        <w:t>The following is an overview of the plugin interface from top to bottom.</w:t>
      </w:r>
    </w:p>
    <w:p w:rsidR="007304CB" w:rsidRPr="007304CB" w:rsidRDefault="007304CB" w:rsidP="002F45DF">
      <w:pPr>
        <w:pStyle w:val="ListParagraph"/>
        <w:numPr>
          <w:ilvl w:val="0"/>
          <w:numId w:val="3"/>
        </w:numPr>
      </w:pPr>
      <w:r w:rsidRPr="00B538FF">
        <w:rPr>
          <w:b/>
        </w:rPr>
        <w:lastRenderedPageBreak/>
        <w:t xml:space="preserve">Choose a Camera – </w:t>
      </w:r>
      <w:r>
        <w:t>The top of the interface is a drop-down menu to select different</w:t>
      </w:r>
      <w:r w:rsidR="002F45DF">
        <w:t xml:space="preserve"> camera devices (Default: Intel </w:t>
      </w:r>
      <w:r>
        <w:t>F200).</w:t>
      </w:r>
      <w:r w:rsidR="00B538FF">
        <w:br/>
      </w:r>
    </w:p>
    <w:p w:rsidR="007304CB" w:rsidRDefault="007304CB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Start Stream – </w:t>
      </w:r>
      <w:r>
        <w:t>This button begins the video stream from the selected camera and displays the output in the “RGB Stream” and “Depth Stream” boxes.</w:t>
      </w:r>
      <w:r w:rsidR="00B538FF">
        <w:br/>
      </w:r>
    </w:p>
    <w:p w:rsidR="003171DC" w:rsidRDefault="003171DC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Place Objects – </w:t>
      </w:r>
      <w:r>
        <w:t>When the stream is running you can press this button to perform detection and place the corresponding models in the Unity Scene.</w:t>
      </w:r>
      <w:r w:rsidR="00B538FF">
        <w:br/>
      </w:r>
    </w:p>
    <w:p w:rsidR="005C0040" w:rsidRDefault="003171DC" w:rsidP="005C0040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Undo Last – </w:t>
      </w:r>
      <w:r>
        <w:t>This button will clear the previous scanned objects from the Unity Scene.</w:t>
      </w:r>
      <w:r w:rsidR="005C0040">
        <w:br/>
      </w:r>
    </w:p>
    <w:p w:rsidR="00A711E7" w:rsidRDefault="005C0040" w:rsidP="005C0040">
      <w:pPr>
        <w:pStyle w:val="ListParagraph"/>
        <w:numPr>
          <w:ilvl w:val="0"/>
          <w:numId w:val="3"/>
        </w:numPr>
      </w:pPr>
      <w:r>
        <w:rPr>
          <w:b/>
        </w:rPr>
        <w:t xml:space="preserve">Depth Stream – </w:t>
      </w:r>
      <w:r>
        <w:t>The label of the depth stream can be pressed to toggle to the “Processed” stream where you can view how the algorithm is segmenting objects from the background.</w:t>
      </w:r>
      <w:r w:rsidR="00B538FF">
        <w:br/>
      </w:r>
    </w:p>
    <w:p w:rsidR="00B538FF" w:rsidRDefault="00A711E7" w:rsidP="007304CB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Red/Green/Blue – </w:t>
      </w:r>
      <w:r>
        <w:t xml:space="preserve">If any of these options are checked the algorithm will associate the user selected model at the specified scale for the </w:t>
      </w:r>
      <w:r w:rsidR="0010016C">
        <w:t xml:space="preserve">corresponding </w:t>
      </w:r>
      <w:r>
        <w:t>detected color. For further explanatio</w:t>
      </w:r>
      <w:r w:rsidR="005673C0">
        <w:t xml:space="preserve">n of this feature see </w:t>
      </w:r>
      <w:hyperlink w:anchor="_3_–_Use" w:history="1">
        <w:r w:rsidR="005673C0" w:rsidRPr="00F5798B">
          <w:rPr>
            <w:rStyle w:val="Hyperlink"/>
          </w:rPr>
          <w:t>Section 3 -</w:t>
        </w:r>
        <w:r w:rsidRPr="00F5798B">
          <w:rPr>
            <w:rStyle w:val="Hyperlink"/>
          </w:rPr>
          <w:t xml:space="preserve"> Use Cases</w:t>
        </w:r>
      </w:hyperlink>
      <w:r>
        <w:t>.</w:t>
      </w:r>
      <w:r w:rsidR="003171DC">
        <w:t xml:space="preserve"> </w:t>
      </w:r>
      <w:r w:rsidR="0035179F">
        <w:br/>
      </w:r>
    </w:p>
    <w:p w:rsidR="002F45DF" w:rsidRDefault="00BC7F92" w:rsidP="007304CB">
      <w:pPr>
        <w:pStyle w:val="ListParagraph"/>
        <w:numPr>
          <w:ilvl w:val="0"/>
          <w:numId w:val="3"/>
        </w:numPr>
      </w:pPr>
      <w:r>
        <w:rPr>
          <w:b/>
        </w:rPr>
        <w:t>Background Threshold</w:t>
      </w:r>
      <w:r w:rsidR="0035179F">
        <w:rPr>
          <w:b/>
        </w:rPr>
        <w:t xml:space="preserve"> –</w:t>
      </w:r>
      <w:r w:rsidR="0035179F">
        <w:t xml:space="preserve"> Allows the user to change the tolerance of the background pixels in the algorithm. A higher value corresponds with a higher likelihood of a pixel being recognized as a background pixel.</w:t>
      </w:r>
      <w:r w:rsidR="00E24331">
        <w:br/>
      </w:r>
    </w:p>
    <w:p w:rsidR="007304CB" w:rsidRDefault="00AC6C2E" w:rsidP="000825BD">
      <w:pPr>
        <w:pStyle w:val="ListParagraph"/>
        <w:numPr>
          <w:ilvl w:val="0"/>
          <w:numId w:val="3"/>
        </w:numPr>
      </w:pPr>
      <w:r>
        <w:rPr>
          <w:b/>
        </w:rPr>
        <w:t>Grouping Threshold –</w:t>
      </w:r>
      <w:r>
        <w:t xml:space="preserve"> Allows the user to specify</w:t>
      </w:r>
      <w:r w:rsidR="00BC7F92">
        <w:t xml:space="preserve"> minimum size of a recognizable block on the screen</w:t>
      </w:r>
      <w:r w:rsidR="0006569D">
        <w:br/>
      </w:r>
    </w:p>
    <w:p w:rsidR="0006569D" w:rsidRDefault="0006569D" w:rsidP="000825BD">
      <w:pPr>
        <w:pStyle w:val="ListParagraph"/>
        <w:numPr>
          <w:ilvl w:val="0"/>
          <w:numId w:val="3"/>
        </w:numPr>
      </w:pPr>
      <w:r>
        <w:rPr>
          <w:b/>
        </w:rPr>
        <w:t xml:space="preserve">Overall Scaling – </w:t>
      </w:r>
      <w:r>
        <w:t>Scales all created objects by the specified value</w:t>
      </w:r>
    </w:p>
    <w:p w:rsidR="00B35068" w:rsidRDefault="00B350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3_–_Use"/>
      <w:bookmarkEnd w:id="0"/>
      <w:r>
        <w:br w:type="page"/>
      </w:r>
    </w:p>
    <w:p w:rsidR="000825BD" w:rsidRDefault="008149C5" w:rsidP="000825BD">
      <w:pPr>
        <w:pStyle w:val="Heading1"/>
      </w:pPr>
      <w:r>
        <w:lastRenderedPageBreak/>
        <w:t>3 – Use Case</w:t>
      </w:r>
    </w:p>
    <w:p w:rsidR="00B35068" w:rsidRDefault="0050613F" w:rsidP="00754159">
      <w:r>
        <w:t xml:space="preserve">1. </w:t>
      </w:r>
      <w:r w:rsidR="00754159">
        <w:t xml:space="preserve"> Ensure your Intel RealSense F200 camera is plugged in and click the “Start Stream”</w:t>
      </w:r>
      <w:r w:rsidR="00090FD5">
        <w:t>.</w:t>
      </w:r>
      <w:r w:rsidR="005C0040">
        <w:pict>
          <v:shape id="_x0000_i1026" type="#_x0000_t75" style="width:467.25pt;height:26.25pt">
            <v:imagedata r:id="rId10" o:title="topbuttons"/>
          </v:shape>
        </w:pict>
      </w:r>
      <w:r w:rsidR="00090FD5">
        <w:br/>
      </w:r>
      <w:r w:rsidR="00090FD5">
        <w:tab/>
        <w:t>Your camera should now stream to the boxes labeled “RGB Stream” and “Depth Stream” below.</w:t>
      </w:r>
      <w:r w:rsidR="005C0040">
        <w:pict>
          <v:shape id="_x0000_i1027" type="#_x0000_t75" style="width:336pt;height:2in">
            <v:imagedata r:id="rId11" o:title="depthwindow"/>
          </v:shape>
        </w:pict>
      </w:r>
    </w:p>
    <w:p w:rsidR="00754159" w:rsidRDefault="00B35068" w:rsidP="00754159">
      <w:r>
        <w:tab/>
        <w:t>You can press the toggle button above the Depth Image to switch to a processed image.</w:t>
      </w:r>
      <w:r>
        <w:br/>
        <w:t xml:space="preserve"> </w:t>
      </w:r>
      <w:r>
        <w:tab/>
        <w:t>This image shows you how objects are being segmented from the background as seen below.</w:t>
      </w:r>
      <w:r>
        <w:br/>
      </w:r>
      <w:r w:rsidR="005C0040">
        <w:pict>
          <v:shape id="_x0000_i1028" type="#_x0000_t75" style="width:336pt;height:2in">
            <v:imagedata r:id="rId12" o:title="contrastwindow"/>
          </v:shape>
        </w:pict>
      </w:r>
    </w:p>
    <w:p w:rsidR="00B35068" w:rsidRDefault="0050613F" w:rsidP="00754159">
      <w:r>
        <w:t>2.</w:t>
      </w:r>
      <w:r w:rsidR="00B35068">
        <w:t xml:space="preserve"> While the camera is streaming you can press  the “Place Objects” button in the center to place the detected objects as GameObjects in the Unity scene.</w:t>
      </w:r>
      <w:r w:rsidR="005C0040">
        <w:pict>
          <v:shape id="_x0000_i1029" type="#_x0000_t75" style="width:477pt;height:48pt">
            <v:imagedata r:id="rId13" o:title="place"/>
          </v:shape>
        </w:pict>
      </w:r>
      <w:r w:rsidR="00B35068">
        <w:br/>
        <w:t xml:space="preserve"> </w:t>
      </w:r>
      <w:r w:rsidR="00B35068">
        <w:tab/>
        <w:t>You should see objects spawn in the Scene window.</w:t>
      </w:r>
      <w:r w:rsidR="005C0040">
        <w:lastRenderedPageBreak/>
        <w:pict>
          <v:shape id="_x0000_i1030" type="#_x0000_t75" style="width:312.75pt;height:252pt">
            <v:imagedata r:id="rId14" o:title="scene"/>
          </v:shape>
        </w:pict>
      </w:r>
      <w:r w:rsidR="008038B8">
        <w:br/>
        <w:t xml:space="preserve"> </w:t>
      </w:r>
      <w:r w:rsidR="008038B8">
        <w:tab/>
        <w:t>Keep in mind, if you aren’t satisfied with the resulting orientation you can always use the “Undo Last” button and try again.</w:t>
      </w:r>
      <w:r w:rsidR="00B86BCD">
        <w:br/>
      </w:r>
    </w:p>
    <w:p w:rsidR="008038B8" w:rsidRPr="00754159" w:rsidRDefault="0050613F" w:rsidP="00784AE3">
      <w:pPr>
        <w:ind w:firstLine="720"/>
      </w:pPr>
      <w:r>
        <w:t xml:space="preserve">NOTE: </w:t>
      </w:r>
      <w:r w:rsidR="008038B8">
        <w:t>To replace a model with a custom model check the box next to the color you would like your model to correspond to.</w:t>
      </w:r>
      <w:r w:rsidR="009E40BC">
        <w:t xml:space="preserve"> Then, click “Browse” and find your model in your project’s Assets &gt; Resources folder and select it.</w:t>
      </w:r>
      <w:r w:rsidR="008038B8">
        <w:t xml:space="preserve"> </w:t>
      </w:r>
      <w:r w:rsidR="009E40BC">
        <w:t>You can also adjust the slider to change the scale the object is created with.</w:t>
      </w:r>
      <w:r w:rsidR="009E40BC">
        <w:rPr>
          <w:noProof/>
        </w:rPr>
        <w:drawing>
          <wp:inline distT="0" distB="0" distL="0" distR="0">
            <wp:extent cx="5943600" cy="942975"/>
            <wp:effectExtent l="19050" t="0" r="0" b="0"/>
            <wp:docPr id="19" name="Picture 19" descr="C:\Users\cornwellington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rnwellington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55C" w:rsidRDefault="00C345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825BD" w:rsidRDefault="000825BD" w:rsidP="000825BD">
      <w:pPr>
        <w:pStyle w:val="Heading1"/>
      </w:pPr>
      <w:r>
        <w:lastRenderedPageBreak/>
        <w:t>4 – Troubleshooting</w:t>
      </w:r>
    </w:p>
    <w:p w:rsidR="003C4410" w:rsidRDefault="003C4410" w:rsidP="003C4410">
      <w:pPr>
        <w:pStyle w:val="Heading2"/>
      </w:pPr>
      <w:r>
        <w:t>Whenever I click ‘Start Stream’ nothing changes on the user interface and I get an error in the console</w:t>
      </w:r>
    </w:p>
    <w:p w:rsidR="003C4410" w:rsidRPr="003C4410" w:rsidRDefault="003C4410" w:rsidP="003C4410">
      <w:r>
        <w:t xml:space="preserve">If you have not already done so, follow the instructions at </w:t>
      </w:r>
      <w:hyperlink r:id="rId16" w:history="1">
        <w:r w:rsidRPr="003B7512">
          <w:rPr>
            <w:rStyle w:val="Hyperlink"/>
          </w:rPr>
          <w:t>https://software.intel.com/en-us/intel-realsense-sdk/download</w:t>
        </w:r>
      </w:hyperlink>
      <w:r>
        <w:t xml:space="preserve"> to properly install your Intel RealSense F200 camera driver and SDK Essentials. If you have followed these instructions and the problem persists, ensure that the camera is plugged into your computer.</w:t>
      </w:r>
    </w:p>
    <w:p w:rsidR="000D71F2" w:rsidRDefault="000D71F2" w:rsidP="000D71F2">
      <w:pPr>
        <w:pStyle w:val="Heading2"/>
      </w:pPr>
      <w:r>
        <w:t>I have two blocks near each other but only one is being populated into the scene</w:t>
      </w:r>
    </w:p>
    <w:p w:rsidR="000D71F2" w:rsidRDefault="000D71F2" w:rsidP="000D71F2">
      <w:r>
        <w:t xml:space="preserve">The algorithm for processing the images relies on visible separation between two blocks. Use the </w:t>
      </w:r>
      <w:r w:rsidR="0059706E">
        <w:t>processed stream to see an intermediate representation of what the algorithm is doing. Make sure that the blocks (represented as black silhouettes) are totally separated by the background/table.</w:t>
      </w:r>
    </w:p>
    <w:p w:rsidR="0059706E" w:rsidRDefault="0059706E" w:rsidP="0059706E">
      <w:pPr>
        <w:pStyle w:val="Heading2"/>
      </w:pPr>
      <w:r>
        <w:t xml:space="preserve">More </w:t>
      </w:r>
      <w:r w:rsidR="007D7978">
        <w:t>objects</w:t>
      </w:r>
      <w:r>
        <w:t xml:space="preserve"> are being populated into the Unity Scene than I have on the table</w:t>
      </w:r>
    </w:p>
    <w:p w:rsidR="0059706E" w:rsidRPr="0059706E" w:rsidRDefault="0059706E" w:rsidP="0059706E">
      <w:r>
        <w:t xml:space="preserve">The algorithm for processing the images relies on strong contrast between the colors of the blocks and the background. Use the processed stream </w:t>
      </w:r>
      <w:r w:rsidR="00485C3A">
        <w:t xml:space="preserve">(Use the toggle button above the depth stream) </w:t>
      </w:r>
      <w:r>
        <w:t>to see how the algorithm is interpreting the image. Some possible steps to try are</w:t>
      </w:r>
      <w:r w:rsidR="003C4410">
        <w:t xml:space="preserve">: increasing the value of the </w:t>
      </w:r>
      <w:r w:rsidR="00BC7F92">
        <w:t>Background Threshold</w:t>
      </w:r>
      <w:r w:rsidR="003C4410">
        <w:t xml:space="preserve"> parameter, place your blocks on a more monochromatic surface, </w:t>
      </w:r>
      <w:r w:rsidR="00675539">
        <w:t xml:space="preserve">and </w:t>
      </w:r>
      <w:r w:rsidR="003C4410">
        <w:t>minimize shadows by using even lighting</w:t>
      </w:r>
      <w:r w:rsidR="00675539">
        <w:t>.</w:t>
      </w:r>
    </w:p>
    <w:p w:rsidR="000D71F2" w:rsidRPr="000D71F2" w:rsidRDefault="000D71F2" w:rsidP="000D71F2"/>
    <w:p w:rsidR="00E97BF4" w:rsidRPr="00E97BF4" w:rsidRDefault="00E97BF4" w:rsidP="00E97BF4">
      <w:bookmarkStart w:id="1" w:name="_GoBack"/>
      <w:bookmarkEnd w:id="1"/>
    </w:p>
    <w:sectPr w:rsidR="00E97BF4" w:rsidRPr="00E97BF4" w:rsidSect="0075364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114F" w:rsidRDefault="0055114F" w:rsidP="00E97BF4">
      <w:pPr>
        <w:spacing w:after="0" w:line="240" w:lineRule="auto"/>
      </w:pPr>
      <w:r>
        <w:separator/>
      </w:r>
    </w:p>
  </w:endnote>
  <w:endnote w:type="continuationSeparator" w:id="0">
    <w:p w:rsidR="0055114F" w:rsidRDefault="0055114F" w:rsidP="00E9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114F" w:rsidRDefault="0055114F" w:rsidP="00E97BF4">
      <w:pPr>
        <w:spacing w:after="0" w:line="240" w:lineRule="auto"/>
      </w:pPr>
      <w:r>
        <w:separator/>
      </w:r>
    </w:p>
  </w:footnote>
  <w:footnote w:type="continuationSeparator" w:id="0">
    <w:p w:rsidR="0055114F" w:rsidRDefault="0055114F" w:rsidP="00E9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BF4" w:rsidRDefault="00E97BF4" w:rsidP="00E97BF4">
    <w:pPr>
      <w:pStyle w:val="Title"/>
    </w:pPr>
    <w:r>
      <w:t>3D Unity Scanner User’s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06CA"/>
    <w:multiLevelType w:val="hybridMultilevel"/>
    <w:tmpl w:val="4452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44D31"/>
    <w:multiLevelType w:val="hybridMultilevel"/>
    <w:tmpl w:val="EE6A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D64ED"/>
    <w:multiLevelType w:val="hybridMultilevel"/>
    <w:tmpl w:val="9B3029C4"/>
    <w:lvl w:ilvl="0" w:tplc="C4E40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7BF4"/>
    <w:rsid w:val="00032DC1"/>
    <w:rsid w:val="0006569D"/>
    <w:rsid w:val="000825BD"/>
    <w:rsid w:val="00083394"/>
    <w:rsid w:val="00090FD5"/>
    <w:rsid w:val="000A1DC1"/>
    <w:rsid w:val="000A6A06"/>
    <w:rsid w:val="000C3B5D"/>
    <w:rsid w:val="000D71F2"/>
    <w:rsid w:val="0010016C"/>
    <w:rsid w:val="00133C21"/>
    <w:rsid w:val="001D519F"/>
    <w:rsid w:val="001E41C3"/>
    <w:rsid w:val="002F089B"/>
    <w:rsid w:val="002F45DF"/>
    <w:rsid w:val="003171DC"/>
    <w:rsid w:val="0035179F"/>
    <w:rsid w:val="00392C98"/>
    <w:rsid w:val="003C4410"/>
    <w:rsid w:val="003E1C0B"/>
    <w:rsid w:val="00470428"/>
    <w:rsid w:val="00485C3A"/>
    <w:rsid w:val="005030EF"/>
    <w:rsid w:val="0050613F"/>
    <w:rsid w:val="0055114F"/>
    <w:rsid w:val="005673C0"/>
    <w:rsid w:val="0059706E"/>
    <w:rsid w:val="005C0040"/>
    <w:rsid w:val="0062122C"/>
    <w:rsid w:val="00675539"/>
    <w:rsid w:val="007304CB"/>
    <w:rsid w:val="00753648"/>
    <w:rsid w:val="00754159"/>
    <w:rsid w:val="007634D3"/>
    <w:rsid w:val="00766DD7"/>
    <w:rsid w:val="00784AE3"/>
    <w:rsid w:val="00797A95"/>
    <w:rsid w:val="007D7978"/>
    <w:rsid w:val="008038B8"/>
    <w:rsid w:val="008149C5"/>
    <w:rsid w:val="008403C1"/>
    <w:rsid w:val="008F7167"/>
    <w:rsid w:val="009E40BC"/>
    <w:rsid w:val="00A711E7"/>
    <w:rsid w:val="00A8649B"/>
    <w:rsid w:val="00AC6C2E"/>
    <w:rsid w:val="00B35068"/>
    <w:rsid w:val="00B538FF"/>
    <w:rsid w:val="00B86BCD"/>
    <w:rsid w:val="00BC7F92"/>
    <w:rsid w:val="00BE7D88"/>
    <w:rsid w:val="00C3455C"/>
    <w:rsid w:val="00C5746D"/>
    <w:rsid w:val="00C66921"/>
    <w:rsid w:val="00E24331"/>
    <w:rsid w:val="00E254EF"/>
    <w:rsid w:val="00E97BF4"/>
    <w:rsid w:val="00EE3CB1"/>
    <w:rsid w:val="00F5798B"/>
    <w:rsid w:val="00F61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648"/>
  </w:style>
  <w:style w:type="paragraph" w:styleId="Heading1">
    <w:name w:val="heading 1"/>
    <w:basedOn w:val="Normal"/>
    <w:next w:val="Normal"/>
    <w:link w:val="Heading1Char"/>
    <w:uiPriority w:val="9"/>
    <w:qFormat/>
    <w:rsid w:val="00E97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1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7B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BF4"/>
  </w:style>
  <w:style w:type="paragraph" w:styleId="Footer">
    <w:name w:val="footer"/>
    <w:basedOn w:val="Normal"/>
    <w:link w:val="FooterChar"/>
    <w:uiPriority w:val="99"/>
    <w:semiHidden/>
    <w:unhideWhenUsed/>
    <w:rsid w:val="00E9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BF4"/>
  </w:style>
  <w:style w:type="paragraph" w:styleId="Title">
    <w:name w:val="Title"/>
    <w:basedOn w:val="Normal"/>
    <w:next w:val="Normal"/>
    <w:link w:val="TitleChar"/>
    <w:uiPriority w:val="10"/>
    <w:qFormat/>
    <w:rsid w:val="00E97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5798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71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tion">
    <w:name w:val="Mention"/>
    <w:basedOn w:val="DefaultParagraphFont"/>
    <w:uiPriority w:val="99"/>
    <w:semiHidden/>
    <w:unhideWhenUsed/>
    <w:rsid w:val="003C4410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75415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oftware.intel.com/en-us/intel-realsense-sdk/downloa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Williams</dc:creator>
  <cp:lastModifiedBy>Chris Williams</cp:lastModifiedBy>
  <cp:revision>35</cp:revision>
  <dcterms:created xsi:type="dcterms:W3CDTF">2017-04-22T17:33:00Z</dcterms:created>
  <dcterms:modified xsi:type="dcterms:W3CDTF">2017-04-24T00:46:00Z</dcterms:modified>
</cp:coreProperties>
</file>