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RAHUL KUMAR GAUTAM</w:t>
      </w:r>
    </w:p>
    <w:p>
      <w:pPr>
        <w:pBdr>
          <w:bottom w:val="single" w:color="1F4E79" w:sz="12" w:space="6"/>
        </w:pBdr>
        <w:spacing w:after="20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Male, 20   |   IPM, IIM Jammu   |   Data Analysis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DCE6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EDUCATION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D9D9D9" w:sz="2"/>
          <w:left w:val="none" w:color="FFFFFF" w:sz="0"/>
          <w:bottom w:val="single" w:color="D9D9D9" w:sz="2"/>
          <w:right w:val="none" w:color="FFFFFF" w:sz="0"/>
          <w:insideH w:val="single" w:color="D9D9D9" w:sz="2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4%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tcW w:type="pct" w:w="34%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Degree</w:t>
            </w:r>
          </w:p>
        </w:tc>
        <w:tc>
          <w:tcPr>
            <w:tcW w:type="pct" w:w="36%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Institute / School</w:t>
            </w:r>
          </w:p>
        </w:tc>
        <w:tc>
          <w:tcPr>
            <w:tcW w:type="pct" w:w="16%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% / CGPA</w:t>
            </w:r>
          </w:p>
        </w:tc>
      </w:tr>
      <w:tr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2025 – 2030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IPM</w:t>
            </w:r>
          </w:p>
        </w:tc>
        <w:tc>
          <w:tcPr>
            <w:tcW w:type="pct" w:w="36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IIM Jammu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-----</w:t>
            </w:r>
          </w:p>
        </w:tc>
      </w:tr>
      <w:tr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2025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Class XII (ISC)</w:t>
            </w:r>
          </w:p>
        </w:tc>
        <w:tc>
          <w:tcPr>
            <w:tcW w:type="pct" w:w="36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St. Joseph's College, Allahabad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83.80%</w:t>
            </w:r>
          </w:p>
        </w:tc>
      </w:tr>
      <w:tr>
        <w:tc>
          <w:tcPr>
            <w:tcW w:type="pct" w:w="14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2023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Class X (ICSE)</w:t>
            </w:r>
          </w:p>
        </w:tc>
        <w:tc>
          <w:tcPr>
            <w:tcW w:type="pct" w:w="36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St. Joseph's College, Allahabad</w:t>
            </w:r>
          </w:p>
        </w:tc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73.25%</w:t>
            </w:r>
          </w:p>
        </w:tc>
      </w:tr>
    </w:tbl>
    <w:p>
      <w:pPr>
        <w:spacing w:after="28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DCE6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POSITION OF RESPONSIBILITY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Member – The Digi-Health Club, IIM Jammu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(Club Dissolved)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Conducted an educational session for students on rabies awareness and the necessities of First Aid, promoting practical health knowledge on campus.</w:t>
      </w:r>
    </w:p>
    <w:p>
      <w:pPr>
        <w:spacing w:after="28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DCE6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ACADEMIC PROJECTS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Principles of Computational Thinking – Simulation Study on KFC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Conducted simulations using KFC as the point of study to analyze operational and decision-making scenarios, and presented findings through a structured presentation.</w:t>
      </w:r>
    </w:p>
    <w:p>
      <w:pPr>
        <w:spacing w:after="28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DCE6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EXTRACURRICULAR ACTIVITIES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Finalist in the Cross Pitch event as one of the top 3 teams that came up with a pitch on a Creative and Challenging Pitch-Outline.</w:t>
      </w:r>
    </w:p>
    <w:p>
      <w:pPr>
        <w:spacing w:after="28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DCE6F1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OTHER INFORMATION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D9D9D9" w:sz="2"/>
          <w:left w:val="none" w:color="FFFFFF" w:sz="0"/>
          <w:bottom w:val="single" w:color="D9D9D9" w:sz="2"/>
          <w:right w:val="none" w:color="FFFFFF" w:sz="0"/>
          <w:insideH w:val="single" w:color="D9D9D9" w:sz="2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0%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Skills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Communication  •  Interpersonal Skills  •  Teamwork  •  Adaptability</w:t>
            </w:r>
          </w:p>
        </w:tc>
      </w:tr>
      <w:tr>
        <w:tc>
          <w:tcPr>
            <w:tcW w:type="pct" w:w="20%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Interests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History  •  Data Analytics  •  Volleyball</w:t>
            </w:r>
          </w:p>
        </w:tc>
      </w:tr>
    </w:tbl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2026-07-01T21:16:39.386Z</dcterms:created>
  <dcterms:modified xsi:type="dcterms:W3CDTF">2026-07-01T21:16:39.387Z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