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D2A" w:rsidRPr="00577A60" w:rsidRDefault="00785D2A" w:rsidP="00747B68">
      <w:pPr>
        <w:pStyle w:val="Heading2"/>
        <w:rPr>
          <w:lang w:val="en-US"/>
        </w:rPr>
      </w:pPr>
      <w:bookmarkStart w:id="0" w:name="_GoBack"/>
      <w:bookmarkEnd w:id="0"/>
      <w:r w:rsidRPr="00577A60">
        <w:rPr>
          <w:lang w:val="en-US"/>
        </w:rPr>
        <w:t>TUT – Pervasive Computing – TIE-21106 Software Engineering Methodology</w:t>
      </w:r>
    </w:p>
    <w:p w:rsidR="00785D2A" w:rsidRPr="004125A1" w:rsidRDefault="005665EB" w:rsidP="00785D2A">
      <w:pPr>
        <w:rPr>
          <w:lang w:val="fi-FI"/>
        </w:rPr>
      </w:pPr>
      <w:r w:rsidRPr="004125A1">
        <w:rPr>
          <w:lang w:val="fi-FI"/>
        </w:rPr>
        <w:t>Teachers</w:t>
      </w:r>
      <w:r w:rsidR="00785D2A" w:rsidRPr="004125A1">
        <w:rPr>
          <w:lang w:val="fi-FI"/>
        </w:rPr>
        <w:t>: Farshad Ahmadi, Tero Ahtee, Kari Systä</w:t>
      </w:r>
    </w:p>
    <w:p w:rsidR="00785D2A" w:rsidRPr="00577A60" w:rsidRDefault="00785D2A" w:rsidP="00747B68">
      <w:pPr>
        <w:pStyle w:val="Heading2"/>
        <w:rPr>
          <w:lang w:val="en-US"/>
        </w:rPr>
      </w:pPr>
      <w:r w:rsidRPr="00577A60">
        <w:rPr>
          <w:lang w:val="en-US"/>
        </w:rPr>
        <w:t>Authors:</w:t>
      </w:r>
    </w:p>
    <w:p w:rsidR="00785D2A" w:rsidRPr="004125A1" w:rsidRDefault="00785D2A" w:rsidP="00747B68">
      <w:pPr>
        <w:pStyle w:val="ListParagraph"/>
        <w:numPr>
          <w:ilvl w:val="0"/>
          <w:numId w:val="3"/>
        </w:numPr>
        <w:rPr>
          <w:lang w:val="fi-FI"/>
        </w:rPr>
      </w:pPr>
      <w:r w:rsidRPr="004125A1">
        <w:rPr>
          <w:lang w:val="fi-FI"/>
        </w:rPr>
        <w:t>Milla Mäkin</w:t>
      </w:r>
      <w:r w:rsidR="00747B68" w:rsidRPr="004125A1">
        <w:rPr>
          <w:lang w:val="fi-FI"/>
        </w:rPr>
        <w:t>en &lt;milla.makinen@student.tut.fi</w:t>
      </w:r>
      <w:r w:rsidRPr="004125A1">
        <w:rPr>
          <w:lang w:val="fi-FI"/>
        </w:rPr>
        <w:t>&gt;</w:t>
      </w:r>
    </w:p>
    <w:p w:rsidR="00785D2A" w:rsidRPr="004125A1" w:rsidRDefault="00785D2A" w:rsidP="00747B68">
      <w:pPr>
        <w:pStyle w:val="ListParagraph"/>
        <w:numPr>
          <w:ilvl w:val="0"/>
          <w:numId w:val="3"/>
        </w:numPr>
        <w:rPr>
          <w:lang w:val="de-DE"/>
        </w:rPr>
      </w:pPr>
      <w:r w:rsidRPr="004125A1">
        <w:rPr>
          <w:lang w:val="de-DE"/>
        </w:rPr>
        <w:t>Mengyang Chen &lt;mengyang.chen@student.tut.fi&gt;</w:t>
      </w:r>
    </w:p>
    <w:p w:rsidR="00785D2A" w:rsidRPr="004125A1" w:rsidRDefault="00785D2A" w:rsidP="00747B68">
      <w:pPr>
        <w:pStyle w:val="ListParagraph"/>
        <w:numPr>
          <w:ilvl w:val="0"/>
          <w:numId w:val="3"/>
        </w:numPr>
        <w:rPr>
          <w:lang w:val="de-DE"/>
        </w:rPr>
      </w:pPr>
      <w:r w:rsidRPr="004125A1">
        <w:rPr>
          <w:lang w:val="de-DE"/>
        </w:rPr>
        <w:t>Daniel Berezvai &lt;daniel.berezvai@student.tut.fi&gt;</w:t>
      </w:r>
    </w:p>
    <w:p w:rsidR="00785D2A" w:rsidRPr="004125A1" w:rsidRDefault="00785D2A" w:rsidP="00747B68">
      <w:pPr>
        <w:pStyle w:val="ListParagraph"/>
        <w:numPr>
          <w:ilvl w:val="0"/>
          <w:numId w:val="3"/>
        </w:numPr>
        <w:rPr>
          <w:lang w:val="de-DE"/>
        </w:rPr>
      </w:pPr>
      <w:r w:rsidRPr="004125A1">
        <w:rPr>
          <w:lang w:val="de-DE"/>
        </w:rPr>
        <w:t>Alexandre Kirszenberg &lt;alexandre.kirszenberg@student.tut.fi&gt;</w:t>
      </w:r>
    </w:p>
    <w:p w:rsidR="00785D2A" w:rsidRPr="00577A60" w:rsidRDefault="00785D2A" w:rsidP="00747B68">
      <w:pPr>
        <w:pStyle w:val="Heading1"/>
        <w:rPr>
          <w:lang w:val="en-US"/>
        </w:rPr>
      </w:pPr>
      <w:r w:rsidRPr="00577A60">
        <w:rPr>
          <w:lang w:val="en-US"/>
        </w:rPr>
        <w:t>Manual</w:t>
      </w:r>
    </w:p>
    <w:p w:rsidR="00747B68" w:rsidRPr="00577A60" w:rsidRDefault="00747B68" w:rsidP="00747B68">
      <w:pPr>
        <w:pStyle w:val="Heading2"/>
        <w:rPr>
          <w:lang w:val="en-US"/>
        </w:rPr>
      </w:pPr>
      <w:r w:rsidRPr="00577A60">
        <w:rPr>
          <w:lang w:val="en-US"/>
        </w:rPr>
        <w:t>Installation</w:t>
      </w:r>
    </w:p>
    <w:p w:rsidR="00536B7C" w:rsidRPr="00577A60" w:rsidRDefault="00747B68" w:rsidP="00536B7C">
      <w:pPr>
        <w:rPr>
          <w:lang w:val="en-US"/>
        </w:rPr>
      </w:pPr>
      <w:r w:rsidRPr="00577A60">
        <w:rPr>
          <w:lang w:val="en-US"/>
        </w:rPr>
        <w:t>This game is distributed as source code.</w:t>
      </w:r>
      <w:r w:rsidR="004125A1">
        <w:rPr>
          <w:lang w:val="en-US"/>
        </w:rPr>
        <w:t xml:space="preserve"> </w:t>
      </w:r>
      <w:r w:rsidRPr="00577A60">
        <w:rPr>
          <w:lang w:val="en-US"/>
        </w:rPr>
        <w:t xml:space="preserve">To compile, you need </w:t>
      </w:r>
      <w:hyperlink r:id="rId7" w:history="1">
        <w:r w:rsidRPr="004125A1">
          <w:rPr>
            <w:rStyle w:val="Hyperlink"/>
            <w:lang w:val="en-US"/>
          </w:rPr>
          <w:t>Processing</w:t>
        </w:r>
      </w:hyperlink>
      <w:r w:rsidRPr="00577A60">
        <w:rPr>
          <w:lang w:val="en-US"/>
        </w:rPr>
        <w:t xml:space="preserve"> version 3.3</w:t>
      </w:r>
      <w:r w:rsidR="004125A1">
        <w:rPr>
          <w:lang w:val="en-US"/>
        </w:rPr>
        <w:t xml:space="preserve"> or similar.</w:t>
      </w:r>
      <w:r w:rsidR="00536B7C">
        <w:rPr>
          <w:lang w:val="en-US"/>
        </w:rPr>
        <w:t xml:space="preserve"> (A</w:t>
      </w:r>
      <w:r w:rsidR="00536B7C" w:rsidRPr="00577A60">
        <w:rPr>
          <w:lang w:val="en-US"/>
        </w:rPr>
        <w:t>lso required to run the game.</w:t>
      </w:r>
      <w:r w:rsidR="00536B7C">
        <w:rPr>
          <w:lang w:val="en-US"/>
        </w:rPr>
        <w:t>)</w:t>
      </w:r>
    </w:p>
    <w:p w:rsidR="00747B68" w:rsidRDefault="00747B68" w:rsidP="00747B68">
      <w:pPr>
        <w:rPr>
          <w:lang w:val="en-US"/>
        </w:rPr>
      </w:pPr>
      <w:r w:rsidRPr="00577A60">
        <w:rPr>
          <w:lang w:val="en-US"/>
        </w:rPr>
        <w:t>Java runtime environment:</w:t>
      </w:r>
      <w:r w:rsidR="00577A60">
        <w:rPr>
          <w:lang w:val="en-US"/>
        </w:rPr>
        <w:t xml:space="preserve"> </w:t>
      </w:r>
      <w:r w:rsidRPr="00577A60">
        <w:rPr>
          <w:lang w:val="en-US"/>
        </w:rPr>
        <w:t>You need the latest JRE (should be installed with Processing)</w:t>
      </w:r>
    </w:p>
    <w:p w:rsidR="00536B7C" w:rsidRDefault="00536B7C" w:rsidP="00747B68">
      <w:pPr>
        <w:rPr>
          <w:lang w:val="en-US"/>
        </w:rPr>
      </w:pPr>
      <w:r w:rsidRPr="00577A60">
        <w:rPr>
          <w:lang w:val="en-US"/>
        </w:rPr>
        <w:t>Compatibility with other proces</w:t>
      </w:r>
      <w:r>
        <w:rPr>
          <w:lang w:val="en-US"/>
        </w:rPr>
        <w:t>sing versions is not guaranteed!</w:t>
      </w:r>
    </w:p>
    <w:p w:rsidR="00577A60" w:rsidRDefault="00577A60" w:rsidP="00577A60">
      <w:pPr>
        <w:pStyle w:val="Heading2"/>
        <w:rPr>
          <w:lang w:val="en-US"/>
        </w:rPr>
      </w:pPr>
      <w:r>
        <w:rPr>
          <w:lang w:val="en-US"/>
        </w:rPr>
        <w:t>Synopsis</w:t>
      </w:r>
    </w:p>
    <w:p w:rsidR="00577A60" w:rsidRDefault="00577A60" w:rsidP="00577A60">
      <w:pPr>
        <w:pStyle w:val="IntenseQuote"/>
        <w:spacing w:before="0" w:after="0" w:line="240" w:lineRule="auto"/>
        <w:ind w:left="-284" w:right="-329"/>
        <w:rPr>
          <w:lang w:val="en-US"/>
        </w:rPr>
      </w:pPr>
      <w:r w:rsidRPr="00577A60">
        <w:rPr>
          <w:lang w:val="en-US"/>
        </w:rPr>
        <w:t xml:space="preserve">In a small town </w:t>
      </w:r>
      <w:r>
        <w:rPr>
          <w:lang w:val="en-US"/>
        </w:rPr>
        <w:t>next to a big river, lived, &lt;personalized Story Name&gt;.</w:t>
      </w:r>
    </w:p>
    <w:p w:rsidR="00577A60" w:rsidRPr="00577A60" w:rsidRDefault="00577A60" w:rsidP="00577A60">
      <w:pPr>
        <w:pStyle w:val="IntenseQuote"/>
        <w:spacing w:before="0" w:after="0" w:line="240" w:lineRule="auto"/>
        <w:ind w:left="-284" w:right="-329"/>
        <w:rPr>
          <w:lang w:val="en-US"/>
        </w:rPr>
      </w:pPr>
      <w:r w:rsidRPr="00577A60">
        <w:rPr>
          <w:lang w:val="en-US"/>
        </w:rPr>
        <w:t>Fighter jets had for years been peacefully coexistin</w:t>
      </w:r>
      <w:r>
        <w:rPr>
          <w:lang w:val="en-US"/>
        </w:rPr>
        <w:t>g with the surrounding nature.</w:t>
      </w:r>
    </w:p>
    <w:p w:rsidR="00577A60" w:rsidRPr="00577A60" w:rsidRDefault="00577A60" w:rsidP="00577A60">
      <w:pPr>
        <w:pStyle w:val="IntenseQuote"/>
        <w:spacing w:before="0" w:after="0" w:line="240" w:lineRule="auto"/>
        <w:ind w:left="-284" w:right="-329"/>
        <w:rPr>
          <w:lang w:val="en-US"/>
        </w:rPr>
      </w:pPr>
      <w:r w:rsidRPr="00577A60">
        <w:rPr>
          <w:lang w:val="en-US"/>
        </w:rPr>
        <w:t>They had adapted to the life of fisher-jets: they survived by fishing stra</w:t>
      </w:r>
      <w:r>
        <w:rPr>
          <w:lang w:val="en-US"/>
        </w:rPr>
        <w:t>y fuel barrels from the river.</w:t>
      </w:r>
    </w:p>
    <w:p w:rsidR="00577A60" w:rsidRPr="00577A60" w:rsidRDefault="00577A60" w:rsidP="00577A60">
      <w:pPr>
        <w:pStyle w:val="IntenseQuote"/>
        <w:spacing w:before="0" w:after="0" w:line="240" w:lineRule="auto"/>
        <w:ind w:left="-284" w:right="-329"/>
        <w:rPr>
          <w:lang w:val="en-US"/>
        </w:rPr>
      </w:pPr>
      <w:r w:rsidRPr="00577A60">
        <w:rPr>
          <w:lang w:val="en-US"/>
        </w:rPr>
        <w:t>However, recently, the fuel supply wa</w:t>
      </w:r>
      <w:r>
        <w:rPr>
          <w:lang w:val="en-US"/>
        </w:rPr>
        <w:t>s not what it had been before.</w:t>
      </w:r>
    </w:p>
    <w:p w:rsidR="00577A60" w:rsidRPr="00577A60" w:rsidRDefault="00577A60" w:rsidP="00577A60">
      <w:pPr>
        <w:pStyle w:val="IntenseQuote"/>
        <w:spacing w:before="0" w:after="0" w:line="240" w:lineRule="auto"/>
        <w:ind w:left="-284" w:right="-329"/>
        <w:rPr>
          <w:lang w:val="en-US"/>
        </w:rPr>
      </w:pPr>
      <w:r w:rsidRPr="00577A60">
        <w:rPr>
          <w:lang w:val="en-US"/>
        </w:rPr>
        <w:t>It seemed to have diminished greatly. This was</w:t>
      </w:r>
      <w:r>
        <w:rPr>
          <w:lang w:val="en-US"/>
        </w:rPr>
        <w:t xml:space="preserve"> naturally a cause of concern, </w:t>
      </w:r>
      <w:r w:rsidRPr="00577A60">
        <w:rPr>
          <w:lang w:val="en-US"/>
        </w:rPr>
        <w:t>the jets did not really h</w:t>
      </w:r>
      <w:r>
        <w:rPr>
          <w:lang w:val="en-US"/>
        </w:rPr>
        <w:t>ave any other sources of fuel.</w:t>
      </w:r>
    </w:p>
    <w:p w:rsidR="00577A60" w:rsidRPr="00577A60" w:rsidRDefault="00577A60" w:rsidP="00577A60">
      <w:pPr>
        <w:pStyle w:val="IntenseQuote"/>
        <w:spacing w:before="0" w:after="0" w:line="240" w:lineRule="auto"/>
        <w:ind w:left="-284" w:right="-329"/>
        <w:rPr>
          <w:lang w:val="en-US"/>
        </w:rPr>
      </w:pPr>
      <w:r w:rsidRPr="00577A60">
        <w:rPr>
          <w:lang w:val="en-US"/>
        </w:rPr>
        <w:t>They suspected it may be the evil organization of Envi</w:t>
      </w:r>
      <w:r>
        <w:rPr>
          <w:lang w:val="en-US"/>
        </w:rPr>
        <w:t xml:space="preserve">ronmentalists behind this all, </w:t>
      </w:r>
      <w:r w:rsidRPr="00577A60">
        <w:rPr>
          <w:lang w:val="en-US"/>
        </w:rPr>
        <w:t>trying to make th</w:t>
      </w:r>
      <w:r>
        <w:rPr>
          <w:lang w:val="en-US"/>
        </w:rPr>
        <w:t>e poor jets die of starvation!</w:t>
      </w:r>
    </w:p>
    <w:p w:rsidR="00577A60" w:rsidRPr="00577A60" w:rsidRDefault="00577A60" w:rsidP="00577A60">
      <w:pPr>
        <w:pStyle w:val="IntenseQuote"/>
        <w:spacing w:before="0" w:after="0" w:line="240" w:lineRule="auto"/>
        <w:ind w:left="-284" w:right="-329"/>
        <w:rPr>
          <w:lang w:val="en-US"/>
        </w:rPr>
      </w:pPr>
      <w:r w:rsidRPr="00577A60">
        <w:rPr>
          <w:lang w:val="en-US"/>
        </w:rPr>
        <w:t>It was clear this could not continue</w:t>
      </w:r>
      <w:r>
        <w:rPr>
          <w:lang w:val="en-US"/>
        </w:rPr>
        <w:t xml:space="preserve"> like this.</w:t>
      </w:r>
    </w:p>
    <w:p w:rsidR="00577A60" w:rsidRPr="00577A60" w:rsidRDefault="00577A60" w:rsidP="00577A60">
      <w:pPr>
        <w:pStyle w:val="IntenseQuote"/>
        <w:spacing w:before="0" w:after="0" w:line="240" w:lineRule="auto"/>
        <w:ind w:left="-284" w:right="-329"/>
        <w:rPr>
          <w:lang w:val="en-US"/>
        </w:rPr>
      </w:pPr>
      <w:r w:rsidRPr="00577A60">
        <w:rPr>
          <w:lang w:val="en-US"/>
        </w:rPr>
        <w:t>Someone had to go and revive the ever flowing stream of b</w:t>
      </w:r>
      <w:r>
        <w:rPr>
          <w:lang w:val="en-US"/>
        </w:rPr>
        <w:t>arrels before it was too late.</w:t>
      </w:r>
    </w:p>
    <w:p w:rsidR="00577A60" w:rsidRPr="00577A60" w:rsidRDefault="00577A60" w:rsidP="00577A60">
      <w:pPr>
        <w:pStyle w:val="IntenseQuote"/>
        <w:spacing w:before="0" w:after="0" w:line="240" w:lineRule="auto"/>
        <w:ind w:left="-284" w:right="-329"/>
        <w:rPr>
          <w:lang w:val="en-US"/>
        </w:rPr>
      </w:pPr>
      <w:r w:rsidRPr="00577A60">
        <w:rPr>
          <w:lang w:val="en-US"/>
        </w:rPr>
        <w:t>The nearby airport, long des</w:t>
      </w:r>
      <w:r>
        <w:rPr>
          <w:lang w:val="en-US"/>
        </w:rPr>
        <w:t>erted, had to be opened again.</w:t>
      </w:r>
    </w:p>
    <w:p w:rsidR="00577A60" w:rsidRPr="00577A60" w:rsidRDefault="00577A60" w:rsidP="00577A60">
      <w:pPr>
        <w:pStyle w:val="IntenseQuote"/>
        <w:spacing w:before="0" w:after="0" w:line="240" w:lineRule="auto"/>
        <w:ind w:left="-284" w:right="-329"/>
        <w:rPr>
          <w:lang w:val="en-US"/>
        </w:rPr>
      </w:pPr>
      <w:r w:rsidRPr="00577A60">
        <w:rPr>
          <w:lang w:val="en-US"/>
        </w:rPr>
        <w:t>And thus, it began: many young and brave jets set on their quest to reple</w:t>
      </w:r>
      <w:r>
        <w:rPr>
          <w:lang w:val="en-US"/>
        </w:rPr>
        <w:t>nish the source of life.</w:t>
      </w:r>
    </w:p>
    <w:p w:rsidR="00577A60" w:rsidRPr="00577A60" w:rsidRDefault="00577A60" w:rsidP="00577A60">
      <w:pPr>
        <w:pStyle w:val="IntenseQuote"/>
        <w:spacing w:before="0" w:after="0" w:line="240" w:lineRule="auto"/>
        <w:ind w:left="-284" w:right="-329"/>
        <w:rPr>
          <w:lang w:val="en-US"/>
        </w:rPr>
      </w:pPr>
      <w:r w:rsidRPr="00577A60">
        <w:rPr>
          <w:lang w:val="en-US"/>
        </w:rPr>
        <w:t>If only they could get far enough upstream, the answers would be fou</w:t>
      </w:r>
      <w:r>
        <w:rPr>
          <w:lang w:val="en-US"/>
        </w:rPr>
        <w:t>nd, and their families saved...</w:t>
      </w:r>
    </w:p>
    <w:p w:rsidR="00785D2A" w:rsidRPr="00577A60" w:rsidRDefault="00747B68" w:rsidP="00747B68">
      <w:pPr>
        <w:pStyle w:val="Heading2"/>
        <w:rPr>
          <w:lang w:val="en-US"/>
        </w:rPr>
      </w:pPr>
      <w:r w:rsidRPr="00577A60">
        <w:rPr>
          <w:lang w:val="en-US"/>
        </w:rPr>
        <w:lastRenderedPageBreak/>
        <w:t>How to play</w:t>
      </w:r>
    </w:p>
    <w:p w:rsidR="00785D2A" w:rsidRPr="00577A60" w:rsidRDefault="00785D2A" w:rsidP="00785D2A">
      <w:pPr>
        <w:rPr>
          <w:lang w:val="en-US"/>
        </w:rPr>
      </w:pPr>
      <w:r w:rsidRPr="00577A60">
        <w:rPr>
          <w:lang w:val="en-US"/>
        </w:rPr>
        <w:t>The game's goal is to get as far as possible following the river. This means that the player has to</w:t>
      </w:r>
      <w:r w:rsidR="00747B68" w:rsidRPr="00577A60">
        <w:rPr>
          <w:lang w:val="en-US"/>
        </w:rPr>
        <w:t xml:space="preserve"> </w:t>
      </w:r>
      <w:r w:rsidRPr="00577A60">
        <w:rPr>
          <w:lang w:val="en-US"/>
        </w:rPr>
        <w:t>both collect fuel and destroy the enemies they face.</w:t>
      </w:r>
      <w:r w:rsidR="004125A1">
        <w:rPr>
          <w:lang w:val="en-US"/>
        </w:rPr>
        <w:t xml:space="preserve"> Either by shooting them, or by ramming into them. Though the latter can only be done so many times before you yourself explode!</w:t>
      </w:r>
    </w:p>
    <w:p w:rsidR="00785D2A" w:rsidRPr="00577A60" w:rsidRDefault="00747B68" w:rsidP="00747B68">
      <w:pPr>
        <w:pStyle w:val="Heading2"/>
        <w:rPr>
          <w:lang w:val="en-US"/>
        </w:rPr>
      </w:pPr>
      <w:r w:rsidRPr="00577A60">
        <w:rPr>
          <w:lang w:val="en-US"/>
        </w:rPr>
        <w:t>Controls</w:t>
      </w:r>
    </w:p>
    <w:p w:rsidR="00785D2A" w:rsidRDefault="00785D2A" w:rsidP="00785D2A">
      <w:pPr>
        <w:rPr>
          <w:lang w:val="en-US"/>
        </w:rPr>
      </w:pPr>
      <w:r w:rsidRPr="00577A60">
        <w:rPr>
          <w:lang w:val="en-US"/>
        </w:rPr>
        <w:t>At the beginning of the game, the game prompts the user for the name. Type the name and press</w:t>
      </w:r>
      <w:r w:rsidR="00747B68" w:rsidRPr="00577A60">
        <w:rPr>
          <w:lang w:val="en-US"/>
        </w:rPr>
        <w:t xml:space="preserve"> </w:t>
      </w:r>
      <w:r w:rsidRPr="004125A1">
        <w:rPr>
          <w:b/>
          <w:lang w:val="en-US"/>
        </w:rPr>
        <w:t>enter</w:t>
      </w:r>
      <w:r w:rsidRPr="00577A60">
        <w:rPr>
          <w:lang w:val="en-US"/>
        </w:rPr>
        <w:t xml:space="preserve">. The jet is controlled by </w:t>
      </w:r>
      <w:r w:rsidRPr="004125A1">
        <w:rPr>
          <w:b/>
          <w:lang w:val="en-US"/>
        </w:rPr>
        <w:t>arrow keys</w:t>
      </w:r>
      <w:r w:rsidRPr="00577A60">
        <w:rPr>
          <w:lang w:val="en-US"/>
        </w:rPr>
        <w:t xml:space="preserve">, and shooting can be done with </w:t>
      </w:r>
      <w:r w:rsidRPr="00536B7C">
        <w:rPr>
          <w:b/>
          <w:lang w:val="en-US"/>
        </w:rPr>
        <w:t>spacebar</w:t>
      </w:r>
      <w:r w:rsidRPr="00577A60">
        <w:rPr>
          <w:lang w:val="en-US"/>
        </w:rPr>
        <w:t>.</w:t>
      </w:r>
      <w:r w:rsidR="00536B7C">
        <w:rPr>
          <w:lang w:val="en-US"/>
        </w:rPr>
        <w:t xml:space="preserve"> For those looking for score attack,</w:t>
      </w:r>
      <w:r w:rsidRPr="00577A60">
        <w:rPr>
          <w:lang w:val="en-US"/>
        </w:rPr>
        <w:t xml:space="preserve"> </w:t>
      </w:r>
      <w:r w:rsidRPr="004125A1">
        <w:rPr>
          <w:b/>
          <w:lang w:val="en-US"/>
        </w:rPr>
        <w:t>Q</w:t>
      </w:r>
      <w:r w:rsidRPr="00577A60">
        <w:rPr>
          <w:lang w:val="en-US"/>
        </w:rPr>
        <w:t xml:space="preserve"> shows the in</w:t>
      </w:r>
      <w:r w:rsidR="00747B68" w:rsidRPr="00577A60">
        <w:rPr>
          <w:lang w:val="en-US"/>
        </w:rPr>
        <w:t>-</w:t>
      </w:r>
      <w:r w:rsidRPr="00577A60">
        <w:rPr>
          <w:lang w:val="en-US"/>
        </w:rPr>
        <w:t>game</w:t>
      </w:r>
      <w:r w:rsidR="00747B68" w:rsidRPr="00577A60">
        <w:rPr>
          <w:lang w:val="en-US"/>
        </w:rPr>
        <w:t xml:space="preserve"> </w:t>
      </w:r>
      <w:r w:rsidRPr="00577A60">
        <w:rPr>
          <w:lang w:val="en-US"/>
        </w:rPr>
        <w:t>score board.</w:t>
      </w:r>
      <w:r w:rsidR="004125A1">
        <w:rPr>
          <w:lang w:val="en-US"/>
        </w:rPr>
        <w:t xml:space="preserve"> </w:t>
      </w:r>
      <w:r w:rsidR="00536B7C">
        <w:rPr>
          <w:lang w:val="en-US"/>
        </w:rPr>
        <w:t>Finally, d</w:t>
      </w:r>
      <w:r w:rsidR="004125A1">
        <w:rPr>
          <w:lang w:val="en-US"/>
        </w:rPr>
        <w:t xml:space="preserve">ebug mode is toggled by pressing the </w:t>
      </w:r>
      <w:r w:rsidR="004125A1" w:rsidRPr="004125A1">
        <w:rPr>
          <w:b/>
          <w:lang w:val="en-US"/>
        </w:rPr>
        <w:t>D</w:t>
      </w:r>
      <w:r w:rsidR="00536B7C">
        <w:rPr>
          <w:lang w:val="en-US"/>
        </w:rPr>
        <w:t xml:space="preserve"> key.</w:t>
      </w:r>
    </w:p>
    <w:p w:rsidR="006A0FBA" w:rsidRPr="00577A60" w:rsidRDefault="006A0FBA" w:rsidP="006A0FBA">
      <w:pPr>
        <w:pStyle w:val="Heading2"/>
        <w:rPr>
          <w:lang w:val="en-US"/>
        </w:rPr>
      </w:pPr>
      <w:r>
        <w:rPr>
          <w:lang w:val="en-US"/>
        </w:rPr>
        <w:t>UI</w:t>
      </w:r>
    </w:p>
    <w:p w:rsidR="00785D2A" w:rsidRDefault="00785D2A" w:rsidP="00785D2A">
      <w:pPr>
        <w:rPr>
          <w:lang w:val="en-US"/>
        </w:rPr>
      </w:pPr>
      <w:r w:rsidRPr="00577A60">
        <w:rPr>
          <w:lang w:val="en-US"/>
        </w:rPr>
        <w:t>In the game UI, the main focus is the playing area which shows the river and the riverbed, as well as</w:t>
      </w:r>
      <w:r w:rsidR="00747B68" w:rsidRPr="00577A60">
        <w:rPr>
          <w:lang w:val="en-US"/>
        </w:rPr>
        <w:t xml:space="preserve"> </w:t>
      </w:r>
      <w:r w:rsidRPr="00577A60">
        <w:rPr>
          <w:lang w:val="en-US"/>
        </w:rPr>
        <w:t>the jet and the enemies. On the top of the screen, you can see the fuel and the lives of the player as</w:t>
      </w:r>
      <w:r w:rsidR="00747B68" w:rsidRPr="00577A60">
        <w:rPr>
          <w:lang w:val="en-US"/>
        </w:rPr>
        <w:t xml:space="preserve"> </w:t>
      </w:r>
      <w:r w:rsidRPr="00577A60">
        <w:rPr>
          <w:lang w:val="en-US"/>
        </w:rPr>
        <w:t>well as the current score. If debug mode is on, the screen also shows the hitboxes of the objects.</w:t>
      </w:r>
    </w:p>
    <w:p w:rsidR="006A0FBA" w:rsidRPr="00577A60" w:rsidRDefault="006A0FBA" w:rsidP="006A0FBA">
      <w:pPr>
        <w:pStyle w:val="Heading2"/>
        <w:rPr>
          <w:lang w:val="en-US"/>
        </w:rPr>
      </w:pPr>
      <w:r>
        <w:rPr>
          <w:lang w:val="en-US"/>
        </w:rPr>
        <w:t>Enemies</w:t>
      </w:r>
    </w:p>
    <w:p w:rsidR="009A6FD1" w:rsidRDefault="00785D2A" w:rsidP="00536B7C">
      <w:pPr>
        <w:rPr>
          <w:lang w:val="en-US"/>
        </w:rPr>
      </w:pPr>
      <w:r w:rsidRPr="00577A60">
        <w:rPr>
          <w:lang w:val="en-US"/>
        </w:rPr>
        <w:t xml:space="preserve">The enemies in this game are </w:t>
      </w:r>
      <w:r w:rsidR="00747B68" w:rsidRPr="00577A60">
        <w:rPr>
          <w:lang w:val="en-US"/>
        </w:rPr>
        <w:t>t</w:t>
      </w:r>
      <w:r w:rsidRPr="00577A60">
        <w:rPr>
          <w:lang w:val="en-US"/>
        </w:rPr>
        <w:t>ankers, helicopters, fuel depots, jets and bridges. Of course, fuel</w:t>
      </w:r>
      <w:r w:rsidR="00747B68" w:rsidRPr="00577A60">
        <w:rPr>
          <w:lang w:val="en-US"/>
        </w:rPr>
        <w:t xml:space="preserve"> </w:t>
      </w:r>
      <w:r w:rsidRPr="00577A60">
        <w:rPr>
          <w:lang w:val="en-US"/>
        </w:rPr>
        <w:t>depots are not very malicious, instead, y</w:t>
      </w:r>
      <w:r w:rsidR="00536B7C">
        <w:rPr>
          <w:lang w:val="en-US"/>
        </w:rPr>
        <w:t>ou can collect fuel by flying near</w:t>
      </w:r>
      <w:r w:rsidRPr="00577A60">
        <w:rPr>
          <w:lang w:val="en-US"/>
        </w:rPr>
        <w:t xml:space="preserve"> them. </w:t>
      </w:r>
      <w:r w:rsidR="00536B7C">
        <w:rPr>
          <w:lang w:val="en-US"/>
        </w:rPr>
        <w:t xml:space="preserve">(Slow down as you are right on top of them to collect more fuel.) </w:t>
      </w:r>
      <w:r w:rsidRPr="00577A60">
        <w:rPr>
          <w:lang w:val="en-US"/>
        </w:rPr>
        <w:t xml:space="preserve">Bridges are </w:t>
      </w:r>
      <w:r w:rsidR="00536B7C">
        <w:rPr>
          <w:lang w:val="en-US"/>
        </w:rPr>
        <w:t>non-moving, passive objects. H</w:t>
      </w:r>
      <w:r w:rsidRPr="00577A60">
        <w:rPr>
          <w:lang w:val="en-US"/>
        </w:rPr>
        <w:t>owever, the</w:t>
      </w:r>
      <w:r w:rsidR="00536B7C">
        <w:rPr>
          <w:lang w:val="en-US"/>
        </w:rPr>
        <w:t>y — just like the</w:t>
      </w:r>
      <w:r w:rsidRPr="00577A60">
        <w:rPr>
          <w:lang w:val="en-US"/>
        </w:rPr>
        <w:t xml:space="preserve"> rest of the enemies </w:t>
      </w:r>
      <w:r w:rsidR="00536B7C">
        <w:rPr>
          <w:lang w:val="en-US"/>
        </w:rPr>
        <w:t xml:space="preserve">— </w:t>
      </w:r>
      <w:r w:rsidRPr="00577A60">
        <w:rPr>
          <w:lang w:val="en-US"/>
        </w:rPr>
        <w:t>will shoot at you.</w:t>
      </w:r>
      <w:r w:rsidR="00536B7C">
        <w:rPr>
          <w:lang w:val="en-US"/>
        </w:rPr>
        <w:t xml:space="preserve"> Quite rapidly in fact!</w:t>
      </w:r>
    </w:p>
    <w:p w:rsidR="006A0FBA" w:rsidRDefault="006A0FBA" w:rsidP="00536B7C">
      <w:pPr>
        <w:rPr>
          <w:lang w:val="en-US"/>
        </w:rPr>
      </w:pPr>
      <w:r>
        <w:rPr>
          <w:lang w:val="en-US"/>
        </w:rPr>
        <w:t xml:space="preserve">Pictures and score values follow on the next page. The two pictures side by side are (one) original art and (two) downscaled version as they appear in game. Drawn by the talented Milla </w:t>
      </w:r>
      <w:r w:rsidRPr="006A0FBA">
        <w:rPr>
          <w:lang w:val="en-US"/>
        </w:rPr>
        <w:sym w:font="Wingdings" w:char="F04A"/>
      </w:r>
    </w:p>
    <w:p w:rsidR="006A0FBA" w:rsidRDefault="006A0FBA" w:rsidP="006A0FBA">
      <w:pPr>
        <w:rPr>
          <w:lang w:val="en-US"/>
        </w:rPr>
      </w:pPr>
      <w:r>
        <w:rPr>
          <w:lang w:val="en-US"/>
        </w:rPr>
        <w:br w:type="page"/>
      </w:r>
    </w:p>
    <w:p w:rsidR="00536B7C" w:rsidRDefault="00536B7C" w:rsidP="00536B7C">
      <w:pPr>
        <w:pStyle w:val="Heading3"/>
        <w:rPr>
          <w:lang w:val="en-US"/>
        </w:rPr>
      </w:pPr>
      <w:r>
        <w:rPr>
          <w:lang w:val="en-US"/>
        </w:rPr>
        <w:t>Fuel</w:t>
      </w:r>
    </w:p>
    <w:p w:rsidR="006A0FBA" w:rsidRPr="006A0FBA" w:rsidRDefault="006A0FBA" w:rsidP="006A0FBA">
      <w:pPr>
        <w:rPr>
          <w:lang w:val="en-US"/>
        </w:rPr>
      </w:pPr>
      <w:r>
        <w:rPr>
          <w:lang w:val="en-US"/>
        </w:rPr>
        <w:t>Worth no points, but refills your gas.</w:t>
      </w:r>
      <w:r w:rsidR="00560408">
        <w:rPr>
          <w:lang w:val="en-US"/>
        </w:rPr>
        <w:t xml:space="preserve"> Keep above it as long as you can.</w:t>
      </w:r>
    </w:p>
    <w:p w:rsidR="00536B7C" w:rsidRDefault="00536B7C" w:rsidP="00536B7C">
      <w:pPr>
        <w:rPr>
          <w:lang w:val="en-US"/>
        </w:rPr>
      </w:pPr>
      <w:r>
        <w:rPr>
          <w:noProof/>
          <w:lang w:eastAsia="hu-HU"/>
        </w:rPr>
        <w:drawing>
          <wp:inline distT="0" distB="0" distL="0" distR="0">
            <wp:extent cx="304800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571625"/>
                    </a:xfrm>
                    <a:prstGeom prst="rect">
                      <a:avLst/>
                    </a:prstGeom>
                    <a:noFill/>
                    <a:ln>
                      <a:noFill/>
                    </a:ln>
                  </pic:spPr>
                </pic:pic>
              </a:graphicData>
            </a:graphic>
          </wp:inline>
        </w:drawing>
      </w:r>
    </w:p>
    <w:p w:rsidR="006A0FBA" w:rsidRDefault="006A0FBA" w:rsidP="006A0FBA">
      <w:pPr>
        <w:pStyle w:val="Heading3"/>
        <w:rPr>
          <w:lang w:val="en-US"/>
        </w:rPr>
      </w:pPr>
      <w:r>
        <w:rPr>
          <w:lang w:val="en-US"/>
        </w:rPr>
        <w:t>Helicopter</w:t>
      </w:r>
    </w:p>
    <w:p w:rsidR="006A0FBA" w:rsidRPr="006A0FBA" w:rsidRDefault="006A0FBA" w:rsidP="006A0FBA">
      <w:pPr>
        <w:rPr>
          <w:lang w:val="en-US"/>
        </w:rPr>
      </w:pPr>
      <w:r>
        <w:rPr>
          <w:lang w:val="en-US"/>
        </w:rPr>
        <w:t xml:space="preserve">Worth </w:t>
      </w:r>
      <w:r w:rsidR="00560408">
        <w:rPr>
          <w:lang w:val="en-US"/>
        </w:rPr>
        <w:t>60 points. Placeholder art made into feature.</w:t>
      </w:r>
    </w:p>
    <w:p w:rsidR="006A0FBA" w:rsidRDefault="006A0FBA" w:rsidP="006A0FBA">
      <w:pPr>
        <w:rPr>
          <w:lang w:val="en-US"/>
        </w:rPr>
      </w:pPr>
      <w:r>
        <w:rPr>
          <w:noProof/>
          <w:lang w:eastAsia="hu-HU"/>
        </w:rPr>
        <w:drawing>
          <wp:inline distT="0" distB="0" distL="0" distR="0">
            <wp:extent cx="3248025" cy="1552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8025" cy="1552575"/>
                    </a:xfrm>
                    <a:prstGeom prst="rect">
                      <a:avLst/>
                    </a:prstGeom>
                    <a:noFill/>
                    <a:ln>
                      <a:noFill/>
                    </a:ln>
                  </pic:spPr>
                </pic:pic>
              </a:graphicData>
            </a:graphic>
          </wp:inline>
        </w:drawing>
      </w:r>
    </w:p>
    <w:p w:rsidR="006A0FBA" w:rsidRDefault="006A0FBA" w:rsidP="006A0FBA">
      <w:pPr>
        <w:pStyle w:val="Heading3"/>
        <w:rPr>
          <w:lang w:val="en-US"/>
        </w:rPr>
      </w:pPr>
      <w:r>
        <w:rPr>
          <w:lang w:val="en-US"/>
        </w:rPr>
        <w:t>Jet</w:t>
      </w:r>
    </w:p>
    <w:p w:rsidR="00560408" w:rsidRPr="00560408" w:rsidRDefault="00560408" w:rsidP="00560408">
      <w:pPr>
        <w:rPr>
          <w:lang w:val="en-US"/>
        </w:rPr>
      </w:pPr>
      <w:r>
        <w:rPr>
          <w:lang w:val="en-US"/>
        </w:rPr>
        <w:t>Worth 100 points. Flies and shoots quickly.</w:t>
      </w:r>
    </w:p>
    <w:p w:rsidR="006A0FBA" w:rsidRDefault="006A0FBA" w:rsidP="006A0FBA">
      <w:pPr>
        <w:rPr>
          <w:lang w:val="en-US"/>
        </w:rPr>
      </w:pPr>
      <w:r>
        <w:rPr>
          <w:noProof/>
          <w:lang w:eastAsia="hu-HU"/>
        </w:rPr>
        <w:drawing>
          <wp:inline distT="0" distB="0" distL="0" distR="0">
            <wp:extent cx="299085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1371600"/>
                    </a:xfrm>
                    <a:prstGeom prst="rect">
                      <a:avLst/>
                    </a:prstGeom>
                    <a:noFill/>
                    <a:ln>
                      <a:noFill/>
                    </a:ln>
                  </pic:spPr>
                </pic:pic>
              </a:graphicData>
            </a:graphic>
          </wp:inline>
        </w:drawing>
      </w:r>
    </w:p>
    <w:p w:rsidR="00560408" w:rsidRDefault="00560408">
      <w:pPr>
        <w:rPr>
          <w:lang w:val="en-US"/>
        </w:rPr>
      </w:pPr>
      <w:r>
        <w:rPr>
          <w:lang w:val="en-US"/>
        </w:rPr>
        <w:br w:type="page"/>
      </w:r>
    </w:p>
    <w:p w:rsidR="006A0FBA" w:rsidRDefault="006A0FBA" w:rsidP="006A0FBA">
      <w:pPr>
        <w:pStyle w:val="Heading3"/>
        <w:rPr>
          <w:lang w:val="en-US"/>
        </w:rPr>
      </w:pPr>
      <w:r>
        <w:rPr>
          <w:lang w:val="en-US"/>
        </w:rPr>
        <w:t>Tank(er)</w:t>
      </w:r>
    </w:p>
    <w:p w:rsidR="00560408" w:rsidRPr="00560408" w:rsidRDefault="00560408" w:rsidP="00560408">
      <w:pPr>
        <w:rPr>
          <w:lang w:val="en-US"/>
        </w:rPr>
      </w:pPr>
      <w:r>
        <w:rPr>
          <w:lang w:val="en-US"/>
        </w:rPr>
        <w:t>Worth 30 points. Not a threat.</w:t>
      </w:r>
    </w:p>
    <w:p w:rsidR="006A0FBA" w:rsidRDefault="006A0FBA" w:rsidP="006A0FBA">
      <w:pPr>
        <w:rPr>
          <w:lang w:val="en-US"/>
        </w:rPr>
      </w:pPr>
      <w:r>
        <w:rPr>
          <w:noProof/>
          <w:lang w:eastAsia="hu-HU"/>
        </w:rPr>
        <w:drawing>
          <wp:inline distT="0" distB="0" distL="0" distR="0">
            <wp:extent cx="299085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466850"/>
                    </a:xfrm>
                    <a:prstGeom prst="rect">
                      <a:avLst/>
                    </a:prstGeom>
                    <a:noFill/>
                    <a:ln>
                      <a:noFill/>
                    </a:ln>
                  </pic:spPr>
                </pic:pic>
              </a:graphicData>
            </a:graphic>
          </wp:inline>
        </w:drawing>
      </w:r>
    </w:p>
    <w:p w:rsidR="006A0FBA" w:rsidRDefault="006A0FBA" w:rsidP="006A0FBA">
      <w:pPr>
        <w:pStyle w:val="Heading3"/>
        <w:rPr>
          <w:lang w:val="en-US"/>
        </w:rPr>
      </w:pPr>
      <w:r>
        <w:rPr>
          <w:lang w:val="en-US"/>
        </w:rPr>
        <w:t>Bridge</w:t>
      </w:r>
    </w:p>
    <w:p w:rsidR="006A0FBA" w:rsidRDefault="006A0FBA" w:rsidP="006A0FBA">
      <w:pPr>
        <w:rPr>
          <w:lang w:val="en-US"/>
        </w:rPr>
      </w:pPr>
      <w:r>
        <w:rPr>
          <w:lang w:val="en-US"/>
        </w:rPr>
        <w:t>Worth a whopping 500 points!</w:t>
      </w:r>
      <w:r w:rsidR="00560408">
        <w:rPr>
          <w:lang w:val="en-US"/>
        </w:rPr>
        <w:t xml:space="preserve"> Destroy to get to the next level (seamless, no loading screen)</w:t>
      </w:r>
    </w:p>
    <w:p w:rsidR="006A0FBA" w:rsidRDefault="006A0FBA" w:rsidP="006A0FBA">
      <w:pPr>
        <w:rPr>
          <w:lang w:val="en-US"/>
        </w:rPr>
      </w:pPr>
      <w:r>
        <w:rPr>
          <w:noProof/>
          <w:lang w:eastAsia="hu-HU"/>
        </w:rPr>
        <w:drawing>
          <wp:inline distT="0" distB="0" distL="0" distR="0" wp14:anchorId="5EAE281E" wp14:editId="746DC6C4">
            <wp:extent cx="3809524" cy="1269841"/>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524" cy="1269841"/>
                    </a:xfrm>
                    <a:prstGeom prst="rect">
                      <a:avLst/>
                    </a:prstGeom>
                  </pic:spPr>
                </pic:pic>
              </a:graphicData>
            </a:graphic>
          </wp:inline>
        </w:drawing>
      </w:r>
    </w:p>
    <w:p w:rsidR="00560408" w:rsidRDefault="00560408" w:rsidP="006A0FBA">
      <w:pPr>
        <w:rPr>
          <w:lang w:val="en-US"/>
        </w:rPr>
      </w:pPr>
    </w:p>
    <w:p w:rsidR="00560408" w:rsidRPr="006A0FBA" w:rsidRDefault="00560408" w:rsidP="006A0FBA">
      <w:pPr>
        <w:rPr>
          <w:lang w:val="en-US"/>
        </w:rPr>
      </w:pPr>
      <w:r>
        <w:rPr>
          <w:lang w:val="en-US"/>
        </w:rPr>
        <w:t>The end. Good luck in game!</w:t>
      </w:r>
    </w:p>
    <w:sectPr w:rsidR="00560408" w:rsidRPr="006A0FBA">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560" w:rsidRDefault="00880560" w:rsidP="00785D2A">
      <w:pPr>
        <w:spacing w:after="0" w:line="240" w:lineRule="auto"/>
      </w:pPr>
      <w:r>
        <w:separator/>
      </w:r>
    </w:p>
  </w:endnote>
  <w:endnote w:type="continuationSeparator" w:id="0">
    <w:p w:rsidR="00880560" w:rsidRDefault="00880560" w:rsidP="00785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560" w:rsidRDefault="00880560" w:rsidP="00785D2A">
      <w:pPr>
        <w:spacing w:after="0" w:line="240" w:lineRule="auto"/>
      </w:pPr>
      <w:r>
        <w:separator/>
      </w:r>
    </w:p>
  </w:footnote>
  <w:footnote w:type="continuationSeparator" w:id="0">
    <w:p w:rsidR="00880560" w:rsidRDefault="00880560" w:rsidP="00785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5D2A" w:rsidRPr="00785D2A" w:rsidRDefault="00785D2A" w:rsidP="00785D2A">
    <w:pPr>
      <w:tabs>
        <w:tab w:val="right" w:pos="8931"/>
      </w:tabs>
      <w:rPr>
        <w:b/>
        <w:lang w:val="en-US"/>
      </w:rPr>
    </w:pPr>
    <w:r>
      <w:rPr>
        <w:lang w:val="en-US"/>
      </w:rPr>
      <w:t>Game manual</w:t>
    </w:r>
    <w:r>
      <w:rPr>
        <w:lang w:val="en-US"/>
      </w:rPr>
      <w:tab/>
      <w:t xml:space="preserve">by </w:t>
    </w:r>
    <w:r>
      <w:rPr>
        <w:b/>
        <w:lang w:val="en-US"/>
      </w:rPr>
      <w:t>G22 – Yet Another Group</w:t>
    </w:r>
  </w:p>
  <w:p w:rsidR="00785D2A" w:rsidRPr="00785D2A" w:rsidRDefault="00785D2A" w:rsidP="00785D2A">
    <w:pPr>
      <w:tabs>
        <w:tab w:val="right" w:pos="8931"/>
      </w:tabs>
      <w:rPr>
        <w:lang w:val="en-US"/>
      </w:rPr>
    </w:pPr>
    <w:r>
      <w:rPr>
        <w:lang w:val="en-US"/>
      </w:rPr>
      <w:t>Version 1.1 from 30</w:t>
    </w:r>
    <w:r w:rsidRPr="00785D2A">
      <w:rPr>
        <w:lang w:val="en-US"/>
      </w:rPr>
      <w:t>.0</w:t>
    </w:r>
    <w:r>
      <w:rPr>
        <w:lang w:val="en-US"/>
      </w:rPr>
      <w:t>4</w:t>
    </w:r>
    <w:r w:rsidRPr="00785D2A">
      <w:rPr>
        <w:lang w:val="en-US"/>
      </w:rPr>
      <w:t>.2017</w:t>
    </w:r>
    <w:r>
      <w:rPr>
        <w:lang w:val="en-US"/>
      </w:rPr>
      <w:tab/>
      <w:t xml:space="preserve">for </w:t>
    </w:r>
    <w:r>
      <w:rPr>
        <w:b/>
        <w:lang w:val="en-US"/>
      </w:rPr>
      <w:t>Yet Another Game (YAG)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C3D98"/>
    <w:multiLevelType w:val="hybridMultilevel"/>
    <w:tmpl w:val="6D70E2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7FD558A5"/>
    <w:multiLevelType w:val="multilevel"/>
    <w:tmpl w:val="00C8624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2A"/>
    <w:rsid w:val="00002673"/>
    <w:rsid w:val="001C708E"/>
    <w:rsid w:val="00263993"/>
    <w:rsid w:val="0031401E"/>
    <w:rsid w:val="00326C2B"/>
    <w:rsid w:val="0034553E"/>
    <w:rsid w:val="003F18ED"/>
    <w:rsid w:val="004125A1"/>
    <w:rsid w:val="00503A17"/>
    <w:rsid w:val="00536B7C"/>
    <w:rsid w:val="00560408"/>
    <w:rsid w:val="005665EB"/>
    <w:rsid w:val="00577A60"/>
    <w:rsid w:val="006A0FBA"/>
    <w:rsid w:val="00714750"/>
    <w:rsid w:val="00747B68"/>
    <w:rsid w:val="00785D2A"/>
    <w:rsid w:val="0080167A"/>
    <w:rsid w:val="008103FA"/>
    <w:rsid w:val="00880560"/>
    <w:rsid w:val="009020C0"/>
    <w:rsid w:val="009A6FD1"/>
    <w:rsid w:val="00BE0C1F"/>
    <w:rsid w:val="00C16AAB"/>
    <w:rsid w:val="00CD6757"/>
    <w:rsid w:val="00CF5A6D"/>
    <w:rsid w:val="00ED08CD"/>
    <w:rsid w:val="00F47EE6"/>
    <w:rsid w:val="00FC33F6"/>
  </w:rsids>
  <m:mathPr>
    <m:mathFont m:val="Cambria Math"/>
    <m:brkBin m:val="before"/>
    <m:brkBinSub m:val="--"/>
    <m:smallFrac m:val="0"/>
    <m:dispDef m:val="0"/>
    <m:lMargin m:val="0"/>
    <m:rMargin m:val="0"/>
    <m:defJc m:val="centerGroup"/>
    <m:wrapIndent m:val="1440"/>
    <m:intLim m:val="subSup"/>
    <m:naryLim m:val="undOvr"/>
  </m:mathPr>
  <w:themeFontLang w:val="hu-H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28CDC6-012B-4D63-9762-75AD1596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C1F"/>
    <w:rPr>
      <w:rFonts w:ascii="Arial Unicode MS" w:hAnsi="Arial Unicode MS"/>
    </w:rPr>
  </w:style>
  <w:style w:type="paragraph" w:styleId="Heading1">
    <w:name w:val="heading 1"/>
    <w:basedOn w:val="Normal"/>
    <w:next w:val="Normal"/>
    <w:link w:val="Heading1Char"/>
    <w:uiPriority w:val="9"/>
    <w:qFormat/>
    <w:rsid w:val="00714750"/>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4750"/>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6AAB"/>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18ED"/>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50"/>
    <w:rPr>
      <w:rFonts w:ascii="Arial Unicode MS" w:eastAsiaTheme="majorEastAsia" w:hAnsi="Arial Unicode MS" w:cstheme="majorBidi"/>
      <w:color w:val="2E74B5" w:themeColor="accent1" w:themeShade="BF"/>
      <w:sz w:val="32"/>
      <w:szCs w:val="32"/>
    </w:rPr>
  </w:style>
  <w:style w:type="character" w:customStyle="1" w:styleId="Heading2Char">
    <w:name w:val="Heading 2 Char"/>
    <w:basedOn w:val="DefaultParagraphFont"/>
    <w:link w:val="Heading2"/>
    <w:uiPriority w:val="9"/>
    <w:rsid w:val="00714750"/>
    <w:rPr>
      <w:rFonts w:ascii="Arial Unicode MS" w:eastAsiaTheme="majorEastAsia" w:hAnsi="Arial Unicode MS" w:cstheme="majorBidi"/>
      <w:color w:val="2E74B5" w:themeColor="accent1" w:themeShade="BF"/>
      <w:sz w:val="26"/>
      <w:szCs w:val="26"/>
    </w:rPr>
  </w:style>
  <w:style w:type="character" w:styleId="Hyperlink">
    <w:name w:val="Hyperlink"/>
    <w:basedOn w:val="DefaultParagraphFont"/>
    <w:uiPriority w:val="99"/>
    <w:unhideWhenUsed/>
    <w:rsid w:val="00714750"/>
    <w:rPr>
      <w:color w:val="0563C1" w:themeColor="hyperlink"/>
      <w:u w:val="single"/>
    </w:rPr>
  </w:style>
  <w:style w:type="paragraph" w:styleId="NoSpacing">
    <w:name w:val="No Spacing"/>
    <w:aliases w:val="Code"/>
    <w:link w:val="NoSpacingChar"/>
    <w:autoRedefine/>
    <w:uiPriority w:val="1"/>
    <w:qFormat/>
    <w:rsid w:val="00CF5A6D"/>
    <w:pPr>
      <w:spacing w:after="0" w:line="240" w:lineRule="auto"/>
    </w:pPr>
    <w:rPr>
      <w:rFonts w:ascii="Courier New" w:hAnsi="Courier New"/>
      <w:noProof/>
      <w:lang w:val="en-US"/>
    </w:rPr>
  </w:style>
  <w:style w:type="character" w:customStyle="1" w:styleId="NoSpacingChar">
    <w:name w:val="No Spacing Char"/>
    <w:aliases w:val="Code Char"/>
    <w:basedOn w:val="DefaultParagraphFont"/>
    <w:link w:val="NoSpacing"/>
    <w:uiPriority w:val="1"/>
    <w:rsid w:val="008103FA"/>
    <w:rPr>
      <w:rFonts w:ascii="Courier New" w:hAnsi="Courier New"/>
      <w:noProof/>
      <w:lang w:val="en-US"/>
    </w:rPr>
  </w:style>
  <w:style w:type="character" w:customStyle="1" w:styleId="Heading3Char">
    <w:name w:val="Heading 3 Char"/>
    <w:basedOn w:val="DefaultParagraphFont"/>
    <w:link w:val="Heading3"/>
    <w:uiPriority w:val="9"/>
    <w:rsid w:val="00C16AAB"/>
    <w:rPr>
      <w:rFonts w:ascii="Arial Unicode MS" w:eastAsiaTheme="majorEastAsia" w:hAnsi="Arial Unicode MS" w:cstheme="majorBidi"/>
      <w:color w:val="1F4D78" w:themeColor="accent1" w:themeShade="7F"/>
      <w:sz w:val="24"/>
      <w:szCs w:val="24"/>
    </w:rPr>
  </w:style>
  <w:style w:type="character" w:customStyle="1" w:styleId="Heading4Char">
    <w:name w:val="Heading 4 Char"/>
    <w:basedOn w:val="DefaultParagraphFont"/>
    <w:link w:val="Heading4"/>
    <w:uiPriority w:val="9"/>
    <w:rsid w:val="003F18ED"/>
    <w:rPr>
      <w:rFonts w:ascii="Arial Unicode MS" w:eastAsiaTheme="majorEastAsia" w:hAnsi="Arial Unicode MS" w:cstheme="majorBidi"/>
      <w:i/>
      <w:iCs/>
      <w:color w:val="2E74B5" w:themeColor="accent1" w:themeShade="BF"/>
    </w:rPr>
  </w:style>
  <w:style w:type="paragraph" w:styleId="Header">
    <w:name w:val="header"/>
    <w:basedOn w:val="Normal"/>
    <w:link w:val="HeaderChar"/>
    <w:uiPriority w:val="99"/>
    <w:unhideWhenUsed/>
    <w:rsid w:val="00785D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D2A"/>
    <w:rPr>
      <w:rFonts w:ascii="Arial Unicode MS" w:hAnsi="Arial Unicode MS"/>
    </w:rPr>
  </w:style>
  <w:style w:type="paragraph" w:styleId="Footer">
    <w:name w:val="footer"/>
    <w:basedOn w:val="Normal"/>
    <w:link w:val="FooterChar"/>
    <w:uiPriority w:val="99"/>
    <w:unhideWhenUsed/>
    <w:rsid w:val="00785D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D2A"/>
    <w:rPr>
      <w:rFonts w:ascii="Arial Unicode MS" w:hAnsi="Arial Unicode MS"/>
    </w:rPr>
  </w:style>
  <w:style w:type="paragraph" w:styleId="ListParagraph">
    <w:name w:val="List Paragraph"/>
    <w:basedOn w:val="Normal"/>
    <w:uiPriority w:val="34"/>
    <w:qFormat/>
    <w:rsid w:val="00747B68"/>
    <w:pPr>
      <w:ind w:left="720"/>
      <w:contextualSpacing/>
    </w:pPr>
  </w:style>
  <w:style w:type="paragraph" w:styleId="Quote">
    <w:name w:val="Quote"/>
    <w:basedOn w:val="Normal"/>
    <w:next w:val="Normal"/>
    <w:link w:val="QuoteChar"/>
    <w:uiPriority w:val="29"/>
    <w:qFormat/>
    <w:rsid w:val="00577A6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7A60"/>
    <w:rPr>
      <w:rFonts w:ascii="Arial Unicode MS" w:hAnsi="Arial Unicode MS"/>
      <w:i/>
      <w:iCs/>
      <w:color w:val="404040" w:themeColor="text1" w:themeTint="BF"/>
    </w:rPr>
  </w:style>
  <w:style w:type="paragraph" w:styleId="IntenseQuote">
    <w:name w:val="Intense Quote"/>
    <w:basedOn w:val="Normal"/>
    <w:next w:val="Normal"/>
    <w:link w:val="IntenseQuoteChar"/>
    <w:uiPriority w:val="30"/>
    <w:qFormat/>
    <w:rsid w:val="00577A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77A60"/>
    <w:rPr>
      <w:rFonts w:ascii="Arial Unicode MS" w:hAnsi="Arial Unicode M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cessing.or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445</Words>
  <Characters>3078</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TUT – Pervasive Computing – TIE-21106 Software Engineering Methodology</vt:lpstr>
      <vt:lpstr>    Authors:</vt:lpstr>
      <vt:lpstr>Manual</vt:lpstr>
      <vt:lpstr>    Installation</vt:lpstr>
      <vt:lpstr>    Synopsis</vt:lpstr>
      <vt:lpstr>    How to play</vt:lpstr>
      <vt:lpstr>    Controls</vt:lpstr>
      <vt:lpstr>    UI</vt:lpstr>
      <vt:lpstr>    Enemies</vt:lpstr>
      <vt:lpstr>        Fuel</vt:lpstr>
      <vt:lpstr>        Helicopter</vt:lpstr>
      <vt:lpstr>        Jet</vt:lpstr>
      <vt:lpstr>        Tank(er)</vt:lpstr>
      <vt:lpstr>        Bridge</vt:lpstr>
    </vt:vector>
  </TitlesOfParts>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3ICE Berezvai</dc:creator>
  <cp:keywords/>
  <dc:description/>
  <cp:lastModifiedBy>Daniel 3ICE Berezvai</cp:lastModifiedBy>
  <cp:revision>3</cp:revision>
  <dcterms:created xsi:type="dcterms:W3CDTF">2017-05-05T12:26:00Z</dcterms:created>
  <dcterms:modified xsi:type="dcterms:W3CDTF">2017-05-05T13:39:00Z</dcterms:modified>
</cp:coreProperties>
</file>