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before="0" w:line="240" w:lineRule="auto"/>
        <w:ind w:left="0" w:right="0" w:firstLine="0"/>
        <w:jc w:val="left"/>
      </w:pPr>
      <w:r>
        <w:drawing>
          <wp:anchor distT="359410" distB="0" distL="132715" distR="480060" simplePos="0" relativeHeight="125829378" behindDoc="0" locked="0" layoutInCell="1" allowOverlap="1">
            <wp:simplePos x="0" y="0"/>
            <wp:positionH relativeFrom="page">
              <wp:posOffset>622300</wp:posOffset>
            </wp:positionH>
            <wp:positionV relativeFrom="paragraph">
              <wp:posOffset>727710</wp:posOffset>
            </wp:positionV>
            <wp:extent cx="1292225" cy="14605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92225" cy="1460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603885</wp:posOffset>
                </wp:positionH>
                <wp:positionV relativeFrom="paragraph">
                  <wp:posOffset>368300</wp:posOffset>
                </wp:positionV>
                <wp:extent cx="1676400" cy="350520"/>
                <wp:wrapNone/>
                <wp:docPr id="3" name="Shape 3"/>
                <a:graphic xmlns:a="http://schemas.openxmlformats.org/drawingml/2006/main">
                  <a:graphicData uri="http://schemas.microsoft.com/office/word/2010/wordprocessingShape">
                    <wps:wsp>
                      <wps:cNvSpPr txBox="1"/>
                      <wps:spPr>
                        <a:xfrm>
                          <a:ext cx="1676400" cy="3505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Investing in rural people Investir dans les populations rurales Invertir en la poblacion rural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7.550000000000004pt;margin-top:29.pt;width:132.pt;height:27.6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Investing in rural people Investir dans les populations rurales Invertir en la poblacion rural</w:t>
                      </w:r>
                    </w:p>
                  </w:txbxContent>
                </v:textbox>
                <w10:wrap anchorx="page"/>
              </v:shape>
            </w:pict>
          </mc:Fallback>
        </mc:AlternateContent>
      </w:r>
      <w:bookmarkStart w:id="0" w:name="bookmark0"/>
      <w:r>
        <w:rPr>
          <w:spacing w:val="0"/>
          <w:w w:val="100"/>
          <w:position w:val="0"/>
          <w:shd w:val="clear" w:color="auto" w:fill="auto"/>
          <w:lang w:val="en-US" w:eastAsia="en-US" w:bidi="en-US"/>
        </w:rPr>
        <w:t xml:space="preserve">JLIFAD </w:t>
      </w:r>
      <w:r>
        <w:rPr>
          <w:color w:val="212121"/>
          <w:spacing w:val="0"/>
          <w:w w:val="100"/>
          <w:position w:val="0"/>
          <w:shd w:val="clear" w:color="auto" w:fill="auto"/>
          <w:lang w:val="en-US" w:eastAsia="en-US" w:bidi="en-US"/>
        </w:rPr>
        <w:t>FIDA</w:t>
      </w:r>
      <w:bookmarkEnd w:id="0"/>
    </w:p>
    <w:p>
      <w:pPr>
        <w:pStyle w:val="Style7"/>
        <w:keepNext w:val="0"/>
        <w:keepLines w:val="0"/>
        <w:widowControl w:val="0"/>
        <w:shd w:val="clear" w:color="auto" w:fill="auto"/>
        <w:bidi w:val="0"/>
        <w:spacing w:before="0" w:after="1420" w:line="240" w:lineRule="auto"/>
        <w:ind w:left="0" w:right="0" w:firstLine="0"/>
        <w:jc w:val="right"/>
      </w:pPr>
      <w:r>
        <w:rPr>
          <w:color w:val="000000"/>
          <w:spacing w:val="0"/>
          <w:w w:val="100"/>
          <w:position w:val="0"/>
          <w:shd w:val="clear" w:color="auto" w:fill="auto"/>
          <w:lang w:val="en-US" w:eastAsia="en-US" w:bidi="en-US"/>
        </w:rPr>
        <w:t>8 septembre 2021</w:t>
      </w:r>
    </w:p>
    <w:p>
      <w:pPr>
        <w:pStyle w:val="Style9"/>
        <w:keepNext w:val="0"/>
        <w:keepLines w:val="0"/>
        <w:widowControl w:val="0"/>
        <w:shd w:val="clear" w:color="auto" w:fill="auto"/>
        <w:bidi w:val="0"/>
        <w:spacing w:before="0" w:after="480" w:line="240" w:lineRule="auto"/>
        <w:ind w:left="0" w:right="0" w:firstLine="0"/>
        <w:jc w:val="left"/>
      </w:pPr>
      <w:r>
        <w:rPr>
          <w:rFonts w:ascii="Verdana" w:eastAsia="Verdana" w:hAnsi="Verdana" w:cs="Verdana"/>
          <w:b/>
          <w:bCs/>
          <w:color w:val="000000"/>
          <w:spacing w:val="0"/>
          <w:w w:val="100"/>
          <w:position w:val="0"/>
          <w:sz w:val="20"/>
          <w:szCs w:val="20"/>
          <w:shd w:val="clear" w:color="auto" w:fill="auto"/>
          <w:lang w:val="en-US" w:eastAsia="en-US" w:bidi="en-US"/>
        </w:rPr>
        <w:t xml:space="preserve">Subject </w:t>
      </w:r>
      <w:r>
        <w:rPr>
          <w:rFonts w:ascii="Verdana" w:eastAsia="Verdana" w:hAnsi="Verdana" w:cs="Verdana"/>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Statement of readiness - International Fund for Agriculture Development (IFAD) role as Supervising Entity for the GAFSP Proposal from the PO CAPAD in Burundi: “</w:t>
      </w:r>
      <w:r>
        <w:rPr>
          <w:b/>
          <w:bCs/>
          <w:i/>
          <w:iCs/>
          <w:color w:val="000000"/>
          <w:spacing w:val="0"/>
          <w:w w:val="100"/>
          <w:position w:val="0"/>
          <w:shd w:val="clear" w:color="auto" w:fill="auto"/>
          <w:lang w:val="en-US" w:eastAsia="en-US" w:bidi="en-US"/>
        </w:rPr>
        <w:t>Supporting small-scale family farmers who are members of CAPAD cooperatives in Burundi to be resilient to the effects of the COVID-19 pandemic’’.</w:t>
      </w:r>
    </w:p>
    <w:p>
      <w:pPr>
        <w:pStyle w:val="Style9"/>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This letter serves to confirm that the attached proposal has been developed by CAPAD, the National Farmer Organization of Burundi, with technical support from the International Fund for Agriculture Development (IFAD) and that the document went through several rounds of discussion between CAPAD and IFAD staff, as well as with relevant public and private partners involved in the proposal.</w:t>
      </w:r>
    </w:p>
    <w:p>
      <w:pPr>
        <w:pStyle w:val="Style9"/>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IFAD accepts the nomination by the CAPAD and confirms its readiness and willingness to serve as Supervising Entity for the proposed project.</w:t>
      </w:r>
    </w:p>
    <w:p>
      <w:pPr>
        <w:pStyle w:val="Style9"/>
        <w:keepNext w:val="0"/>
        <w:keepLines w:val="0"/>
        <w:widowControl w:val="0"/>
        <w:shd w:val="clear" w:color="auto" w:fill="auto"/>
        <w:bidi w:val="0"/>
        <w:spacing w:before="0" w:line="259" w:lineRule="auto"/>
        <w:ind w:left="0" w:right="0" w:firstLine="0"/>
        <w:jc w:val="left"/>
      </w:pPr>
      <w:r>
        <w:rPr>
          <w:color w:val="000000"/>
          <w:spacing w:val="0"/>
          <w:w w:val="100"/>
          <w:position w:val="0"/>
          <w:shd w:val="clear" w:color="auto" w:fill="auto"/>
          <w:lang w:val="en-US" w:eastAsia="en-US" w:bidi="en-US"/>
        </w:rPr>
        <w:t>IFAD would also like to confirm the below additional details:</w:t>
      </w:r>
    </w:p>
    <w:p>
      <w:pPr>
        <w:pStyle w:val="Style15"/>
        <w:keepNext w:val="0"/>
        <w:keepLines w:val="0"/>
        <w:widowControl w:val="0"/>
        <w:shd w:val="clear" w:color="auto" w:fill="auto"/>
        <w:bidi w:val="0"/>
        <w:spacing w:before="0" w:after="0" w:line="240" w:lineRule="auto"/>
        <w:ind w:left="816" w:right="0" w:firstLine="0"/>
        <w:jc w:val="left"/>
      </w:pPr>
      <w:r>
        <w:rPr>
          <w:color w:val="000000"/>
          <w:spacing w:val="0"/>
          <w:w w:val="100"/>
          <w:position w:val="0"/>
          <w:shd w:val="clear" w:color="auto" w:fill="auto"/>
          <w:lang w:val="en-US" w:eastAsia="en-US" w:bidi="en-US"/>
        </w:rPr>
        <w:t>Preliminary financial structure of the project:</w:t>
      </w:r>
    </w:p>
    <w:tbl>
      <w:tblPr>
        <w:tblOverlap w:val="never"/>
        <w:jc w:val="center"/>
        <w:tblLayout w:type="fixed"/>
      </w:tblPr>
      <w:tblGrid>
        <w:gridCol w:w="3408"/>
        <w:gridCol w:w="2126"/>
        <w:gridCol w:w="1838"/>
        <w:gridCol w:w="1718"/>
      </w:tblGrid>
      <w:tr>
        <w:trPr>
          <w:trHeight w:val="5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GAFSP</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CAPAD, SOCOPA and CSA</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Total</w:t>
            </w:r>
          </w:p>
        </w:tc>
      </w:tr>
      <w:tr>
        <w:trPr>
          <w:trHeight w:val="102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Component 1 :</w:t>
            </w:r>
            <w:r>
              <w:rPr>
                <w:i w:val="0"/>
                <w:iCs w:val="0"/>
                <w:color w:val="000000"/>
                <w:spacing w:val="0"/>
                <w:w w:val="100"/>
                <w:position w:val="0"/>
                <w:sz w:val="20"/>
                <w:szCs w:val="20"/>
                <w:shd w:val="clear" w:color="auto" w:fill="auto"/>
                <w:lang w:val="en-US" w:eastAsia="en-US" w:bidi="en-US"/>
              </w:rPr>
              <w:t xml:space="preserve"> Support to the quantitative and qualitative increase of the supply of multipurpose bananas and their marketing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1 069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1 300</w:t>
            </w:r>
          </w:p>
        </w:tc>
      </w:tr>
      <w:tr>
        <w:trPr>
          <w:trHeight w:val="104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Component 2 :</w:t>
            </w:r>
            <w:r>
              <w:rPr>
                <w:i w:val="0"/>
                <w:iCs w:val="0"/>
                <w:color w:val="000000"/>
                <w:spacing w:val="0"/>
                <w:w w:val="100"/>
                <w:position w:val="0"/>
                <w:sz w:val="20"/>
                <w:szCs w:val="20"/>
                <w:shd w:val="clear" w:color="auto" w:fill="auto"/>
                <w:lang w:val="en-US" w:eastAsia="en-US" w:bidi="en-US"/>
              </w:rPr>
              <w:t xml:space="preserve"> Capacity building of cooperatives to support collective and contractual marketing of products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277</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1 063</w:t>
            </w:r>
          </w:p>
        </w:tc>
      </w:tr>
      <w:tr>
        <w:trPr>
          <w:trHeight w:val="7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Component 3 :</w:t>
            </w:r>
            <w:r>
              <w:rPr>
                <w:i w:val="0"/>
                <w:iCs w:val="0"/>
                <w:color w:val="000000"/>
                <w:spacing w:val="0"/>
                <w:w w:val="100"/>
                <w:position w:val="0"/>
                <w:sz w:val="20"/>
                <w:szCs w:val="20"/>
                <w:shd w:val="clear" w:color="auto" w:fill="auto"/>
                <w:lang w:val="en-US" w:eastAsia="en-US" w:bidi="en-US"/>
              </w:rPr>
              <w:t xml:space="preserve"> Coordination, monitoring and management of the project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721</w:t>
            </w:r>
          </w:p>
        </w:tc>
      </w:tr>
      <w:tr>
        <w:trPr>
          <w:trHeight w:val="302"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2 439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645</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3 084</w:t>
            </w:r>
          </w:p>
        </w:tc>
      </w:tr>
    </w:tbl>
    <w:p>
      <w:pPr>
        <w:widowControl w:val="0"/>
        <w:spacing w:after="539" w:line="1" w:lineRule="exact"/>
      </w:pP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Indicative Project Milestones: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Approval by IFAD for entry into pipeline: November 2021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Approval of the Grant design document: March 2022</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Agreement signing - project effectiveness: April 2022</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disbursement (from Supervising Entity to PO): May 2022</w:t>
      </w:r>
    </w:p>
    <w:p>
      <w:pPr>
        <w:pStyle w:val="Style9"/>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lang w:val="en-US" w:eastAsia="en-US" w:bidi="en-US"/>
        </w:rPr>
        <w:t>Expected end of activity date - 3 year after project effectiveness date: May 2025</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Fonds international </w:t>
      </w:r>
      <w:r>
        <w:rPr>
          <w:color w:val="212121"/>
          <w:spacing w:val="0"/>
          <w:w w:val="100"/>
          <w:position w:val="0"/>
          <w:shd w:val="clear" w:color="auto" w:fill="auto"/>
          <w:lang w:val="en-US" w:eastAsia="en-US" w:bidi="en-US"/>
        </w:rPr>
        <w:t xml:space="preserve">de </w:t>
      </w:r>
      <w:r>
        <w:rPr>
          <w:spacing w:val="0"/>
          <w:w w:val="100"/>
          <w:position w:val="0"/>
          <w:shd w:val="clear" w:color="auto" w:fill="auto"/>
          <w:lang w:val="en-US" w:eastAsia="en-US" w:bidi="en-US"/>
        </w:rPr>
        <w:t xml:space="preserve">d^veloppement agricole Via Paolo di Done, </w:t>
      </w:r>
      <w:r>
        <w:rPr>
          <w:color w:val="212121"/>
          <w:spacing w:val="0"/>
          <w:w w:val="100"/>
          <w:position w:val="0"/>
          <w:shd w:val="clear" w:color="auto" w:fill="auto"/>
          <w:lang w:val="en-US" w:eastAsia="en-US" w:bidi="en-US"/>
        </w:rPr>
        <w:t xml:space="preserve">44 </w:t>
      </w:r>
      <w:r>
        <w:rPr>
          <w:spacing w:val="0"/>
          <w:w w:val="100"/>
          <w:position w:val="0"/>
          <w:shd w:val="clear" w:color="auto" w:fill="auto"/>
          <w:lang w:val="en-US" w:eastAsia="en-US" w:bidi="en-US"/>
        </w:rPr>
        <w:t>00142 Rome, Italie</w:t>
      </w:r>
    </w:p>
    <w:p>
      <w:pPr>
        <w:pStyle w:val="Style21"/>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 xml:space="preserve">T6L: </w:t>
      </w:r>
      <w:r>
        <w:rPr>
          <w:color w:val="212121"/>
          <w:spacing w:val="0"/>
          <w:w w:val="100"/>
          <w:position w:val="0"/>
          <w:shd w:val="clear" w:color="auto" w:fill="auto"/>
          <w:lang w:val="en-US" w:eastAsia="en-US" w:bidi="en-US"/>
        </w:rPr>
        <w:t xml:space="preserve">+39 06 </w:t>
      </w:r>
      <w:r>
        <w:rPr>
          <w:spacing w:val="0"/>
          <w:w w:val="100"/>
          <w:position w:val="0"/>
          <w:shd w:val="clear" w:color="auto" w:fill="auto"/>
          <w:lang w:val="en-US" w:eastAsia="en-US" w:bidi="en-US"/>
        </w:rPr>
        <w:t xml:space="preserve">54591 Fax: +39 06 5043463 </w:t>
      </w:r>
      <w:r>
        <w:rPr>
          <w:color w:val="212121"/>
          <w:spacing w:val="0"/>
          <w:w w:val="100"/>
          <w:position w:val="0"/>
          <w:shd w:val="clear" w:color="auto" w:fill="auto"/>
          <w:lang w:val="en-US" w:eastAsia="en-US" w:bidi="en-US"/>
        </w:rPr>
        <w:t xml:space="preserve">Courriel: </w:t>
      </w:r>
      <w:r>
        <w:fldChar w:fldCharType="begin"/>
      </w:r>
      <w:r>
        <w:rPr/>
        <w:instrText> HYPERLINK "mailto:ifad@ifad.org" </w:instrText>
      </w:r>
      <w:r>
        <w:fldChar w:fldCharType="separate"/>
      </w:r>
      <w:r>
        <w:rPr>
          <w:color w:val="212121"/>
          <w:spacing w:val="0"/>
          <w:w w:val="100"/>
          <w:position w:val="0"/>
          <w:shd w:val="clear" w:color="auto" w:fill="auto"/>
          <w:lang w:val="en-US" w:eastAsia="en-US" w:bidi="en-US"/>
        </w:rPr>
        <w:t>ifad@ifad.org</w:t>
      </w:r>
      <w:r>
        <w:fldChar w:fldCharType="end"/>
      </w:r>
      <w:r>
        <w:rPr>
          <w:color w:val="212121"/>
          <w:spacing w:val="0"/>
          <w:w w:val="100"/>
          <w:position w:val="0"/>
          <w:shd w:val="clear" w:color="auto" w:fill="auto"/>
          <w:lang w:val="en-US" w:eastAsia="en-US" w:bidi="en-US"/>
        </w:rPr>
        <w:t xml:space="preserve"> Site web: </w:t>
      </w:r>
      <w:r>
        <w:fldChar w:fldCharType="begin"/>
      </w:r>
      <w:r>
        <w:rPr/>
        <w:instrText> HYPERLINK "http://www.ifad.org" </w:instrText>
      </w:r>
      <w:r>
        <w:fldChar w:fldCharType="separate"/>
      </w:r>
      <w:r>
        <w:rPr>
          <w:color w:val="212121"/>
          <w:spacing w:val="0"/>
          <w:w w:val="100"/>
          <w:position w:val="0"/>
          <w:shd w:val="clear" w:color="auto" w:fill="auto"/>
          <w:lang w:val="en-US" w:eastAsia="en-US" w:bidi="en-US"/>
        </w:rPr>
        <w:t>www.ifad.org</w:t>
      </w:r>
      <w:r>
        <w:fldChar w:fldCharType="end"/>
      </w:r>
      <w:r>
        <w:br w:type="page"/>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IFAD investments in Burundi:</w:t>
      </w:r>
    </w:p>
    <w:tbl>
      <w:tblPr>
        <w:tblOverlap w:val="never"/>
        <w:jc w:val="center"/>
        <w:tblLayout w:type="fixed"/>
      </w:tblPr>
      <w:tblGrid>
        <w:gridCol w:w="2352"/>
        <w:gridCol w:w="2338"/>
        <w:gridCol w:w="2338"/>
        <w:gridCol w:w="2352"/>
      </w:tblGrid>
      <w:tr>
        <w:trPr>
          <w:trHeight w:val="56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Value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Implementation Arrangements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Status</w:t>
            </w:r>
          </w:p>
        </w:tc>
      </w:tr>
      <w:tr>
        <w:trPr>
          <w:trHeight w:val="136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Value Chain Development Programme Phase II (PRODEFI II)</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cost US$51.7 million - IFAD financing: US$41.6 million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Implemented by Ministry of Agriculture. Covers eight (08) provinces in Burundi.</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going</w:t>
            </w:r>
          </w:p>
        </w:tc>
      </w:tr>
      <w:tr>
        <w:trPr>
          <w:trHeight w:val="136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National Programme for Food Security and Rural Development in Imbo and Moso (PNSADR-IM)</w:t>
            </w: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cost US$57.9 million - IFAD financing: US$1.0 million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Implemented by Ministry of Agriculture. Covers four (4) provinces of Burundi</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going</w:t>
            </w:r>
          </w:p>
        </w:tc>
      </w:tr>
      <w:tr>
        <w:trPr>
          <w:trHeight w:val="136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to Support Agricultural and Rural Financial Inclusion in Burundi (PAIFAR-B)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cost US$38.6 million - IFAD financing: US$24.9 million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Implemented by Ministry of Agriculture in seventeen (17) provinces of Burundi</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going</w:t>
            </w:r>
          </w:p>
        </w:tc>
      </w:tr>
      <w:tr>
        <w:trPr>
          <w:trHeight w:val="1915"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Agricultural Production Intensification and Vulnerability Reduction Project (PIPARV-B)</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cost US$106.0 million - IFAD financing: US$37.5 million</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Implemented by Ministry of Agriculture Covers five (5) provinces of Burundi.</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 going</w:t>
            </w:r>
          </w:p>
        </w:tc>
      </w:tr>
    </w:tbl>
    <w:p>
      <w:pPr>
        <w:widowControl w:val="0"/>
        <w:spacing w:after="419" w:line="1" w:lineRule="exact"/>
      </w:pPr>
    </w:p>
    <w:p>
      <w:pPr>
        <w:pStyle w:val="Style25"/>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 xml:space="preserve">Yours </w:t>
      </w:r>
      <w:r>
        <w:rPr>
          <w:color w:val="000000"/>
          <w:spacing w:val="0"/>
          <w:w w:val="100"/>
          <w:position w:val="0"/>
          <w:sz w:val="20"/>
          <w:szCs w:val="20"/>
          <w:shd w:val="clear" w:color="auto" w:fill="auto"/>
          <w:lang w:val="en-US" w:eastAsia="en-US" w:bidi="en-US"/>
        </w:rPr>
        <w:t>si</w:t>
      </w:r>
      <w:r>
        <w:rPr>
          <w:color w:val="000000"/>
          <w:spacing w:val="0"/>
          <w:w w:val="100"/>
          <w:position w:val="0"/>
          <w:shd w:val="clear" w:color="auto" w:fill="auto"/>
          <w:lang w:val="en-US" w:eastAsia="en-US" w:bidi="en-US"/>
        </w:rPr>
        <w:t>ncerely,</w:t>
      </w:r>
      <w:bookmarkEnd w:id="2"/>
    </w:p>
    <w:p>
      <w:pPr>
        <w:widowControl w:val="0"/>
        <w:jc w:val="center"/>
        <w:rPr>
          <w:sz w:val="2"/>
          <w:szCs w:val="2"/>
        </w:rPr>
      </w:pPr>
      <w:r>
        <w:drawing>
          <wp:inline>
            <wp:extent cx="615950" cy="6337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615950" cy="633730"/>
                    </a:xfrm>
                    <a:prstGeom prst="rect"/>
                  </pic:spPr>
                </pic:pic>
              </a:graphicData>
            </a:graphic>
          </wp:inline>
        </w:drawing>
      </w:r>
    </w:p>
    <w:p>
      <w:pPr>
        <w:widowControl w:val="0"/>
        <w:spacing w:after="239" w:line="1" w:lineRule="exact"/>
      </w:pPr>
    </w:p>
    <w:p>
      <w:pPr>
        <w:pStyle w:val="Style7"/>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n-US" w:eastAsia="en-US" w:bidi="en-US"/>
        </w:rPr>
        <w:t>Joseph Rostand Olinga Biwole</w:t>
        <w:br/>
        <w:t>IFAD Country Director a.i. Burundi</w:t>
      </w:r>
    </w:p>
    <w:sectPr>
      <w:footnotePr>
        <w:pos w:val="pageBottom"/>
        <w:numFmt w:val="decimal"/>
        <w:numRestart w:val="continuous"/>
      </w:footnotePr>
      <w:pgSz w:w="11900" w:h="16840"/>
      <w:pgMar w:top="538" w:right="1166" w:bottom="516" w:left="1028" w:header="110" w:footer="8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color w:val="212121"/>
      <w:sz w:val="16"/>
      <w:szCs w:val="16"/>
      <w:u w:val="none"/>
    </w:rPr>
  </w:style>
  <w:style w:type="character" w:customStyle="1" w:styleId="CharStyle5">
    <w:name w:val="Heading #1_"/>
    <w:basedOn w:val="DefaultParagraphFont"/>
    <w:link w:val="Style4"/>
    <w:rPr>
      <w:rFonts w:ascii="Arial" w:eastAsia="Arial" w:hAnsi="Arial" w:cs="Arial"/>
      <w:b/>
      <w:bCs/>
      <w:i w:val="0"/>
      <w:iCs w:val="0"/>
      <w:smallCaps w:val="0"/>
      <w:strike w:val="0"/>
      <w:color w:val="3F3F3F"/>
      <w:sz w:val="38"/>
      <w:szCs w:val="38"/>
      <w:u w:val="none"/>
    </w:rPr>
  </w:style>
  <w:style w:type="character" w:customStyle="1" w:styleId="CharStyle8">
    <w:name w:val="Body text (3)_"/>
    <w:basedOn w:val="DefaultParagraphFont"/>
    <w:link w:val="Style7"/>
    <w:rPr>
      <w:rFonts w:ascii="Verdana" w:eastAsia="Verdana" w:hAnsi="Verdana" w:cs="Verdana"/>
      <w:b w:val="0"/>
      <w:bCs w:val="0"/>
      <w:i w:val="0"/>
      <w:iCs w:val="0"/>
      <w:smallCaps w:val="0"/>
      <w:strike w:val="0"/>
      <w:sz w:val="20"/>
      <w:szCs w:val="20"/>
      <w:u w:val="none"/>
    </w:rPr>
  </w:style>
  <w:style w:type="character" w:customStyle="1" w:styleId="CharStyle10">
    <w:name w:val="Body text_"/>
    <w:basedOn w:val="DefaultParagraphFont"/>
    <w:link w:val="Style9"/>
    <w:rPr>
      <w:rFonts w:ascii="Arial" w:eastAsia="Arial" w:hAnsi="Arial" w:cs="Arial"/>
      <w:b w:val="0"/>
      <w:bCs w:val="0"/>
      <w:i w:val="0"/>
      <w:iCs w:val="0"/>
      <w:smallCaps w:val="0"/>
      <w:strike w:val="0"/>
      <w:sz w:val="22"/>
      <w:szCs w:val="22"/>
      <w:u w:val="none"/>
    </w:rPr>
  </w:style>
  <w:style w:type="character" w:customStyle="1" w:styleId="CharStyle16">
    <w:name w:val="Table caption_"/>
    <w:basedOn w:val="DefaultParagraphFont"/>
    <w:link w:val="Style15"/>
    <w:rPr>
      <w:rFonts w:ascii="Arial" w:eastAsia="Arial" w:hAnsi="Arial" w:cs="Arial"/>
      <w:b w:val="0"/>
      <w:bCs w:val="0"/>
      <w:i w:val="0"/>
      <w:iCs w:val="0"/>
      <w:smallCaps w:val="0"/>
      <w:strike w:val="0"/>
      <w:sz w:val="22"/>
      <w:szCs w:val="22"/>
      <w:u w:val="none"/>
    </w:rPr>
  </w:style>
  <w:style w:type="character" w:customStyle="1" w:styleId="CharStyle18">
    <w:name w:val="Other_"/>
    <w:basedOn w:val="DefaultParagraphFont"/>
    <w:link w:val="Style17"/>
    <w:rPr>
      <w:rFonts w:ascii="Calibri" w:eastAsia="Calibri" w:hAnsi="Calibri" w:cs="Calibri"/>
      <w:b w:val="0"/>
      <w:bCs w:val="0"/>
      <w:i/>
      <w:iCs/>
      <w:smallCaps w:val="0"/>
      <w:strike w:val="0"/>
      <w:sz w:val="22"/>
      <w:szCs w:val="22"/>
      <w:u w:val="none"/>
    </w:rPr>
  </w:style>
  <w:style w:type="character" w:customStyle="1" w:styleId="CharStyle22">
    <w:name w:val="Body text (2)_"/>
    <w:basedOn w:val="DefaultParagraphFont"/>
    <w:link w:val="Style21"/>
    <w:rPr>
      <w:rFonts w:ascii="Arial" w:eastAsia="Arial" w:hAnsi="Arial" w:cs="Arial"/>
      <w:b w:val="0"/>
      <w:bCs w:val="0"/>
      <w:i w:val="0"/>
      <w:iCs w:val="0"/>
      <w:smallCaps w:val="0"/>
      <w:strike w:val="0"/>
      <w:color w:val="3F3F3F"/>
      <w:sz w:val="16"/>
      <w:szCs w:val="16"/>
      <w:u w:val="none"/>
    </w:rPr>
  </w:style>
  <w:style w:type="character" w:customStyle="1" w:styleId="CharStyle26">
    <w:name w:val="Heading #2_"/>
    <w:basedOn w:val="DefaultParagraphFont"/>
    <w:link w:val="Style25"/>
    <w:rPr>
      <w:rFonts w:ascii="Arial" w:eastAsia="Arial" w:hAnsi="Arial" w:cs="Arial"/>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Arial" w:eastAsia="Arial" w:hAnsi="Arial" w:cs="Arial"/>
      <w:b w:val="0"/>
      <w:bCs w:val="0"/>
      <w:i w:val="0"/>
      <w:iCs w:val="0"/>
      <w:smallCaps w:val="0"/>
      <w:strike w:val="0"/>
      <w:color w:val="212121"/>
      <w:sz w:val="16"/>
      <w:szCs w:val="16"/>
      <w:u w:val="none"/>
    </w:rPr>
  </w:style>
  <w:style w:type="paragraph" w:customStyle="1" w:styleId="Style4">
    <w:name w:val="Heading #1"/>
    <w:basedOn w:val="Normal"/>
    <w:link w:val="CharStyle5"/>
    <w:pPr>
      <w:widowControl w:val="0"/>
      <w:shd w:val="clear" w:color="auto" w:fill="auto"/>
      <w:spacing w:after="800"/>
      <w:outlineLvl w:val="0"/>
    </w:pPr>
    <w:rPr>
      <w:rFonts w:ascii="Arial" w:eastAsia="Arial" w:hAnsi="Arial" w:cs="Arial"/>
      <w:b/>
      <w:bCs/>
      <w:i w:val="0"/>
      <w:iCs w:val="0"/>
      <w:smallCaps w:val="0"/>
      <w:strike w:val="0"/>
      <w:color w:val="3F3F3F"/>
      <w:sz w:val="38"/>
      <w:szCs w:val="38"/>
      <w:u w:val="none"/>
    </w:rPr>
  </w:style>
  <w:style w:type="paragraph" w:customStyle="1" w:styleId="Style7">
    <w:name w:val="Body text (3)"/>
    <w:basedOn w:val="Normal"/>
    <w:link w:val="CharStyle8"/>
    <w:pPr>
      <w:widowControl w:val="0"/>
      <w:shd w:val="clear" w:color="auto" w:fill="auto"/>
      <w:spacing w:after="920"/>
      <w:jc w:val="center"/>
    </w:pPr>
    <w:rPr>
      <w:rFonts w:ascii="Verdana" w:eastAsia="Verdana" w:hAnsi="Verdana" w:cs="Verdana"/>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auto"/>
      <w:spacing w:after="260"/>
    </w:pPr>
    <w:rPr>
      <w:rFonts w:ascii="Arial" w:eastAsia="Arial" w:hAnsi="Arial" w:cs="Arial"/>
      <w:b w:val="0"/>
      <w:bCs w:val="0"/>
      <w:i w:val="0"/>
      <w:iCs w:val="0"/>
      <w:smallCaps w:val="0"/>
      <w:strike w:val="0"/>
      <w:sz w:val="22"/>
      <w:szCs w:val="22"/>
      <w:u w:val="none"/>
    </w:rPr>
  </w:style>
  <w:style w:type="paragraph" w:customStyle="1" w:styleId="Style15">
    <w:name w:val="Table caption"/>
    <w:basedOn w:val="Normal"/>
    <w:link w:val="CharStyle16"/>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17">
    <w:name w:val="Other"/>
    <w:basedOn w:val="Normal"/>
    <w:link w:val="CharStyle18"/>
    <w:pPr>
      <w:widowControl w:val="0"/>
      <w:shd w:val="clear" w:color="auto" w:fill="auto"/>
    </w:pPr>
    <w:rPr>
      <w:rFonts w:ascii="Calibri" w:eastAsia="Calibri" w:hAnsi="Calibri" w:cs="Calibri"/>
      <w:b w:val="0"/>
      <w:bCs w:val="0"/>
      <w:i/>
      <w:iCs/>
      <w:smallCaps w:val="0"/>
      <w:strike w:val="0"/>
      <w:sz w:val="22"/>
      <w:szCs w:val="22"/>
      <w:u w:val="none"/>
    </w:rPr>
  </w:style>
  <w:style w:type="paragraph" w:customStyle="1" w:styleId="Style21">
    <w:name w:val="Body text (2)"/>
    <w:basedOn w:val="Normal"/>
    <w:link w:val="CharStyle22"/>
    <w:pPr>
      <w:widowControl w:val="0"/>
      <w:shd w:val="clear" w:color="auto" w:fill="auto"/>
      <w:spacing w:after="130"/>
    </w:pPr>
    <w:rPr>
      <w:rFonts w:ascii="Arial" w:eastAsia="Arial" w:hAnsi="Arial" w:cs="Arial"/>
      <w:b w:val="0"/>
      <w:bCs w:val="0"/>
      <w:i w:val="0"/>
      <w:iCs w:val="0"/>
      <w:smallCaps w:val="0"/>
      <w:strike w:val="0"/>
      <w:color w:val="3F3F3F"/>
      <w:sz w:val="16"/>
      <w:szCs w:val="16"/>
      <w:u w:val="none"/>
    </w:rPr>
  </w:style>
  <w:style w:type="paragraph" w:customStyle="1" w:styleId="Style25">
    <w:name w:val="Heading #2"/>
    <w:basedOn w:val="Normal"/>
    <w:link w:val="CharStyle26"/>
    <w:pPr>
      <w:widowControl w:val="0"/>
      <w:shd w:val="clear" w:color="auto" w:fill="auto"/>
      <w:spacing w:after="580"/>
      <w:outlineLvl w:val="1"/>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27 mars 2008</dc:title>
  <dc:subject/>
  <dc:creator>Piquion, Elsie</dc:creator>
  <cp:keywords/>
</cp:coreProperties>
</file>