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before="0" w:line="240" w:lineRule="auto"/>
        <w:ind w:right="0" w:firstLine="0"/>
        <w:jc w:val="left"/>
      </w:pPr>
      <w:r>
        <w:rPr>
          <w:color w:val="000000"/>
          <w:spacing w:val="0"/>
          <w:w w:val="100"/>
          <w:position w:val="0"/>
          <w:shd w:val="clear" w:color="auto" w:fill="auto"/>
          <w:lang w:val="en-US" w:eastAsia="en-US" w:bidi="en-US"/>
        </w:rPr>
        <w:t>RSPUBLIQUE D’HAlTI</w:t>
      </w:r>
    </w:p>
    <w:p>
      <w:pPr>
        <w:pStyle w:val="Style10"/>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MINISTERE</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DE L’CCONOMIE ET DES FINANCES</w:t>
      </w:r>
    </w:p>
    <w:p>
      <w:pPr>
        <w:pStyle w:val="Style10"/>
        <w:keepNext w:val="0"/>
        <w:keepLines w:val="0"/>
        <w:widowControl w:val="0"/>
        <w:shd w:val="clear" w:color="auto" w:fill="auto"/>
        <w:bidi w:val="0"/>
        <w:spacing w:before="0" w:after="0" w:line="240" w:lineRule="auto"/>
        <w:ind w:left="1760" w:right="0" w:firstLine="0"/>
        <w:jc w:val="left"/>
      </w:pPr>
      <w:r>
        <w:rPr>
          <w:color w:val="000000"/>
          <w:spacing w:val="0"/>
          <w:w w:val="100"/>
          <w:position w:val="0"/>
          <w:shd w:val="clear" w:color="auto" w:fill="auto"/>
          <w:lang w:val="en-US" w:eastAsia="en-US" w:bidi="en-US"/>
        </w:rPr>
        <w:t>^(inistre</w:t>
      </w:r>
    </w:p>
    <w:p>
      <w:pPr>
        <w:widowControl w:val="0"/>
        <w:spacing w:line="1" w:lineRule="exact"/>
      </w:pPr>
      <w:r>
        <mc:AlternateContent>
          <mc:Choice Requires="wps">
            <w:drawing>
              <wp:anchor distT="205740" distB="33020" distL="0" distR="0" simplePos="0" relativeHeight="125829378" behindDoc="0" locked="0" layoutInCell="1" allowOverlap="1">
                <wp:simplePos x="0" y="0"/>
                <wp:positionH relativeFrom="page">
                  <wp:posOffset>525145</wp:posOffset>
                </wp:positionH>
                <wp:positionV relativeFrom="paragraph">
                  <wp:posOffset>205740</wp:posOffset>
                </wp:positionV>
                <wp:extent cx="2358390" cy="181610"/>
                <wp:wrapTopAndBottom/>
                <wp:docPr id="1" name="Shape 1"/>
                <a:graphic xmlns:a="http://schemas.openxmlformats.org/drawingml/2006/main">
                  <a:graphicData uri="http://schemas.microsoft.com/office/word/2010/wordprocessingShape">
                    <wps:wsp>
                      <wps:cNvSpPr txBox="1"/>
                      <wps:spPr>
                        <a:xfrm>
                          <a:ext cx="2358390" cy="181610"/>
                        </a:xfrm>
                        <a:prstGeom prst="rect"/>
                        <a:noFill/>
                      </wps:spPr>
                      <wps:txbx>
                        <w:txbxContent>
                          <w:p>
                            <w:pPr>
                              <w:pStyle w:val="Style2"/>
                              <w:keepNext w:val="0"/>
                              <w:keepLines w:val="0"/>
                              <w:widowControl w:val="0"/>
                              <w:shd w:val="clear" w:color="auto" w:fill="auto"/>
                              <w:tabs>
                                <w:tab w:leader="dot" w:pos="710"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No</w:t>
                              <w:tab/>
                              <w:t>DEE/BM/.GAFSP/261-sept.21</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1.350000000000001pt;margin-top:16.199999999999999pt;width:185.70000000000002pt;height:14.300000000000001pt;z-index:-125829375;mso-wrap-distance-left:0;mso-wrap-distance-top:16.199999999999999pt;mso-wrap-distance-right:0;mso-wrap-distance-bottom:2.6000000000000001pt;mso-position-horizontal-relative:page" filled="f" stroked="f">
                <v:textbox inset="0,0,0,0">
                  <w:txbxContent>
                    <w:p>
                      <w:pPr>
                        <w:pStyle w:val="Style2"/>
                        <w:keepNext w:val="0"/>
                        <w:keepLines w:val="0"/>
                        <w:widowControl w:val="0"/>
                        <w:shd w:val="clear" w:color="auto" w:fill="auto"/>
                        <w:tabs>
                          <w:tab w:leader="dot" w:pos="710"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No</w:t>
                        <w:tab/>
                        <w:t>DEE/BM/.GAFSP/261-sept.21</w:t>
                      </w:r>
                    </w:p>
                  </w:txbxContent>
                </v:textbox>
                <w10:wrap type="topAndBottom" anchorx="page"/>
              </v:shape>
            </w:pict>
          </mc:Fallback>
        </mc:AlternateContent>
      </w:r>
      <w:r>
        <mc:AlternateContent>
          <mc:Choice Requires="wps">
            <w:drawing>
              <wp:anchor distT="190500" distB="0" distL="0" distR="0" simplePos="0" relativeHeight="125829380" behindDoc="0" locked="0" layoutInCell="1" allowOverlap="1">
                <wp:simplePos x="0" y="0"/>
                <wp:positionH relativeFrom="page">
                  <wp:posOffset>4864100</wp:posOffset>
                </wp:positionH>
                <wp:positionV relativeFrom="paragraph">
                  <wp:posOffset>190500</wp:posOffset>
                </wp:positionV>
                <wp:extent cx="2098040" cy="229870"/>
                <wp:wrapTopAndBottom/>
                <wp:docPr id="3" name="Shape 3"/>
                <a:graphic xmlns:a="http://schemas.openxmlformats.org/drawingml/2006/main">
                  <a:graphicData uri="http://schemas.microsoft.com/office/word/2010/wordprocessingShape">
                    <wps:wsp>
                      <wps:cNvSpPr txBox="1"/>
                      <wps:spPr>
                        <a:xfrm>
                          <a:ext cx="2098040" cy="229870"/>
                        </a:xfrm>
                        <a:prstGeom prst="rect"/>
                        <a:noFill/>
                      </wps:spPr>
                      <wps:txbx>
                        <w:txbxContent>
                          <w:p>
                            <w:pPr>
                              <w:pStyle w:val="Style5"/>
                              <w:keepNext w:val="0"/>
                              <w:keepLines w:val="0"/>
                              <w:widowControl w:val="0"/>
                              <w:shd w:val="clear" w:color="auto" w:fill="auto"/>
                              <w:tabs>
                                <w:tab w:leader="dot" w:pos="1726" w:val="left"/>
                              </w:tabs>
                              <w:bidi w:val="0"/>
                              <w:spacing w:before="0" w:after="0" w:line="240" w:lineRule="auto"/>
                              <w:ind w:left="0" w:right="0" w:firstLine="0"/>
                              <w:jc w:val="left"/>
                            </w:pPr>
                            <w:r>
                              <w:rPr>
                                <w:rFonts w:ascii="Arial" w:eastAsia="Arial" w:hAnsi="Arial" w:cs="Arial"/>
                                <w:b w:val="0"/>
                                <w:bCs w:val="0"/>
                                <w:color w:val="000000"/>
                                <w:spacing w:val="0"/>
                                <w:w w:val="100"/>
                                <w:position w:val="0"/>
                                <w:sz w:val="17"/>
                                <w:szCs w:val="17"/>
                                <w:shd w:val="clear" w:color="auto" w:fill="auto"/>
                                <w:lang w:val="en-US" w:eastAsia="en-US" w:bidi="en-US"/>
                              </w:rPr>
                              <w:t>Port-au-Prince, Ie</w:t>
                              <w:tab/>
                            </w:r>
                            <w:r>
                              <w:rPr>
                                <w:spacing w:val="0"/>
                                <w:position w:val="0"/>
                                <w:shd w:val="clear" w:color="auto" w:fill="auto"/>
                                <w:lang w:val="en-US" w:eastAsia="en-US" w:bidi="en-US"/>
                              </w:rPr>
                              <w:t>D...8...SEP..202.1,</w:t>
                            </w:r>
                          </w:p>
                        </w:txbxContent>
                      </wps:txbx>
                      <wps:bodyPr wrap="none" lIns="0" tIns="0" rIns="0" bIns="0">
                        <a:noAutoFit/>
                      </wps:bodyPr>
                    </wps:wsp>
                  </a:graphicData>
                </a:graphic>
              </wp:anchor>
            </w:drawing>
          </mc:Choice>
          <mc:Fallback>
            <w:pict>
              <v:shape id="_x0000_s1029" type="#_x0000_t202" style="position:absolute;margin-left:383.pt;margin-top:15.pt;width:165.20000000000002pt;height:18.100000000000001pt;z-index:-125829373;mso-wrap-distance-left:0;mso-wrap-distance-top:15.pt;mso-wrap-distance-right:0;mso-position-horizontal-relative:page" filled="f" stroked="f">
                <v:textbox inset="0,0,0,0">
                  <w:txbxContent>
                    <w:p>
                      <w:pPr>
                        <w:pStyle w:val="Style5"/>
                        <w:keepNext w:val="0"/>
                        <w:keepLines w:val="0"/>
                        <w:widowControl w:val="0"/>
                        <w:shd w:val="clear" w:color="auto" w:fill="auto"/>
                        <w:tabs>
                          <w:tab w:leader="dot" w:pos="1726" w:val="left"/>
                        </w:tabs>
                        <w:bidi w:val="0"/>
                        <w:spacing w:before="0" w:after="0" w:line="240" w:lineRule="auto"/>
                        <w:ind w:left="0" w:right="0" w:firstLine="0"/>
                        <w:jc w:val="left"/>
                      </w:pPr>
                      <w:r>
                        <w:rPr>
                          <w:rFonts w:ascii="Arial" w:eastAsia="Arial" w:hAnsi="Arial" w:cs="Arial"/>
                          <w:b w:val="0"/>
                          <w:bCs w:val="0"/>
                          <w:color w:val="000000"/>
                          <w:spacing w:val="0"/>
                          <w:w w:val="100"/>
                          <w:position w:val="0"/>
                          <w:sz w:val="17"/>
                          <w:szCs w:val="17"/>
                          <w:shd w:val="clear" w:color="auto" w:fill="auto"/>
                          <w:lang w:val="en-US" w:eastAsia="en-US" w:bidi="en-US"/>
                        </w:rPr>
                        <w:t>Port-au-Prince, Ie</w:t>
                        <w:tab/>
                      </w:r>
                      <w:r>
                        <w:rPr>
                          <w:spacing w:val="0"/>
                          <w:position w:val="0"/>
                          <w:shd w:val="clear" w:color="auto" w:fill="auto"/>
                          <w:lang w:val="en-US" w:eastAsia="en-US" w:bidi="en-US"/>
                        </w:rPr>
                        <w:t>D...8...SEP..202.1,</w:t>
                      </w:r>
                    </w:p>
                  </w:txbxContent>
                </v:textbox>
                <w10:wrap type="topAndBottom" anchorx="page"/>
              </v:shape>
            </w:pict>
          </mc:Fallback>
        </mc:AlternateConten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 xml:space="preserve">Monsieur Dirk </w:t>
      </w:r>
      <w:r>
        <w:rPr>
          <w:b/>
          <w:bCs/>
          <w:color w:val="000000"/>
          <w:spacing w:val="0"/>
          <w:w w:val="100"/>
          <w:position w:val="0"/>
          <w:shd w:val="clear" w:color="auto" w:fill="auto"/>
          <w:lang w:val="en-US" w:eastAsia="en-US" w:bidi="en-US"/>
        </w:rPr>
        <w:t>SCHATTSCHNEIDER</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President du Comite Directeur</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GAFSP</w:t>
      </w:r>
    </w:p>
    <w:p>
      <w:pPr>
        <w:pStyle w:val="Style2"/>
        <w:keepNext w:val="0"/>
        <w:keepLines w:val="0"/>
        <w:widowControl w:val="0"/>
        <w:shd w:val="clear" w:color="auto" w:fill="auto"/>
        <w:bidi w:val="0"/>
        <w:spacing w:before="0" w:after="520" w:line="240" w:lineRule="auto"/>
        <w:ind w:left="0" w:right="0" w:firstLine="740"/>
        <w:jc w:val="left"/>
      </w:pPr>
      <w:r>
        <w:rPr>
          <w:color w:val="000000"/>
          <w:spacing w:val="0"/>
          <w:w w:val="100"/>
          <w:position w:val="0"/>
          <w:shd w:val="clear" w:color="auto" w:fill="auto"/>
          <w:lang w:val="en-US" w:eastAsia="en-US" w:bidi="en-US"/>
        </w:rPr>
        <w:t>En ses Bureaux.-</w:t>
      </w:r>
    </w:p>
    <w:p>
      <w:pPr>
        <w:pStyle w:val="Style2"/>
        <w:keepNext w:val="0"/>
        <w:keepLines w:val="0"/>
        <w:widowControl w:val="0"/>
        <w:shd w:val="clear" w:color="auto" w:fill="auto"/>
        <w:bidi w:val="0"/>
        <w:spacing w:before="0" w:line="271" w:lineRule="auto"/>
        <w:ind w:left="0" w:right="0" w:firstLine="740"/>
        <w:jc w:val="left"/>
        <w:rPr>
          <w:sz w:val="19"/>
          <w:szCs w:val="19"/>
        </w:rPr>
      </w:pPr>
      <w:r>
        <w:rPr>
          <w:b/>
          <w:bCs/>
          <w:color w:val="000000"/>
          <w:spacing w:val="0"/>
          <w:w w:val="100"/>
          <w:position w:val="0"/>
          <w:sz w:val="19"/>
          <w:szCs w:val="19"/>
          <w:shd w:val="clear" w:color="auto" w:fill="auto"/>
          <w:lang w:val="en-US" w:eastAsia="en-US" w:bidi="en-US"/>
        </w:rPr>
        <w:t>Monsieur le President,</w:t>
      </w:r>
    </w:p>
    <w:p>
      <w:pPr>
        <w:pStyle w:val="Style2"/>
        <w:keepNext w:val="0"/>
        <w:keepLines w:val="0"/>
        <w:widowControl w:val="0"/>
        <w:shd w:val="clear" w:color="auto" w:fill="auto"/>
        <w:bidi w:val="0"/>
        <w:spacing w:before="0" w:line="262" w:lineRule="auto"/>
        <w:ind w:left="740" w:right="0" w:firstLine="720"/>
        <w:jc w:val="both"/>
      </w:pPr>
      <w:r>
        <w:rPr>
          <w:color w:val="000000"/>
          <w:spacing w:val="0"/>
          <w:w w:val="100"/>
          <w:position w:val="0"/>
          <w:shd w:val="clear" w:color="auto" w:fill="auto"/>
          <w:lang w:val="en-US" w:eastAsia="en-US" w:bidi="en-US"/>
        </w:rPr>
        <w:t xml:space="preserve">Le Ministere de 1’Economie et des Finances (MEF) de la Rcpublique d’Haiti vous presente ses compliments et a 1’avantage de soumettre une proposition du pays pour un financement du Programme Global pour 1’Agriculture et la Securite Alimentaire (GAFSP) pour le projet« </w:t>
      </w:r>
      <w:r>
        <w:rPr>
          <w:b/>
          <w:bCs/>
          <w:i/>
          <w:iCs/>
          <w:color w:val="000000"/>
          <w:spacing w:val="0"/>
          <w:w w:val="100"/>
          <w:position w:val="0"/>
          <w:shd w:val="clear" w:color="auto" w:fill="auto"/>
          <w:lang w:val="en-US" w:eastAsia="en-US" w:bidi="en-US"/>
        </w:rPr>
        <w:t>Economic Bleue Inclusive » (I-BE),</w:t>
      </w:r>
      <w:r>
        <w:rPr>
          <w:color w:val="000000"/>
          <w:spacing w:val="0"/>
          <w:w w:val="100"/>
          <w:position w:val="0"/>
          <w:shd w:val="clear" w:color="auto" w:fill="auto"/>
          <w:lang w:val="en-US" w:eastAsia="en-US" w:bidi="en-US"/>
        </w:rPr>
        <w:t xml:space="preserve"> pour un montant de 10 millions de dollars americains.</w:t>
      </w:r>
    </w:p>
    <w:p>
      <w:pPr>
        <w:pStyle w:val="Style2"/>
        <w:keepNext w:val="0"/>
        <w:keepLines w:val="0"/>
        <w:widowControl w:val="0"/>
        <w:shd w:val="clear" w:color="auto" w:fill="auto"/>
        <w:bidi w:val="0"/>
        <w:spacing w:before="0"/>
        <w:ind w:left="740" w:right="0" w:firstLine="720"/>
        <w:jc w:val="both"/>
      </w:pPr>
      <w:r>
        <w:rPr>
          <w:color w:val="000000"/>
          <w:spacing w:val="0"/>
          <w:w w:val="100"/>
          <w:position w:val="0"/>
          <w:shd w:val="clear" w:color="auto" w:fill="auto"/>
          <w:lang w:val="en-US" w:eastAsia="en-US" w:bidi="en-US"/>
        </w:rPr>
        <w:t>La presente proposition a ete elaboree dans le cadre de la formulation du projet d’Economie Bleue Inclusive pour le Nord et Nord-Est du pays, notamment dans la zone delimitee par 1’Aire Protegee de Ressources Naturelles Gerees des Trois Baies et ses zones limitrophes (AP3B), en etroite collaboration avec le Fonds International de Developpement Agricole (FIDA). La proposition entend contribuer aux objectifs du GAFSP et du Plan National d’Investissement Agricole relatifs a la reduction de I’insecurite alimentaire et a l’amelioration des revenus des menages vulnerables du pays, notamment du Nord et Nord- Est d’Haiti.</w:t>
      </w:r>
    </w:p>
    <w:p>
      <w:pPr>
        <w:pStyle w:val="Style2"/>
        <w:keepNext w:val="0"/>
        <w:keepLines w:val="0"/>
        <w:widowControl w:val="0"/>
        <w:shd w:val="clear" w:color="auto" w:fill="auto"/>
        <w:bidi w:val="0"/>
        <w:spacing w:before="0" w:line="264" w:lineRule="auto"/>
        <w:ind w:left="740" w:right="0" w:firstLine="720"/>
        <w:jc w:val="both"/>
      </w:pPr>
      <w:r>
        <w:rPr>
          <w:color w:val="000000"/>
          <w:spacing w:val="0"/>
          <w:w w:val="100"/>
          <w:position w:val="0"/>
          <w:shd w:val="clear" w:color="auto" w:fill="auto"/>
          <w:lang w:val="en-US" w:eastAsia="en-US" w:bidi="en-US"/>
        </w:rPr>
        <w:t>Pour ce projet, le Gouvemement d’Haiti a designe le FIDA comme entite chargee de la supervision, en collaboration avec les Ministeres sectoriels concernes.</w:t>
      </w:r>
    </w:p>
    <w:p>
      <w:pPr>
        <w:pStyle w:val="Style2"/>
        <w:keepNext w:val="0"/>
        <w:keepLines w:val="0"/>
        <w:widowControl w:val="0"/>
        <w:shd w:val="clear" w:color="auto" w:fill="auto"/>
        <w:bidi w:val="0"/>
        <w:spacing w:before="0"/>
        <w:ind w:left="740" w:right="0" w:firstLine="720"/>
        <w:jc w:val="both"/>
      </w:pPr>
      <w:r>
        <w:rPr>
          <w:color w:val="000000"/>
          <w:spacing w:val="0"/>
          <w:w w:val="100"/>
          <w:position w:val="0"/>
          <w:shd w:val="clear" w:color="auto" w:fill="auto"/>
          <w:lang w:val="en-US" w:eastAsia="en-US" w:bidi="en-US"/>
        </w:rPr>
        <w:t>Le MEF tient a attirer votre attention sur le fait que le financement GAFSP, combine a un don du FIDA de 14 millions de dollars americains, est aussi une partie importante de la reponse du Gouvemement d’Haiti aux impacts negatives de la pandemie de COVID-19 sur Ies systemes economiques et sociaux du pays, notamment I’insecurite alimentaire et nutritionnelle.</w:t>
      </w:r>
    </w:p>
    <w:p>
      <w:pPr>
        <w:pStyle w:val="Style2"/>
        <w:keepNext w:val="0"/>
        <w:keepLines w:val="0"/>
        <w:widowControl w:val="0"/>
        <w:shd w:val="clear" w:color="auto" w:fill="auto"/>
        <w:bidi w:val="0"/>
        <w:spacing w:before="0" w:after="780" w:line="264" w:lineRule="auto"/>
        <w:ind w:left="740" w:right="0" w:firstLine="720"/>
        <w:jc w:val="both"/>
      </w:pPr>
      <w:r>
        <w:rPr>
          <w:color w:val="000000"/>
          <w:spacing w:val="0"/>
          <w:w w:val="100"/>
          <w:position w:val="0"/>
          <w:shd w:val="clear" w:color="auto" w:fill="auto"/>
          <w:lang w:val="en-US" w:eastAsia="en-US" w:bidi="en-US"/>
        </w:rPr>
        <w:t xml:space="preserve">Le Ministere de 1’Economie et des Finances vous prie de d’agreer, </w:t>
      </w:r>
      <w:r>
        <w:rPr>
          <w:b/>
          <w:bCs/>
          <w:color w:val="000000"/>
          <w:spacing w:val="0"/>
          <w:w w:val="100"/>
          <w:position w:val="0"/>
          <w:sz w:val="19"/>
          <w:szCs w:val="19"/>
          <w:shd w:val="clear" w:color="auto" w:fill="auto"/>
          <w:lang w:val="en-US" w:eastAsia="en-US" w:bidi="en-US"/>
        </w:rPr>
        <w:t xml:space="preserve">Monsieur le President, </w:t>
      </w:r>
      <w:r>
        <w:rPr>
          <w:color w:val="000000"/>
          <w:spacing w:val="0"/>
          <w:w w:val="100"/>
          <w:position w:val="0"/>
          <w:shd w:val="clear" w:color="auto" w:fill="auto"/>
          <w:lang w:val="en-US" w:eastAsia="en-US" w:bidi="en-US"/>
        </w:rPr>
        <w:t>1’expression de ma consideration distinguee.</w:t>
      </w:r>
    </w:p>
    <w:p>
      <w:pPr>
        <w:pStyle w:val="Style2"/>
        <w:keepNext w:val="0"/>
        <w:keepLines w:val="0"/>
        <w:widowControl w:val="0"/>
        <w:shd w:val="clear" w:color="auto" w:fill="auto"/>
        <w:bidi w:val="0"/>
        <w:spacing w:before="0" w:after="580" w:line="240" w:lineRule="auto"/>
        <w:ind w:left="0" w:right="1280" w:firstLine="0"/>
        <w:jc w:val="right"/>
      </w:pPr>
      <w:r>
        <w:rPr>
          <w:color w:val="000000"/>
          <w:spacing w:val="0"/>
          <w:w w:val="100"/>
          <w:position w:val="0"/>
          <w:shd w:val="clear" w:color="auto" w:fill="auto"/>
          <w:lang w:val="en-US" w:eastAsia="en-US" w:bidi="en-US"/>
        </w:rPr>
        <w:t xml:space="preserve">MWtTatrick </w:t>
      </w:r>
      <w:r>
        <w:rPr>
          <w:b/>
          <w:bCs/>
          <w:color w:val="000000"/>
          <w:spacing w:val="0"/>
          <w:w w:val="100"/>
          <w:position w:val="0"/>
          <w:shd w:val="clear" w:color="auto" w:fill="auto"/>
          <w:lang w:val="en-US" w:eastAsia="en-US" w:bidi="en-US"/>
        </w:rPr>
        <w:t>BOISVERT</w:t>
      </w:r>
    </w:p>
    <w:p>
      <w:pPr>
        <w:pStyle w:val="Style2"/>
        <w:keepNext w:val="0"/>
        <w:keepLines w:val="0"/>
        <w:widowControl w:val="0"/>
        <w:shd w:val="clear" w:color="auto" w:fill="auto"/>
        <w:bidi w:val="0"/>
        <w:spacing w:before="0" w:after="580" w:line="240" w:lineRule="auto"/>
        <w:ind w:left="0" w:right="0" w:firstLine="740"/>
        <w:jc w:val="left"/>
        <w:rPr>
          <w:sz w:val="19"/>
          <w:szCs w:val="19"/>
        </w:rPr>
      </w:pPr>
      <w:r>
        <w:rPr>
          <w:i/>
          <w:iCs/>
          <w:color w:val="000000"/>
          <w:spacing w:val="0"/>
          <w:w w:val="100"/>
          <w:position w:val="0"/>
          <w:sz w:val="19"/>
          <w:szCs w:val="19"/>
          <w:shd w:val="clear" w:color="auto" w:fill="auto"/>
          <w:lang w:val="en-US" w:eastAsia="en-US" w:bidi="en-US"/>
        </w:rPr>
        <w:t>P.J. Proposition GAFSP de la Republique d’Haiti avec ses annexes</w:t>
      </w:r>
    </w:p>
    <w:p>
      <w:pPr>
        <w:pStyle w:val="Style16"/>
        <w:keepNext w:val="0"/>
        <w:keepLines w:val="0"/>
        <w:widowControl w:val="0"/>
        <w:pBdr>
          <w:top w:val="single" w:sz="4" w:space="0" w:color="auto"/>
        </w:pBdr>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5, Avenue Charles Sumner, Port-au-Prince, Haiti</w:t>
      </w:r>
    </w:p>
    <w:sectPr>
      <w:footnotePr>
        <w:pos w:val="pageBottom"/>
        <w:numFmt w:val="decimal"/>
        <w:numRestart w:val="continuous"/>
      </w:footnotePr>
      <w:pgSz w:w="12240" w:h="15840"/>
      <w:pgMar w:top="2093" w:right="1275" w:bottom="458" w:left="827" w:header="1665" w:footer="30"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4)_"/>
    <w:basedOn w:val="DefaultParagraphFont"/>
    <w:link w:val="Style5"/>
    <w:rPr>
      <w:rFonts w:ascii="Segoe UI" w:eastAsia="Segoe UI" w:hAnsi="Segoe UI" w:cs="Segoe UI"/>
      <w:b/>
      <w:bCs/>
      <w:i w:val="0"/>
      <w:iCs w:val="0"/>
      <w:smallCaps w:val="0"/>
      <w:strike w:val="0"/>
      <w:color w:val="5959C8"/>
      <w:w w:val="70"/>
      <w:sz w:val="24"/>
      <w:szCs w:val="24"/>
      <w:u w:val="none"/>
    </w:rPr>
  </w:style>
  <w:style w:type="character" w:customStyle="1" w:styleId="CharStyle9">
    <w:name w:val="Body text (5)_"/>
    <w:basedOn w:val="DefaultParagraphFont"/>
    <w:link w:val="Style8"/>
    <w:rPr>
      <w:rFonts w:ascii="Arial" w:eastAsia="Arial" w:hAnsi="Arial" w:cs="Arial"/>
      <w:b/>
      <w:bCs/>
      <w:i w:val="0"/>
      <w:iCs w:val="0"/>
      <w:smallCaps w:val="0"/>
      <w:strike w:val="0"/>
      <w:sz w:val="13"/>
      <w:szCs w:val="13"/>
      <w:u w:val="single"/>
    </w:rPr>
  </w:style>
  <w:style w:type="character" w:customStyle="1" w:styleId="CharStyle11">
    <w:name w:val="Body text (2)_"/>
    <w:basedOn w:val="DefaultParagraphFont"/>
    <w:link w:val="Style10"/>
    <w:rPr>
      <w:rFonts w:ascii="Arial" w:eastAsia="Arial" w:hAnsi="Arial" w:cs="Arial"/>
      <w:b w:val="0"/>
      <w:bCs w:val="0"/>
      <w:i/>
      <w:iCs/>
      <w:smallCaps w:val="0"/>
      <w:strike w:val="0"/>
      <w:sz w:val="22"/>
      <w:szCs w:val="22"/>
      <w:u w:val="none"/>
    </w:rPr>
  </w:style>
  <w:style w:type="character" w:customStyle="1" w:styleId="CharStyle17">
    <w:name w:val="Body text (3)_"/>
    <w:basedOn w:val="DefaultParagraphFont"/>
    <w:link w:val="Style16"/>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auto"/>
      <w:spacing w:after="220" w:line="257" w:lineRule="auto"/>
      <w:ind w:firstLine="400"/>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4)"/>
    <w:basedOn w:val="Normal"/>
    <w:link w:val="CharStyle6"/>
    <w:pPr>
      <w:widowControl w:val="0"/>
      <w:shd w:val="clear" w:color="auto" w:fill="auto"/>
    </w:pPr>
    <w:rPr>
      <w:rFonts w:ascii="Segoe UI" w:eastAsia="Segoe UI" w:hAnsi="Segoe UI" w:cs="Segoe UI"/>
      <w:b/>
      <w:bCs/>
      <w:i w:val="0"/>
      <w:iCs w:val="0"/>
      <w:smallCaps w:val="0"/>
      <w:strike w:val="0"/>
      <w:color w:val="5959C8"/>
      <w:w w:val="70"/>
      <w:sz w:val="24"/>
      <w:szCs w:val="24"/>
      <w:u w:val="none"/>
    </w:rPr>
  </w:style>
  <w:style w:type="paragraph" w:customStyle="1" w:styleId="Style8">
    <w:name w:val="Body text (5)"/>
    <w:basedOn w:val="Normal"/>
    <w:link w:val="CharStyle9"/>
    <w:pPr>
      <w:widowControl w:val="0"/>
      <w:shd w:val="clear" w:color="auto" w:fill="auto"/>
      <w:spacing w:after="320"/>
      <w:ind w:left="1300"/>
    </w:pPr>
    <w:rPr>
      <w:rFonts w:ascii="Arial" w:eastAsia="Arial" w:hAnsi="Arial" w:cs="Arial"/>
      <w:b/>
      <w:bCs/>
      <w:i w:val="0"/>
      <w:iCs w:val="0"/>
      <w:smallCaps w:val="0"/>
      <w:strike w:val="0"/>
      <w:sz w:val="13"/>
      <w:szCs w:val="13"/>
      <w:u w:val="single"/>
    </w:rPr>
  </w:style>
  <w:style w:type="paragraph" w:customStyle="1" w:styleId="Style10">
    <w:name w:val="Body text (2)"/>
    <w:basedOn w:val="Normal"/>
    <w:link w:val="CharStyle11"/>
    <w:pPr>
      <w:widowControl w:val="0"/>
      <w:shd w:val="clear" w:color="auto" w:fill="auto"/>
      <w:spacing w:after="100"/>
      <w:ind w:left="1300"/>
    </w:pPr>
    <w:rPr>
      <w:rFonts w:ascii="Arial" w:eastAsia="Arial" w:hAnsi="Arial" w:cs="Arial"/>
      <w:b w:val="0"/>
      <w:bCs w:val="0"/>
      <w:i/>
      <w:iCs/>
      <w:smallCaps w:val="0"/>
      <w:strike w:val="0"/>
      <w:sz w:val="22"/>
      <w:szCs w:val="22"/>
      <w:u w:val="none"/>
    </w:rPr>
  </w:style>
  <w:style w:type="paragraph" w:customStyle="1" w:styleId="Style16">
    <w:name w:val="Body text (3)"/>
    <w:basedOn w:val="Normal"/>
    <w:link w:val="CharStyle17"/>
    <w:pPr>
      <w:widowControl w:val="0"/>
      <w:shd w:val="clear" w:color="auto" w:fill="auto"/>
      <w:spacing w:after="220"/>
      <w:jc w:val="center"/>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2021-09-08 19:45</dc:title>
  <dc:subject/>
  <dc:creator/>
  <cp:keywords/>
</cp:coreProperties>
</file>