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95885" distB="276225" distL="114300" distR="3856355" simplePos="0" relativeHeight="125829378" behindDoc="0" locked="0" layoutInCell="1" allowOverlap="1">
                <wp:simplePos x="0" y="0"/>
                <wp:positionH relativeFrom="page">
                  <wp:posOffset>1626235</wp:posOffset>
                </wp:positionH>
                <wp:positionV relativeFrom="paragraph">
                  <wp:posOffset>108585</wp:posOffset>
                </wp:positionV>
                <wp:extent cx="610235" cy="368300"/>
                <wp:wrapSquare wrapText="right"/>
                <wp:docPr id="1" name="Shape 1"/>
                <a:graphic xmlns:a="http://schemas.openxmlformats.org/drawingml/2006/main">
                  <a:graphicData uri="http://schemas.microsoft.com/office/word/2010/wordprocessingShape">
                    <wps:wsp>
                      <wps:cNvSpPr txBox="1"/>
                      <wps:spPr>
                        <a:xfrm>
                          <a:ext cx="610235" cy="368300"/>
                        </a:xfrm>
                        <a:prstGeom prst="rect"/>
                        <a:noFill/>
                      </wps:spPr>
                      <wps:txbx>
                        <w:txbxContent>
                          <w:p>
                            <w:pPr>
                              <w:pStyle w:val="Style2"/>
                              <w:keepNext w:val="0"/>
                              <w:keepLines w:val="0"/>
                              <w:widowControl w:val="0"/>
                              <w:shd w:val="clear" w:color="auto" w:fill="auto"/>
                              <w:tabs>
                                <w:tab w:pos="493"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w:t>
                              <w:tab/>
                              <w:t>S</w:t>
                            </w:r>
                          </w:p>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&amp; £ £</w:t>
                            </w:r>
                          </w:p>
                          <w:p>
                            <w:pPr>
                              <w:pStyle w:val="Style2"/>
                              <w:keepNext w:val="0"/>
                              <w:keepLines w:val="0"/>
                              <w:widowControl w:val="0"/>
                              <w:shd w:val="clear" w:color="auto" w:fill="auto"/>
                              <w:bidi w:val="0"/>
                              <w:spacing w:before="0" w:after="0" w:line="211"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&amp; ilk *a £</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28.05000000000001pt;margin-top:8.5500000000000007pt;width:48.050000000000004pt;height:29.pt;z-index:-125829375;mso-wrap-distance-left:9.pt;mso-wrap-distance-top:7.5499999999999998pt;mso-wrap-distance-right:303.65000000000003pt;mso-wrap-distance-bottom:21.75pt;mso-position-horizontal-relative:page" filled="f" stroked="f">
                <v:textbox inset="0,0,0,0">
                  <w:txbxContent>
                    <w:p>
                      <w:pPr>
                        <w:pStyle w:val="Style2"/>
                        <w:keepNext w:val="0"/>
                        <w:keepLines w:val="0"/>
                        <w:widowControl w:val="0"/>
                        <w:shd w:val="clear" w:color="auto" w:fill="auto"/>
                        <w:tabs>
                          <w:tab w:pos="493"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w:t>
                        <w:tab/>
                        <w:t>S</w:t>
                      </w:r>
                    </w:p>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&amp; £ £</w:t>
                      </w:r>
                    </w:p>
                    <w:p>
                      <w:pPr>
                        <w:pStyle w:val="Style2"/>
                        <w:keepNext w:val="0"/>
                        <w:keepLines w:val="0"/>
                        <w:widowControl w:val="0"/>
                        <w:shd w:val="clear" w:color="auto" w:fill="auto"/>
                        <w:bidi w:val="0"/>
                        <w:spacing w:before="0" w:after="0" w:line="211"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&amp; ilk *a £</w:t>
                      </w:r>
                    </w:p>
                  </w:txbxContent>
                </v:textbox>
                <w10:wrap type="square" side="right" anchorx="page"/>
              </v:shape>
            </w:pict>
          </mc:Fallback>
        </mc:AlternateContent>
      </w:r>
      <w:r>
        <w:drawing>
          <wp:anchor distT="0" distB="0" distL="1892935" distR="1965325" simplePos="0" relativeHeight="125829380" behindDoc="0" locked="0" layoutInCell="1" allowOverlap="1">
            <wp:simplePos x="0" y="0"/>
            <wp:positionH relativeFrom="page">
              <wp:posOffset>3404870</wp:posOffset>
            </wp:positionH>
            <wp:positionV relativeFrom="paragraph">
              <wp:posOffset>12700</wp:posOffset>
            </wp:positionV>
            <wp:extent cx="725170" cy="743585"/>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725170" cy="7435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2494915</wp:posOffset>
                </wp:positionH>
                <wp:positionV relativeFrom="paragraph">
                  <wp:posOffset>108585</wp:posOffset>
                </wp:positionV>
                <wp:extent cx="742950" cy="361315"/>
                <wp:wrapNone/>
                <wp:docPr id="5" name="Shape 5"/>
                <a:graphic xmlns:a="http://schemas.openxmlformats.org/drawingml/2006/main">
                  <a:graphicData uri="http://schemas.microsoft.com/office/word/2010/wordprocessingShape">
                    <wps:wsp>
                      <wps:cNvSpPr txBox="1"/>
                      <wps:spPr>
                        <a:xfrm>
                          <a:ext cx="742950" cy="361315"/>
                        </a:xfrm>
                        <a:prstGeom prst="rect"/>
                        <a:noFill/>
                      </wps:spPr>
                      <wps:txbx>
                        <w:txbxContent>
                          <w:p>
                            <w:pPr>
                              <w:pStyle w:val="Style5"/>
                              <w:keepNext w:val="0"/>
                              <w:keepLines w:val="0"/>
                              <w:widowControl w:val="0"/>
                              <w:shd w:val="clear" w:color="auto" w:fill="auto"/>
                              <w:bidi w:val="0"/>
                              <w:spacing w:before="0" w:after="0" w:line="254" w:lineRule="auto"/>
                              <w:ind w:left="0" w:right="0" w:firstLine="0"/>
                              <w:jc w:val="center"/>
                            </w:pPr>
                            <w:r>
                              <w:rPr>
                                <w:color w:val="000000"/>
                                <w:spacing w:val="0"/>
                                <w:position w:val="0"/>
                                <w:shd w:val="clear" w:color="auto" w:fill="auto"/>
                                <w:lang w:val="en-US" w:eastAsia="en-US" w:bidi="en-US"/>
                              </w:rPr>
                              <w:t>Food and Agriculture Organization of the United Nations</w:t>
                            </w:r>
                          </w:p>
                        </w:txbxContent>
                      </wps:txbx>
                      <wps:bodyPr lIns="0" tIns="0" rIns="0" bIns="0">
                        <a:noAutoFit/>
                      </wps:bodyPr>
                    </wps:wsp>
                  </a:graphicData>
                </a:graphic>
              </wp:anchor>
            </w:drawing>
          </mc:Choice>
          <mc:Fallback>
            <w:pict>
              <v:shape id="_x0000_s1031" type="#_x0000_t202" style="position:absolute;margin-left:196.45000000000002pt;margin-top:8.5500000000000007pt;width:58.5pt;height:28.449999999999999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54" w:lineRule="auto"/>
                        <w:ind w:left="0" w:right="0" w:firstLine="0"/>
                        <w:jc w:val="center"/>
                      </w:pPr>
                      <w:r>
                        <w:rPr>
                          <w:color w:val="000000"/>
                          <w:spacing w:val="0"/>
                          <w:position w:val="0"/>
                          <w:shd w:val="clear" w:color="auto" w:fill="auto"/>
                          <w:lang w:val="en-US" w:eastAsia="en-US" w:bidi="en-US"/>
                        </w:rPr>
                        <w:t>Food and Agriculture Organization of the United Nations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4273550</wp:posOffset>
                </wp:positionH>
                <wp:positionV relativeFrom="paragraph">
                  <wp:posOffset>108585</wp:posOffset>
                </wp:positionV>
                <wp:extent cx="685800" cy="477520"/>
                <wp:wrapNone/>
                <wp:docPr id="7" name="Shape 7"/>
                <a:graphic xmlns:a="http://schemas.openxmlformats.org/drawingml/2006/main">
                  <a:graphicData uri="http://schemas.microsoft.com/office/word/2010/wordprocessingShape">
                    <wps:wsp>
                      <wps:cNvSpPr txBox="1"/>
                      <wps:spPr>
                        <a:xfrm>
                          <a:ext cx="685800" cy="477520"/>
                        </a:xfrm>
                        <a:prstGeom prst="rect"/>
                        <a:noFill/>
                      </wps:spPr>
                      <wps:txbx>
                        <w:txbxContent>
                          <w:p>
                            <w:pPr>
                              <w:pStyle w:val="Style5"/>
                              <w:keepNext w:val="0"/>
                              <w:keepLines w:val="0"/>
                              <w:widowControl w:val="0"/>
                              <w:shd w:val="clear" w:color="auto" w:fill="auto"/>
                              <w:bidi w:val="0"/>
                              <w:spacing w:before="0" w:after="0"/>
                              <w:ind w:left="0" w:right="0" w:firstLine="0"/>
                              <w:jc w:val="center"/>
                            </w:pPr>
                            <w:r>
                              <w:rPr>
                                <w:color w:val="000000"/>
                                <w:spacing w:val="0"/>
                                <w:position w:val="0"/>
                                <w:shd w:val="clear" w:color="auto" w:fill="auto"/>
                                <w:lang w:val="en-US" w:eastAsia="en-US" w:bidi="en-US"/>
                              </w:rPr>
                              <w:t>Organisation des Nations Unies pour ('alimentation et ('agriculture</w:t>
                            </w:r>
                          </w:p>
                        </w:txbxContent>
                      </wps:txbx>
                      <wps:bodyPr lIns="0" tIns="0" rIns="0" bIns="0">
                        <a:noAutoFit/>
                      </wps:bodyPr>
                    </wps:wsp>
                  </a:graphicData>
                </a:graphic>
              </wp:anchor>
            </w:drawing>
          </mc:Choice>
          <mc:Fallback>
            <w:pict>
              <v:shape id="_x0000_s1033" type="#_x0000_t202" style="position:absolute;margin-left:336.5pt;margin-top:8.5500000000000007pt;width:54.pt;height:37.600000000000001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ind w:left="0" w:right="0" w:firstLine="0"/>
                        <w:jc w:val="center"/>
                      </w:pPr>
                      <w:r>
                        <w:rPr>
                          <w:color w:val="000000"/>
                          <w:spacing w:val="0"/>
                          <w:position w:val="0"/>
                          <w:shd w:val="clear" w:color="auto" w:fill="auto"/>
                          <w:lang w:val="en-US" w:eastAsia="en-US" w:bidi="en-US"/>
                        </w:rPr>
                        <w:t>Organisation des Nations Unies pour ('alimentation et ('agriculture</w:t>
                      </w:r>
                    </w:p>
                  </w:txbxContent>
                </v:textbox>
                <w10:wrap anchorx="page"/>
              </v:shape>
            </w:pict>
          </mc:Fallback>
        </mc:AlternateContent>
      </w:r>
      <w:r>
        <mc:AlternateContent>
          <mc:Choice Requires="wps">
            <w:drawing>
              <wp:anchor distT="98425" distB="168910" distL="3618865" distR="113665" simplePos="0" relativeHeight="125829381" behindDoc="0" locked="0" layoutInCell="1" allowOverlap="1">
                <wp:simplePos x="0" y="0"/>
                <wp:positionH relativeFrom="page">
                  <wp:posOffset>5130800</wp:posOffset>
                </wp:positionH>
                <wp:positionV relativeFrom="paragraph">
                  <wp:posOffset>111125</wp:posOffset>
                </wp:positionV>
                <wp:extent cx="848360" cy="473075"/>
                <wp:wrapSquare wrapText="right"/>
                <wp:docPr id="9" name="Shape 9"/>
                <a:graphic xmlns:a="http://schemas.openxmlformats.org/drawingml/2006/main">
                  <a:graphicData uri="http://schemas.microsoft.com/office/word/2010/wordprocessingShape">
                    <wps:wsp>
                      <wps:cNvSpPr txBox="1"/>
                      <wps:spPr>
                        <a:xfrm>
                          <a:ext cx="848360" cy="473075"/>
                        </a:xfrm>
                        <a:prstGeom prst="rect"/>
                        <a:noFill/>
                      </wps:spPr>
                      <wps:txbx>
                        <w:txbxContent>
                          <w:p>
                            <w:pPr>
                              <w:pStyle w:val="Style7"/>
                              <w:keepNext w:val="0"/>
                              <w:keepLines w:val="0"/>
                              <w:widowControl w:val="0"/>
                              <w:shd w:val="clear" w:color="auto" w:fill="auto"/>
                              <w:bidi w:val="0"/>
                              <w:spacing w:before="0" w:after="0" w:line="252" w:lineRule="auto"/>
                              <w:ind w:left="0" w:right="0" w:firstLine="0"/>
                              <w:jc w:val="center"/>
                            </w:pPr>
                            <w:r>
                              <w:rPr>
                                <w:color w:val="000000"/>
                                <w:spacing w:val="0"/>
                                <w:position w:val="0"/>
                                <w:shd w:val="clear" w:color="auto" w:fill="auto"/>
                                <w:lang w:val="en-US" w:eastAsia="en-US" w:bidi="en-US"/>
                              </w:rPr>
                              <w:t xml:space="preserve">flpoAOBonbCTBeHHaa </w:t>
                            </w:r>
                            <w:r>
                              <w:rPr>
                                <w:b w:val="0"/>
                                <w:bCs w:val="0"/>
                                <w:smallCaps/>
                                <w:color w:val="000000"/>
                                <w:spacing w:val="0"/>
                                <w:w w:val="100"/>
                                <w:position w:val="0"/>
                                <w:sz w:val="14"/>
                                <w:szCs w:val="14"/>
                                <w:shd w:val="clear" w:color="auto" w:fill="auto"/>
                                <w:lang w:val="en-US" w:eastAsia="en-US" w:bidi="en-US"/>
                              </w:rPr>
                              <w:t>h</w:t>
                              <w:br/>
                            </w:r>
                            <w:r>
                              <w:rPr>
                                <w:color w:val="000000"/>
                                <w:spacing w:val="0"/>
                                <w:position w:val="0"/>
                                <w:shd w:val="clear" w:color="auto" w:fill="auto"/>
                                <w:lang w:val="en-US" w:eastAsia="en-US" w:bidi="en-US"/>
                              </w:rPr>
                              <w:t>cenbCKoxoaniicTBeHHaA</w:t>
                              <w:br/>
                              <w:t>opraHwaanHs</w:t>
                              <w:br/>
                              <w:t>OdteAHHeHHux Hauiw</w:t>
                            </w:r>
                          </w:p>
                        </w:txbxContent>
                      </wps:txbx>
                      <wps:bodyPr lIns="0" tIns="0" rIns="0" bIns="0">
                        <a:noAutoFit/>
                      </wps:bodyPr>
                    </wps:wsp>
                  </a:graphicData>
                </a:graphic>
              </wp:anchor>
            </w:drawing>
          </mc:Choice>
          <mc:Fallback>
            <w:pict>
              <v:shape id="_x0000_s1035" type="#_x0000_t202" style="position:absolute;margin-left:404.pt;margin-top:8.75pt;width:66.799999999999997pt;height:37.25pt;z-index:-125829372;mso-wrap-distance-left:284.94999999999999pt;mso-wrap-distance-top:7.75pt;mso-wrap-distance-right:8.9500000000000011pt;mso-wrap-distance-bottom:13.300000000000001pt;mso-position-horizontal-relative:page" filled="f" stroked="f">
                <v:textbox inset="0,0,0,0">
                  <w:txbxContent>
                    <w:p>
                      <w:pPr>
                        <w:pStyle w:val="Style7"/>
                        <w:keepNext w:val="0"/>
                        <w:keepLines w:val="0"/>
                        <w:widowControl w:val="0"/>
                        <w:shd w:val="clear" w:color="auto" w:fill="auto"/>
                        <w:bidi w:val="0"/>
                        <w:spacing w:before="0" w:after="0" w:line="252" w:lineRule="auto"/>
                        <w:ind w:left="0" w:right="0" w:firstLine="0"/>
                        <w:jc w:val="center"/>
                      </w:pPr>
                      <w:r>
                        <w:rPr>
                          <w:color w:val="000000"/>
                          <w:spacing w:val="0"/>
                          <w:position w:val="0"/>
                          <w:shd w:val="clear" w:color="auto" w:fill="auto"/>
                          <w:lang w:val="en-US" w:eastAsia="en-US" w:bidi="en-US"/>
                        </w:rPr>
                        <w:t xml:space="preserve">flpoAOBonbCTBeHHaa </w:t>
                      </w:r>
                      <w:r>
                        <w:rPr>
                          <w:b w:val="0"/>
                          <w:bCs w:val="0"/>
                          <w:smallCaps/>
                          <w:color w:val="000000"/>
                          <w:spacing w:val="0"/>
                          <w:w w:val="100"/>
                          <w:position w:val="0"/>
                          <w:sz w:val="14"/>
                          <w:szCs w:val="14"/>
                          <w:shd w:val="clear" w:color="auto" w:fill="auto"/>
                          <w:lang w:val="en-US" w:eastAsia="en-US" w:bidi="en-US"/>
                        </w:rPr>
                        <w:t>h</w:t>
                        <w:br/>
                      </w:r>
                      <w:r>
                        <w:rPr>
                          <w:color w:val="000000"/>
                          <w:spacing w:val="0"/>
                          <w:position w:val="0"/>
                          <w:shd w:val="clear" w:color="auto" w:fill="auto"/>
                          <w:lang w:val="en-US" w:eastAsia="en-US" w:bidi="en-US"/>
                        </w:rPr>
                        <w:t>cenbCKoxoaniicTBeHHaA</w:t>
                        <w:br/>
                        <w:t>opraHwaanHs</w:t>
                        <w:br/>
                        <w:t>OdteAHHeHHux Hauiw</w:t>
                      </w:r>
                    </w:p>
                  </w:txbxContent>
                </v:textbox>
                <w10:wrap type="square" side="right" anchorx="page"/>
              </v:shape>
            </w:pict>
          </mc:Fallback>
        </mc:AlternateContent>
      </w:r>
      <w:r>
        <mc:AlternateContent>
          <mc:Choice Requires="wps">
            <w:drawing>
              <wp:anchor distT="0" distB="854710" distL="116840" distR="4910455" simplePos="0" relativeHeight="125829383" behindDoc="0" locked="0" layoutInCell="1" allowOverlap="1">
                <wp:simplePos x="0" y="0"/>
                <wp:positionH relativeFrom="page">
                  <wp:posOffset>819785</wp:posOffset>
                </wp:positionH>
                <wp:positionV relativeFrom="paragraph">
                  <wp:posOffset>1771650</wp:posOffset>
                </wp:positionV>
                <wp:extent cx="1060450" cy="228600"/>
                <wp:wrapTopAndBottom/>
                <wp:docPr id="11" name="Shape 11"/>
                <a:graphic xmlns:a="http://schemas.openxmlformats.org/drawingml/2006/main">
                  <a:graphicData uri="http://schemas.microsoft.com/office/word/2010/wordprocessingShape">
                    <wps:wsp>
                      <wps:cNvSpPr txBox="1"/>
                      <wps:spPr>
                        <a:xfrm>
                          <a:ext cx="1060450" cy="228600"/>
                        </a:xfrm>
                        <a:prstGeom prst="rect"/>
                        <a:noFill/>
                      </wps:spPr>
                      <wps:txbx>
                        <w:txbxContent>
                          <w:p>
                            <w:pPr>
                              <w:pStyle w:val="Style10"/>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26, Orozbekova str., 720040, Bishkek, Kyrgyz Republic</w:t>
                            </w:r>
                          </w:p>
                        </w:txbxContent>
                      </wps:txbx>
                      <wps:bodyPr lIns="0" tIns="0" rIns="0" bIns="0">
                        <a:noAutoFit/>
                      </wps:bodyPr>
                    </wps:wsp>
                  </a:graphicData>
                </a:graphic>
              </wp:anchor>
            </w:drawing>
          </mc:Choice>
          <mc:Fallback>
            <w:pict>
              <v:shape id="_x0000_s1037" type="#_x0000_t202" style="position:absolute;margin-left:64.549999999999997pt;margin-top:139.5pt;width:83.5pt;height:18.pt;z-index:-125829370;mso-wrap-distance-left:9.2000000000000011pt;mso-wrap-distance-right:386.65000000000003pt;mso-wrap-distance-bottom:67.299999999999997pt;mso-position-horizontal-relative:page" filled="f" stroked="f">
                <v:textbox inset="0,0,0,0">
                  <w:txbxContent>
                    <w:p>
                      <w:pPr>
                        <w:pStyle w:val="Style10"/>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26, Orozbekova str., 720040, Bishkek, Kyrgyz Republic</w:t>
                      </w:r>
                    </w:p>
                  </w:txbxContent>
                </v:textbox>
                <w10:wrap type="topAndBottom" anchorx="page"/>
              </v:shape>
            </w:pict>
          </mc:Fallback>
        </mc:AlternateContent>
      </w:r>
      <w:r>
        <mc:AlternateContent>
          <mc:Choice Requires="wps">
            <w:drawing>
              <wp:anchor distT="203200" distB="758825" distL="2656205" distR="2540000" simplePos="0" relativeHeight="125829385" behindDoc="0" locked="0" layoutInCell="1" allowOverlap="1">
                <wp:simplePos x="0" y="0"/>
                <wp:positionH relativeFrom="page">
                  <wp:posOffset>3359150</wp:posOffset>
                </wp:positionH>
                <wp:positionV relativeFrom="paragraph">
                  <wp:posOffset>1974850</wp:posOffset>
                </wp:positionV>
                <wp:extent cx="891540" cy="121285"/>
                <wp:wrapTopAndBottom/>
                <wp:docPr id="13" name="Shape 13"/>
                <a:graphic xmlns:a="http://schemas.openxmlformats.org/drawingml/2006/main">
                  <a:graphicData uri="http://schemas.microsoft.com/office/word/2010/wordprocessingShape">
                    <wps:wsp>
                      <wps:cNvSpPr txBox="1"/>
                      <wps:spPr>
                        <a:xfrm>
                          <a:ext cx="891540" cy="12128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Fax: +996 (312) 398210</w:t>
                            </w:r>
                          </w:p>
                        </w:txbxContent>
                      </wps:txbx>
                      <wps:bodyPr wrap="none" lIns="0" tIns="0" rIns="0" bIns="0">
                        <a:noAutoFit/>
                      </wps:bodyPr>
                    </wps:wsp>
                  </a:graphicData>
                </a:graphic>
              </wp:anchor>
            </w:drawing>
          </mc:Choice>
          <mc:Fallback>
            <w:pict>
              <v:shape id="_x0000_s1039" type="#_x0000_t202" style="position:absolute;margin-left:264.5pt;margin-top:155.5pt;width:70.200000000000003pt;height:9.5500000000000007pt;z-index:-125829368;mso-wrap-distance-left:209.15000000000001pt;mso-wrap-distance-top:16.pt;mso-wrap-distance-right:200.pt;mso-wrap-distance-bottom:59.7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Fax: +996 (312) 398210</w:t>
                      </w:r>
                    </w:p>
                  </w:txbxContent>
                </v:textbox>
                <w10:wrap type="topAndBottom" anchorx="page"/>
              </v:shape>
            </w:pict>
          </mc:Fallback>
        </mc:AlternateContent>
      </w:r>
      <w:r>
        <mc:AlternateContent>
          <mc:Choice Requires="wps">
            <w:drawing>
              <wp:anchor distT="205740" distB="758825" distL="4060190" distR="1154430" simplePos="0" relativeHeight="125829387" behindDoc="0" locked="0" layoutInCell="1" allowOverlap="1">
                <wp:simplePos x="0" y="0"/>
                <wp:positionH relativeFrom="page">
                  <wp:posOffset>4763135</wp:posOffset>
                </wp:positionH>
                <wp:positionV relativeFrom="paragraph">
                  <wp:posOffset>1977390</wp:posOffset>
                </wp:positionV>
                <wp:extent cx="873125" cy="118745"/>
                <wp:wrapTopAndBottom/>
                <wp:docPr id="15" name="Shape 15"/>
                <a:graphic xmlns:a="http://schemas.openxmlformats.org/drawingml/2006/main">
                  <a:graphicData uri="http://schemas.microsoft.com/office/word/2010/wordprocessingShape">
                    <wps:wsp>
                      <wps:cNvSpPr txBox="1"/>
                      <wps:spPr>
                        <a:xfrm>
                          <a:ext cx="873125" cy="1187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Tel:+996 (312) 398211</w:t>
                            </w:r>
                          </w:p>
                        </w:txbxContent>
                      </wps:txbx>
                      <wps:bodyPr wrap="none" lIns="0" tIns="0" rIns="0" bIns="0">
                        <a:noAutoFit/>
                      </wps:bodyPr>
                    </wps:wsp>
                  </a:graphicData>
                </a:graphic>
              </wp:anchor>
            </w:drawing>
          </mc:Choice>
          <mc:Fallback>
            <w:pict>
              <v:shape id="_x0000_s1041" type="#_x0000_t202" style="position:absolute;margin-left:375.05000000000001pt;margin-top:155.70000000000002pt;width:68.75pt;height:9.3499999999999996pt;z-index:-125829366;mso-wrap-distance-left:319.69999999999999pt;mso-wrap-distance-top:16.199999999999999pt;mso-wrap-distance-right:90.900000000000006pt;mso-wrap-distance-bottom:59.7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Tel:+996 (312) 398211</w:t>
                      </w:r>
                    </w:p>
                  </w:txbxContent>
                </v:textbox>
                <w10:wrap type="topAndBottom" anchorx="page"/>
              </v:shape>
            </w:pict>
          </mc:Fallback>
        </mc:AlternateContent>
      </w:r>
      <w:r>
        <mc:AlternateContent>
          <mc:Choice Requires="wps">
            <w:drawing>
              <wp:anchor distT="208280" distB="756285" distL="5467985" distR="114300" simplePos="0" relativeHeight="125829389" behindDoc="0" locked="0" layoutInCell="1" allowOverlap="1">
                <wp:simplePos x="0" y="0"/>
                <wp:positionH relativeFrom="page">
                  <wp:posOffset>6170930</wp:posOffset>
                </wp:positionH>
                <wp:positionV relativeFrom="paragraph">
                  <wp:posOffset>1979930</wp:posOffset>
                </wp:positionV>
                <wp:extent cx="505460" cy="118745"/>
                <wp:wrapTopAndBottom/>
                <wp:docPr id="17" name="Shape 17"/>
                <a:graphic xmlns:a="http://schemas.openxmlformats.org/drawingml/2006/main">
                  <a:graphicData uri="http://schemas.microsoft.com/office/word/2010/wordprocessingShape">
                    <wps:wsp>
                      <wps:cNvSpPr txBox="1"/>
                      <wps:spPr>
                        <a:xfrm>
                          <a:ext cx="505460" cy="1187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fldChar w:fldCharType="begin"/>
                            </w:r>
                            <w:r>
                              <w:rPr/>
                              <w:instrText> HYPERLINK "http://www.fao.org" </w:instrText>
                            </w:r>
                            <w:r>
                              <w:fldChar w:fldCharType="separate"/>
                            </w:r>
                            <w:r>
                              <w:rPr>
                                <w:color w:val="000000"/>
                                <w:spacing w:val="0"/>
                                <w:w w:val="100"/>
                                <w:position w:val="0"/>
                                <w:shd w:val="clear" w:color="auto" w:fill="auto"/>
                                <w:lang w:val="en-US" w:eastAsia="en-US" w:bidi="en-US"/>
                              </w:rPr>
                              <w:t>www.fao.org</w:t>
                            </w:r>
                            <w:r>
                              <w:fldChar w:fldCharType="end"/>
                            </w:r>
                          </w:p>
                        </w:txbxContent>
                      </wps:txbx>
                      <wps:bodyPr wrap="none" lIns="0" tIns="0" rIns="0" bIns="0">
                        <a:noAutoFit/>
                      </wps:bodyPr>
                    </wps:wsp>
                  </a:graphicData>
                </a:graphic>
              </wp:anchor>
            </w:drawing>
          </mc:Choice>
          <mc:Fallback>
            <w:pict>
              <v:shape id="_x0000_s1043" type="#_x0000_t202" style="position:absolute;margin-left:485.90000000000003pt;margin-top:155.90000000000001pt;width:39.800000000000004pt;height:9.3499999999999996pt;z-index:-125829364;mso-wrap-distance-left:430.55000000000001pt;mso-wrap-distance-top:16.399999999999999pt;mso-wrap-distance-right:9.pt;mso-wrap-distance-bottom:59.550000000000004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fldChar w:fldCharType="begin"/>
                      </w:r>
                      <w:r>
                        <w:rPr/>
                        <w:instrText> HYPERLINK "http://www.fao.org" </w:instrText>
                      </w:r>
                      <w:r>
                        <w:fldChar w:fldCharType="separate"/>
                      </w:r>
                      <w:r>
                        <w:rPr>
                          <w:color w:val="000000"/>
                          <w:spacing w:val="0"/>
                          <w:w w:val="100"/>
                          <w:position w:val="0"/>
                          <w:shd w:val="clear" w:color="auto" w:fill="auto"/>
                          <w:lang w:val="en-US" w:eastAsia="en-US" w:bidi="en-US"/>
                        </w:rPr>
                        <w:t>www.fao.org</w:t>
                      </w:r>
                      <w:r>
                        <w:fldChar w:fldCharType="end"/>
                      </w:r>
                    </w:p>
                  </w:txbxContent>
                </v:textbox>
                <w10:wrap type="topAndBottom" anchorx="page"/>
              </v:shape>
            </w:pict>
          </mc:Fallback>
        </mc:AlternateContent>
      </w:r>
      <w:r>
        <mc:AlternateContent>
          <mc:Choice Requires="wps">
            <w:drawing>
              <wp:anchor distT="408940" distB="557530" distL="114300" distR="5639435" simplePos="0" relativeHeight="125829391" behindDoc="0" locked="0" layoutInCell="1" allowOverlap="1">
                <wp:simplePos x="0" y="0"/>
                <wp:positionH relativeFrom="page">
                  <wp:posOffset>817245</wp:posOffset>
                </wp:positionH>
                <wp:positionV relativeFrom="paragraph">
                  <wp:posOffset>2180590</wp:posOffset>
                </wp:positionV>
                <wp:extent cx="334010" cy="116840"/>
                <wp:wrapTopAndBottom/>
                <wp:docPr id="19" name="Shape 19"/>
                <a:graphic xmlns:a="http://schemas.openxmlformats.org/drawingml/2006/main">
                  <a:graphicData uri="http://schemas.microsoft.com/office/word/2010/wordprocessingShape">
                    <wps:wsp>
                      <wps:cNvSpPr txBox="1"/>
                      <wps:spPr>
                        <a:xfrm>
                          <a:ext cx="334010" cy="1168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Our Ref:</w:t>
                            </w:r>
                          </w:p>
                        </w:txbxContent>
                      </wps:txbx>
                      <wps:bodyPr wrap="none" lIns="0" tIns="0" rIns="0" bIns="0">
                        <a:noAutoFit/>
                      </wps:bodyPr>
                    </wps:wsp>
                  </a:graphicData>
                </a:graphic>
              </wp:anchor>
            </w:drawing>
          </mc:Choice>
          <mc:Fallback>
            <w:pict>
              <v:shape id="_x0000_s1045" type="#_x0000_t202" style="position:absolute;margin-left:64.349999999999994pt;margin-top:171.70000000000002pt;width:26.300000000000001pt;height:9.2000000000000011pt;z-index:-125829362;mso-wrap-distance-left:9.pt;mso-wrap-distance-top:32.200000000000003pt;mso-wrap-distance-right:444.05000000000001pt;mso-wrap-distance-bottom:43.89999999999999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Our Ref:</w:t>
                      </w:r>
                    </w:p>
                  </w:txbxContent>
                </v:textbox>
                <w10:wrap type="topAndBottom" anchorx="page"/>
              </v:shape>
            </w:pict>
          </mc:Fallback>
        </mc:AlternateContent>
      </w:r>
      <w:r>
        <w:drawing>
          <wp:anchor distT="407035" distB="0" distL="1264285" distR="3740150" simplePos="0" relativeHeight="125829393" behindDoc="0" locked="0" layoutInCell="1" allowOverlap="1">
            <wp:simplePos x="0" y="0"/>
            <wp:positionH relativeFrom="page">
              <wp:posOffset>1967230</wp:posOffset>
            </wp:positionH>
            <wp:positionV relativeFrom="paragraph">
              <wp:posOffset>2178685</wp:posOffset>
            </wp:positionV>
            <wp:extent cx="1085215" cy="67691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7"/>
                    <a:stretch/>
                  </pic:blipFill>
                  <pic:spPr>
                    <a:xfrm>
                      <a:ext cx="1085215" cy="6769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1388745</wp:posOffset>
                </wp:positionH>
                <wp:positionV relativeFrom="paragraph">
                  <wp:posOffset>2197100</wp:posOffset>
                </wp:positionV>
                <wp:extent cx="633095" cy="610235"/>
                <wp:wrapNone/>
                <wp:docPr id="23" name="Shape 23"/>
                <a:graphic xmlns:a="http://schemas.openxmlformats.org/drawingml/2006/main">
                  <a:graphicData uri="http://schemas.microsoft.com/office/word/2010/wordprocessingShape">
                    <wps:wsp>
                      <wps:cNvSpPr txBox="1"/>
                      <wps:spPr>
                        <a:xfrm>
                          <a:ext cx="633095" cy="610235"/>
                        </a:xfrm>
                        <a:prstGeom prst="rect"/>
                        <a:noFill/>
                      </wps:spPr>
                      <wps:txbx>
                        <w:txbxContent>
                          <w:p>
                            <w:pPr>
                              <w:pStyle w:val="Style5"/>
                              <w:keepNext w:val="0"/>
                              <w:keepLines w:val="0"/>
                              <w:widowControl w:val="0"/>
                              <w:shd w:val="clear" w:color="auto" w:fill="auto"/>
                              <w:bidi w:val="0"/>
                              <w:spacing w:before="0" w:after="0" w:line="442" w:lineRule="auto"/>
                              <w:ind w:left="0" w:right="0" w:firstLine="0"/>
                              <w:jc w:val="left"/>
                              <w:rPr>
                                <w:sz w:val="14"/>
                                <w:szCs w:val="14"/>
                              </w:rPr>
                            </w:pPr>
                            <w:r>
                              <w:rPr>
                                <w:rFonts w:ascii="Verdana" w:eastAsia="Verdana" w:hAnsi="Verdana" w:cs="Verdana"/>
                                <w:b w:val="0"/>
                                <w:bCs w:val="0"/>
                                <w:color w:val="4664D0"/>
                                <w:spacing w:val="0"/>
                                <w:w w:val="100"/>
                                <w:position w:val="0"/>
                                <w:sz w:val="14"/>
                                <w:szCs w:val="14"/>
                                <w:shd w:val="clear" w:color="auto" w:fill="auto"/>
                                <w:lang w:val="en-US" w:eastAsia="en-US" w:bidi="en-US"/>
                              </w:rPr>
                              <w:t xml:space="preserve">r/iu </w:t>
                            </w:r>
                            <w:r>
                              <w:rPr>
                                <w:rFonts w:ascii="Verdana" w:eastAsia="Verdana" w:hAnsi="Verdana" w:cs="Verdana"/>
                                <w:b w:val="0"/>
                                <w:bCs w:val="0"/>
                                <w:i/>
                                <w:iCs/>
                                <w:color w:val="4664D0"/>
                                <w:spacing w:val="0"/>
                                <w:w w:val="100"/>
                                <w:position w:val="0"/>
                                <w:sz w:val="14"/>
                                <w:szCs w:val="14"/>
                                <w:shd w:val="clear" w:color="auto" w:fill="auto"/>
                                <w:lang w:val="en-US" w:eastAsia="en-US" w:bidi="en-US"/>
                              </w:rPr>
                              <w:t xml:space="preserve">ricpr&amp;^cnia </w:t>
                            </w:r>
                            <w:r>
                              <w:rPr>
                                <w:rFonts w:ascii="Verdana" w:eastAsia="Verdana" w:hAnsi="Verdana" w:cs="Verdana"/>
                                <w:b w:val="0"/>
                                <w:bCs w:val="0"/>
                                <w:color w:val="4664D0"/>
                                <w:spacing w:val="0"/>
                                <w:w w:val="100"/>
                                <w:position w:val="0"/>
                                <w:sz w:val="14"/>
                                <w:szCs w:val="14"/>
                                <w:shd w:val="clear" w:color="auto" w:fill="auto"/>
                                <w:lang w:val="en-US" w:eastAsia="en-US" w:bidi="en-US"/>
                              </w:rPr>
                              <w:t>Outgoing Me</w:t>
                            </w:r>
                          </w:p>
                          <w:p>
                            <w:pPr>
                              <w:pStyle w:val="Style5"/>
                              <w:keepNext w:val="0"/>
                              <w:keepLines w:val="0"/>
                              <w:widowControl w:val="0"/>
                              <w:shd w:val="clear" w:color="auto" w:fill="auto"/>
                              <w:bidi w:val="0"/>
                              <w:spacing w:before="0" w:after="0" w:line="240" w:lineRule="auto"/>
                              <w:ind w:left="0" w:right="0" w:firstLine="0"/>
                              <w:jc w:val="center"/>
                              <w:rPr>
                                <w:sz w:val="24"/>
                                <w:szCs w:val="24"/>
                              </w:rPr>
                            </w:pPr>
                            <w:r>
                              <w:rPr>
                                <w:b w:val="0"/>
                                <w:bCs w:val="0"/>
                                <w:color w:val="3D31A6"/>
                                <w:spacing w:val="0"/>
                                <w:w w:val="100"/>
                                <w:position w:val="0"/>
                                <w:sz w:val="24"/>
                                <w:szCs w:val="24"/>
                                <w:shd w:val="clear" w:color="auto" w:fill="auto"/>
                                <w:lang w:val="en-US" w:eastAsia="en-US" w:bidi="en-US"/>
                              </w:rPr>
                              <w:t>-PT</w:t>
                            </w:r>
                          </w:p>
                        </w:txbxContent>
                      </wps:txbx>
                      <wps:bodyPr lIns="0" tIns="0" rIns="0" bIns="0">
                        <a:noAutoFit/>
                      </wps:bodyPr>
                    </wps:wsp>
                  </a:graphicData>
                </a:graphic>
              </wp:anchor>
            </w:drawing>
          </mc:Choice>
          <mc:Fallback>
            <w:pict>
              <v:shape id="_x0000_s1049" type="#_x0000_t202" style="position:absolute;margin-left:109.35000000000001pt;margin-top:173.pt;width:49.850000000000001pt;height:48.050000000000004pt;z-index:25165773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442" w:lineRule="auto"/>
                        <w:ind w:left="0" w:right="0" w:firstLine="0"/>
                        <w:jc w:val="left"/>
                        <w:rPr>
                          <w:sz w:val="14"/>
                          <w:szCs w:val="14"/>
                        </w:rPr>
                      </w:pPr>
                      <w:r>
                        <w:rPr>
                          <w:rFonts w:ascii="Verdana" w:eastAsia="Verdana" w:hAnsi="Verdana" w:cs="Verdana"/>
                          <w:b w:val="0"/>
                          <w:bCs w:val="0"/>
                          <w:color w:val="4664D0"/>
                          <w:spacing w:val="0"/>
                          <w:w w:val="100"/>
                          <w:position w:val="0"/>
                          <w:sz w:val="14"/>
                          <w:szCs w:val="14"/>
                          <w:shd w:val="clear" w:color="auto" w:fill="auto"/>
                          <w:lang w:val="en-US" w:eastAsia="en-US" w:bidi="en-US"/>
                        </w:rPr>
                        <w:t xml:space="preserve">r/iu </w:t>
                      </w:r>
                      <w:r>
                        <w:rPr>
                          <w:rFonts w:ascii="Verdana" w:eastAsia="Verdana" w:hAnsi="Verdana" w:cs="Verdana"/>
                          <w:b w:val="0"/>
                          <w:bCs w:val="0"/>
                          <w:i/>
                          <w:iCs/>
                          <w:color w:val="4664D0"/>
                          <w:spacing w:val="0"/>
                          <w:w w:val="100"/>
                          <w:position w:val="0"/>
                          <w:sz w:val="14"/>
                          <w:szCs w:val="14"/>
                          <w:shd w:val="clear" w:color="auto" w:fill="auto"/>
                          <w:lang w:val="en-US" w:eastAsia="en-US" w:bidi="en-US"/>
                        </w:rPr>
                        <w:t xml:space="preserve">ricpr&amp;^cnia </w:t>
                      </w:r>
                      <w:r>
                        <w:rPr>
                          <w:rFonts w:ascii="Verdana" w:eastAsia="Verdana" w:hAnsi="Verdana" w:cs="Verdana"/>
                          <w:b w:val="0"/>
                          <w:bCs w:val="0"/>
                          <w:color w:val="4664D0"/>
                          <w:spacing w:val="0"/>
                          <w:w w:val="100"/>
                          <w:position w:val="0"/>
                          <w:sz w:val="14"/>
                          <w:szCs w:val="14"/>
                          <w:shd w:val="clear" w:color="auto" w:fill="auto"/>
                          <w:lang w:val="en-US" w:eastAsia="en-US" w:bidi="en-US"/>
                        </w:rPr>
                        <w:t>Outgoing Me</w:t>
                      </w:r>
                    </w:p>
                    <w:p>
                      <w:pPr>
                        <w:pStyle w:val="Style5"/>
                        <w:keepNext w:val="0"/>
                        <w:keepLines w:val="0"/>
                        <w:widowControl w:val="0"/>
                        <w:shd w:val="clear" w:color="auto" w:fill="auto"/>
                        <w:bidi w:val="0"/>
                        <w:spacing w:before="0" w:after="0" w:line="240" w:lineRule="auto"/>
                        <w:ind w:left="0" w:right="0" w:firstLine="0"/>
                        <w:jc w:val="center"/>
                        <w:rPr>
                          <w:sz w:val="24"/>
                          <w:szCs w:val="24"/>
                        </w:rPr>
                      </w:pPr>
                      <w:r>
                        <w:rPr>
                          <w:b w:val="0"/>
                          <w:bCs w:val="0"/>
                          <w:color w:val="3D31A6"/>
                          <w:spacing w:val="0"/>
                          <w:w w:val="100"/>
                          <w:position w:val="0"/>
                          <w:sz w:val="24"/>
                          <w:szCs w:val="24"/>
                          <w:shd w:val="clear" w:color="auto" w:fill="auto"/>
                          <w:lang w:val="en-US" w:eastAsia="en-US" w:bidi="en-US"/>
                        </w:rPr>
                        <w:t>-PT</w:t>
                      </w:r>
                    </w:p>
                  </w:txbxContent>
                </v:textbox>
                <w10:wrap anchorx="page"/>
              </v:shape>
            </w:pict>
          </mc:Fallback>
        </mc:AlternateContent>
      </w:r>
    </w:p>
    <w:p>
      <w:pPr>
        <w:pStyle w:val="Style7"/>
        <w:keepNext w:val="0"/>
        <w:keepLines w:val="0"/>
        <w:widowControl w:val="0"/>
        <w:shd w:val="clear" w:color="auto" w:fill="auto"/>
        <w:bidi w:val="0"/>
        <w:spacing w:before="0" w:after="600" w:line="257" w:lineRule="auto"/>
        <w:ind w:left="0" w:right="0" w:firstLine="0"/>
        <w:jc w:val="center"/>
      </w:pPr>
      <w:r>
        <w:rPr>
          <w:color w:val="000000"/>
          <w:spacing w:val="0"/>
          <w:position w:val="0"/>
          <w:shd w:val="clear" w:color="auto" w:fill="auto"/>
          <w:lang w:val="en-US" w:eastAsia="en-US" w:bidi="en-US"/>
        </w:rPr>
        <w:t>Organization de las</w:t>
        <w:br/>
        <w:t>Naciones Unidas para la</w:t>
        <w:br/>
        <w:t>Agriculturay la</w:t>
        <w:br/>
        <w:t>Alimentation</w:t>
      </w:r>
    </w:p>
    <w:p>
      <w:pPr>
        <w:pStyle w:val="Style15"/>
        <w:keepNext w:val="0"/>
        <w:keepLines w:val="0"/>
        <w:widowControl w:val="0"/>
        <w:pBdr>
          <w:top w:val="single" w:sz="4" w:space="0" w:color="auto"/>
        </w:pBdr>
        <w:shd w:val="clear" w:color="auto" w:fill="auto"/>
        <w:bidi w:val="0"/>
        <w:spacing w:before="0" w:after="0" w:line="38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Food and Agriculture Organization (FAO) in the Kyrgyz Republic</w:t>
        <w:br/>
      </w:r>
      <w:r>
        <w:rPr>
          <w:b/>
          <w:bCs/>
          <w:color w:val="000000"/>
          <w:spacing w:val="0"/>
          <w:w w:val="100"/>
          <w:position w:val="0"/>
          <w:sz w:val="17"/>
          <w:szCs w:val="17"/>
          <w:shd w:val="clear" w:color="auto" w:fill="auto"/>
          <w:lang w:val="en-US" w:eastAsia="en-US" w:bidi="en-US"/>
        </w:rPr>
        <w:t>IIpeaCTaBHTeJIbCTBO UpOZIOBOJIbCTBeHHOn H CeJH&gt;CK0X03flUCTBeHH0H 0praHH3aiXHH</w:t>
        <w:br/>
      </w:r>
      <w:r>
        <w:rPr>
          <w:b/>
          <w:bCs/>
          <w:color w:val="000000"/>
          <w:spacing w:val="0"/>
          <w:w w:val="100"/>
          <w:position w:val="0"/>
          <w:sz w:val="24"/>
          <w:szCs w:val="24"/>
          <w:shd w:val="clear" w:color="auto" w:fill="auto"/>
          <w:lang w:val="en-US" w:eastAsia="en-US" w:bidi="en-US"/>
        </w:rPr>
        <w:t xml:space="preserve">(&lt;I&gt;AO) </w:t>
      </w:r>
      <w:r>
        <w:rPr>
          <w:b/>
          <w:bCs/>
          <w:smallCaps/>
          <w:color w:val="000000"/>
          <w:spacing w:val="0"/>
          <w:w w:val="100"/>
          <w:position w:val="0"/>
          <w:sz w:val="24"/>
          <w:szCs w:val="24"/>
          <w:shd w:val="clear" w:color="auto" w:fill="auto"/>
          <w:lang w:val="en-US" w:eastAsia="en-US" w:bidi="en-US"/>
        </w:rPr>
        <w:t>b</w:t>
      </w:r>
      <w:r>
        <w:rPr>
          <w:b/>
          <w:bCs/>
          <w:color w:val="000000"/>
          <w:spacing w:val="0"/>
          <w:w w:val="100"/>
          <w:position w:val="0"/>
          <w:sz w:val="24"/>
          <w:szCs w:val="24"/>
          <w:shd w:val="clear" w:color="auto" w:fill="auto"/>
          <w:lang w:val="en-US" w:eastAsia="en-US" w:bidi="en-US"/>
        </w:rPr>
        <w:t xml:space="preserve"> KLiprLBCKoii PecnyS-iiMKe</w:t>
      </w:r>
    </w:p>
    <w:p>
      <w:pPr>
        <w:pStyle w:val="Style15"/>
        <w:keepNext w:val="0"/>
        <w:keepLines w:val="0"/>
        <w:widowControl w:val="0"/>
        <w:shd w:val="clear" w:color="auto" w:fill="auto"/>
        <w:bidi w:val="0"/>
        <w:spacing w:before="0" w:after="28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Dear Ms. Natasha Hayward,</w:t>
      </w:r>
    </w:p>
    <w:p>
      <w:pPr>
        <w:pStyle w:val="Style15"/>
        <w:keepNext w:val="0"/>
        <w:keepLines w:val="0"/>
        <w:widowControl w:val="0"/>
        <w:shd w:val="clear" w:color="auto" w:fill="auto"/>
        <w:bidi w:val="0"/>
        <w:spacing w:before="0" w:after="280" w:line="259" w:lineRule="auto"/>
        <w:ind w:left="0" w:right="0" w:firstLine="720"/>
        <w:jc w:val="both"/>
      </w:pPr>
      <w:r>
        <w:rPr>
          <w:color w:val="000000"/>
          <w:spacing w:val="0"/>
          <w:w w:val="100"/>
          <w:position w:val="0"/>
          <w:shd w:val="clear" w:color="auto" w:fill="auto"/>
          <w:lang w:val="en-US" w:eastAsia="en-US" w:bidi="en-US"/>
        </w:rPr>
        <w:t>The Food and Agriculture Organization of the United Nations (FAO) presents its compliments to the Global Agriculture and Food Security Program (GAFSP).</w:t>
      </w:r>
    </w:p>
    <w:p>
      <w:pPr>
        <w:pStyle w:val="Style15"/>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On behalf of the Food and Agriculture Organization of the United Nations (FAO), I am pleased to confirm that FAO stands ready and willing to serve as the supervising entity (SE) for technical assistance (TA) of the “Strengthening Producer Organizations in Kyrgyz Republic” proposed for GAFSP financing by the Government of the Kyrgyz Republic.</w:t>
      </w:r>
    </w:p>
    <w:p>
      <w:pPr>
        <w:pStyle w:val="Style15"/>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FAO has been thoroughly involved in the preparation of the proposal in close collaboration with the Government (in particular the Ministry of Agriculture, Water Resources and Regional Development of the Kyrgyz Republic) and the World Bank as the SE for investment selected by the Government. From the FAO side and along our own procedures, the “Strengthening Producer Organizations in Kyrgyz Republic” TA project would be a new stand-alone project.</w:t>
      </w:r>
    </w:p>
    <w:p>
      <w:pPr>
        <w:pStyle w:val="Style15"/>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Subject to GAFSP decision by the end of 2021, we expect the following tentative project milestones. Please note however that the schedule for processing of the FAO TA project documentation is also dependent on the processing of the investment components by the Government and the World Bank as its investment SE. The tentative schedule is as follows:</w:t>
      </w:r>
    </w:p>
    <w:p>
      <w:pPr>
        <w:pStyle w:val="Style15"/>
        <w:keepNext w:val="0"/>
        <w:keepLines w:val="0"/>
        <w:widowControl w:val="0"/>
        <w:numPr>
          <w:ilvl w:val="0"/>
          <w:numId w:val="1"/>
        </w:numPr>
        <w:shd w:val="clear" w:color="auto" w:fill="auto"/>
        <w:tabs>
          <w:tab w:pos="729" w:val="left"/>
        </w:tabs>
        <w:bidi w:val="0"/>
        <w:spacing w:before="0" w:after="0" w:line="271" w:lineRule="auto"/>
        <w:ind w:left="720" w:right="0" w:hanging="340"/>
        <w:jc w:val="both"/>
      </w:pPr>
      <w:r>
        <w:rPr>
          <w:color w:val="000000"/>
          <w:spacing w:val="0"/>
          <w:w w:val="100"/>
          <w:position w:val="0"/>
          <w:shd w:val="clear" w:color="auto" w:fill="auto"/>
          <w:lang w:val="en-US" w:eastAsia="en-US" w:bidi="en-US"/>
        </w:rPr>
        <w:t>By July 2022, the project document would be prepared according to the FAO format and submitted for clearance within FAO and for no objection by the GAFSP steering committee.;</w:t>
      </w:r>
    </w:p>
    <w:p>
      <w:pPr>
        <w:pStyle w:val="Style15"/>
        <w:keepNext w:val="0"/>
        <w:keepLines w:val="0"/>
        <w:widowControl w:val="0"/>
        <w:numPr>
          <w:ilvl w:val="0"/>
          <w:numId w:val="1"/>
        </w:numPr>
        <w:shd w:val="clear" w:color="auto" w:fill="auto"/>
        <w:tabs>
          <w:tab w:pos="729" w:val="left"/>
        </w:tabs>
        <w:bidi w:val="0"/>
        <w:spacing w:before="0" w:after="0" w:line="271" w:lineRule="auto"/>
        <w:ind w:left="720" w:right="0" w:hanging="340"/>
        <w:jc w:val="both"/>
      </w:pPr>
      <w:r>
        <w:rPr>
          <w:color w:val="000000"/>
          <w:spacing w:val="0"/>
          <w:w w:val="100"/>
          <w:position w:val="0"/>
          <w:shd w:val="clear" w:color="auto" w:fill="auto"/>
          <w:lang w:val="en-US" w:eastAsia="en-US" w:bidi="en-US"/>
        </w:rPr>
        <w:t>By September 2022, the project document would obtain all internal FAO clearances and the document could be signed with the Government;</w:t>
      </w:r>
    </w:p>
    <w:p>
      <w:pPr>
        <w:pStyle w:val="Style15"/>
        <w:keepNext w:val="0"/>
        <w:keepLines w:val="0"/>
        <w:widowControl w:val="0"/>
        <w:numPr>
          <w:ilvl w:val="0"/>
          <w:numId w:val="1"/>
        </w:numPr>
        <w:shd w:val="clear" w:color="auto" w:fill="auto"/>
        <w:tabs>
          <w:tab w:pos="729" w:val="left"/>
        </w:tabs>
        <w:bidi w:val="0"/>
        <w:spacing w:before="0" w:after="160"/>
        <w:ind w:left="0" w:right="0" w:firstLine="380"/>
        <w:jc w:val="both"/>
      </w:pPr>
      <w:r>
        <w:rPr>
          <w:color w:val="000000"/>
          <w:spacing w:val="0"/>
          <w:w w:val="100"/>
          <w:position w:val="0"/>
          <w:shd w:val="clear" w:color="auto" w:fill="auto"/>
          <w:lang w:val="en-US" w:eastAsia="en-US" w:bidi="en-US"/>
        </w:rPr>
        <w:t>By November 2022, FAO expects that the TA project activities could start implementation.</w:t>
      </w:r>
    </w:p>
    <w:p>
      <w:pPr>
        <w:pStyle w:val="Style15"/>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In the Kyrgyz Republic FAO has a current portfolio of thirty-one projects (global, regional and country level) under implementation for a total value of USD 12 819 630 million all providing technical assistance in the fields of agriculture and food security. FAO does not have a performance rating mechanisms and is implementing a number of range of projects financed from its own resources, Government resources and bilateral and multilateral donors. The projects most relevant to this proposal are the following:</w:t>
      </w:r>
    </w:p>
    <w:p>
      <w:pPr>
        <w:pStyle w:val="Style15"/>
        <w:keepNext w:val="0"/>
        <w:keepLines w:val="0"/>
        <w:widowControl w:val="0"/>
        <w:numPr>
          <w:ilvl w:val="0"/>
          <w:numId w:val="1"/>
        </w:numPr>
        <w:shd w:val="clear" w:color="auto" w:fill="auto"/>
        <w:tabs>
          <w:tab w:pos="729" w:val="left"/>
        </w:tabs>
        <w:bidi w:val="0"/>
        <w:spacing w:before="0" w:after="0"/>
        <w:ind w:left="0" w:right="0" w:firstLine="380"/>
        <w:jc w:val="both"/>
      </w:pPr>
      <w:r>
        <w:rPr>
          <w:color w:val="000000"/>
          <w:spacing w:val="0"/>
          <w:w w:val="100"/>
          <w:position w:val="0"/>
          <w:shd w:val="clear" w:color="auto" w:fill="auto"/>
          <w:lang w:val="en-US" w:eastAsia="en-US" w:bidi="en-US"/>
        </w:rPr>
        <w:t>Enhancing capacity for food safety management in the Kyrgyz fruit and vegetable industry.</w:t>
      </w:r>
    </w:p>
    <w:p>
      <w:pPr>
        <w:pStyle w:val="Style15"/>
        <w:keepNext w:val="0"/>
        <w:keepLines w:val="0"/>
        <w:widowControl w:val="0"/>
        <w:numPr>
          <w:ilvl w:val="0"/>
          <w:numId w:val="1"/>
        </w:numPr>
        <w:shd w:val="clear" w:color="auto" w:fill="auto"/>
        <w:tabs>
          <w:tab w:pos="729" w:val="left"/>
        </w:tabs>
        <w:bidi w:val="0"/>
        <w:spacing w:before="0" w:after="0" w:line="276" w:lineRule="auto"/>
        <w:ind w:left="0" w:right="0" w:firstLine="380"/>
        <w:jc w:val="both"/>
      </w:pPr>
      <w:r>
        <w:rPr>
          <w:color w:val="000000"/>
          <w:spacing w:val="0"/>
          <w:w w:val="100"/>
          <w:position w:val="0"/>
          <w:shd w:val="clear" w:color="auto" w:fill="auto"/>
          <w:lang w:val="en-US" w:eastAsia="en-US" w:bidi="en-US"/>
        </w:rPr>
        <w:t>Sustainable, resilient and inclusive food systems development.</w:t>
      </w:r>
    </w:p>
    <w:p>
      <w:pPr>
        <w:pStyle w:val="Style15"/>
        <w:keepNext w:val="0"/>
        <w:keepLines w:val="0"/>
        <w:widowControl w:val="0"/>
        <w:numPr>
          <w:ilvl w:val="0"/>
          <w:numId w:val="1"/>
        </w:numPr>
        <w:shd w:val="clear" w:color="auto" w:fill="auto"/>
        <w:tabs>
          <w:tab w:pos="729" w:val="left"/>
        </w:tabs>
        <w:bidi w:val="0"/>
        <w:spacing w:before="0" w:after="0" w:line="276" w:lineRule="auto"/>
        <w:ind w:left="720" w:right="0" w:hanging="340"/>
        <w:jc w:val="both"/>
      </w:pPr>
      <w:r>
        <w:rPr>
          <w:color w:val="000000"/>
          <w:spacing w:val="0"/>
          <w:w w:val="100"/>
          <w:position w:val="0"/>
          <w:shd w:val="clear" w:color="auto" w:fill="auto"/>
          <w:lang w:val="en-US" w:eastAsia="en-US" w:bidi="en-US"/>
        </w:rPr>
        <w:t>Promoting accelerated green investment in agriculture through capacity building of national financial institutions (RKDF)</w:t>
      </w:r>
    </w:p>
    <w:p>
      <w:pPr>
        <w:pStyle w:val="Style15"/>
        <w:keepNext w:val="0"/>
        <w:keepLines w:val="0"/>
        <w:widowControl w:val="0"/>
        <w:numPr>
          <w:ilvl w:val="0"/>
          <w:numId w:val="1"/>
        </w:numPr>
        <w:shd w:val="clear" w:color="auto" w:fill="auto"/>
        <w:tabs>
          <w:tab w:pos="729" w:val="left"/>
        </w:tabs>
        <w:bidi w:val="0"/>
        <w:spacing w:before="0" w:after="0" w:line="276" w:lineRule="auto"/>
        <w:ind w:left="720" w:right="0" w:hanging="340"/>
        <w:jc w:val="both"/>
      </w:pPr>
      <w:r>
        <w:rPr>
          <w:color w:val="000000"/>
          <w:spacing w:val="0"/>
          <w:w w:val="100"/>
          <w:position w:val="0"/>
          <w:shd w:val="clear" w:color="auto" w:fill="auto"/>
          <w:lang w:val="en-US" w:eastAsia="en-US" w:bidi="en-US"/>
        </w:rPr>
        <w:t>Assessment and improvement of institutional capacities on food control, food safety management systems and international standards.</w:t>
      </w:r>
      <w:r>
        <w:br w:type="page"/>
      </w:r>
    </w:p>
    <w:p>
      <w:pPr>
        <w:pStyle w:val="Style15"/>
        <w:keepNext w:val="0"/>
        <w:keepLines w:val="0"/>
        <w:widowControl w:val="0"/>
        <w:numPr>
          <w:ilvl w:val="0"/>
          <w:numId w:val="1"/>
        </w:numPr>
        <w:shd w:val="clear" w:color="auto" w:fill="auto"/>
        <w:tabs>
          <w:tab w:pos="749" w:val="left"/>
        </w:tabs>
        <w:bidi w:val="0"/>
        <w:spacing w:before="0" w:after="0" w:line="271" w:lineRule="auto"/>
        <w:ind w:left="0" w:right="0"/>
        <w:jc w:val="both"/>
      </w:pPr>
      <w:r>
        <w:rPr>
          <w:color w:val="000000"/>
          <w:spacing w:val="0"/>
          <w:w w:val="100"/>
          <w:position w:val="0"/>
          <w:shd w:val="clear" w:color="auto" w:fill="auto"/>
          <w:lang w:val="en-US" w:eastAsia="en-US" w:bidi="en-US"/>
        </w:rPr>
        <w:t>Support for development of sustainable value chains for climate-smart agriculture</w:t>
      </w:r>
    </w:p>
    <w:p>
      <w:pPr>
        <w:pStyle w:val="Style15"/>
        <w:keepNext w:val="0"/>
        <w:keepLines w:val="0"/>
        <w:widowControl w:val="0"/>
        <w:numPr>
          <w:ilvl w:val="0"/>
          <w:numId w:val="1"/>
        </w:numPr>
        <w:shd w:val="clear" w:color="auto" w:fill="auto"/>
        <w:tabs>
          <w:tab w:pos="749" w:val="left"/>
        </w:tabs>
        <w:bidi w:val="0"/>
        <w:spacing w:before="0" w:after="0" w:line="276" w:lineRule="auto"/>
        <w:ind w:left="740" w:right="0" w:hanging="340"/>
        <w:jc w:val="both"/>
      </w:pPr>
      <w:r>
        <w:rPr>
          <w:color w:val="000000"/>
          <w:spacing w:val="0"/>
          <w:w w:val="100"/>
          <w:position w:val="0"/>
          <w:shd w:val="clear" w:color="auto" w:fill="auto"/>
          <w:lang w:val="en-US" w:eastAsia="en-US" w:bidi="en-US"/>
        </w:rPr>
        <w:t>Support to establish the legal and institutional framework for organic fanning in the Kyrgyz Republic</w:t>
      </w:r>
    </w:p>
    <w:p>
      <w:pPr>
        <w:pStyle w:val="Style15"/>
        <w:keepNext w:val="0"/>
        <w:keepLines w:val="0"/>
        <w:widowControl w:val="0"/>
        <w:numPr>
          <w:ilvl w:val="0"/>
          <w:numId w:val="1"/>
        </w:numPr>
        <w:shd w:val="clear" w:color="auto" w:fill="auto"/>
        <w:tabs>
          <w:tab w:pos="749" w:val="left"/>
        </w:tabs>
        <w:bidi w:val="0"/>
        <w:spacing w:before="0" w:after="0" w:line="271" w:lineRule="auto"/>
        <w:ind w:left="740" w:right="0" w:hanging="340"/>
        <w:jc w:val="both"/>
      </w:pPr>
      <w:r>
        <w:rPr>
          <w:color w:val="000000"/>
          <w:spacing w:val="0"/>
          <w:w w:val="100"/>
          <w:position w:val="0"/>
          <w:shd w:val="clear" w:color="auto" w:fill="auto"/>
          <w:lang w:val="en-US" w:eastAsia="en-US" w:bidi="en-US"/>
        </w:rPr>
        <w:t>Integrated natural resources management in drought-prone and salt-affected agricultural production landscapes in Central Asia and Turkey</w:t>
      </w:r>
    </w:p>
    <w:p>
      <w:pPr>
        <w:pStyle w:val="Style15"/>
        <w:keepNext w:val="0"/>
        <w:keepLines w:val="0"/>
        <w:widowControl w:val="0"/>
        <w:numPr>
          <w:ilvl w:val="0"/>
          <w:numId w:val="1"/>
        </w:numPr>
        <w:shd w:val="clear" w:color="auto" w:fill="auto"/>
        <w:tabs>
          <w:tab w:pos="749" w:val="left"/>
        </w:tabs>
        <w:bidi w:val="0"/>
        <w:spacing w:before="0" w:after="0" w:line="276" w:lineRule="auto"/>
        <w:ind w:left="740" w:right="0" w:hanging="340"/>
        <w:jc w:val="both"/>
      </w:pPr>
      <w:r>
        <w:rPr>
          <w:color w:val="000000"/>
          <w:spacing w:val="0"/>
          <w:w w:val="100"/>
          <w:position w:val="0"/>
          <w:shd w:val="clear" w:color="auto" w:fill="auto"/>
          <w:lang w:val="en-US" w:eastAsia="en-US" w:bidi="en-US"/>
        </w:rPr>
        <w:t>Developing capacity for strengthening food security and nutrition in selected countries of the Caucasus and Central Asia</w:t>
      </w:r>
    </w:p>
    <w:p>
      <w:pPr>
        <w:pStyle w:val="Style15"/>
        <w:keepNext w:val="0"/>
        <w:keepLines w:val="0"/>
        <w:widowControl w:val="0"/>
        <w:numPr>
          <w:ilvl w:val="0"/>
          <w:numId w:val="1"/>
        </w:numPr>
        <w:shd w:val="clear" w:color="auto" w:fill="auto"/>
        <w:tabs>
          <w:tab w:pos="749" w:val="left"/>
        </w:tabs>
        <w:bidi w:val="0"/>
        <w:spacing w:before="0" w:after="420" w:line="276" w:lineRule="auto"/>
        <w:ind w:left="0" w:right="0"/>
        <w:jc w:val="both"/>
      </w:pPr>
      <w:r>
        <w:rPr>
          <w:color w:val="000000"/>
          <w:spacing w:val="0"/>
          <w:w w:val="100"/>
          <w:position w:val="0"/>
          <w:shd w:val="clear" w:color="auto" w:fill="auto"/>
          <w:lang w:val="en-US" w:eastAsia="en-US" w:bidi="en-US"/>
        </w:rPr>
        <w:t>Creating enabling environments for enhanced climate resilience in agriculture</w:t>
      </w:r>
    </w:p>
    <w:p>
      <w:pPr>
        <w:pStyle w:val="Style15"/>
        <w:keepNext w:val="0"/>
        <w:keepLines w:val="0"/>
        <w:widowControl w:val="0"/>
        <w:shd w:val="clear" w:color="auto" w:fill="auto"/>
        <w:bidi w:val="0"/>
        <w:spacing w:before="0" w:after="2040"/>
        <w:ind w:left="0" w:right="0" w:firstLine="740"/>
        <w:jc w:val="both"/>
      </w:pPr>
      <w:r>
        <w:rPr>
          <w:color w:val="000000"/>
          <w:spacing w:val="0"/>
          <w:w w:val="100"/>
          <w:position w:val="0"/>
          <w:shd w:val="clear" w:color="auto" w:fill="auto"/>
          <w:lang w:val="en-US" w:eastAsia="en-US" w:bidi="en-US"/>
        </w:rPr>
        <w:t>The FAO Representation in the Kyrgyz Republic avails itself of this opportunity to renew to the Global Agriculture and Food Security Program the assurances of its highest consideration and looks forward to our continued fruitful cooperation.</w:t>
      </w:r>
    </w:p>
    <w:p>
      <w:pPr>
        <w:pStyle w:val="Style15"/>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Adnan Quereshi</w:t>
      </w:r>
    </w:p>
    <w:p>
      <w:pPr>
        <w:pStyle w:val="Style15"/>
        <w:keepNext w:val="0"/>
        <w:keepLines w:val="0"/>
        <w:widowControl w:val="0"/>
        <w:shd w:val="clear" w:color="auto" w:fill="auto"/>
        <w:bidi w:val="0"/>
        <w:spacing w:before="0" w:after="11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FAO Representative in the Kyrgyz Republic</w:t>
      </w:r>
    </w:p>
    <w:p>
      <w:pPr>
        <w:pStyle w:val="Style15"/>
        <w:keepNext w:val="0"/>
        <w:keepLines w:val="0"/>
        <w:widowControl w:val="0"/>
        <w:shd w:val="clear" w:color="auto" w:fill="auto"/>
        <w:bidi w:val="0"/>
        <w:spacing w:before="0" w:after="0" w:line="240" w:lineRule="auto"/>
        <w:ind w:left="0" w:right="0" w:firstLine="0"/>
        <w:jc w:val="left"/>
        <w:rPr>
          <w:sz w:val="24"/>
          <w:szCs w:val="24"/>
        </w:rPr>
      </w:pPr>
      <w:r>
        <w:drawing>
          <wp:anchor distT="0" distB="0" distL="0" distR="0" simplePos="0" relativeHeight="62914690" behindDoc="1" locked="0" layoutInCell="1" allowOverlap="1">
            <wp:simplePos x="0" y="0"/>
            <wp:positionH relativeFrom="margin">
              <wp:posOffset>2464435</wp:posOffset>
            </wp:positionH>
            <wp:positionV relativeFrom="margin">
              <wp:posOffset>3047365</wp:posOffset>
            </wp:positionV>
            <wp:extent cx="2054225" cy="633730"/>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9"/>
                    <a:stretch/>
                  </pic:blipFill>
                  <pic:spPr>
                    <a:xfrm>
                      <a:ext cx="2054225" cy="633730"/>
                    </a:xfrm>
                    <a:prstGeom prst="rect"/>
                  </pic:spPr>
                </pic:pic>
              </a:graphicData>
            </a:graphic>
          </wp:anchor>
        </w:drawing>
      </w:r>
      <w:r>
        <w:rPr>
          <w:b/>
          <w:bCs/>
          <w:color w:val="000000"/>
          <w:spacing w:val="0"/>
          <w:w w:val="100"/>
          <w:position w:val="0"/>
          <w:sz w:val="24"/>
          <w:szCs w:val="24"/>
          <w:shd w:val="clear" w:color="auto" w:fill="auto"/>
          <w:lang w:val="en-US" w:eastAsia="en-US" w:bidi="en-US"/>
        </w:rPr>
        <w:t>To: Ms. Natasha Hayward, GAFSP Manager</w:t>
      </w:r>
    </w:p>
    <w:sectPr>
      <w:footnotePr>
        <w:pos w:val="pageBottom"/>
        <w:numFmt w:val="decimal"/>
        <w:numRestart w:val="continuous"/>
      </w:footnotePr>
      <w:pgSz w:w="11900" w:h="16840"/>
      <w:pgMar w:top="905" w:right="902" w:bottom="903" w:left="867" w:header="477" w:footer="475"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sz w:val="17"/>
      <w:szCs w:val="17"/>
      <w:u w:val="none"/>
    </w:rPr>
  </w:style>
  <w:style w:type="character" w:customStyle="1" w:styleId="CharStyle6">
    <w:name w:val="Picture caption_"/>
    <w:basedOn w:val="DefaultParagraphFont"/>
    <w:link w:val="Style5"/>
    <w:rPr>
      <w:rFonts w:ascii="Arial" w:eastAsia="Arial" w:hAnsi="Arial" w:cs="Arial"/>
      <w:b/>
      <w:bCs/>
      <w:i w:val="0"/>
      <w:iCs w:val="0"/>
      <w:smallCaps w:val="0"/>
      <w:strike w:val="0"/>
      <w:w w:val="70"/>
      <w:sz w:val="15"/>
      <w:szCs w:val="15"/>
      <w:u w:val="none"/>
    </w:rPr>
  </w:style>
  <w:style w:type="character" w:customStyle="1" w:styleId="CharStyle8">
    <w:name w:val="Body text (2)_"/>
    <w:basedOn w:val="DefaultParagraphFont"/>
    <w:link w:val="Style7"/>
    <w:rPr>
      <w:rFonts w:ascii="Arial" w:eastAsia="Arial" w:hAnsi="Arial" w:cs="Arial"/>
      <w:b/>
      <w:bCs/>
      <w:i w:val="0"/>
      <w:iCs w:val="0"/>
      <w:smallCaps w:val="0"/>
      <w:strike w:val="0"/>
      <w:w w:val="70"/>
      <w:sz w:val="15"/>
      <w:szCs w:val="15"/>
      <w:u w:val="none"/>
    </w:rPr>
  </w:style>
  <w:style w:type="character" w:customStyle="1" w:styleId="CharStyle11">
    <w:name w:val="Body text (3)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character" w:customStyle="1" w:styleId="CharStyle16">
    <w:name w:val="Body text_"/>
    <w:basedOn w:val="DefaultParagraphFont"/>
    <w:link w:val="Style15"/>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Body text (4)"/>
    <w:basedOn w:val="Normal"/>
    <w:link w:val="CharStyle3"/>
    <w:pPr>
      <w:widowControl w:val="0"/>
      <w:shd w:val="clear" w:color="auto" w:fill="auto"/>
      <w:spacing w:line="226" w:lineRule="auto"/>
      <w:jc w:val="center"/>
    </w:pPr>
    <w:rPr>
      <w:rFonts w:ascii="Times New Roman" w:eastAsia="Times New Roman" w:hAnsi="Times New Roman" w:cs="Times New Roman"/>
      <w:b/>
      <w:bCs/>
      <w:i w:val="0"/>
      <w:iCs w:val="0"/>
      <w:smallCaps w:val="0"/>
      <w:strike w:val="0"/>
      <w:sz w:val="17"/>
      <w:szCs w:val="17"/>
      <w:u w:val="none"/>
    </w:rPr>
  </w:style>
  <w:style w:type="paragraph" w:customStyle="1" w:styleId="Style5">
    <w:name w:val="Picture caption"/>
    <w:basedOn w:val="Normal"/>
    <w:link w:val="CharStyle6"/>
    <w:pPr>
      <w:widowControl w:val="0"/>
      <w:shd w:val="clear" w:color="auto" w:fill="auto"/>
      <w:spacing w:line="252" w:lineRule="auto"/>
      <w:jc w:val="center"/>
    </w:pPr>
    <w:rPr>
      <w:rFonts w:ascii="Arial" w:eastAsia="Arial" w:hAnsi="Arial" w:cs="Arial"/>
      <w:b/>
      <w:bCs/>
      <w:i w:val="0"/>
      <w:iCs w:val="0"/>
      <w:smallCaps w:val="0"/>
      <w:strike w:val="0"/>
      <w:w w:val="70"/>
      <w:sz w:val="15"/>
      <w:szCs w:val="15"/>
      <w:u w:val="none"/>
    </w:rPr>
  </w:style>
  <w:style w:type="paragraph" w:customStyle="1" w:styleId="Style7">
    <w:name w:val="Body text (2)"/>
    <w:basedOn w:val="Normal"/>
    <w:link w:val="CharStyle8"/>
    <w:pPr>
      <w:widowControl w:val="0"/>
      <w:shd w:val="clear" w:color="auto" w:fill="auto"/>
      <w:spacing w:after="300" w:line="254" w:lineRule="auto"/>
      <w:jc w:val="center"/>
    </w:pPr>
    <w:rPr>
      <w:rFonts w:ascii="Arial" w:eastAsia="Arial" w:hAnsi="Arial" w:cs="Arial"/>
      <w:b/>
      <w:bCs/>
      <w:i w:val="0"/>
      <w:iCs w:val="0"/>
      <w:smallCaps w:val="0"/>
      <w:strike w:val="0"/>
      <w:w w:val="70"/>
      <w:sz w:val="15"/>
      <w:szCs w:val="15"/>
      <w:u w:val="none"/>
    </w:rPr>
  </w:style>
  <w:style w:type="paragraph" w:customStyle="1" w:styleId="Style10">
    <w:name w:val="Body text (3)"/>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13"/>
      <w:szCs w:val="13"/>
      <w:u w:val="none"/>
    </w:rPr>
  </w:style>
  <w:style w:type="paragraph" w:styleId="Style15">
    <w:name w:val="Body text"/>
    <w:basedOn w:val="Normal"/>
    <w:link w:val="CharStyle16"/>
    <w:qFormat/>
    <w:pPr>
      <w:widowControl w:val="0"/>
      <w:shd w:val="clear" w:color="auto" w:fill="auto"/>
      <w:spacing w:line="262" w:lineRule="auto"/>
      <w:ind w:firstLine="400"/>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