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551815</wp:posOffset>
            </wp:positionH>
            <wp:positionV relativeFrom="paragraph">
              <wp:posOffset>12700</wp:posOffset>
            </wp:positionV>
            <wp:extent cx="1426210" cy="134747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26210" cy="13474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margin">
              <wp:posOffset>-85090</wp:posOffset>
            </wp:positionH>
            <wp:positionV relativeFrom="margin">
              <wp:posOffset>6498590</wp:posOffset>
            </wp:positionV>
            <wp:extent cx="2139950" cy="95123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139950" cy="9512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DEPARTMENT OF RESOURCES &amp; DEVELOPMENT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Federated States of Micronesia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P.O. Box PS-12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Palikir, Pohnpei FM 96941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Phone: (691) 320-2620/2646/5133; Fax: (691) 320-5854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"mailto:fsmrd@fsmrd.fm" </w:instrText>
      </w:r>
      <w:r>
        <w:fldChar w:fldCharType="separate"/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fsmrd@fsmrd.fm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August 19, 2019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8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the Attention of the GAFSP Coordination Unit: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34" w:val="left"/>
        </w:tabs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SUBJECT:</w:t>
        <w:tab/>
        <w:t>Submission of the Multi- Country Proposal for the Small Islands Food and Water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76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(SlFWap)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write to you in reference to the GAFSP Special Call for Fragile and Conflict Affected Countries-Public Sector Window, of 14 March 2019.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am pleased to submit to your attention the multi-country proposal for the Small Islands Food and Water Project (SlFWap) to be implemented in Kiribati, Republic of the Marshall Islands, Federated States of Micronesia, and Tuvalu.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740" w:right="0" w:hanging="7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this letter I hereby confirm that FSM National Government, Department of Resources and Development: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34" w:val="left"/>
        </w:tabs>
        <w:bidi w:val="0"/>
        <w:spacing w:before="0" w:after="0"/>
        <w:ind w:left="1440" w:right="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 the International Fund for Agriculture Development (IFAD) as the Investment Supervising Entity and FAO as additional supervising entity for Technical Assistance, and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34" w:val="left"/>
        </w:tabs>
        <w:bidi w:val="0"/>
        <w:spacing w:before="0" w:after="720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Authorizes IFAD to submit the attached proposal on behalf of the Department.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Sincerely,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Hubert K. Yai</w:t>
      </w:r>
    </w:p>
    <w:sectPr>
      <w:footnotePr>
        <w:pos w:val="pageBottom"/>
        <w:numFmt w:val="decimal"/>
        <w:numRestart w:val="continuous"/>
      </w:footnotePr>
      <w:pgSz w:w="12240" w:h="15840"/>
      <w:pgMar w:top="745" w:right="1550" w:bottom="745" w:left="1627" w:header="317" w:footer="31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3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5C6C84"/>
      <w:sz w:val="26"/>
      <w:szCs w:val="26"/>
      <w:u w:val="none"/>
    </w:rPr>
  </w:style>
  <w:style w:type="character" w:customStyle="1" w:styleId="CharStyle5">
    <w:name w:val="Body text (2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color w:val="5C6C84"/>
      <w:sz w:val="22"/>
      <w:szCs w:val="22"/>
      <w:u w:val="none"/>
    </w:rPr>
  </w:style>
  <w:style w:type="character" w:customStyle="1" w:styleId="CharStyle8">
    <w:name w:val="Body text_"/>
    <w:basedOn w:val="DefaultParagraphFont"/>
    <w:link w:val="Style7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5C6C84"/>
      <w:sz w:val="26"/>
      <w:szCs w:val="26"/>
      <w:u w:val="none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C6C84"/>
      <w:sz w:val="22"/>
      <w:szCs w:val="22"/>
      <w:u w:val="none"/>
    </w:rPr>
  </w:style>
  <w:style w:type="paragraph" w:styleId="Style7">
    <w:name w:val="Body text"/>
    <w:basedOn w:val="Normal"/>
    <w:link w:val="CharStyle8"/>
    <w:qFormat/>
    <w:pPr>
      <w:widowControl w:val="0"/>
      <w:shd w:val="clear" w:color="auto" w:fill="auto"/>
      <w:spacing w:after="200" w:line="271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