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393065" distL="101600" distR="101600" simplePos="0" relativeHeight="62914690" behindDoc="1" locked="0" layoutInCell="1" allowOverlap="1">
            <wp:simplePos x="0" y="0"/>
            <wp:positionH relativeFrom="page">
              <wp:posOffset>1046480</wp:posOffset>
            </wp:positionH>
            <wp:positionV relativeFrom="paragraph">
              <wp:posOffset>12700</wp:posOffset>
            </wp:positionV>
            <wp:extent cx="1060450" cy="113411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60450" cy="11341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1080135</wp:posOffset>
                </wp:positionH>
                <wp:positionV relativeFrom="paragraph">
                  <wp:posOffset>1375410</wp:posOffset>
                </wp:positionV>
                <wp:extent cx="955675" cy="164465"/>
                <wp:wrapNone/>
                <wp:docPr id="3" name="Shape 3"/>
                <a:graphic xmlns:a="http://schemas.openxmlformats.org/drawingml/2006/main">
                  <a:graphicData uri="http://schemas.microsoft.com/office/word/2010/wordprocessingShape">
                    <wps:wsp>
                      <wps:cNvSpPr txBox="1"/>
                      <wps:spPr>
                        <a:xfrm>
                          <a:ext cx="95567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August 20, 2019</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5.049999999999997pt;margin-top:108.3pt;width:75.25pt;height:12.95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August 20, 2019</w:t>
                      </w:r>
                    </w:p>
                  </w:txbxContent>
                </v:textbox>
                <w10:wrap anchorx="page"/>
              </v:shape>
            </w:pict>
          </mc:Fallback>
        </mc:AlternateContent>
      </w:r>
      <w:r>
        <w:drawing>
          <wp:anchor distT="0" distB="0" distL="0" distR="0" simplePos="0" relativeHeight="62914691" behindDoc="1" locked="0" layoutInCell="1" allowOverlap="1">
            <wp:simplePos x="0" y="0"/>
            <wp:positionH relativeFrom="margin">
              <wp:posOffset>-27305</wp:posOffset>
            </wp:positionH>
            <wp:positionV relativeFrom="margin">
              <wp:posOffset>5321935</wp:posOffset>
            </wp:positionV>
            <wp:extent cx="2675890" cy="102997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675890" cy="1029970"/>
                    </a:xfrm>
                    <a:prstGeom prst="rect"/>
                  </pic:spPr>
                </pic:pic>
              </a:graphicData>
            </a:graphic>
          </wp:anchor>
        </w:drawing>
      </w:r>
    </w:p>
    <w:p>
      <w:pPr>
        <w:pStyle w:val="Style4"/>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REPUBLIC OF THE MARSHALL ISLANDS</w:t>
        <w:br/>
        <w:t>Ministry of Natural Resources and Commerce</w:t>
        <w:br/>
        <w:t>Post Office Box 1727</w:t>
        <w:br/>
        <w:t>Majuro, Marshall Islands 96960</w:t>
      </w:r>
    </w:p>
    <w:p>
      <w:pPr>
        <w:pStyle w:val="Style9"/>
        <w:keepNext w:val="0"/>
        <w:keepLines w:val="0"/>
        <w:widowControl w:val="0"/>
        <w:shd w:val="clear" w:color="auto" w:fill="auto"/>
        <w:bidi w:val="0"/>
        <w:spacing w:before="0" w:line="233" w:lineRule="auto"/>
        <w:ind w:left="0" w:right="0" w:firstLine="0"/>
        <w:jc w:val="left"/>
      </w:pPr>
      <w:r>
        <w:rPr>
          <w:color w:val="000000"/>
          <w:spacing w:val="0"/>
          <w:w w:val="100"/>
          <w:position w:val="0"/>
          <w:shd w:val="clear" w:color="auto" w:fill="auto"/>
          <w:lang w:val="en-US" w:eastAsia="en-US" w:bidi="en-US"/>
        </w:rPr>
        <w:t>To the attention of the GAFSP Coordination Unit,</w:t>
      </w:r>
    </w:p>
    <w:p>
      <w:pPr>
        <w:pStyle w:val="Style9"/>
        <w:keepNext w:val="0"/>
        <w:keepLines w:val="0"/>
        <w:widowControl w:val="0"/>
        <w:shd w:val="clear" w:color="auto" w:fill="auto"/>
        <w:bidi w:val="0"/>
        <w:spacing w:before="0" w:line="240" w:lineRule="auto"/>
        <w:ind w:left="1980" w:right="0" w:hanging="1100"/>
        <w:jc w:val="left"/>
      </w:pPr>
      <w:r>
        <w:rPr>
          <w:i/>
          <w:iCs/>
          <w:color w:val="000000"/>
          <w:spacing w:val="0"/>
          <w:w w:val="100"/>
          <w:position w:val="0"/>
          <w:shd w:val="clear" w:color="auto" w:fill="auto"/>
          <w:lang w:val="en-US" w:eastAsia="en-US" w:bidi="en-US"/>
        </w:rPr>
        <w:t>Subject: Submission of the Multi-Country Proposal for the Small Islands Food and Water Project (SIFWaP)</w:t>
      </w:r>
    </w:p>
    <w:p>
      <w:pPr>
        <w:pStyle w:val="Style9"/>
        <w:keepNext w:val="0"/>
        <w:keepLines w:val="0"/>
        <w:widowControl w:val="0"/>
        <w:shd w:val="clear" w:color="auto" w:fill="auto"/>
        <w:bidi w:val="0"/>
        <w:spacing w:before="0" w:line="233" w:lineRule="auto"/>
        <w:ind w:left="0" w:right="0" w:firstLine="0"/>
        <w:jc w:val="left"/>
      </w:pPr>
      <w:r>
        <w:rPr>
          <w:color w:val="000000"/>
          <w:spacing w:val="0"/>
          <w:w w:val="100"/>
          <w:position w:val="0"/>
          <w:shd w:val="clear" w:color="auto" w:fill="auto"/>
          <w:lang w:val="en-US" w:eastAsia="en-US" w:bidi="en-US"/>
        </w:rPr>
        <w:t>I write to you in reference to the GAFSP Special Call for Proposal for Fragile and Conflict Affected Countries - Public Sector Window, of March 14, 2019.</w:t>
      </w:r>
    </w:p>
    <w:p>
      <w:pPr>
        <w:pStyle w:val="Style9"/>
        <w:keepNext w:val="0"/>
        <w:keepLines w:val="0"/>
        <w:widowControl w:val="0"/>
        <w:shd w:val="clear" w:color="auto" w:fill="auto"/>
        <w:bidi w:val="0"/>
        <w:spacing w:before="0" w:line="233" w:lineRule="auto"/>
        <w:ind w:left="0" w:right="0" w:firstLine="0"/>
        <w:jc w:val="left"/>
      </w:pPr>
      <w:r>
        <w:rPr>
          <w:color w:val="000000"/>
          <w:spacing w:val="0"/>
          <w:w w:val="100"/>
          <w:position w:val="0"/>
          <w:shd w:val="clear" w:color="auto" w:fill="auto"/>
          <w:lang w:val="en-US" w:eastAsia="en-US" w:bidi="en-US"/>
        </w:rPr>
        <w:t>I am pleased to submit to your attention the multi-countiy proposal for the Small Islands Food and Water Project (SIFWaP) to be implemented in the Republic of the Marshall Islands, the Federated States of Micronesia, Kiribati and Tuvalu.</w:t>
      </w:r>
    </w:p>
    <w:p>
      <w:pPr>
        <w:pStyle w:val="Style9"/>
        <w:keepNext w:val="0"/>
        <w:keepLines w:val="0"/>
        <w:widowControl w:val="0"/>
        <w:shd w:val="clear" w:color="auto" w:fill="auto"/>
        <w:bidi w:val="0"/>
        <w:spacing w:before="0" w:line="233" w:lineRule="auto"/>
        <w:ind w:left="0" w:right="0" w:firstLine="0"/>
        <w:jc w:val="left"/>
      </w:pPr>
      <w:r>
        <w:rPr>
          <w:color w:val="000000"/>
          <w:spacing w:val="0"/>
          <w:w w:val="100"/>
          <w:position w:val="0"/>
          <w:shd w:val="clear" w:color="auto" w:fill="auto"/>
          <w:lang w:val="en-US" w:eastAsia="en-US" w:bidi="en-US"/>
        </w:rPr>
        <w:t>In my capacity as the Minister responsible for Agriculture Development in the Marshall Islands, I hereby confirm that the Ministry of Natural Resources and Commerce of the Government of the Republic of the Marshall Islands:</w:t>
      </w:r>
    </w:p>
    <w:p>
      <w:pPr>
        <w:pStyle w:val="Style9"/>
        <w:keepNext w:val="0"/>
        <w:keepLines w:val="0"/>
        <w:widowControl w:val="0"/>
        <w:numPr>
          <w:ilvl w:val="0"/>
          <w:numId w:val="1"/>
        </w:numPr>
        <w:shd w:val="clear" w:color="auto" w:fill="auto"/>
        <w:tabs>
          <w:tab w:pos="676" w:val="left"/>
        </w:tabs>
        <w:bidi w:val="0"/>
        <w:spacing w:before="0" w:line="240" w:lineRule="auto"/>
        <w:ind w:left="560" w:right="0" w:hanging="220"/>
        <w:jc w:val="both"/>
      </w:pPr>
      <w:r>
        <w:rPr>
          <w:color w:val="000000"/>
          <w:spacing w:val="0"/>
          <w:w w:val="100"/>
          <w:position w:val="0"/>
          <w:shd w:val="clear" w:color="auto" w:fill="auto"/>
          <w:lang w:val="en-US" w:eastAsia="en-US" w:bidi="en-US"/>
        </w:rPr>
        <w:t>selects the International Fund for Agricultural Development (IFAD) as the Investment Supervising Entity and the Food and Agriculture Organization of the United Nations (FAO) as additional supervising entity for Technical Assistance; and</w:t>
      </w:r>
    </w:p>
    <w:p>
      <w:pPr>
        <w:pStyle w:val="Style9"/>
        <w:keepNext w:val="0"/>
        <w:keepLines w:val="0"/>
        <w:widowControl w:val="0"/>
        <w:numPr>
          <w:ilvl w:val="0"/>
          <w:numId w:val="1"/>
        </w:numPr>
        <w:shd w:val="clear" w:color="auto" w:fill="auto"/>
        <w:tabs>
          <w:tab w:pos="676" w:val="left"/>
        </w:tabs>
        <w:bidi w:val="0"/>
        <w:spacing w:before="0" w:line="233" w:lineRule="auto"/>
        <w:ind w:left="0" w:right="0" w:firstLine="340"/>
        <w:jc w:val="left"/>
      </w:pPr>
      <w:r>
        <w:rPr>
          <w:color w:val="000000"/>
          <w:spacing w:val="0"/>
          <w:w w:val="100"/>
          <w:position w:val="0"/>
          <w:shd w:val="clear" w:color="auto" w:fill="auto"/>
          <w:lang w:val="en-US" w:eastAsia="en-US" w:bidi="en-US"/>
        </w:rPr>
        <w:t>authorizes IFAD to submit the attached proposal on behalf of the Ministry.</w:t>
      </w:r>
    </w:p>
    <w:p>
      <w:pPr>
        <w:pStyle w:val="Style9"/>
        <w:keepNext w:val="0"/>
        <w:keepLines w:val="0"/>
        <w:widowControl w:val="0"/>
        <w:shd w:val="clear" w:color="auto" w:fill="auto"/>
        <w:bidi w:val="0"/>
        <w:spacing w:before="0" w:after="980" w:line="240" w:lineRule="auto"/>
        <w:ind w:left="0" w:right="0" w:firstLine="0"/>
        <w:jc w:val="left"/>
      </w:pPr>
      <w:r>
        <w:rPr>
          <w:color w:val="000000"/>
          <w:spacing w:val="0"/>
          <w:w w:val="100"/>
          <w:position w:val="0"/>
          <w:shd w:val="clear" w:color="auto" w:fill="auto"/>
          <w:lang w:val="en-US" w:eastAsia="en-US" w:bidi="en-US"/>
        </w:rPr>
        <w:t>Sincerely,</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Dennis Momotaro</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Minister of Natural Resources and Commerce</w:t>
      </w:r>
    </w:p>
    <w:sectPr>
      <w:footerReference w:type="default" r:id="rId9"/>
      <w:footnotePr>
        <w:pos w:val="pageBottom"/>
        <w:numFmt w:val="decimal"/>
        <w:numRestart w:val="continuous"/>
      </w:footnotePr>
      <w:pgSz w:w="12240" w:h="15840"/>
      <w:pgMar w:top="860" w:right="1619" w:bottom="1441" w:left="1691" w:header="432"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1279525</wp:posOffset>
              </wp:positionH>
              <wp:positionV relativeFrom="page">
                <wp:posOffset>9143365</wp:posOffset>
              </wp:positionV>
              <wp:extent cx="5233670" cy="143510"/>
              <wp:wrapNone/>
              <wp:docPr id="7" name="Shape 7"/>
              <a:graphic xmlns:a="http://schemas.openxmlformats.org/drawingml/2006/main">
                <a:graphicData uri="http://schemas.microsoft.com/office/word/2010/wordprocessingShape">
                  <wps:wsp>
                    <wps:cNvSpPr txBox="1"/>
                    <wps:spPr>
                      <a:xfrm>
                        <a:ext cx="5233670" cy="143510"/>
                      </a:xfrm>
                      <a:prstGeom prst="rect"/>
                      <a:noFill/>
                    </wps:spPr>
                    <wps:txbx>
                      <w:txbxContent>
                        <w:p>
                          <w:pPr>
                            <w:pStyle w:val="Style6"/>
                            <w:keepNext w:val="0"/>
                            <w:keepLines w:val="0"/>
                            <w:widowControl w:val="0"/>
                            <w:shd w:val="clear" w:color="auto" w:fill="auto"/>
                            <w:tabs>
                              <w:tab w:pos="4877" w:val="right"/>
                              <w:tab w:pos="8242" w:val="right"/>
                            </w:tabs>
                            <w:bidi w:val="0"/>
                            <w:spacing w:before="0" w:after="0" w:line="240" w:lineRule="auto"/>
                            <w:ind w:left="0" w:right="0" w:firstLine="0"/>
                            <w:jc w:val="left"/>
                            <w:rPr>
                              <w:sz w:val="18"/>
                              <w:szCs w:val="18"/>
                            </w:rPr>
                          </w:pPr>
                          <w:r>
                            <w:rPr>
                              <w:rFonts w:ascii="Arial" w:eastAsia="Arial" w:hAnsi="Arial" w:cs="Arial"/>
                              <w:color w:val="4D77C1"/>
                              <w:spacing w:val="0"/>
                              <w:w w:val="100"/>
                              <w:position w:val="0"/>
                              <w:sz w:val="18"/>
                              <w:szCs w:val="18"/>
                              <w:shd w:val="clear" w:color="auto" w:fill="auto"/>
                              <w:lang w:val="en-US" w:eastAsia="en-US" w:bidi="en-US"/>
                            </w:rPr>
                            <w:t>Telephone: (692) 625-3206</w:t>
                            <w:tab/>
                            <w:t>Fax: (692) 625-7471</w:t>
                            <w:tab/>
                            <w:t>Email: rndadmin@minta.mh</w:t>
                          </w:r>
                        </w:p>
                      </w:txbxContent>
                    </wps:txbx>
                    <wps:bodyPr lIns="0" tIns="0" rIns="0" bIns="0">
                      <a:spAutoFit/>
                    </wps:bodyPr>
                  </wps:wsp>
                </a:graphicData>
              </a:graphic>
            </wp:anchor>
          </w:drawing>
        </mc:Choice>
        <mc:Fallback>
          <w:pict>
            <v:shape id="_x0000_s1033" type="#_x0000_t202" style="position:absolute;margin-left:100.75pt;margin-top:719.95000000000005pt;width:412.10000000000002pt;height:11.300000000000001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4877" w:val="right"/>
                        <w:tab w:pos="8242" w:val="right"/>
                      </w:tabs>
                      <w:bidi w:val="0"/>
                      <w:spacing w:before="0" w:after="0" w:line="240" w:lineRule="auto"/>
                      <w:ind w:left="0" w:right="0" w:firstLine="0"/>
                      <w:jc w:val="left"/>
                      <w:rPr>
                        <w:sz w:val="18"/>
                        <w:szCs w:val="18"/>
                      </w:rPr>
                    </w:pPr>
                    <w:r>
                      <w:rPr>
                        <w:rFonts w:ascii="Arial" w:eastAsia="Arial" w:hAnsi="Arial" w:cs="Arial"/>
                        <w:color w:val="4D77C1"/>
                        <w:spacing w:val="0"/>
                        <w:w w:val="100"/>
                        <w:position w:val="0"/>
                        <w:sz w:val="18"/>
                        <w:szCs w:val="18"/>
                        <w:shd w:val="clear" w:color="auto" w:fill="auto"/>
                        <w:lang w:val="en-US" w:eastAsia="en-US" w:bidi="en-US"/>
                      </w:rPr>
                      <w:t>Telephone: (692) 625-3206</w:t>
                      <w:tab/>
                      <w:t>Fax: (692) 625-7471</w:t>
                      <w:tab/>
                      <w:t>Email: rndadmin@minta.mh</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val="0"/>
      <w:bCs w:val="0"/>
      <w:i/>
      <w:iCs/>
      <w:smallCaps w:val="0"/>
      <w:strike w:val="0"/>
      <w:sz w:val="20"/>
      <w:szCs w:val="20"/>
      <w:u w:val="none"/>
    </w:rPr>
  </w:style>
  <w:style w:type="character" w:customStyle="1" w:styleId="CharStyle5">
    <w:name w:val="Body text (2)_"/>
    <w:basedOn w:val="DefaultParagraphFont"/>
    <w:link w:val="Style4"/>
    <w:rPr>
      <w:rFonts w:ascii="Arial" w:eastAsia="Arial" w:hAnsi="Arial" w:cs="Arial"/>
      <w:b w:val="0"/>
      <w:bCs w:val="0"/>
      <w:i w:val="0"/>
      <w:iCs w:val="0"/>
      <w:smallCaps w:val="0"/>
      <w:strike w:val="0"/>
      <w:color w:val="4D77C1"/>
      <w:sz w:val="26"/>
      <w:szCs w:val="26"/>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pPr>
    <w:rPr>
      <w:rFonts w:ascii="Times New Roman" w:eastAsia="Times New Roman" w:hAnsi="Times New Roman" w:cs="Times New Roman"/>
      <w:b w:val="0"/>
      <w:bCs w:val="0"/>
      <w:i/>
      <w:iCs/>
      <w:smallCaps w:val="0"/>
      <w:strike w:val="0"/>
      <w:sz w:val="20"/>
      <w:szCs w:val="20"/>
      <w:u w:val="none"/>
    </w:rPr>
  </w:style>
  <w:style w:type="paragraph" w:customStyle="1" w:styleId="Style4">
    <w:name w:val="Body text (2)"/>
    <w:basedOn w:val="Normal"/>
    <w:link w:val="CharStyle5"/>
    <w:pPr>
      <w:widowControl w:val="0"/>
      <w:shd w:val="clear" w:color="auto" w:fill="auto"/>
      <w:spacing w:after="1320" w:line="269" w:lineRule="auto"/>
      <w:jc w:val="center"/>
    </w:pPr>
    <w:rPr>
      <w:rFonts w:ascii="Arial" w:eastAsia="Arial" w:hAnsi="Arial" w:cs="Arial"/>
      <w:b w:val="0"/>
      <w:bCs w:val="0"/>
      <w:i w:val="0"/>
      <w:iCs w:val="0"/>
      <w:smallCaps w:val="0"/>
      <w:strike w:val="0"/>
      <w:color w:val="4D77C1"/>
      <w:sz w:val="26"/>
      <w:szCs w:val="26"/>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9">
    <w:name w:val="Body text"/>
    <w:basedOn w:val="Normal"/>
    <w:link w:val="CharStyle10"/>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s>
</file>