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14300" distR="2241550" simplePos="0" relativeHeight="125829378" behindDoc="0" locked="0" layoutInCell="1" allowOverlap="1">
            <wp:simplePos x="0" y="0"/>
            <wp:positionH relativeFrom="page">
              <wp:posOffset>426720</wp:posOffset>
            </wp:positionH>
            <wp:positionV relativeFrom="paragraph">
              <wp:posOffset>12700</wp:posOffset>
            </wp:positionV>
            <wp:extent cx="822960" cy="69469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822960" cy="6946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1295400</wp:posOffset>
                </wp:positionH>
                <wp:positionV relativeFrom="paragraph">
                  <wp:posOffset>165100</wp:posOffset>
                </wp:positionV>
                <wp:extent cx="2081530" cy="143510"/>
                <wp:wrapNone/>
                <wp:docPr id="3" name="Shape 3"/>
                <a:graphic xmlns:a="http://schemas.openxmlformats.org/drawingml/2006/main">
                  <a:graphicData uri="http://schemas.microsoft.com/office/word/2010/wordprocessingShape">
                    <wps:wsp>
                      <wps:cNvSpPr txBox="1"/>
                      <wps:spPr>
                        <a:xfrm>
                          <a:ext cx="208153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GROUPE DE LA BANQUE MONDIALE</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02.pt;margin-top:13.pt;width:163.90000000000001pt;height:11.3000000000000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GROUPE DE LA BANQUE MONDIALE</w:t>
                      </w:r>
                    </w:p>
                  </w:txbxContent>
                </v:textbox>
                <w10:wrap anchorx="page"/>
              </v:shape>
            </w:pict>
          </mc:Fallback>
        </mc:AlternateContent>
      </w:r>
      <w:r>
        <mc:AlternateContent>
          <mc:Choice Requires="wps">
            <w:drawing>
              <wp:anchor distT="0" distB="0" distL="0" distR="0" simplePos="0" relativeHeight="125829379" behindDoc="0" locked="0" layoutInCell="1" allowOverlap="1">
                <wp:simplePos x="0" y="0"/>
                <wp:positionH relativeFrom="page">
                  <wp:posOffset>5748655</wp:posOffset>
                </wp:positionH>
                <wp:positionV relativeFrom="paragraph">
                  <wp:posOffset>176530</wp:posOffset>
                </wp:positionV>
                <wp:extent cx="1024255" cy="247015"/>
                <wp:wrapSquare wrapText="bothSides"/>
                <wp:docPr id="5" name="Shape 5"/>
                <a:graphic xmlns:a="http://schemas.openxmlformats.org/drawingml/2006/main">
                  <a:graphicData uri="http://schemas.microsoft.com/office/word/2010/wordprocessingShape">
                    <wps:wsp>
                      <wps:cNvSpPr txBox="1"/>
                      <wps:spPr>
                        <a:xfrm>
                          <a:ext cx="1024255" cy="24701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 (236) 21 61 61 38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Fax : (236) 21 61 60 87</w:t>
                            </w:r>
                          </w:p>
                        </w:txbxContent>
                      </wps:txbx>
                      <wps:bodyPr lIns="0" tIns="0" rIns="0" bIns="0">
                        <a:noAutoFit/>
                      </wps:bodyPr>
                    </wps:wsp>
                  </a:graphicData>
                </a:graphic>
              </wp:anchor>
            </w:drawing>
          </mc:Choice>
          <mc:Fallback>
            <w:pict>
              <v:shape id="_x0000_s1031" type="#_x0000_t202" style="position:absolute;margin-left:452.65000000000003pt;margin-top:13.9pt;width:80.650000000000006pt;height:19.449999999999999pt;z-index:-125829374;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 (236) 21 61 61 38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Fax : (236) 21 61 60 87</w:t>
                      </w:r>
                    </w:p>
                  </w:txbxContent>
                </v:textbox>
                <w10:wrap type="square" anchorx="page"/>
              </v:shape>
            </w:pict>
          </mc:Fallback>
        </mc:AlternateContent>
      </w:r>
    </w:p>
    <w:p>
      <w:pPr>
        <w:pStyle w:val="Style4"/>
        <w:keepNext w:val="0"/>
        <w:keepLines w:val="0"/>
        <w:widowControl w:val="0"/>
        <w:shd w:val="clear" w:color="auto" w:fill="auto"/>
        <w:bidi w:val="0"/>
        <w:spacing w:before="0" w:after="0"/>
        <w:ind w:left="700" w:right="0"/>
        <w:jc w:val="left"/>
      </w:pPr>
      <w:r>
        <w:rPr>
          <w:color w:val="000000"/>
          <w:spacing w:val="0"/>
          <w:w w:val="100"/>
          <w:position w:val="0"/>
          <w:shd w:val="clear" w:color="auto" w:fill="auto"/>
          <w:lang w:val="en-US" w:eastAsia="en-US" w:bidi="en-US"/>
        </w:rPr>
        <w:t>Rue des Missions (Bode Postal 819) Bangui</w:t>
      </w:r>
    </w:p>
    <w:p>
      <w:pPr>
        <w:pStyle w:val="Style4"/>
        <w:keepNext w:val="0"/>
        <w:keepLines w:val="0"/>
        <w:widowControl w:val="0"/>
        <w:shd w:val="clear" w:color="auto" w:fill="auto"/>
        <w:bidi w:val="0"/>
        <w:spacing w:before="0" w:after="0"/>
        <w:ind w:left="0" w:right="0" w:firstLine="700"/>
        <w:jc w:val="left"/>
        <w:sectPr>
          <w:headerReference w:type="default" r:id="rId7"/>
          <w:footnotePr>
            <w:pos w:val="pageBottom"/>
            <w:numFmt w:val="decimal"/>
            <w:numRestart w:val="continuous"/>
          </w:footnotePr>
          <w:pgSz w:w="11900" w:h="16840"/>
          <w:pgMar w:top="1962" w:right="2848" w:bottom="1034" w:left="1968" w:header="0" w:footer="606" w:gutter="0"/>
          <w:pgNumType w:start="1"/>
          <w:cols w:space="720"/>
          <w:noEndnote/>
          <w:rtlGutter w:val="0"/>
          <w:docGrid w:linePitch="360"/>
        </w:sectPr>
      </w:pPr>
      <w:r>
        <w:rPr>
          <w:color w:val="000000"/>
          <w:spacing w:val="0"/>
          <w:w w:val="100"/>
          <w:position w:val="0"/>
          <w:shd w:val="clear" w:color="auto" w:fill="auto"/>
          <w:lang w:val="en-US" w:eastAsia="en-US" w:bidi="en-US"/>
        </w:rPr>
        <w:t>Republique Centrafncaine</w:t>
      </w:r>
    </w:p>
    <w:p>
      <w:pPr>
        <w:widowControl w:val="0"/>
        <w:spacing w:line="225" w:lineRule="exact"/>
        <w:rPr>
          <w:sz w:val="18"/>
          <w:szCs w:val="18"/>
        </w:rPr>
      </w:pPr>
    </w:p>
    <w:p>
      <w:pPr>
        <w:widowControl w:val="0"/>
        <w:spacing w:line="1" w:lineRule="exact"/>
        <w:sectPr>
          <w:footnotePr>
            <w:pos w:val="pageBottom"/>
            <w:numFmt w:val="decimal"/>
            <w:numRestart w:val="continuous"/>
          </w:footnotePr>
          <w:type w:val="continuous"/>
          <w:pgSz w:w="11900" w:h="16840"/>
          <w:pgMar w:top="1962" w:right="0" w:bottom="1034" w:left="0" w:header="0" w:footer="3" w:gutter="0"/>
          <w:cols w:space="720"/>
          <w:noEndnote/>
          <w:rtlGutter w:val="0"/>
          <w:docGrid w:linePitch="360"/>
        </w:sectPr>
      </w:pP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BM/RCA/RR/OL/ay/703</w:t>
      </w:r>
    </w:p>
    <w:p>
      <w:pPr>
        <w:pStyle w:val="Style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962" w:right="3515" w:bottom="1034" w:left="1848" w:header="0" w:footer="3" w:gutter="0"/>
          <w:cols w:num="2" w:space="2116"/>
          <w:noEndnote/>
          <w:rtlGutter w:val="0"/>
          <w:docGrid w:linePitch="360"/>
        </w:sectPr>
      </w:pPr>
      <w:r>
        <w:rPr>
          <w:color w:val="000000"/>
          <w:spacing w:val="0"/>
          <w:w w:val="100"/>
          <w:position w:val="0"/>
          <w:shd w:val="clear" w:color="auto" w:fill="auto"/>
          <w:lang w:val="en-US" w:eastAsia="en-US" w:bidi="en-US"/>
        </w:rPr>
        <w:t>Bangui, le 22 aout 2019</w:t>
      </w:r>
    </w:p>
    <w:p>
      <w:pPr>
        <w:widowControl w:val="0"/>
        <w:spacing w:before="85" w:after="8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922" w:right="0" w:bottom="1032" w:left="0" w:header="0" w:footer="3" w:gutter="0"/>
          <w:cols w:space="720"/>
          <w:noEndnote/>
          <w:rtlGutter w:val="0"/>
          <w:docGrid w:linePitch="360"/>
        </w:sectPr>
      </w:pPr>
    </w:p>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Son Excellence Monsieur Honore Fei'zoure</w:t>
      </w:r>
    </w:p>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Ministre de I’Agriculture el du Developpemenl Rural</w:t>
      </w:r>
    </w:p>
    <w:p>
      <w:pPr>
        <w:pStyle w:val="Style9"/>
        <w:keepNext w:val="0"/>
        <w:keepLines w:val="0"/>
        <w:widowControl w:val="0"/>
        <w:shd w:val="clear" w:color="auto" w:fill="auto"/>
        <w:bidi w:val="0"/>
        <w:spacing w:before="0" w:after="520" w:line="240" w:lineRule="auto"/>
        <w:ind w:left="0" w:right="0" w:firstLine="320"/>
        <w:jc w:val="left"/>
      </w:pPr>
      <w:r>
        <w:drawing>
          <wp:anchor distT="0" distB="0" distL="0" distR="0" simplePos="0" relativeHeight="125829381" behindDoc="0" locked="0" layoutInCell="1" allowOverlap="1">
            <wp:simplePos x="0" y="0"/>
            <wp:positionH relativeFrom="page">
              <wp:posOffset>457200</wp:posOffset>
            </wp:positionH>
            <wp:positionV relativeFrom="paragraph">
              <wp:posOffset>215900</wp:posOffset>
            </wp:positionV>
            <wp:extent cx="433070" cy="494030"/>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8"/>
                    <a:stretch/>
                  </pic:blipFill>
                  <pic:spPr>
                    <a:xfrm>
                      <a:ext cx="433070" cy="494030"/>
                    </a:xfrm>
                    <a:prstGeom prst="rect"/>
                  </pic:spPr>
                </pic:pic>
              </a:graphicData>
            </a:graphic>
          </wp:anchor>
        </w:drawing>
      </w:r>
      <w:r>
        <w:rPr>
          <w:color w:val="000000"/>
          <w:spacing w:val="0"/>
          <w:w w:val="100"/>
          <w:position w:val="0"/>
          <w:u w:val="single"/>
          <w:shd w:val="clear" w:color="auto" w:fill="auto"/>
          <w:lang w:val="en-US" w:eastAsia="en-US" w:bidi="en-US"/>
        </w:rPr>
        <w:t>Bangui, Republique Centrafncaine</w:t>
      </w:r>
    </w:p>
    <w:p>
      <w:pPr>
        <w:pStyle w:val="Style9"/>
        <w:keepNext w:val="0"/>
        <w:keepLines w:val="0"/>
        <w:widowControl w:val="0"/>
        <w:shd w:val="clear" w:color="auto" w:fill="auto"/>
        <w:bidi w:val="0"/>
        <w:spacing w:before="0" w:line="283" w:lineRule="auto"/>
        <w:ind w:left="1060" w:right="0" w:hanging="740"/>
        <w:jc w:val="both"/>
        <w:rPr>
          <w:sz w:val="22"/>
          <w:szCs w:val="22"/>
        </w:rPr>
      </w:pPr>
      <w:r>
        <w:rPr>
          <w:b/>
          <w:bCs/>
          <w:color w:val="000000"/>
          <w:spacing w:val="0"/>
          <w:w w:val="100"/>
          <w:position w:val="0"/>
          <w:sz w:val="22"/>
          <w:szCs w:val="22"/>
          <w:u w:val="single"/>
          <w:shd w:val="clear" w:color="auto" w:fill="auto"/>
          <w:lang w:val="en-US" w:eastAsia="en-US" w:bidi="en-US"/>
        </w:rPr>
        <w:t>Objet</w:t>
      </w:r>
      <w:r>
        <w:rPr>
          <w:b/>
          <w:bCs/>
          <w:color w:val="000000"/>
          <w:spacing w:val="0"/>
          <w:w w:val="100"/>
          <w:position w:val="0"/>
          <w:sz w:val="22"/>
          <w:szCs w:val="22"/>
          <w:shd w:val="clear" w:color="auto" w:fill="auto"/>
          <w:lang w:val="en-US" w:eastAsia="en-US" w:bidi="en-US"/>
        </w:rPr>
        <w:t xml:space="preserve"> : Lettre d’Aval du Groupc de travail « Developpcment Rural, Securite Alimentaire », en appui a la 5“"° proposition de la RCA au Programme Global pour I’Agriculture et la Securite Alimentaire (GAPS!*).</w:t>
      </w:r>
    </w:p>
    <w:p>
      <w:pPr>
        <w:pStyle w:val="Style9"/>
        <w:keepNext w:val="0"/>
        <w:keepLines w:val="0"/>
        <w:widowControl w:val="0"/>
        <w:shd w:val="clear" w:color="auto" w:fill="auto"/>
        <w:bidi w:val="0"/>
        <w:spacing w:before="0" w:after="520" w:line="240" w:lineRule="auto"/>
        <w:ind w:left="0" w:right="0" w:firstLine="380"/>
        <w:jc w:val="left"/>
      </w:pPr>
      <w:r>
        <w:rPr>
          <w:color w:val="000000"/>
          <w:spacing w:val="0"/>
          <w:w w:val="100"/>
          <w:position w:val="0"/>
          <w:shd w:val="clear" w:color="auto" w:fill="auto"/>
          <w:lang w:val="en-US" w:eastAsia="en-US" w:bidi="en-US"/>
        </w:rPr>
        <w:t>Ref: V/LN°412 MADR/D1RCAB. 19</w:t>
      </w:r>
    </w:p>
    <w:p>
      <w:pPr>
        <w:pStyle w:val="Style9"/>
        <w:keepNext w:val="0"/>
        <w:keepLines w:val="0"/>
        <w:widowControl w:val="0"/>
        <w:shd w:val="clear" w:color="auto" w:fill="auto"/>
        <w:bidi w:val="0"/>
        <w:spacing w:before="0"/>
        <w:ind w:left="1060" w:right="0" w:firstLine="0"/>
        <w:jc w:val="left"/>
      </w:pPr>
      <w:r>
        <w:rPr>
          <w:color w:val="000000"/>
          <w:spacing w:val="0"/>
          <w:w w:val="100"/>
          <w:position w:val="0"/>
          <w:shd w:val="clear" w:color="auto" w:fill="auto"/>
          <w:lang w:val="en-US" w:eastAsia="en-US" w:bidi="en-US"/>
        </w:rPr>
        <w:t>Monsieur le Ministre.</w:t>
      </w:r>
    </w:p>
    <w:p>
      <w:pPr>
        <w:pStyle w:val="Style9"/>
        <w:keepNext w:val="0"/>
        <w:keepLines w:val="0"/>
        <w:widowControl w:val="0"/>
        <w:shd w:val="clear" w:color="auto" w:fill="auto"/>
        <w:bidi w:val="0"/>
        <w:spacing w:before="0" w:line="264" w:lineRule="auto"/>
        <w:ind w:left="320" w:right="0" w:firstLine="760"/>
        <w:jc w:val="both"/>
      </w:pPr>
      <w:r>
        <w:rPr>
          <w:color w:val="000000"/>
          <w:spacing w:val="0"/>
          <w:w w:val="100"/>
          <w:position w:val="0"/>
          <w:shd w:val="clear" w:color="auto" w:fill="auto"/>
          <w:lang w:val="en-US" w:eastAsia="en-US" w:bidi="en-US"/>
        </w:rPr>
        <w:t>Nous accusons reception de votre correspondance ci-dcssous citec en reference ou vous sollicitez la delivrance de la lettre d'Aval requise a la proposition de la Republique Centrafncaine au GAESP et nous vous en rcmercions.</w:t>
      </w:r>
    </w:p>
    <w:p>
      <w:pPr>
        <w:pStyle w:val="Style9"/>
        <w:keepNext w:val="0"/>
        <w:keepLines w:val="0"/>
        <w:widowControl w:val="0"/>
        <w:shd w:val="clear" w:color="auto" w:fill="auto"/>
        <w:bidi w:val="0"/>
        <w:spacing w:before="0"/>
        <w:ind w:left="320" w:right="0" w:firstLine="760"/>
        <w:jc w:val="both"/>
      </w:pPr>
      <w:r>
        <w:rPr>
          <w:color w:val="000000"/>
          <w:spacing w:val="0"/>
          <w:w w:val="100"/>
          <w:position w:val="0"/>
          <w:shd w:val="clear" w:color="auto" w:fill="auto"/>
          <w:lang w:val="en-US" w:eastAsia="en-US" w:bidi="en-US"/>
        </w:rPr>
        <w:t>Notre organisation en qualite de Chef de file en coordination avec les Partenaires Techniques et Financiers (PTF) intervenants dans le secteur agropastoral et halieutique n'a pas d 'objection a la proposition de projet que soumettra le Gouvemement de la Republique Centrafncaine en taut que pays fragile au Programme Global sur 1'Agriculture et la Securite Alimentaire (GAFSP).</w:t>
      </w:r>
    </w:p>
    <w:p>
      <w:pPr>
        <w:pStyle w:val="Style9"/>
        <w:keepNext w:val="0"/>
        <w:keepLines w:val="0"/>
        <w:widowControl w:val="0"/>
        <w:shd w:val="clear" w:color="auto" w:fill="auto"/>
        <w:bidi w:val="0"/>
        <w:spacing w:before="0"/>
        <w:ind w:left="320" w:right="0" w:firstLine="760"/>
        <w:jc w:val="both"/>
      </w:pPr>
      <w:r>
        <w:rPr>
          <w:color w:val="000000"/>
          <w:spacing w:val="0"/>
          <w:w w:val="100"/>
          <w:position w:val="0"/>
          <w:shd w:val="clear" w:color="auto" w:fill="auto"/>
          <w:lang w:val="en-US" w:eastAsia="en-US" w:bidi="en-US"/>
        </w:rPr>
        <w:t>En effet, cette proposition de projet grace a I‘opportunite de financement du GAFSP est a la fois etroitement alignee au Plan d'lnvestissement du Programme Detaille du Developpcment de F Agriculture en Afrique (PDDAA), aux resultats des tables rondes sur le Programme national d’lnvestissement de la Securite Alimentaire et Nutritionnelle (PNIASAN) et au Plan de Relevement et de Consolidation de la Paix en Centrafrique (RCPCA) tenues respectivement le 20 novembre 2013 a Bangui et le 17 novembre 2016 a Bruxelles (Belgique).</w:t>
      </w:r>
    </w:p>
    <w:p>
      <w:pPr>
        <w:pStyle w:val="Style9"/>
        <w:keepNext w:val="0"/>
        <w:keepLines w:val="0"/>
        <w:widowControl w:val="0"/>
        <w:shd w:val="clear" w:color="auto" w:fill="auto"/>
        <w:bidi w:val="0"/>
        <w:spacing w:before="0" w:after="580" w:line="264" w:lineRule="auto"/>
        <w:ind w:left="320" w:right="0" w:firstLine="760"/>
        <w:jc w:val="both"/>
      </w:pPr>
      <w:r>
        <w:rPr>
          <w:color w:val="000000"/>
          <w:spacing w:val="0"/>
          <w:w w:val="100"/>
          <w:position w:val="0"/>
          <w:shd w:val="clear" w:color="auto" w:fill="auto"/>
          <w:lang w:val="en-US" w:eastAsia="en-US" w:bidi="en-US"/>
        </w:rPr>
        <w:t>Aussi, ['ensemble des PTF apprecie-t-il la mise en oeuvre du Projet propose par le Gouvemement dont les activites seront en faveur du renforcement des capacites des acteurs. de la resilience des acteurs, de la relance de la production ainsi que la formation et la reinsertion des jeunes dans le metier agricole sont fort bien apprecies. De meme, la prise en compte du concept genre dans le Developpemenl en milieu rural, de la relance des activites agropastorales et halieutiques. de l'amenagement des infrastructures rurales et des</w:t>
      </w:r>
    </w:p>
    <w:p>
      <w:pPr>
        <w:pStyle w:val="Style11"/>
        <w:keepNext w:val="0"/>
        <w:keepLines w:val="0"/>
        <w:widowControl w:val="0"/>
        <w:shd w:val="clear" w:color="auto" w:fill="auto"/>
        <w:bidi w:val="0"/>
        <w:spacing w:before="0" w:after="380" w:line="240" w:lineRule="auto"/>
        <w:ind w:left="0" w:right="0" w:firstLine="0"/>
        <w:jc w:val="left"/>
      </w:pPr>
      <w:r>
        <w:rPr>
          <w:smallCaps/>
          <w:spacing w:val="0"/>
          <w:w w:val="100"/>
          <w:position w:val="0"/>
          <w:shd w:val="clear" w:color="auto" w:fill="auto"/>
          <w:lang w:val="en-US" w:eastAsia="en-US" w:bidi="en-US"/>
        </w:rPr>
        <w:t>^IWISTeRE</w:t>
      </w:r>
      <w:r>
        <w:rPr>
          <w:spacing w:val="0"/>
          <w:w w:val="100"/>
          <w:position w:val="0"/>
          <w:shd w:val="clear" w:color="auto" w:fill="auto"/>
          <w:lang w:val="en-US" w:eastAsia="en-US" w:bidi="en-US"/>
        </w:rPr>
        <w:t xml:space="preserve"> 0E L’ACRICVtTURE - D -</w:t>
      </w:r>
    </w:p>
    <w:p>
      <w:pPr>
        <w:pStyle w:val="Style18"/>
        <w:keepNext w:val="0"/>
        <w:keepLines w:val="0"/>
        <w:widowControl w:val="0"/>
        <w:shd w:val="clear" w:color="auto" w:fill="auto"/>
        <w:tabs>
          <w:tab w:leader="hyphen" w:pos="1942" w:val="left"/>
        </w:tabs>
        <w:bidi w:val="0"/>
        <w:spacing w:before="0" w:after="0" w:line="240" w:lineRule="auto"/>
        <w:ind w:left="0" w:right="0" w:firstLine="320"/>
        <w:jc w:val="left"/>
        <w:rPr>
          <w:sz w:val="28"/>
          <w:szCs w:val="28"/>
        </w:rPr>
      </w:pPr>
      <w:r>
        <w:rPr>
          <w:spacing w:val="0"/>
          <w:w w:val="100"/>
          <w:position w:val="0"/>
          <w:sz w:val="22"/>
          <w:szCs w:val="22"/>
          <w:shd w:val="clear" w:color="auto" w:fill="auto"/>
          <w:lang w:val="en-US" w:eastAsia="en-US" w:bidi="en-US"/>
        </w:rPr>
        <w:t>RETIRE LE</w:t>
        <w:tab/>
      </w:r>
      <w:r>
        <w:rPr>
          <w:strike/>
          <w:spacing w:val="0"/>
          <w:w w:val="100"/>
          <w:position w:val="0"/>
          <w:sz w:val="28"/>
          <w:szCs w:val="28"/>
          <w:shd w:val="clear" w:color="auto" w:fill="auto"/>
          <w:lang w:val="en-US" w:eastAsia="en-US" w:bidi="en-US"/>
        </w:rPr>
        <w:t>ZT</w:t>
      </w:r>
    </w:p>
    <w:p>
      <w:pPr>
        <w:pStyle w:val="Style18"/>
        <w:keepNext w:val="0"/>
        <w:keepLines w:val="0"/>
        <w:widowControl w:val="0"/>
        <w:shd w:val="clear" w:color="auto" w:fill="auto"/>
        <w:tabs>
          <w:tab w:pos="2448" w:val="left"/>
          <w:tab w:leader="underscore" w:pos="2731" w:val="left"/>
        </w:tabs>
        <w:bidi w:val="0"/>
        <w:spacing w:before="0" w:after="240" w:line="240" w:lineRule="auto"/>
        <w:ind w:left="0" w:right="0" w:firstLine="0"/>
        <w:jc w:val="left"/>
      </w:pPr>
      <w:r>
        <w:rPr>
          <w:spacing w:val="0"/>
          <w:w w:val="100"/>
          <w:position w:val="0"/>
          <w:shd w:val="clear" w:color="auto" w:fill="auto"/>
          <w:lang w:val="en-US" w:eastAsia="en-US" w:bidi="en-US"/>
        </w:rPr>
        <w:t>t. ■;"" LE N-</w:t>
        <w:tab/>
        <w:tab/>
        <w:t>/ s sc I</w:t>
      </w:r>
      <w:r>
        <w:br w:type="page"/>
      </w:r>
    </w:p>
    <w:p>
      <w:pPr>
        <w:pStyle w:val="Style9"/>
        <w:keepNext w:val="0"/>
        <w:keepLines w:val="0"/>
        <w:widowControl w:val="0"/>
        <w:shd w:val="clear" w:color="auto" w:fill="auto"/>
        <w:bidi w:val="0"/>
        <w:spacing w:before="0" w:after="720" w:line="240" w:lineRule="auto"/>
        <w:ind w:left="0" w:right="180" w:firstLine="0"/>
        <w:jc w:val="right"/>
      </w:pPr>
      <w:r>
        <mc:AlternateContent>
          <mc:Choice Requires="wps">
            <w:drawing>
              <wp:anchor distT="0" distB="0" distL="114300" distR="114300" simplePos="0" relativeHeight="125829382" behindDoc="0" locked="0" layoutInCell="1" allowOverlap="1">
                <wp:simplePos x="0" y="0"/>
                <wp:positionH relativeFrom="page">
                  <wp:posOffset>1118870</wp:posOffset>
                </wp:positionH>
                <wp:positionV relativeFrom="paragraph">
                  <wp:posOffset>12700</wp:posOffset>
                </wp:positionV>
                <wp:extent cx="1398905" cy="155575"/>
                <wp:wrapSquare wrapText="right"/>
                <wp:docPr id="11" name="Shape 11"/>
                <a:graphic xmlns:a="http://schemas.openxmlformats.org/drawingml/2006/main">
                  <a:graphicData uri="http://schemas.microsoft.com/office/word/2010/wordprocessingShape">
                    <wps:wsp>
                      <wps:cNvSpPr txBox="1"/>
                      <wps:spPr>
                        <a:xfrm>
                          <a:ext cx="1398905" cy="1555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S.E.M. Honore leizoure</w:t>
                            </w:r>
                          </w:p>
                        </w:txbxContent>
                      </wps:txbx>
                      <wps:bodyPr wrap="none" lIns="0" tIns="0" rIns="0" bIns="0">
                        <a:noAutoFit/>
                      </wps:bodyPr>
                    </wps:wsp>
                  </a:graphicData>
                </a:graphic>
              </wp:anchor>
            </w:drawing>
          </mc:Choice>
          <mc:Fallback>
            <w:pict>
              <v:shape id="_x0000_s1037" type="#_x0000_t202" style="position:absolute;margin-left:88.100000000000009pt;margin-top:1.pt;width:110.15000000000001pt;height:12.25pt;z-index:-125829371;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S.E.M. Honore leizoure</w:t>
                      </w:r>
                    </w:p>
                  </w:txbxContent>
                </v:textbox>
                <w10:wrap type="square" side="right" anchorx="page"/>
              </v:shape>
            </w:pict>
          </mc:Fallback>
        </mc:AlternateContent>
      </w:r>
      <w:r>
        <w:rPr>
          <w:color w:val="000000"/>
          <w:spacing w:val="0"/>
          <w:w w:val="100"/>
          <w:position w:val="0"/>
          <w:shd w:val="clear" w:color="auto" w:fill="auto"/>
          <w:lang w:val="en-US" w:eastAsia="en-US" w:bidi="en-US"/>
        </w:rPr>
        <w:t>1x22 aout 2019</w:t>
      </w:r>
    </w:p>
    <w:p>
      <w:pPr>
        <w:pStyle w:val="Style9"/>
        <w:keepNext w:val="0"/>
        <w:keepLines w:val="0"/>
        <w:widowControl w:val="0"/>
        <w:shd w:val="clear" w:color="auto" w:fill="auto"/>
        <w:bidi w:val="0"/>
        <w:spacing w:before="0" w:line="271" w:lineRule="auto"/>
        <w:ind w:left="220" w:right="0" w:firstLine="20"/>
        <w:jc w:val="both"/>
      </w:pPr>
      <w:r>
        <w:rPr>
          <w:color w:val="000000"/>
          <w:spacing w:val="0"/>
          <w:w w:val="100"/>
          <w:position w:val="0"/>
          <w:shd w:val="clear" w:color="auto" w:fill="auto"/>
          <w:lang w:val="en-US" w:eastAsia="en-US" w:bidi="en-US"/>
        </w:rPr>
        <w:t>chaines de valeurs constituera des atouts indeniables pour la relanec du developpement local et regional.</w:t>
      </w:r>
    </w:p>
    <w:p>
      <w:pPr>
        <w:pStyle w:val="Style9"/>
        <w:keepNext w:val="0"/>
        <w:keepLines w:val="0"/>
        <w:widowControl w:val="0"/>
        <w:shd w:val="clear" w:color="auto" w:fill="auto"/>
        <w:bidi w:val="0"/>
        <w:spacing w:before="0" w:after="0" w:line="271" w:lineRule="auto"/>
        <w:ind w:left="1120" w:right="0" w:firstLine="0"/>
        <w:jc w:val="left"/>
        <w:sectPr>
          <w:footnotePr>
            <w:pos w:val="pageBottom"/>
            <w:numFmt w:val="decimal"/>
            <w:numRestart w:val="continuous"/>
          </w:footnotePr>
          <w:type w:val="continuous"/>
          <w:pgSz w:w="11900" w:h="16840"/>
          <w:pgMar w:top="1922" w:right="2116" w:bottom="1032" w:left="1522" w:header="0" w:footer="604" w:gutter="0"/>
          <w:cols w:space="720"/>
          <w:noEndnote/>
          <w:rtlGutter w:val="0"/>
          <w:docGrid w:linePitch="360"/>
        </w:sectPr>
      </w:pPr>
      <w:r>
        <w:rPr>
          <w:color w:val="000000"/>
          <w:spacing w:val="0"/>
          <w:w w:val="100"/>
          <w:position w:val="0"/>
          <w:shd w:val="clear" w:color="auto" w:fill="auto"/>
          <w:lang w:val="en-US" w:eastAsia="en-US" w:bidi="en-US"/>
        </w:rPr>
        <w:t>Veuillez agreer, Monsieur Ie Ministrc, ['expression de noire haute consideration.</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991" w:right="0" w:bottom="991" w:left="0" w:header="0" w:footer="3" w:gutter="0"/>
          <w:cols w:space="720"/>
          <w:noEndnote/>
          <w:rtlGutter w:val="0"/>
          <w:docGrid w:linePitch="360"/>
        </w:sectPr>
      </w:pPr>
    </w:p>
    <w:p>
      <w:pPr>
        <w:widowControl w:val="0"/>
        <w:spacing w:line="360" w:lineRule="exact"/>
      </w:pPr>
      <w:r>
        <w:drawing>
          <wp:anchor distT="0" distB="0" distL="0" distR="0" simplePos="0" relativeHeight="62914692" behindDoc="1" locked="0" layoutInCell="1" allowOverlap="1">
            <wp:simplePos x="0" y="0"/>
            <wp:positionH relativeFrom="page">
              <wp:posOffset>1125220</wp:posOffset>
            </wp:positionH>
            <wp:positionV relativeFrom="paragraph">
              <wp:posOffset>12700</wp:posOffset>
            </wp:positionV>
            <wp:extent cx="4748530" cy="259715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0"/>
                    <a:stretch/>
                  </pic:blipFill>
                  <pic:spPr>
                    <a:xfrm>
                      <a:ext cx="4748530" cy="2597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9" w:line="1" w:lineRule="exact"/>
      </w:pPr>
    </w:p>
    <w:p>
      <w:pPr>
        <w:widowControl w:val="0"/>
        <w:spacing w:line="1" w:lineRule="exact"/>
      </w:pPr>
    </w:p>
    <w:sectPr>
      <w:footnotePr>
        <w:pos w:val="pageBottom"/>
        <w:numFmt w:val="decimal"/>
        <w:numRestart w:val="continuous"/>
      </w:footnotePr>
      <w:type w:val="continuous"/>
      <w:pgSz w:w="11900" w:h="16840"/>
      <w:pgMar w:top="991" w:right="16" w:bottom="991" w:left="15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6788150</wp:posOffset>
              </wp:positionH>
              <wp:positionV relativeFrom="page">
                <wp:posOffset>502285</wp:posOffset>
              </wp:positionV>
              <wp:extent cx="740410" cy="54610"/>
              <wp:wrapNone/>
              <wp:docPr id="7" name="Shape 7"/>
              <a:graphic xmlns:a="http://schemas.openxmlformats.org/drawingml/2006/main">
                <a:graphicData uri="http://schemas.microsoft.com/office/word/2010/wordprocessingShape">
                  <wps:wsp>
                    <wps:cNvSpPr txBox="1"/>
                    <wps:spPr>
                      <a:xfrm>
                        <a:ext cx="740410" cy="54610"/>
                      </a:xfrm>
                      <a:prstGeom prst="rect"/>
                      <a:noFill/>
                    </wps:spPr>
                    <wps:txbx>
                      <w:txbxContent>
                        <w:p>
                          <w:pPr>
                            <w:pStyle w:val="Style6"/>
                            <w:keepNext w:val="0"/>
                            <w:keepLines w:val="0"/>
                            <w:widowControl w:val="0"/>
                            <w:pBdr>
                              <w:top w:val="single" w:sz="0" w:space="0" w:color="F3724A"/>
                              <w:left w:val="single" w:sz="0" w:space="0" w:color="F3724A"/>
                              <w:bottom w:val="single" w:sz="0" w:space="0" w:color="F3724A"/>
                              <w:right w:val="single" w:sz="0" w:space="0" w:color="F3724A"/>
                            </w:pBdr>
                            <w:shd w:val="clear" w:color="auto" w:fill="F3724A"/>
                            <w:bidi w:val="0"/>
                            <w:spacing w:before="0" w:after="0" w:line="240" w:lineRule="auto"/>
                            <w:ind w:left="0" w:right="0" w:firstLine="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Retirer Ie filigrane ma intenant</w:t>
                          </w:r>
                        </w:p>
                      </w:txbxContent>
                    </wps:txbx>
                    <wps:bodyPr wrap="none" lIns="0" tIns="0" rIns="0" bIns="0">
                      <a:spAutoFit/>
                    </wps:bodyPr>
                  </wps:wsp>
                </a:graphicData>
              </a:graphic>
            </wp:anchor>
          </w:drawing>
        </mc:Choice>
        <mc:Fallback>
          <w:pict>
            <v:shape id="_x0000_s1033" type="#_x0000_t202" style="position:absolute;margin-left:534.5pt;margin-top:39.550000000000004pt;width:58.300000000000004pt;height:4.2999999999999998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pBdr>
                        <w:top w:val="single" w:sz="0" w:space="0" w:color="F3724A"/>
                        <w:left w:val="single" w:sz="0" w:space="0" w:color="F3724A"/>
                        <w:bottom w:val="single" w:sz="0" w:space="0" w:color="F3724A"/>
                        <w:right w:val="single" w:sz="0" w:space="0" w:color="F3724A"/>
                      </w:pBdr>
                      <w:shd w:val="clear" w:color="auto" w:fill="F3724A"/>
                      <w:bidi w:val="0"/>
                      <w:spacing w:before="0" w:after="0" w:line="240" w:lineRule="auto"/>
                      <w:ind w:left="0" w:right="0" w:firstLine="0"/>
                      <w:jc w:val="left"/>
                      <w:rPr>
                        <w:sz w:val="8"/>
                        <w:szCs w:val="8"/>
                      </w:rPr>
                    </w:pPr>
                    <w:r>
                      <w:rPr>
                        <w:rFonts w:ascii="Arial" w:eastAsia="Arial" w:hAnsi="Arial" w:cs="Arial"/>
                        <w:b/>
                        <w:bCs/>
                        <w:color w:val="FFFFFF"/>
                        <w:spacing w:val="0"/>
                        <w:w w:val="100"/>
                        <w:position w:val="0"/>
                        <w:sz w:val="8"/>
                        <w:szCs w:val="8"/>
                        <w:shd w:val="clear" w:color="auto" w:fill="auto"/>
                        <w:lang w:val="en-US" w:eastAsia="en-US" w:bidi="en-US"/>
                      </w:rPr>
                      <w:t>Retirer Ie filigrane ma intenant</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Arial" w:eastAsia="Arial" w:hAnsi="Arial" w:cs="Arial"/>
      <w:b/>
      <w:bCs/>
      <w:i w:val="0"/>
      <w:iCs w:val="0"/>
      <w:smallCaps w:val="0"/>
      <w:strike w:val="0"/>
      <w:sz w:val="18"/>
      <w:szCs w:val="18"/>
      <w:u w:val="none"/>
    </w:rPr>
  </w:style>
  <w:style w:type="character" w:customStyle="1" w:styleId="CharStyle5">
    <w:name w:val="Body text (2)_"/>
    <w:basedOn w:val="DefaultParagraphFont"/>
    <w:link w:val="Style4"/>
    <w:rPr>
      <w:rFonts w:ascii="Arial" w:eastAsia="Arial" w:hAnsi="Arial" w:cs="Arial"/>
      <w:b w:val="0"/>
      <w:bCs w:val="0"/>
      <w:i w:val="0"/>
      <w:iCs w:val="0"/>
      <w:smallCaps w:val="0"/>
      <w:strike w:val="0"/>
      <w:sz w:val="14"/>
      <w:szCs w:val="14"/>
      <w:u w:val="none"/>
    </w:rPr>
  </w:style>
  <w:style w:type="character" w:customStyle="1" w:styleId="CharStyle7">
    <w:name w:val="Header or footer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Body text (3)_"/>
    <w:basedOn w:val="DefaultParagraphFont"/>
    <w:link w:val="Style11"/>
    <w:rPr>
      <w:rFonts w:ascii="Arial" w:eastAsia="Arial" w:hAnsi="Arial" w:cs="Arial"/>
      <w:b w:val="0"/>
      <w:bCs w:val="0"/>
      <w:i w:val="0"/>
      <w:iCs w:val="0"/>
      <w:smallCaps w:val="0"/>
      <w:strike w:val="0"/>
      <w:color w:val="8D8AAA"/>
      <w:sz w:val="18"/>
      <w:szCs w:val="18"/>
      <w:u w:val="none"/>
    </w:rPr>
  </w:style>
  <w:style w:type="character" w:customStyle="1" w:styleId="CharStyle19">
    <w:name w:val="Body text (4)_"/>
    <w:basedOn w:val="DefaultParagraphFont"/>
    <w:link w:val="Style18"/>
    <w:rPr>
      <w:rFonts w:ascii="Arial" w:eastAsia="Arial" w:hAnsi="Arial" w:cs="Arial"/>
      <w:b w:val="0"/>
      <w:bCs w:val="0"/>
      <w:i w:val="0"/>
      <w:iCs w:val="0"/>
      <w:smallCaps w:val="0"/>
      <w:strike w:val="0"/>
      <w:color w:val="8D8AAA"/>
      <w:sz w:val="22"/>
      <w:szCs w:val="22"/>
      <w:u w:val="none"/>
    </w:rPr>
  </w:style>
  <w:style w:type="paragraph" w:customStyle="1" w:styleId="Style2">
    <w:name w:val="Picture caption"/>
    <w:basedOn w:val="Normal"/>
    <w:link w:val="CharStyle3"/>
    <w:pPr>
      <w:widowControl w:val="0"/>
      <w:shd w:val="clear" w:color="auto" w:fill="auto"/>
    </w:pPr>
    <w:rPr>
      <w:rFonts w:ascii="Arial" w:eastAsia="Arial" w:hAnsi="Arial" w:cs="Arial"/>
      <w:b/>
      <w:bCs/>
      <w:i w:val="0"/>
      <w:iCs w:val="0"/>
      <w:smallCaps w:val="0"/>
      <w:strike w:val="0"/>
      <w:sz w:val="18"/>
      <w:szCs w:val="18"/>
      <w:u w:val="none"/>
    </w:rPr>
  </w:style>
  <w:style w:type="paragraph" w:customStyle="1" w:styleId="Style4">
    <w:name w:val="Body text (2)"/>
    <w:basedOn w:val="Normal"/>
    <w:link w:val="CharStyle5"/>
    <w:pPr>
      <w:widowControl w:val="0"/>
      <w:shd w:val="clear" w:color="auto" w:fill="auto"/>
      <w:spacing w:line="276" w:lineRule="auto"/>
      <w:ind w:left="350" w:firstLine="20"/>
    </w:pPr>
    <w:rPr>
      <w:rFonts w:ascii="Arial" w:eastAsia="Arial" w:hAnsi="Arial" w:cs="Arial"/>
      <w:b w:val="0"/>
      <w:bCs w:val="0"/>
      <w:i w:val="0"/>
      <w:iCs w:val="0"/>
      <w:smallCaps w:val="0"/>
      <w:strike w:val="0"/>
      <w:sz w:val="14"/>
      <w:szCs w:val="14"/>
      <w:u w:val="none"/>
    </w:rPr>
  </w:style>
  <w:style w:type="paragraph" w:customStyle="1" w:styleId="Style6">
    <w:name w:val="Header or footer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9">
    <w:name w:val="Body text"/>
    <w:basedOn w:val="Normal"/>
    <w:link w:val="CharStyle10"/>
    <w:qFormat/>
    <w:pPr>
      <w:widowControl w:val="0"/>
      <w:shd w:val="clear" w:color="auto" w:fill="auto"/>
      <w:spacing w:after="240" w:line="266" w:lineRule="auto"/>
      <w:ind w:firstLine="400"/>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Body text (3)"/>
    <w:basedOn w:val="Normal"/>
    <w:link w:val="CharStyle12"/>
    <w:pPr>
      <w:widowControl w:val="0"/>
      <w:shd w:val="clear" w:color="auto" w:fill="auto"/>
      <w:spacing w:after="190"/>
    </w:pPr>
    <w:rPr>
      <w:rFonts w:ascii="Arial" w:eastAsia="Arial" w:hAnsi="Arial" w:cs="Arial"/>
      <w:b w:val="0"/>
      <w:bCs w:val="0"/>
      <w:i w:val="0"/>
      <w:iCs w:val="0"/>
      <w:smallCaps w:val="0"/>
      <w:strike w:val="0"/>
      <w:color w:val="8D8AAA"/>
      <w:sz w:val="18"/>
      <w:szCs w:val="18"/>
      <w:u w:val="none"/>
    </w:rPr>
  </w:style>
  <w:style w:type="paragraph" w:customStyle="1" w:styleId="Style18">
    <w:name w:val="Body text (4)"/>
    <w:basedOn w:val="Normal"/>
    <w:link w:val="CharStyle19"/>
    <w:pPr>
      <w:widowControl w:val="0"/>
      <w:shd w:val="clear" w:color="auto" w:fill="auto"/>
      <w:spacing w:after="120"/>
      <w:ind w:firstLine="160"/>
    </w:pPr>
    <w:rPr>
      <w:rFonts w:ascii="Arial" w:eastAsia="Arial" w:hAnsi="Arial" w:cs="Arial"/>
      <w:b w:val="0"/>
      <w:bCs w:val="0"/>
      <w:i w:val="0"/>
      <w:iCs w:val="0"/>
      <w:smallCaps w:val="0"/>
      <w:strike w:val="0"/>
      <w:color w:val="8D8AAA"/>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image" Target="media/image3.jpeg"/><Relationship Id="rId11" Type="http://schemas.openxmlformats.org/officeDocument/2006/relationships/image" Target="media/image3.jpeg" TargetMode="External"/></Relationships>
</file>