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717"/>
        <w:gridCol w:w="2045"/>
        <w:gridCol w:w="2084"/>
        <w:gridCol w:w="576"/>
        <w:gridCol w:w="886"/>
      </w:tblGrid>
      <w:tr>
        <w:trPr>
          <w:trHeight w:val="23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FOOD AND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ORGANISATION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ORGANIZACION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a.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—aJcLxo</w:t>
            </w:r>
          </w:p>
        </w:tc>
      </w:tr>
      <w:tr>
        <w:trPr>
          <w:trHeight w:val="144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AGRICULTURE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DES NATIONS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DE LAS NACIONES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tabs>
                <w:tab w:leader="underscore" w:pos="432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</w:t>
              <w:tab/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tabs>
                <w:tab w:leader="underscore" w:pos="194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ab/>
              <w:t>tyj</w:t>
            </w:r>
          </w:p>
        </w:tc>
      </w:tr>
      <w:tr>
        <w:trPr>
          <w:trHeight w:val="306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ORGANIZATION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UNIES POUR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UNIDAS PARA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tabs>
                <w:tab w:leader="underscore" w:pos="396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</w:t>
              <w:tab/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7308" w:h="1152" w:wrap="none" w:hAnchor="page" w:x="3935" w:y="6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2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OF THE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L’ALIMENTATION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LA AGR1CULTURA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7308" w:h="1152" w:wrap="none" w:hAnchor="page" w:x="3935" w:y="6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tabs>
                <w:tab w:leader="underscore" w:pos="353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ab/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MJ</w:t>
            </w:r>
          </w:p>
        </w:tc>
      </w:tr>
      <w:tr>
        <w:trPr>
          <w:trHeight w:val="306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UNITED NATIONS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ET L'AGRICULTURE</w:t>
            </w:r>
          </w:p>
        </w:tc>
        <w:tc>
          <w:tcPr>
            <w:tcBorders/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YLA ALIMENTACION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5a-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08" w:h="1152" w:wrap="none" w:hAnchor="page" w:x="3935" w:y="66"/>
              <w:widowControl w:val="0"/>
              <w:shd w:val="clear" w:color="auto" w:fill="auto"/>
              <w:tabs>
                <w:tab w:leader="hyphen" w:pos="331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ab/>
              <w:t>=0-IX1</w:t>
            </w:r>
          </w:p>
        </w:tc>
      </w:tr>
    </w:tbl>
    <w:p>
      <w:pPr>
        <w:framePr w:w="7308" w:h="1152" w:wrap="none" w:hAnchor="page" w:x="3935" w:y="66"/>
        <w:widowControl w:val="0"/>
        <w:spacing w:line="1" w:lineRule="exact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486410</wp:posOffset>
            </wp:positionH>
            <wp:positionV relativeFrom="margin">
              <wp:posOffset>0</wp:posOffset>
            </wp:positionV>
            <wp:extent cx="816610" cy="80454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16610" cy="8045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1437005</wp:posOffset>
            </wp:positionH>
            <wp:positionV relativeFrom="margin">
              <wp:posOffset>50165</wp:posOffset>
            </wp:positionV>
            <wp:extent cx="835025" cy="45085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835025" cy="4508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1432560</wp:posOffset>
            </wp:positionH>
            <wp:positionV relativeFrom="margin">
              <wp:posOffset>525780</wp:posOffset>
            </wp:positionV>
            <wp:extent cx="835025" cy="21336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835025" cy="213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511" w:right="658" w:bottom="3486" w:left="744" w:header="83" w:footer="3058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OFFICE OF THE SUB-REGIONAL COORDINATOR FOR THE PACIFIC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4445" distL="114300" distR="1828800" simplePos="0" relativeHeight="125829378" behindDoc="0" locked="0" layoutInCell="1" allowOverlap="1">
                <wp:simplePos x="0" y="0"/>
                <wp:positionH relativeFrom="page">
                  <wp:posOffset>2374265</wp:posOffset>
                </wp:positionH>
                <wp:positionV relativeFrom="paragraph">
                  <wp:posOffset>12700</wp:posOffset>
                </wp:positionV>
                <wp:extent cx="2423160" cy="278765"/>
                <wp:wrapSquare wrapText="lef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23160" cy="2787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19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Telephone:</w:t>
                              <w:tab/>
                              <w:t>Facsimile: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19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(685) 20710; 22127</w:t>
                              <w:tab/>
                              <w:t>(685)31313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186.95000000000002pt;margin-top:1.pt;width:190.80000000000001pt;height:21.949999999999999pt;z-index:-125829375;mso-wrap-distance-left:9.pt;mso-wrap-distance-right:144.pt;mso-wrap-distance-bottom:0.35000000000000003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19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Telephone:</w:t>
                        <w:tab/>
                        <w:t>Facsimile: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19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(685) 20710; 22127</w:t>
                        <w:tab/>
                        <w:t>(685)31313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2540" distB="0" distL="3310255" distR="114300" simplePos="0" relativeHeight="125829380" behindDoc="0" locked="0" layoutInCell="1" allowOverlap="1">
                <wp:simplePos x="0" y="0"/>
                <wp:positionH relativeFrom="page">
                  <wp:posOffset>5570220</wp:posOffset>
                </wp:positionH>
                <wp:positionV relativeFrom="paragraph">
                  <wp:posOffset>15240</wp:posOffset>
                </wp:positionV>
                <wp:extent cx="941705" cy="281305"/>
                <wp:wrapSquare wrapText="left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1705" cy="281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"mailto:SAP-SRC@fao.org"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SAP-SRC@fao.org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38.60000000000002pt;margin-top:1.2pt;width:74.150000000000006pt;height:22.150000000000002pt;z-index:-125829373;mso-wrap-distance-left:260.64999999999998pt;mso-wrap-distance-top:0.20000000000000001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Email: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"mailto:SAP-SRC@fao.org"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SAP-SRC@fao.org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Mailing Address: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Private Mail Bag Apia SAMOA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16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Our ref.: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 August 2019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Subject: Global Agriculture Food Security Program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860" w:right="0" w:firstLine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FAO, I am pleased to confirm that FAO stands ready to support the ‘Small Islands Food and Water Project’ as supervising entity for technical assistance.</w:t>
      </w:r>
    </w:p>
    <w:p>
      <w:pPr>
        <w:widowControl w:val="0"/>
        <w:spacing w:line="1" w:lineRule="exact"/>
      </w:pPr>
      <w:r>
        <w:drawing>
          <wp:anchor distT="1035050" distB="0" distL="0" distR="0" simplePos="0" relativeHeight="125829382" behindDoc="0" locked="0" layoutInCell="1" allowOverlap="1">
            <wp:simplePos x="0" y="0"/>
            <wp:positionH relativeFrom="page">
              <wp:posOffset>4404360</wp:posOffset>
            </wp:positionH>
            <wp:positionV relativeFrom="paragraph">
              <wp:posOffset>1035050</wp:posOffset>
            </wp:positionV>
            <wp:extent cx="1456690" cy="499745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456690" cy="49974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4527550</wp:posOffset>
                </wp:positionH>
                <wp:positionV relativeFrom="paragraph">
                  <wp:posOffset>838200</wp:posOffset>
                </wp:positionV>
                <wp:extent cx="930275" cy="16446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0275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Yours Sincerely,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56.5pt;margin-top:66.pt;width:73.25pt;height:12.95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Yours Sincerely,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Eriko Hibi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5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FAO Representative for Kiribati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Ms. Taare Uriam Aukitino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Environment, Lands and Agriculture Development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Kiribati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569" w:val="left"/>
        </w:tabs>
        <w:bidi w:val="0"/>
        <w:spacing w:before="0" w:after="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Cc:</w:t>
        <w:tab/>
        <w:t>Ms Kinaai Kairo, Director of Agriculture, Ministry of Environment, Lands and Agriculture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Development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Mrs Peniita Kabubuke-Garisau, Secretary, Ministry of Foreign Affairs and Immigration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Wadzanai Garwe, Economist Investment Centre, FAO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Fiasili Lam, Policy Officer, FAO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940" w:right="1418" w:bottom="3486" w:left="74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Picture caption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Body text (3)_"/>
    <w:basedOn w:val="DefaultParagraphFont"/>
    <w:link w:val="Style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harStyle16">
    <w:name w:val="Body text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auto"/>
      <w:ind w:firstLine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Body text (2)"/>
    <w:basedOn w:val="Normal"/>
    <w:link w:val="CharStyle9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Picture caption"/>
    <w:basedOn w:val="Normal"/>
    <w:link w:val="CharStyle1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Body text (3)"/>
    <w:basedOn w:val="Normal"/>
    <w:link w:val="CharStyle14"/>
    <w:pPr>
      <w:widowControl w:val="0"/>
      <w:shd w:val="clear" w:color="auto" w:fill="auto"/>
      <w:spacing w:after="22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styleId="Style15">
    <w:name w:val="Body text"/>
    <w:basedOn w:val="Normal"/>
    <w:link w:val="CharStyle16"/>
    <w:qFormat/>
    <w:pPr>
      <w:widowControl w:val="0"/>
      <w:shd w:val="clear" w:color="auto" w:fill="auto"/>
      <w:ind w:firstLine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/Relationships>
</file>