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360" w:lineRule="exact"/>
      </w:pPr>
      <w:r>
        <w:drawing>
          <wp:anchor distT="0" distB="0" distL="0" distR="0" simplePos="0" relativeHeight="62914690" behindDoc="1" locked="0" layoutInCell="1" allowOverlap="1">
            <wp:simplePos x="0" y="0"/>
            <wp:positionH relativeFrom="page">
              <wp:posOffset>3310255</wp:posOffset>
            </wp:positionH>
            <wp:positionV relativeFrom="margin">
              <wp:posOffset>0</wp:posOffset>
            </wp:positionV>
            <wp:extent cx="981710" cy="810895"/>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981710" cy="810895"/>
                    </a:xfrm>
                    <a:prstGeom prst="rect"/>
                  </pic:spPr>
                </pic:pic>
              </a:graphicData>
            </a:graphic>
          </wp:anchor>
        </w:drawing>
      </w:r>
    </w:p>
    <w:p>
      <w:pPr>
        <w:widowControl w:val="0"/>
        <w:spacing w:line="360" w:lineRule="exact"/>
      </w:pPr>
    </w:p>
    <w:p>
      <w:pPr>
        <w:widowControl w:val="0"/>
        <w:spacing w:after="551" w:line="1" w:lineRule="exact"/>
      </w:pPr>
    </w:p>
    <w:p>
      <w:pPr>
        <w:widowControl w:val="0"/>
        <w:spacing w:line="1" w:lineRule="exact"/>
        <w:sectPr>
          <w:footnotePr>
            <w:pos w:val="pageBottom"/>
            <w:numFmt w:val="decimal"/>
            <w:numRestart w:val="continuous"/>
          </w:footnotePr>
          <w:pgSz w:w="11900" w:h="16840"/>
          <w:pgMar w:top="1148" w:right="1388" w:bottom="3722" w:left="1450" w:header="720" w:footer="3294" w:gutter="0"/>
          <w:pgNumType w:start="1"/>
          <w:cols w:space="720"/>
          <w:noEndnote/>
          <w:rtlGutter w:val="0"/>
          <w:docGrid w:linePitch="360"/>
        </w:sectPr>
      </w:pPr>
    </w:p>
    <w:p>
      <w:pPr>
        <w:pStyle w:val="Style14"/>
        <w:keepNext w:val="0"/>
        <w:keepLines w:val="0"/>
        <w:widowControl w:val="0"/>
        <w:shd w:val="clear" w:color="auto" w:fill="auto"/>
        <w:bidi w:val="0"/>
        <w:spacing w:before="0" w:after="100" w:line="240" w:lineRule="auto"/>
        <w:ind w:left="0" w:right="0" w:firstLine="0"/>
        <w:jc w:val="center"/>
      </w:pPr>
      <w:r>
        <w:rPr>
          <w:color w:val="000000"/>
          <w:spacing w:val="0"/>
          <w:w w:val="100"/>
          <w:position w:val="0"/>
          <w:shd w:val="clear" w:color="auto" w:fill="auto"/>
          <w:lang w:val="en-US" w:eastAsia="en-US" w:bidi="en-US"/>
        </w:rPr>
        <w:t>LAO PEOPLE’S DEMOCRATIC REPUBLIC</w:t>
      </w:r>
    </w:p>
    <w:p>
      <w:pPr>
        <w:pStyle w:val="Style14"/>
        <w:keepNext w:val="0"/>
        <w:keepLines w:val="0"/>
        <w:widowControl w:val="0"/>
        <w:shd w:val="clear" w:color="auto" w:fill="auto"/>
        <w:bidi w:val="0"/>
        <w:spacing w:before="0" w:after="1300" w:line="240" w:lineRule="auto"/>
        <w:ind w:left="0" w:right="0" w:firstLine="0"/>
        <w:jc w:val="center"/>
      </w:pPr>
      <w:r>
        <w:rPr>
          <w:color w:val="000000"/>
          <w:spacing w:val="0"/>
          <w:w w:val="100"/>
          <w:position w:val="0"/>
          <w:shd w:val="clear" w:color="auto" w:fill="auto"/>
          <w:lang w:val="en-US" w:eastAsia="en-US" w:bidi="en-US"/>
        </w:rPr>
        <w:t>Peace Independence Democracy Unity Prosperity</w:t>
      </w:r>
    </w:p>
    <w:p>
      <w:pPr>
        <w:pStyle w:val="Style16"/>
        <w:keepNext/>
        <w:keepLines/>
        <w:widowControl w:val="0"/>
        <w:shd w:val="clear" w:color="auto" w:fill="auto"/>
        <w:bidi w:val="0"/>
        <w:spacing w:before="0" w:after="0" w:line="240" w:lineRule="auto"/>
        <w:ind w:left="0" w:right="0" w:firstLine="0"/>
        <w:jc w:val="center"/>
      </w:pPr>
      <w:bookmarkStart w:id="0" w:name="bookmark0"/>
      <w:r>
        <w:rPr>
          <w:color w:val="6E5F44"/>
          <w:spacing w:val="0"/>
          <w:w w:val="100"/>
          <w:position w:val="0"/>
          <w:shd w:val="clear" w:color="auto" w:fill="auto"/>
          <w:lang w:val="en-US" w:eastAsia="en-US" w:bidi="en-US"/>
        </w:rPr>
        <w:t>CAFSP</w:t>
      </w:r>
      <w:bookmarkEnd w:id="0"/>
    </w:p>
    <w:p>
      <w:pPr>
        <w:pStyle w:val="Style19"/>
        <w:keepNext w:val="0"/>
        <w:keepLines w:val="0"/>
        <w:widowControl w:val="0"/>
        <w:shd w:val="clear" w:color="auto" w:fill="auto"/>
        <w:bidi w:val="0"/>
        <w:spacing w:before="0" w:line="240" w:lineRule="auto"/>
        <w:ind w:left="0" w:right="0" w:firstLine="0"/>
        <w:jc w:val="center"/>
      </w:pPr>
      <w:r>
        <w:rPr>
          <w:spacing w:val="0"/>
          <w:w w:val="100"/>
          <w:position w:val="0"/>
          <w:shd w:val="clear" w:color="auto" w:fill="auto"/>
          <w:lang w:val="en-US" w:eastAsia="en-US" w:bidi="en-US"/>
        </w:rPr>
        <w:t>the fllooal agncultue &amp; food securty jrog'um</w:t>
      </w:r>
    </w:p>
    <w:p>
      <w:pPr>
        <w:pStyle w:val="Style14"/>
        <w:keepNext w:val="0"/>
        <w:keepLines w:val="0"/>
        <w:widowControl w:val="0"/>
        <w:shd w:val="clear" w:color="auto" w:fill="auto"/>
        <w:bidi w:val="0"/>
        <w:spacing w:before="0" w:after="1120" w:line="240" w:lineRule="auto"/>
        <w:ind w:left="0" w:right="0" w:firstLine="0"/>
        <w:jc w:val="center"/>
      </w:pPr>
      <w:r>
        <w:rPr>
          <w:color w:val="000000"/>
          <w:spacing w:val="0"/>
          <w:w w:val="100"/>
          <w:position w:val="0"/>
          <w:shd w:val="clear" w:color="auto" w:fill="auto"/>
          <w:lang w:val="en-US" w:eastAsia="en-US" w:bidi="en-US"/>
        </w:rPr>
        <w:t>Global Agriculture &amp; Food Security Program</w:t>
      </w:r>
    </w:p>
    <w:p>
      <w:pPr>
        <w:pStyle w:val="Style21"/>
        <w:keepNext/>
        <w:keepLines/>
        <w:widowControl w:val="0"/>
        <w:shd w:val="clear" w:color="auto" w:fill="auto"/>
        <w:bidi w:val="0"/>
        <w:spacing w:before="0"/>
        <w:ind w:left="0" w:right="0" w:firstLine="0"/>
        <w:jc w:val="center"/>
      </w:pPr>
      <w:bookmarkStart w:id="2" w:name="bookmark2"/>
      <w:r>
        <w:rPr>
          <w:color w:val="000000"/>
          <w:spacing w:val="0"/>
          <w:w w:val="100"/>
          <w:position w:val="0"/>
          <w:shd w:val="clear" w:color="auto" w:fill="auto"/>
          <w:lang w:val="en-US" w:eastAsia="en-US" w:bidi="en-US"/>
        </w:rPr>
        <w:t>AGRICULTURE FOR NUTRITION - PHASE 2</w:t>
        <w:br/>
        <w:t>(AFN II)</w:t>
      </w:r>
      <w:bookmarkEnd w:id="2"/>
    </w:p>
    <w:p>
      <w:pPr>
        <w:pStyle w:val="Style14"/>
        <w:keepNext w:val="0"/>
        <w:keepLines w:val="0"/>
        <w:widowControl w:val="0"/>
        <w:shd w:val="clear" w:color="auto" w:fill="auto"/>
        <w:bidi w:val="0"/>
        <w:spacing w:before="0" w:after="1020" w:line="319" w:lineRule="auto"/>
        <w:ind w:left="0" w:right="0" w:firstLine="0"/>
        <w:jc w:val="center"/>
      </w:pPr>
      <w:r>
        <w:rPr>
          <w:color w:val="808080"/>
          <w:spacing w:val="0"/>
          <w:w w:val="100"/>
          <w:position w:val="0"/>
          <w:shd w:val="clear" w:color="auto" w:fill="auto"/>
          <w:lang w:val="en-US" w:eastAsia="en-US" w:bidi="en-US"/>
        </w:rPr>
        <w:t>Funding Proposal prepared by the Ministry of Agriculture and Forestry</w:t>
        <w:br/>
        <w:t>September 2021</w:t>
      </w:r>
    </w:p>
    <w:p>
      <w:pPr>
        <w:pStyle w:val="Style14"/>
        <w:keepNext w:val="0"/>
        <w:keepLines w:val="0"/>
        <w:widowControl w:val="0"/>
        <w:shd w:val="clear" w:color="auto" w:fill="auto"/>
        <w:bidi w:val="0"/>
        <w:spacing w:before="0" w:after="560" w:line="240" w:lineRule="auto"/>
        <w:ind w:left="0" w:right="0" w:firstLine="0"/>
        <w:jc w:val="center"/>
      </w:pPr>
      <w:r>
        <w:rPr>
          <w:color w:val="808080"/>
          <w:spacing w:val="0"/>
          <w:w w:val="100"/>
          <w:position w:val="0"/>
          <w:shd w:val="clear" w:color="auto" w:fill="auto"/>
          <w:lang w:val="en-US" w:eastAsia="en-US" w:bidi="en-US"/>
        </w:rPr>
        <w:t>Supported by:</w:t>
      </w:r>
    </w:p>
    <w:p>
      <w:pPr>
        <w:pStyle w:val="Style16"/>
        <w:keepNext/>
        <w:keepLines/>
        <w:widowControl w:val="0"/>
        <w:shd w:val="clear" w:color="auto" w:fill="auto"/>
        <w:bidi w:val="0"/>
        <w:spacing w:before="0" w:after="0" w:line="240" w:lineRule="auto"/>
        <w:ind w:left="1520" w:right="0" w:firstLine="0"/>
        <w:jc w:val="left"/>
      </w:pPr>
      <w:r>
        <w:drawing>
          <wp:anchor distT="155575" distB="0" distL="114300" distR="114300" simplePos="0" relativeHeight="125829378" behindDoc="0" locked="0" layoutInCell="1" allowOverlap="1">
            <wp:simplePos x="0" y="0"/>
            <wp:positionH relativeFrom="page">
              <wp:posOffset>4910455</wp:posOffset>
            </wp:positionH>
            <wp:positionV relativeFrom="paragraph">
              <wp:posOffset>168275</wp:posOffset>
            </wp:positionV>
            <wp:extent cx="725170" cy="609600"/>
            <wp:wrapSquare wrapText="left"/>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7"/>
                    <a:stretch/>
                  </pic:blipFill>
                  <pic:spPr>
                    <a:xfrm>
                      <a:ext cx="725170" cy="60960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5111750</wp:posOffset>
                </wp:positionH>
                <wp:positionV relativeFrom="paragraph">
                  <wp:posOffset>12700</wp:posOffset>
                </wp:positionV>
                <wp:extent cx="320040" cy="201295"/>
                <wp:wrapNone/>
                <wp:docPr id="5" name="Shape 5"/>
                <a:graphic xmlns:a="http://schemas.openxmlformats.org/drawingml/2006/main">
                  <a:graphicData uri="http://schemas.microsoft.com/office/word/2010/wordprocessingShape">
                    <wps:wsp>
                      <wps:cNvSpPr txBox="1"/>
                      <wps:spPr>
                        <a:xfrm>
                          <a:ext cx="320040" cy="20129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24"/>
                                <w:szCs w:val="24"/>
                              </w:rPr>
                            </w:pPr>
                            <w:r>
                              <w:rPr>
                                <w:b/>
                                <w:bCs/>
                                <w:color w:val="215F89"/>
                                <w:spacing w:val="0"/>
                                <w:w w:val="100"/>
                                <w:position w:val="0"/>
                                <w:sz w:val="24"/>
                                <w:szCs w:val="24"/>
                                <w:shd w:val="clear" w:color="auto" w:fill="auto"/>
                                <w:lang w:val="en-US" w:eastAsia="en-US" w:bidi="en-US"/>
                              </w:rPr>
                              <w:t>WFP</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31" type="#_x0000_t202" style="position:absolute;margin-left:402.5pt;margin-top:1.pt;width:25.199999999999999pt;height:15.85pt;z-index:251657729;mso-wrap-distance-left:0;mso-wrap-distance-right:0;mso-position-horizontal-relative:page" filled="f" stroked="f">
                <v:textbox inset="0,0,0,0">
                  <w:txbxContent>
                    <w:p>
                      <w:pPr>
                        <w:pStyle w:val="Style11"/>
                        <w:keepNext w:val="0"/>
                        <w:keepLines w:val="0"/>
                        <w:widowControl w:val="0"/>
                        <w:shd w:val="clear" w:color="auto" w:fill="auto"/>
                        <w:bidi w:val="0"/>
                        <w:spacing w:before="0" w:after="0" w:line="240" w:lineRule="auto"/>
                        <w:ind w:left="0" w:right="0" w:firstLine="0"/>
                        <w:jc w:val="left"/>
                        <w:rPr>
                          <w:sz w:val="24"/>
                          <w:szCs w:val="24"/>
                        </w:rPr>
                      </w:pPr>
                      <w:r>
                        <w:rPr>
                          <w:b/>
                          <w:bCs/>
                          <w:color w:val="215F89"/>
                          <w:spacing w:val="0"/>
                          <w:w w:val="100"/>
                          <w:position w:val="0"/>
                          <w:sz w:val="24"/>
                          <w:szCs w:val="24"/>
                          <w:shd w:val="clear" w:color="auto" w:fill="auto"/>
                          <w:lang w:val="en-US" w:eastAsia="en-US" w:bidi="en-US"/>
                        </w:rPr>
                        <w:t>WFP</w:t>
                      </w:r>
                    </w:p>
                  </w:txbxContent>
                </v:textbox>
                <w10:wrap anchorx="page"/>
              </v:shape>
            </w:pict>
          </mc:Fallback>
        </mc:AlternateContent>
      </w:r>
      <w:bookmarkStart w:id="4" w:name="bookmark4"/>
      <w:r>
        <w:rPr>
          <w:color w:val="A39F95"/>
          <w:spacing w:val="0"/>
          <w:w w:val="100"/>
          <w:position w:val="0"/>
          <w:shd w:val="clear" w:color="auto" w:fill="auto"/>
          <w:lang w:val="en-US" w:eastAsia="en-US" w:bidi="en-US"/>
        </w:rPr>
        <w:t>I</w:t>
      </w:r>
      <w:bookmarkEnd w:id="4"/>
    </w:p>
    <w:p>
      <w:pPr>
        <w:pStyle w:val="Style16"/>
        <w:keepNext/>
        <w:keepLines/>
        <w:widowControl w:val="0"/>
        <w:shd w:val="clear" w:color="auto" w:fill="auto"/>
        <w:bidi w:val="0"/>
        <w:spacing w:before="0" w:after="560" w:line="223" w:lineRule="auto"/>
        <w:ind w:right="0" w:firstLine="0"/>
        <w:jc w:val="left"/>
        <w:sectPr>
          <w:footnotePr>
            <w:pos w:val="pageBottom"/>
            <w:numFmt w:val="decimal"/>
            <w:numRestart w:val="continuous"/>
          </w:footnotePr>
          <w:type w:val="continuous"/>
          <w:pgSz w:w="11900" w:h="16840"/>
          <w:pgMar w:top="682" w:right="1389" w:bottom="1074" w:left="1448" w:header="0" w:footer="3" w:gutter="0"/>
          <w:cols w:space="720"/>
          <w:noEndnote/>
          <w:rtlGutter w:val="0"/>
          <w:docGrid w:linePitch="360"/>
        </w:sectPr>
      </w:pPr>
      <w:r>
        <w:rPr>
          <w:spacing w:val="0"/>
          <w:w w:val="100"/>
          <w:position w:val="0"/>
          <w:shd w:val="clear" w:color="auto" w:fill="auto"/>
          <w:lang w:val="en-US" w:eastAsia="en-US" w:bidi="en-US"/>
        </w:rPr>
        <w:t>JLIFAD</w:t>
      </w:r>
    </w:p>
    <w:p>
      <w:pPr>
        <w:widowControl w:val="0"/>
        <w:jc w:val="center"/>
        <w:rPr>
          <w:sz w:val="2"/>
          <w:szCs w:val="2"/>
        </w:rPr>
      </w:pPr>
      <w:r>
        <w:drawing>
          <wp:inline>
            <wp:extent cx="1109345" cy="426720"/>
            <wp:docPr id="7" name="Picutre 7"/>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stretch/>
                  </pic:blipFill>
                  <pic:spPr>
                    <a:xfrm>
                      <a:ext cx="1109345" cy="426720"/>
                    </a:xfrm>
                    <a:prstGeom prst="rect"/>
                  </pic:spPr>
                </pic:pic>
              </a:graphicData>
            </a:graphic>
          </wp:inline>
        </w:drawing>
      </w:r>
    </w:p>
    <w:p>
      <w:pPr>
        <w:widowControl w:val="0"/>
        <w:spacing w:after="579" w:line="1" w:lineRule="exact"/>
      </w:pPr>
    </w:p>
    <w:p>
      <w:pPr>
        <w:pStyle w:val="Style14"/>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sz w:val="28"/>
          <w:szCs w:val="28"/>
          <w:shd w:val="clear" w:color="auto" w:fill="auto"/>
          <w:lang w:val="en-US" w:eastAsia="en-US" w:bidi="en-US"/>
        </w:rPr>
        <w:t>Acronyms</w:t>
      </w:r>
    </w:p>
    <w:tbl>
      <w:tblPr>
        <w:tblOverlap w:val="never"/>
        <w:jc w:val="center"/>
        <w:tblLayout w:type="fixed"/>
      </w:tblPr>
      <w:tblGrid>
        <w:gridCol w:w="1080"/>
        <w:gridCol w:w="7982"/>
      </w:tblGrid>
      <w:tr>
        <w:trPr>
          <w:trHeight w:val="2923" w:hRule="exact"/>
        </w:trPr>
        <w:tc>
          <w:tcPr>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AFN APG ANRCB ASAP BALI CBO CBPP CC(A) CDE CINE</w:t>
            </w:r>
          </w:p>
        </w:tc>
        <w:tc>
          <w:tcPr>
            <w:tcBorders/>
            <w:shd w:val="clear" w:color="auto" w:fill="auto"/>
            <w:vAlign w:val="top"/>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Agriculture for Nutrition Project</w:t>
            </w:r>
          </w:p>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Agriculture Production Group</w:t>
            </w:r>
          </w:p>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Applied Nutrition Research Capacity Building (USAID)</w:t>
            </w:r>
          </w:p>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Adaptation for Smallholders Agriculture Programme (trust fund, IFAD)</w:t>
            </w:r>
          </w:p>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Business Action Learning for Innovation</w:t>
            </w:r>
          </w:p>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Community-Based Organizations</w:t>
            </w:r>
          </w:p>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Community Based Participatory Planning</w:t>
            </w:r>
          </w:p>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Climate Change (Adaptation)</w:t>
            </w:r>
          </w:p>
          <w:p>
            <w:pPr>
              <w:pStyle w:val="Style29"/>
              <w:keepNext w:val="0"/>
              <w:keepLines w:val="0"/>
              <w:widowControl w:val="0"/>
              <w:shd w:val="clear" w:color="auto" w:fill="auto"/>
              <w:bidi w:val="0"/>
              <w:spacing w:before="0" w:after="0" w:line="240" w:lineRule="auto"/>
              <w:ind w:left="0" w:right="0" w:firstLine="180"/>
              <w:jc w:val="both"/>
            </w:pPr>
            <w:r>
              <w:rPr>
                <w:color w:val="000000"/>
                <w:spacing w:val="0"/>
                <w:w w:val="100"/>
                <w:position w:val="0"/>
                <w:shd w:val="clear" w:color="auto" w:fill="auto"/>
                <w:lang w:val="en-US" w:eastAsia="en-US" w:bidi="en-US"/>
              </w:rPr>
              <w:t>Center for Development and Environment, University of Bern, Switzerland</w:t>
            </w:r>
          </w:p>
          <w:p>
            <w:pPr>
              <w:pStyle w:val="Style29"/>
              <w:keepNext w:val="0"/>
              <w:keepLines w:val="0"/>
              <w:widowControl w:val="0"/>
              <w:shd w:val="clear" w:color="auto" w:fill="auto"/>
              <w:bidi w:val="0"/>
              <w:spacing w:before="0" w:after="0" w:line="240" w:lineRule="auto"/>
              <w:ind w:left="180" w:right="0" w:firstLine="0"/>
              <w:jc w:val="left"/>
            </w:pPr>
            <w:r>
              <w:rPr>
                <w:color w:val="000000"/>
                <w:spacing w:val="0"/>
                <w:w w:val="100"/>
                <w:position w:val="0"/>
                <w:shd w:val="clear" w:color="auto" w:fill="auto"/>
                <w:lang w:val="en-US" w:eastAsia="en-US" w:bidi="en-US"/>
              </w:rPr>
              <w:t>Centre for Indigenous Peoples' Nutrition and Environment at McGill University, Montreal, Canada</w:t>
            </w:r>
          </w:p>
        </w:tc>
      </w:tr>
      <w:tr>
        <w:trPr>
          <w:trHeight w:val="10210" w:hRule="exact"/>
        </w:trPr>
        <w:tc>
          <w:tcPr>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CMO COVID-19 CSA CSO CTA CU2-5 DAFO DHO DICO DNC DoPF DPWTO DTEAP F2F</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FAO FIES FNML FNS FPIC GAFSP GALS GoL HH</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ICT IEC IFAD IYCF KAP</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KM LACSA LAK LANI LANN LARReC LFN</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LWU M&amp;E MAF</w:t>
            </w:r>
          </w:p>
        </w:tc>
        <w:tc>
          <w:tcPr>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Community Mobilization Officer</w:t>
            </w:r>
          </w:p>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Coronavirus disease 2019 (SARS-CoV-2 virus)</w:t>
            </w:r>
          </w:p>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Climate Smart Agriculture</w:t>
            </w:r>
          </w:p>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Civil Society Organizations</w:t>
            </w:r>
          </w:p>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Chief Technical Advisor</w:t>
            </w:r>
          </w:p>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Children Under 2-5 years of age</w:t>
            </w:r>
          </w:p>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District Agriculture and Forestry Office</w:t>
            </w:r>
          </w:p>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District Health Office</w:t>
            </w:r>
          </w:p>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District Industry and Commerce Office</w:t>
            </w:r>
          </w:p>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District Nutrition Committee</w:t>
            </w:r>
          </w:p>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Department of Planning and Finance</w:t>
            </w:r>
          </w:p>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District Public Works and Transport Office</w:t>
            </w:r>
          </w:p>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Department of Technical Extension and Agro-Processing</w:t>
            </w:r>
          </w:p>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Farmer-to-Farmer Extension</w:t>
            </w:r>
          </w:p>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UN- Food and Agriculture Organization</w:t>
            </w:r>
          </w:p>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Food Insecurity Experience Scale</w:t>
            </w:r>
          </w:p>
          <w:p>
            <w:pPr>
              <w:pStyle w:val="Style29"/>
              <w:keepNext w:val="0"/>
              <w:keepLines w:val="0"/>
              <w:widowControl w:val="0"/>
              <w:shd w:val="clear" w:color="auto" w:fill="auto"/>
              <w:bidi w:val="0"/>
              <w:spacing w:before="0" w:after="0" w:line="230" w:lineRule="auto"/>
              <w:ind w:left="0" w:right="0" w:firstLine="180"/>
              <w:jc w:val="left"/>
            </w:pPr>
            <w:r>
              <w:rPr>
                <w:color w:val="000000"/>
                <w:spacing w:val="0"/>
                <w:w w:val="100"/>
                <w:position w:val="0"/>
                <w:shd w:val="clear" w:color="auto" w:fill="auto"/>
                <w:lang w:val="en-US" w:eastAsia="en-US" w:bidi="en-US"/>
              </w:rPr>
              <w:t>Southern Laos Food and Nutrition Security and Market Linkages Programme</w:t>
            </w:r>
          </w:p>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Farmer Nutrition School</w:t>
            </w:r>
          </w:p>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Free Prior Informed Consent</w:t>
            </w:r>
          </w:p>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Global Agriculture and Food Security Programme</w:t>
            </w:r>
          </w:p>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Gender Action Learning System</w:t>
            </w:r>
          </w:p>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Government of Lao People’s Democratic Republic</w:t>
            </w:r>
          </w:p>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Household</w:t>
            </w:r>
          </w:p>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Information and Communication Technologies</w:t>
            </w:r>
          </w:p>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Information, Education, and Communication</w:t>
            </w:r>
          </w:p>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International Fund for Agricultural Development</w:t>
            </w:r>
          </w:p>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Infant and Young Child Feeding</w:t>
            </w:r>
          </w:p>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Knowledge, Attitudes and Practices</w:t>
            </w:r>
          </w:p>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Knowledge Management</w:t>
            </w:r>
          </w:p>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Laos Climate Services for Agriculture</w:t>
            </w:r>
          </w:p>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Lao Kip</w:t>
            </w:r>
          </w:p>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Lao American Nutrition Institute</w:t>
            </w:r>
          </w:p>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Linking Agriculture, Natural resource management and Nutrition approach</w:t>
            </w:r>
          </w:p>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Living Aquatic Resources Research Centre</w:t>
            </w:r>
          </w:p>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Lao Farmers’ Network</w:t>
            </w:r>
          </w:p>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Lao Women’s Union</w:t>
            </w:r>
          </w:p>
          <w:p>
            <w:pPr>
              <w:pStyle w:val="Style29"/>
              <w:keepNext w:val="0"/>
              <w:keepLines w:val="0"/>
              <w:widowControl w:val="0"/>
              <w:shd w:val="clear" w:color="auto" w:fill="auto"/>
              <w:bidi w:val="0"/>
              <w:spacing w:before="0" w:after="0" w:line="230" w:lineRule="auto"/>
              <w:ind w:left="0" w:right="0" w:firstLine="180"/>
              <w:jc w:val="left"/>
            </w:pPr>
            <w:r>
              <w:rPr>
                <w:color w:val="000000"/>
                <w:spacing w:val="0"/>
                <w:w w:val="100"/>
                <w:position w:val="0"/>
                <w:shd w:val="clear" w:color="auto" w:fill="auto"/>
                <w:lang w:val="en-US" w:eastAsia="en-US" w:bidi="en-US"/>
              </w:rPr>
              <w:t>Monitoring and Evaluation</w:t>
            </w:r>
          </w:p>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Ministry of Agriculture and Forestry</w:t>
            </w:r>
          </w:p>
        </w:tc>
      </w:tr>
    </w:tbl>
    <w:p>
      <w:pPr>
        <w:widowControl w:val="0"/>
        <w:spacing w:line="1" w:lineRule="exact"/>
      </w:pPr>
      <w:r>
        <w:br w:type="page"/>
      </w:r>
    </w:p>
    <w:p>
      <w:pPr>
        <w:widowControl w:val="0"/>
        <w:jc w:val="center"/>
        <w:rPr>
          <w:sz w:val="2"/>
          <w:szCs w:val="2"/>
        </w:rPr>
      </w:pPr>
      <w:r>
        <w:drawing>
          <wp:inline>
            <wp:extent cx="1109345" cy="426720"/>
            <wp:docPr id="8" name="Picutre 8"/>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stretch/>
                  </pic:blipFill>
                  <pic:spPr>
                    <a:xfrm>
                      <a:ext cx="1109345" cy="426720"/>
                    </a:xfrm>
                    <a:prstGeom prst="rect"/>
                  </pic:spPr>
                </pic:pic>
              </a:graphicData>
            </a:graphic>
          </wp:inline>
        </w:drawing>
      </w:r>
    </w:p>
    <w:p>
      <w:pPr>
        <w:widowControl w:val="0"/>
        <w:spacing w:after="219" w:line="1" w:lineRule="exact"/>
      </w:pPr>
    </w:p>
    <w:p>
      <w:pPr>
        <w:widowControl w:val="0"/>
        <w:spacing w:line="1" w:lineRule="exact"/>
      </w:pPr>
    </w:p>
    <w:tbl>
      <w:tblPr>
        <w:tblOverlap w:val="never"/>
        <w:jc w:val="left"/>
        <w:tblLayout w:type="fixed"/>
      </w:tblPr>
      <w:tblGrid>
        <w:gridCol w:w="1070"/>
        <w:gridCol w:w="6067"/>
      </w:tblGrid>
      <w:tr>
        <w:trPr>
          <w:trHeight w:val="250" w:hRule="exact"/>
        </w:trPr>
        <w:tc>
          <w:tcPr>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MDD-W</w:t>
            </w:r>
          </w:p>
        </w:tc>
        <w:tc>
          <w:tcPr>
            <w:tcBorders/>
            <w:shd w:val="clear" w:color="auto" w:fill="auto"/>
            <w:vAlign w:val="top"/>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Minimum Dietary Diversity for Women</w:t>
            </w:r>
          </w:p>
        </w:tc>
      </w:tr>
      <w:tr>
        <w:trPr>
          <w:trHeight w:val="274" w:hRule="exact"/>
        </w:trPr>
        <w:tc>
          <w:tcPr>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MIS</w:t>
            </w:r>
          </w:p>
        </w:tc>
        <w:tc>
          <w:tcPr>
            <w:tcBorders/>
            <w:shd w:val="clear" w:color="auto" w:fill="auto"/>
            <w:vAlign w:val="top"/>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Management Information System</w:t>
            </w:r>
          </w:p>
        </w:tc>
      </w:tr>
      <w:tr>
        <w:trPr>
          <w:trHeight w:val="269" w:hRule="exact"/>
        </w:trPr>
        <w:tc>
          <w:tcPr>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MoES</w:t>
            </w:r>
          </w:p>
        </w:tc>
        <w:tc>
          <w:tcPr>
            <w:tcBorders/>
            <w:shd w:val="clear" w:color="auto" w:fill="auto"/>
            <w:vAlign w:val="top"/>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Ministry of Education and Sports</w:t>
            </w:r>
          </w:p>
        </w:tc>
      </w:tr>
      <w:tr>
        <w:trPr>
          <w:trHeight w:val="264" w:hRule="exact"/>
        </w:trPr>
        <w:tc>
          <w:tcPr>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MoF</w:t>
            </w:r>
          </w:p>
        </w:tc>
        <w:tc>
          <w:tcPr>
            <w:tcBorders/>
            <w:shd w:val="clear" w:color="auto" w:fill="auto"/>
            <w:vAlign w:val="top"/>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Ministry of Finance</w:t>
            </w:r>
          </w:p>
        </w:tc>
      </w:tr>
      <w:tr>
        <w:trPr>
          <w:trHeight w:val="269" w:hRule="exact"/>
        </w:trPr>
        <w:tc>
          <w:tcPr>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MoH</w:t>
            </w:r>
          </w:p>
        </w:tc>
        <w:tc>
          <w:tcPr>
            <w:tcBorders/>
            <w:shd w:val="clear" w:color="auto" w:fill="auto"/>
            <w:vAlign w:val="top"/>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Ministry of Health</w:t>
            </w:r>
          </w:p>
        </w:tc>
      </w:tr>
      <w:tr>
        <w:trPr>
          <w:trHeight w:val="269" w:hRule="exact"/>
        </w:trPr>
        <w:tc>
          <w:tcPr>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MoIC</w:t>
            </w:r>
          </w:p>
        </w:tc>
        <w:tc>
          <w:tcPr>
            <w:tcBorders/>
            <w:shd w:val="clear" w:color="auto" w:fill="auto"/>
            <w:vAlign w:val="top"/>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Ministry of Industry and Commerce</w:t>
            </w:r>
          </w:p>
        </w:tc>
      </w:tr>
      <w:tr>
        <w:trPr>
          <w:trHeight w:val="259" w:hRule="exact"/>
        </w:trPr>
        <w:tc>
          <w:tcPr>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MoNRE</w:t>
            </w:r>
          </w:p>
        </w:tc>
        <w:tc>
          <w:tcPr>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Ministry of Natural Resources and Environment</w:t>
            </w:r>
          </w:p>
        </w:tc>
      </w:tr>
      <w:tr>
        <w:trPr>
          <w:trHeight w:val="278" w:hRule="exact"/>
        </w:trPr>
        <w:tc>
          <w:tcPr>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MPI</w:t>
            </w:r>
          </w:p>
        </w:tc>
        <w:tc>
          <w:tcPr>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Ministry of Planning and Investment</w:t>
            </w:r>
          </w:p>
        </w:tc>
      </w:tr>
      <w:tr>
        <w:trPr>
          <w:trHeight w:val="259" w:hRule="exact"/>
        </w:trPr>
        <w:tc>
          <w:tcPr>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MSME</w:t>
            </w:r>
          </w:p>
        </w:tc>
        <w:tc>
          <w:tcPr>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Micro, Small and Medium Enterprise</w:t>
            </w:r>
          </w:p>
        </w:tc>
      </w:tr>
      <w:tr>
        <w:trPr>
          <w:trHeight w:val="264" w:hRule="exact"/>
        </w:trPr>
        <w:tc>
          <w:tcPr>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MSP</w:t>
            </w:r>
          </w:p>
        </w:tc>
        <w:tc>
          <w:tcPr>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Multi Stakeholder Platforms</w:t>
            </w:r>
          </w:p>
        </w:tc>
      </w:tr>
      <w:tr>
        <w:trPr>
          <w:trHeight w:val="283" w:hRule="exact"/>
        </w:trPr>
        <w:tc>
          <w:tcPr>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MUS</w:t>
            </w:r>
          </w:p>
        </w:tc>
        <w:tc>
          <w:tcPr>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Multiple-Use Water Systems</w:t>
            </w:r>
          </w:p>
        </w:tc>
      </w:tr>
      <w:tr>
        <w:trPr>
          <w:trHeight w:val="264" w:hRule="exact"/>
        </w:trPr>
        <w:tc>
          <w:tcPr>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NAFRI</w:t>
            </w:r>
          </w:p>
        </w:tc>
        <w:tc>
          <w:tcPr>
            <w:tcBorders/>
            <w:shd w:val="clear" w:color="auto" w:fill="auto"/>
            <w:vAlign w:val="top"/>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National Agriculture and Forestry Research Institute</w:t>
            </w:r>
          </w:p>
        </w:tc>
      </w:tr>
      <w:tr>
        <w:trPr>
          <w:trHeight w:val="259" w:hRule="exact"/>
        </w:trPr>
        <w:tc>
          <w:tcPr>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NNSPA</w:t>
            </w:r>
          </w:p>
        </w:tc>
        <w:tc>
          <w:tcPr>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National Nutrition Strategy to 2025 and Plan of Action 2021-2025</w:t>
            </w:r>
          </w:p>
        </w:tc>
      </w:tr>
      <w:tr>
        <w:trPr>
          <w:trHeight w:val="278" w:hRule="exact"/>
        </w:trPr>
        <w:tc>
          <w:tcPr>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NSEDP</w:t>
            </w:r>
          </w:p>
        </w:tc>
        <w:tc>
          <w:tcPr>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National Socio-Economic Development Plan</w:t>
            </w:r>
          </w:p>
        </w:tc>
      </w:tr>
      <w:tr>
        <w:trPr>
          <w:trHeight w:val="264" w:hRule="exact"/>
        </w:trPr>
        <w:tc>
          <w:tcPr>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NUoL</w:t>
            </w:r>
          </w:p>
        </w:tc>
        <w:tc>
          <w:tcPr>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National University of Lao PDR</w:t>
            </w:r>
          </w:p>
        </w:tc>
      </w:tr>
      <w:tr>
        <w:trPr>
          <w:trHeight w:val="278" w:hRule="exact"/>
        </w:trPr>
        <w:tc>
          <w:tcPr>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NUS</w:t>
            </w:r>
          </w:p>
        </w:tc>
        <w:tc>
          <w:tcPr>
            <w:tcBorders/>
            <w:shd w:val="clear" w:color="auto" w:fill="auto"/>
            <w:vAlign w:val="top"/>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Neglected and Under-utilized Species</w:t>
            </w:r>
          </w:p>
        </w:tc>
      </w:tr>
      <w:tr>
        <w:trPr>
          <w:trHeight w:val="274" w:hRule="exact"/>
        </w:trPr>
        <w:tc>
          <w:tcPr>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O&amp;M</w:t>
            </w:r>
          </w:p>
        </w:tc>
        <w:tc>
          <w:tcPr>
            <w:tcBorders/>
            <w:shd w:val="clear" w:color="auto" w:fill="auto"/>
            <w:vAlign w:val="top"/>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Operations and Management</w:t>
            </w:r>
          </w:p>
        </w:tc>
      </w:tr>
      <w:tr>
        <w:trPr>
          <w:trHeight w:val="259" w:hRule="exact"/>
        </w:trPr>
        <w:tc>
          <w:tcPr>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ODA</w:t>
            </w:r>
          </w:p>
        </w:tc>
        <w:tc>
          <w:tcPr>
            <w:tcBorders/>
            <w:shd w:val="clear" w:color="auto" w:fill="auto"/>
            <w:vAlign w:val="top"/>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Overseas Development Assistance</w:t>
            </w:r>
          </w:p>
        </w:tc>
      </w:tr>
      <w:tr>
        <w:trPr>
          <w:trHeight w:val="269" w:hRule="exact"/>
        </w:trPr>
        <w:tc>
          <w:tcPr>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OPD</w:t>
            </w:r>
          </w:p>
        </w:tc>
        <w:tc>
          <w:tcPr>
            <w:tcBorders/>
            <w:shd w:val="clear" w:color="auto" w:fill="auto"/>
            <w:vAlign w:val="top"/>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Organizations for Persons with Disabilities</w:t>
            </w:r>
          </w:p>
        </w:tc>
      </w:tr>
      <w:tr>
        <w:trPr>
          <w:trHeight w:val="269" w:hRule="exact"/>
        </w:trPr>
        <w:tc>
          <w:tcPr>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PAFO</w:t>
            </w:r>
          </w:p>
        </w:tc>
        <w:tc>
          <w:tcPr>
            <w:tcBorders/>
            <w:shd w:val="clear" w:color="auto" w:fill="auto"/>
            <w:vAlign w:val="top"/>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Province Agriculture and Forestry Office</w:t>
            </w:r>
          </w:p>
        </w:tc>
      </w:tr>
      <w:tr>
        <w:trPr>
          <w:trHeight w:val="259" w:hRule="exact"/>
        </w:trPr>
        <w:tc>
          <w:tcPr>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PICO</w:t>
            </w:r>
          </w:p>
        </w:tc>
        <w:tc>
          <w:tcPr>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Provincial Industry and Commerce Office</w:t>
            </w:r>
          </w:p>
        </w:tc>
      </w:tr>
      <w:tr>
        <w:trPr>
          <w:trHeight w:val="283" w:hRule="exact"/>
        </w:trPr>
        <w:tc>
          <w:tcPr>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PLW/G</w:t>
            </w:r>
          </w:p>
        </w:tc>
        <w:tc>
          <w:tcPr>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Pregnant and Lactating Women and Girls</w:t>
            </w:r>
          </w:p>
        </w:tc>
      </w:tr>
      <w:tr>
        <w:trPr>
          <w:trHeight w:val="274" w:hRule="exact"/>
        </w:trPr>
        <w:tc>
          <w:tcPr>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PMU</w:t>
            </w:r>
          </w:p>
        </w:tc>
        <w:tc>
          <w:tcPr>
            <w:tcBorders/>
            <w:shd w:val="clear" w:color="auto" w:fill="auto"/>
            <w:vAlign w:val="top"/>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Project Management Unit</w:t>
            </w:r>
          </w:p>
        </w:tc>
      </w:tr>
      <w:tr>
        <w:trPr>
          <w:trHeight w:val="250" w:hRule="exact"/>
        </w:trPr>
        <w:tc>
          <w:tcPr>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PNC</w:t>
            </w:r>
          </w:p>
        </w:tc>
        <w:tc>
          <w:tcPr>
            <w:tcBorders/>
            <w:shd w:val="clear" w:color="auto" w:fill="auto"/>
            <w:vAlign w:val="top"/>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Provincial Nutrition Committee</w:t>
            </w:r>
          </w:p>
        </w:tc>
      </w:tr>
      <w:tr>
        <w:trPr>
          <w:trHeight w:val="278" w:hRule="exact"/>
        </w:trPr>
        <w:tc>
          <w:tcPr>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ProMIS</w:t>
            </w:r>
          </w:p>
        </w:tc>
        <w:tc>
          <w:tcPr>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Project Management Information System (MAF)</w:t>
            </w:r>
          </w:p>
        </w:tc>
      </w:tr>
      <w:tr>
        <w:trPr>
          <w:trHeight w:val="254" w:hRule="exact"/>
        </w:trPr>
        <w:tc>
          <w:tcPr>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PwD</w:t>
            </w:r>
          </w:p>
        </w:tc>
        <w:tc>
          <w:tcPr>
            <w:tcBorders/>
            <w:shd w:val="clear" w:color="auto" w:fill="auto"/>
            <w:vAlign w:val="top"/>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Persons with Disabilities</w:t>
            </w:r>
          </w:p>
        </w:tc>
      </w:tr>
      <w:tr>
        <w:trPr>
          <w:trHeight w:val="278" w:hRule="exact"/>
        </w:trPr>
        <w:tc>
          <w:tcPr>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RTM</w:t>
            </w:r>
          </w:p>
        </w:tc>
        <w:tc>
          <w:tcPr>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Round Table Meetings</w:t>
            </w:r>
          </w:p>
        </w:tc>
      </w:tr>
      <w:tr>
        <w:trPr>
          <w:trHeight w:val="264" w:hRule="exact"/>
        </w:trPr>
        <w:tc>
          <w:tcPr>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SBCC</w:t>
            </w:r>
          </w:p>
        </w:tc>
        <w:tc>
          <w:tcPr>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Social and Behavior Change Communication</w:t>
            </w:r>
          </w:p>
        </w:tc>
      </w:tr>
      <w:tr>
        <w:trPr>
          <w:trHeight w:val="264" w:hRule="exact"/>
        </w:trPr>
        <w:tc>
          <w:tcPr>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SBN</w:t>
            </w:r>
          </w:p>
        </w:tc>
        <w:tc>
          <w:tcPr>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SUN Business Network</w:t>
            </w:r>
          </w:p>
        </w:tc>
      </w:tr>
      <w:tr>
        <w:trPr>
          <w:trHeight w:val="283" w:hRule="exact"/>
        </w:trPr>
        <w:tc>
          <w:tcPr>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SCOPE</w:t>
            </w:r>
          </w:p>
        </w:tc>
        <w:tc>
          <w:tcPr>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WFP’s beneficiary identity and benefit management system</w:t>
            </w:r>
          </w:p>
        </w:tc>
      </w:tr>
      <w:tr>
        <w:trPr>
          <w:trHeight w:val="264" w:hRule="exact"/>
        </w:trPr>
        <w:tc>
          <w:tcPr>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SDG</w:t>
            </w:r>
          </w:p>
        </w:tc>
        <w:tc>
          <w:tcPr>
            <w:tcBorders/>
            <w:shd w:val="clear" w:color="auto" w:fill="auto"/>
            <w:vAlign w:val="top"/>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UN Sustainable Development Goals</w:t>
            </w:r>
          </w:p>
        </w:tc>
      </w:tr>
      <w:tr>
        <w:trPr>
          <w:trHeight w:val="259" w:hRule="exact"/>
        </w:trPr>
        <w:tc>
          <w:tcPr>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SECAP</w:t>
            </w:r>
          </w:p>
        </w:tc>
        <w:tc>
          <w:tcPr>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Social, Environmental and Climate Assessment Procedures (IFAD)</w:t>
            </w:r>
          </w:p>
        </w:tc>
      </w:tr>
      <w:tr>
        <w:trPr>
          <w:trHeight w:val="283" w:hRule="exact"/>
        </w:trPr>
        <w:tc>
          <w:tcPr>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SSFSNP</w:t>
            </w:r>
          </w:p>
        </w:tc>
        <w:tc>
          <w:tcPr>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Strategic Support for Food Security and Nutrition Project</w:t>
            </w:r>
          </w:p>
        </w:tc>
      </w:tr>
      <w:tr>
        <w:trPr>
          <w:trHeight w:val="264" w:hRule="exact"/>
        </w:trPr>
        <w:tc>
          <w:tcPr>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SUN</w:t>
            </w:r>
          </w:p>
        </w:tc>
        <w:tc>
          <w:tcPr>
            <w:tcBorders/>
            <w:shd w:val="clear" w:color="auto" w:fill="auto"/>
            <w:vAlign w:val="top"/>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Scaling Up Nutrition</w:t>
            </w:r>
          </w:p>
        </w:tc>
      </w:tr>
      <w:tr>
        <w:trPr>
          <w:trHeight w:val="274" w:hRule="exact"/>
        </w:trPr>
        <w:tc>
          <w:tcPr>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SWG ARD</w:t>
            </w:r>
          </w:p>
        </w:tc>
        <w:tc>
          <w:tcPr>
            <w:tcBorders/>
            <w:shd w:val="clear" w:color="auto" w:fill="auto"/>
            <w:vAlign w:val="top"/>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Sector Working Group on Agriculture and Rural Development</w:t>
            </w:r>
          </w:p>
        </w:tc>
      </w:tr>
      <w:tr>
        <w:trPr>
          <w:trHeight w:val="264" w:hRule="exact"/>
        </w:trPr>
        <w:tc>
          <w:tcPr>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ToT</w:t>
            </w:r>
          </w:p>
        </w:tc>
        <w:tc>
          <w:tcPr>
            <w:tcBorders/>
            <w:shd w:val="clear" w:color="auto" w:fill="auto"/>
            <w:vAlign w:val="top"/>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Training of Trainers</w:t>
            </w:r>
          </w:p>
        </w:tc>
      </w:tr>
      <w:tr>
        <w:trPr>
          <w:trHeight w:val="259" w:hRule="exact"/>
        </w:trPr>
        <w:tc>
          <w:tcPr>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TSC</w:t>
            </w:r>
          </w:p>
        </w:tc>
        <w:tc>
          <w:tcPr>
            <w:tcBorders/>
            <w:shd w:val="clear" w:color="auto" w:fill="auto"/>
            <w:vAlign w:val="top"/>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Technical Service Centre</w:t>
            </w:r>
          </w:p>
        </w:tc>
      </w:tr>
      <w:tr>
        <w:trPr>
          <w:trHeight w:val="278" w:hRule="exact"/>
        </w:trPr>
        <w:tc>
          <w:tcPr>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USAID</w:t>
            </w:r>
          </w:p>
        </w:tc>
        <w:tc>
          <w:tcPr>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U.S. Agency for International Development</w:t>
            </w:r>
          </w:p>
        </w:tc>
      </w:tr>
      <w:tr>
        <w:trPr>
          <w:trHeight w:val="274" w:hRule="exact"/>
        </w:trPr>
        <w:tc>
          <w:tcPr>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VAT</w:t>
            </w:r>
          </w:p>
        </w:tc>
        <w:tc>
          <w:tcPr>
            <w:tcBorders/>
            <w:shd w:val="clear" w:color="auto" w:fill="auto"/>
            <w:vAlign w:val="top"/>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Village Agriculture Technician</w:t>
            </w:r>
          </w:p>
        </w:tc>
      </w:tr>
      <w:tr>
        <w:trPr>
          <w:trHeight w:val="269" w:hRule="exact"/>
        </w:trPr>
        <w:tc>
          <w:tcPr>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VDP</w:t>
            </w:r>
          </w:p>
        </w:tc>
        <w:tc>
          <w:tcPr>
            <w:tcBorders/>
            <w:shd w:val="clear" w:color="auto" w:fill="auto"/>
            <w:vAlign w:val="top"/>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Village Development Plan</w:t>
            </w:r>
          </w:p>
        </w:tc>
      </w:tr>
      <w:tr>
        <w:trPr>
          <w:trHeight w:val="259" w:hRule="exact"/>
        </w:trPr>
        <w:tc>
          <w:tcPr>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VNC</w:t>
            </w:r>
          </w:p>
        </w:tc>
        <w:tc>
          <w:tcPr>
            <w:tcBorders/>
            <w:shd w:val="clear" w:color="auto" w:fill="auto"/>
            <w:vAlign w:val="top"/>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Village Nutrition Center</w:t>
            </w:r>
          </w:p>
        </w:tc>
      </w:tr>
      <w:tr>
        <w:trPr>
          <w:trHeight w:val="269" w:hRule="exact"/>
        </w:trPr>
        <w:tc>
          <w:tcPr>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VNF</w:t>
            </w:r>
          </w:p>
        </w:tc>
        <w:tc>
          <w:tcPr>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Village Nutrition Facilitator</w:t>
            </w:r>
          </w:p>
        </w:tc>
      </w:tr>
      <w:tr>
        <w:trPr>
          <w:trHeight w:val="269" w:hRule="exact"/>
        </w:trPr>
        <w:tc>
          <w:tcPr>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WASH</w:t>
            </w:r>
          </w:p>
        </w:tc>
        <w:tc>
          <w:tcPr>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Water, Sanitation, and Hygiene</w:t>
            </w:r>
          </w:p>
        </w:tc>
      </w:tr>
      <w:tr>
        <w:trPr>
          <w:trHeight w:val="278" w:hRule="exact"/>
        </w:trPr>
        <w:tc>
          <w:tcPr>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WFDF</w:t>
            </w:r>
          </w:p>
        </w:tc>
        <w:tc>
          <w:tcPr>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Women and Family Development Fund (LWU)</w:t>
            </w:r>
          </w:p>
        </w:tc>
      </w:tr>
      <w:tr>
        <w:trPr>
          <w:trHeight w:val="264" w:hRule="exact"/>
        </w:trPr>
        <w:tc>
          <w:tcPr>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WFP</w:t>
            </w:r>
          </w:p>
        </w:tc>
        <w:tc>
          <w:tcPr>
            <w:tcBorders/>
            <w:shd w:val="clear" w:color="auto" w:fill="auto"/>
            <w:vAlign w:val="top"/>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UN-World Food Programme</w:t>
            </w:r>
          </w:p>
        </w:tc>
      </w:tr>
      <w:tr>
        <w:trPr>
          <w:trHeight w:val="269" w:hRule="exact"/>
        </w:trPr>
        <w:tc>
          <w:tcPr>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WRA</w:t>
            </w:r>
          </w:p>
        </w:tc>
        <w:tc>
          <w:tcPr>
            <w:tcBorders/>
            <w:shd w:val="clear" w:color="auto" w:fill="auto"/>
            <w:vAlign w:val="top"/>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Women of Reproductive Age</w:t>
            </w:r>
          </w:p>
        </w:tc>
      </w:tr>
      <w:tr>
        <w:trPr>
          <w:trHeight w:val="259" w:hRule="exact"/>
        </w:trPr>
        <w:tc>
          <w:tcPr>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WUG</w:t>
            </w:r>
          </w:p>
        </w:tc>
        <w:tc>
          <w:tcPr>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Water User Group</w:t>
            </w:r>
          </w:p>
        </w:tc>
      </w:tr>
    </w:tbl>
    <w:p>
      <w:pPr>
        <w:sectPr>
          <w:footerReference w:type="default" r:id="rId13"/>
          <w:footerReference w:type="even" r:id="rId14"/>
          <w:footnotePr>
            <w:pos w:val="pageBottom"/>
            <w:numFmt w:val="decimal"/>
            <w:numRestart w:val="continuous"/>
          </w:footnotePr>
          <w:pgSz w:w="11900" w:h="16840"/>
          <w:pgMar w:top="682" w:right="1389" w:bottom="1074" w:left="1448" w:header="254" w:footer="3" w:gutter="0"/>
          <w:pgNumType w:start="1" w:fmt="lowerRoman"/>
          <w:cols w:space="720"/>
          <w:noEndnote/>
          <w:rtlGutter w:val="0"/>
          <w:docGrid w:linePitch="360"/>
        </w:sectPr>
      </w:pPr>
    </w:p>
    <w:p>
      <w:pPr>
        <w:pStyle w:val="Style14"/>
        <w:keepNext w:val="0"/>
        <w:keepLines w:val="0"/>
        <w:widowControl w:val="0"/>
        <w:shd w:val="clear" w:color="auto" w:fill="auto"/>
        <w:bidi w:val="0"/>
        <w:spacing w:before="0" w:after="100" w:line="240" w:lineRule="auto"/>
        <w:ind w:left="0" w:right="0" w:firstLine="0"/>
        <w:jc w:val="both"/>
      </w:pPr>
      <w:r>
        <w:rPr>
          <w:b/>
          <w:bCs/>
          <w:color w:val="000000"/>
          <w:spacing w:val="0"/>
          <w:w w:val="100"/>
          <w:position w:val="0"/>
          <w:sz w:val="28"/>
          <w:szCs w:val="28"/>
          <w:shd w:val="clear" w:color="auto" w:fill="auto"/>
          <w:lang w:val="en-US" w:eastAsia="en-US" w:bidi="en-US"/>
        </w:rPr>
        <w:t>Table of contents</w:t>
      </w:r>
    </w:p>
    <w:p>
      <w:pPr>
        <w:pStyle w:val="Style33"/>
        <w:keepNext w:val="0"/>
        <w:keepLines w:val="0"/>
        <w:widowControl w:val="0"/>
        <w:numPr>
          <w:ilvl w:val="0"/>
          <w:numId w:val="1"/>
        </w:numPr>
        <w:shd w:val="clear" w:color="auto" w:fill="auto"/>
        <w:tabs>
          <w:tab w:pos="1074" w:val="left"/>
          <w:tab w:leader="dot" w:pos="9234" w:val="right"/>
        </w:tabs>
        <w:bidi w:val="0"/>
        <w:spacing w:before="0" w:line="240" w:lineRule="auto"/>
        <w:ind w:left="0" w:right="0" w:firstLine="0"/>
        <w:jc w:val="both"/>
      </w:pPr>
      <w:r>
        <w:fldChar w:fldCharType="begin"/>
        <w:instrText xml:space="preserve"> TOC \o "1-5" \h \z </w:instrText>
        <w:fldChar w:fldCharType="separate"/>
      </w:r>
      <w:hyperlink w:anchor="bookmark8" w:tooltip="Current Document">
        <w:r>
          <w:rPr>
            <w:b/>
            <w:bCs/>
            <w:color w:val="000000"/>
            <w:spacing w:val="0"/>
            <w:w w:val="100"/>
            <w:position w:val="0"/>
            <w:shd w:val="clear" w:color="auto" w:fill="auto"/>
            <w:lang w:val="en-US" w:eastAsia="en-US" w:bidi="en-US"/>
          </w:rPr>
          <w:t xml:space="preserve">Basic Data </w:t>
          <w:tab/>
          <w:t>v</w:t>
        </w:r>
      </w:hyperlink>
    </w:p>
    <w:p>
      <w:pPr>
        <w:pStyle w:val="Style33"/>
        <w:keepNext w:val="0"/>
        <w:keepLines w:val="0"/>
        <w:widowControl w:val="0"/>
        <w:numPr>
          <w:ilvl w:val="0"/>
          <w:numId w:val="1"/>
        </w:numPr>
        <w:shd w:val="clear" w:color="auto" w:fill="auto"/>
        <w:tabs>
          <w:tab w:pos="1074" w:val="left"/>
          <w:tab w:leader="dot" w:pos="9234" w:val="right"/>
        </w:tabs>
        <w:bidi w:val="0"/>
        <w:spacing w:before="0" w:line="240" w:lineRule="auto"/>
        <w:ind w:left="0" w:right="0" w:firstLine="0"/>
        <w:jc w:val="both"/>
      </w:pPr>
      <w:hyperlink w:anchor="bookmark11" w:tooltip="Current Document">
        <w:r>
          <w:rPr>
            <w:b/>
            <w:bCs/>
            <w:color w:val="000000"/>
            <w:spacing w:val="0"/>
            <w:w w:val="100"/>
            <w:position w:val="0"/>
            <w:shd w:val="clear" w:color="auto" w:fill="auto"/>
            <w:lang w:val="en-US" w:eastAsia="en-US" w:bidi="en-US"/>
          </w:rPr>
          <w:t xml:space="preserve">Project Description </w:t>
          <w:tab/>
          <w:t>1</w:t>
        </w:r>
      </w:hyperlink>
    </w:p>
    <w:p>
      <w:pPr>
        <w:pStyle w:val="Style33"/>
        <w:keepNext w:val="0"/>
        <w:keepLines w:val="0"/>
        <w:widowControl w:val="0"/>
        <w:numPr>
          <w:ilvl w:val="1"/>
          <w:numId w:val="3"/>
        </w:numPr>
        <w:shd w:val="clear" w:color="auto" w:fill="auto"/>
        <w:tabs>
          <w:tab w:pos="694" w:val="left"/>
          <w:tab w:leader="dot" w:pos="9234" w:val="right"/>
        </w:tabs>
        <w:bidi w:val="0"/>
        <w:spacing w:before="0" w:line="240" w:lineRule="auto"/>
        <w:ind w:left="240" w:right="0" w:firstLine="0"/>
        <w:jc w:val="both"/>
      </w:pPr>
      <w:hyperlink w:anchor="bookmark14" w:tooltip="Current Document">
        <w:r>
          <w:rPr>
            <w:color w:val="000000"/>
            <w:spacing w:val="0"/>
            <w:w w:val="100"/>
            <w:position w:val="0"/>
            <w:shd w:val="clear" w:color="auto" w:fill="auto"/>
            <w:lang w:val="en-US" w:eastAsia="en-US" w:bidi="en-US"/>
          </w:rPr>
          <w:t xml:space="preserve">Project Development Objective </w:t>
          <w:tab/>
          <w:t>1</w:t>
        </w:r>
      </w:hyperlink>
    </w:p>
    <w:p>
      <w:pPr>
        <w:pStyle w:val="Style33"/>
        <w:keepNext w:val="0"/>
        <w:keepLines w:val="0"/>
        <w:widowControl w:val="0"/>
        <w:numPr>
          <w:ilvl w:val="1"/>
          <w:numId w:val="3"/>
        </w:numPr>
        <w:shd w:val="clear" w:color="auto" w:fill="auto"/>
        <w:tabs>
          <w:tab w:pos="694" w:val="left"/>
          <w:tab w:leader="dot" w:pos="9234" w:val="right"/>
        </w:tabs>
        <w:bidi w:val="0"/>
        <w:spacing w:before="0" w:line="240" w:lineRule="auto"/>
        <w:ind w:left="240" w:right="0" w:firstLine="0"/>
        <w:jc w:val="both"/>
      </w:pPr>
      <w:hyperlink w:anchor="bookmark17" w:tooltip="Current Document">
        <w:r>
          <w:rPr>
            <w:color w:val="000000"/>
            <w:spacing w:val="0"/>
            <w:w w:val="100"/>
            <w:position w:val="0"/>
            <w:shd w:val="clear" w:color="auto" w:fill="auto"/>
            <w:lang w:val="en-US" w:eastAsia="en-US" w:bidi="en-US"/>
          </w:rPr>
          <w:t xml:space="preserve">. Provide a clear description of the proposed project </w:t>
          <w:tab/>
          <w:t>1</w:t>
        </w:r>
      </w:hyperlink>
    </w:p>
    <w:p>
      <w:pPr>
        <w:pStyle w:val="Style33"/>
        <w:keepNext w:val="0"/>
        <w:keepLines w:val="0"/>
        <w:widowControl w:val="0"/>
        <w:numPr>
          <w:ilvl w:val="1"/>
          <w:numId w:val="3"/>
        </w:numPr>
        <w:shd w:val="clear" w:color="auto" w:fill="auto"/>
        <w:tabs>
          <w:tab w:pos="694" w:val="left"/>
          <w:tab w:leader="dot" w:pos="9234" w:val="right"/>
        </w:tabs>
        <w:bidi w:val="0"/>
        <w:spacing w:before="0" w:line="240" w:lineRule="auto"/>
        <w:ind w:left="240" w:right="0" w:firstLine="0"/>
        <w:jc w:val="both"/>
      </w:pPr>
      <w:hyperlink w:anchor="bookmark24" w:tooltip="Current Document">
        <w:r>
          <w:rPr>
            <w:color w:val="000000"/>
            <w:spacing w:val="0"/>
            <w:w w:val="100"/>
            <w:position w:val="0"/>
            <w:shd w:val="clear" w:color="auto" w:fill="auto"/>
            <w:lang w:val="en-US" w:eastAsia="en-US" w:bidi="en-US"/>
          </w:rPr>
          <w:t xml:space="preserve">. Elaborate on the target population(s) and the targeting strategy for the project </w:t>
          <w:tab/>
          <w:t>7</w:t>
        </w:r>
      </w:hyperlink>
    </w:p>
    <w:p>
      <w:pPr>
        <w:pStyle w:val="Style33"/>
        <w:keepNext w:val="0"/>
        <w:keepLines w:val="0"/>
        <w:widowControl w:val="0"/>
        <w:numPr>
          <w:ilvl w:val="1"/>
          <w:numId w:val="3"/>
        </w:numPr>
        <w:shd w:val="clear" w:color="auto" w:fill="auto"/>
        <w:tabs>
          <w:tab w:pos="699" w:val="left"/>
          <w:tab w:leader="dot" w:pos="9234" w:val="right"/>
        </w:tabs>
        <w:bidi w:val="0"/>
        <w:spacing w:before="0" w:line="240" w:lineRule="auto"/>
        <w:ind w:left="240" w:right="0" w:firstLine="0"/>
        <w:jc w:val="both"/>
      </w:pPr>
      <w:hyperlink w:anchor="bookmark28" w:tooltip="Current Document">
        <w:r>
          <w:rPr>
            <w:color w:val="000000"/>
            <w:spacing w:val="0"/>
            <w:w w:val="100"/>
            <w:position w:val="0"/>
            <w:shd w:val="clear" w:color="auto" w:fill="auto"/>
            <w:lang w:val="en-US" w:eastAsia="en-US" w:bidi="en-US"/>
          </w:rPr>
          <w:t xml:space="preserve">What supply and market failures will be addressed through the proposed project activities? </w:t>
          <w:tab/>
          <w:t>8</w:t>
        </w:r>
      </w:hyperlink>
    </w:p>
    <w:p>
      <w:pPr>
        <w:pStyle w:val="Style33"/>
        <w:keepNext w:val="0"/>
        <w:keepLines w:val="0"/>
        <w:widowControl w:val="0"/>
        <w:numPr>
          <w:ilvl w:val="1"/>
          <w:numId w:val="3"/>
        </w:numPr>
        <w:shd w:val="clear" w:color="auto" w:fill="auto"/>
        <w:tabs>
          <w:tab w:pos="704" w:val="left"/>
          <w:tab w:leader="dot" w:pos="9234" w:val="right"/>
        </w:tabs>
        <w:bidi w:val="0"/>
        <w:spacing w:before="0" w:line="240" w:lineRule="auto"/>
        <w:ind w:left="240" w:right="0" w:firstLine="0"/>
        <w:jc w:val="both"/>
      </w:pPr>
      <w:hyperlink w:anchor="bookmark31" w:tooltip="Current Document">
        <w:r>
          <w:rPr>
            <w:color w:val="000000"/>
            <w:spacing w:val="0"/>
            <w:w w:val="100"/>
            <w:position w:val="0"/>
            <w:shd w:val="clear" w:color="auto" w:fill="auto"/>
            <w:lang w:val="en-US" w:eastAsia="en-US" w:bidi="en-US"/>
          </w:rPr>
          <w:t xml:space="preserve">Does the project enable any private sector solutions or opportunities to address identified market failures and/or does it have any intention to promote private investments? </w:t>
          <w:tab/>
          <w:t>9</w:t>
        </w:r>
      </w:hyperlink>
    </w:p>
    <w:p>
      <w:pPr>
        <w:pStyle w:val="Style33"/>
        <w:keepNext w:val="0"/>
        <w:keepLines w:val="0"/>
        <w:widowControl w:val="0"/>
        <w:numPr>
          <w:ilvl w:val="1"/>
          <w:numId w:val="3"/>
        </w:numPr>
        <w:shd w:val="clear" w:color="auto" w:fill="auto"/>
        <w:tabs>
          <w:tab w:pos="699" w:val="left"/>
          <w:tab w:leader="dot" w:pos="9022" w:val="left"/>
        </w:tabs>
        <w:bidi w:val="0"/>
        <w:spacing w:before="0" w:line="240" w:lineRule="auto"/>
        <w:ind w:left="240" w:right="0" w:firstLine="0"/>
        <w:jc w:val="both"/>
      </w:pPr>
      <w:r>
        <w:rPr>
          <w:color w:val="000000"/>
          <w:spacing w:val="0"/>
          <w:w w:val="100"/>
          <w:position w:val="0"/>
          <w:shd w:val="clear" w:color="auto" w:fill="auto"/>
          <w:lang w:val="en-US" w:eastAsia="en-US" w:bidi="en-US"/>
        </w:rPr>
        <w:t>Describe results and how they will be measured at output, outcome, and impact levels</w:t>
        <w:tab/>
        <w:t>9</w:t>
      </w:r>
    </w:p>
    <w:p>
      <w:pPr>
        <w:pStyle w:val="Style33"/>
        <w:keepNext w:val="0"/>
        <w:keepLines w:val="0"/>
        <w:widowControl w:val="0"/>
        <w:numPr>
          <w:ilvl w:val="1"/>
          <w:numId w:val="3"/>
        </w:numPr>
        <w:shd w:val="clear" w:color="auto" w:fill="auto"/>
        <w:tabs>
          <w:tab w:pos="694" w:val="left"/>
          <w:tab w:leader="dot" w:pos="9234" w:val="right"/>
        </w:tabs>
        <w:bidi w:val="0"/>
        <w:spacing w:before="0" w:line="240" w:lineRule="auto"/>
        <w:ind w:left="240" w:right="0" w:firstLine="0"/>
        <w:jc w:val="both"/>
      </w:pPr>
      <w:hyperlink w:anchor="bookmark35" w:tooltip="Current Document">
        <w:r>
          <w:rPr>
            <w:color w:val="000000"/>
            <w:spacing w:val="0"/>
            <w:w w:val="100"/>
            <w:position w:val="0"/>
            <w:shd w:val="clear" w:color="auto" w:fill="auto"/>
            <w:lang w:val="en-US" w:eastAsia="en-US" w:bidi="en-US"/>
          </w:rPr>
          <w:t>What evidence is there that the proposed approach and activities will successfully address the issues identified?</w:t>
          <w:tab/>
          <w:t>10</w:t>
        </w:r>
      </w:hyperlink>
    </w:p>
    <w:p>
      <w:pPr>
        <w:pStyle w:val="Style33"/>
        <w:keepNext w:val="0"/>
        <w:keepLines w:val="0"/>
        <w:widowControl w:val="0"/>
        <w:numPr>
          <w:ilvl w:val="1"/>
          <w:numId w:val="3"/>
        </w:numPr>
        <w:shd w:val="clear" w:color="auto" w:fill="auto"/>
        <w:tabs>
          <w:tab w:pos="699" w:val="left"/>
          <w:tab w:leader="dot" w:pos="9234" w:val="right"/>
        </w:tabs>
        <w:bidi w:val="0"/>
        <w:spacing w:before="0" w:line="240" w:lineRule="auto"/>
        <w:ind w:left="240" w:right="0" w:firstLine="0"/>
        <w:jc w:val="both"/>
      </w:pPr>
      <w:hyperlink w:anchor="bookmark38" w:tooltip="Current Document">
        <w:r>
          <w:rPr>
            <w:color w:val="000000"/>
            <w:spacing w:val="0"/>
            <w:w w:val="100"/>
            <w:position w:val="0"/>
            <w:shd w:val="clear" w:color="auto" w:fill="auto"/>
            <w:lang w:val="en-US" w:eastAsia="en-US" w:bidi="en-US"/>
          </w:rPr>
          <w:t xml:space="preserve">In summary, why should GAFSP provide grant funding to the proposed project? </w:t>
          <w:tab/>
          <w:t>11</w:t>
        </w:r>
      </w:hyperlink>
    </w:p>
    <w:p>
      <w:pPr>
        <w:pStyle w:val="Style33"/>
        <w:keepNext w:val="0"/>
        <w:keepLines w:val="0"/>
        <w:widowControl w:val="0"/>
        <w:numPr>
          <w:ilvl w:val="0"/>
          <w:numId w:val="1"/>
        </w:numPr>
        <w:shd w:val="clear" w:color="auto" w:fill="auto"/>
        <w:tabs>
          <w:tab w:pos="1074" w:val="left"/>
          <w:tab w:leader="dot" w:pos="9234" w:val="right"/>
        </w:tabs>
        <w:bidi w:val="0"/>
        <w:spacing w:before="0" w:line="240" w:lineRule="auto"/>
        <w:ind w:left="0" w:right="0" w:firstLine="0"/>
        <w:jc w:val="both"/>
      </w:pPr>
      <w:hyperlink w:anchor="bookmark42" w:tooltip="Current Document">
        <w:r>
          <w:rPr>
            <w:b/>
            <w:bCs/>
            <w:color w:val="000000"/>
            <w:spacing w:val="0"/>
            <w:w w:val="100"/>
            <w:position w:val="0"/>
            <w:shd w:val="clear" w:color="auto" w:fill="auto"/>
            <w:lang w:val="en-US" w:eastAsia="en-US" w:bidi="en-US"/>
          </w:rPr>
          <w:t>Context and Policy Environment for the Proposed</w:t>
          <w:tab/>
          <w:t>11</w:t>
        </w:r>
      </w:hyperlink>
    </w:p>
    <w:p>
      <w:pPr>
        <w:pStyle w:val="Style33"/>
        <w:keepNext w:val="0"/>
        <w:keepLines w:val="0"/>
        <w:widowControl w:val="0"/>
        <w:numPr>
          <w:ilvl w:val="1"/>
          <w:numId w:val="5"/>
        </w:numPr>
        <w:shd w:val="clear" w:color="auto" w:fill="auto"/>
        <w:tabs>
          <w:tab w:pos="699" w:val="left"/>
          <w:tab w:leader="dot" w:pos="9234" w:val="right"/>
        </w:tabs>
        <w:bidi w:val="0"/>
        <w:spacing w:before="0" w:line="240" w:lineRule="auto"/>
        <w:ind w:left="240" w:right="0" w:firstLine="0"/>
        <w:jc w:val="both"/>
      </w:pPr>
      <w:hyperlink w:anchor="bookmark44" w:tooltip="Current Document">
        <w:r>
          <w:rPr>
            <w:color w:val="000000"/>
            <w:spacing w:val="0"/>
            <w:w w:val="100"/>
            <w:position w:val="0"/>
            <w:shd w:val="clear" w:color="auto" w:fill="auto"/>
            <w:lang w:val="en-US" w:eastAsia="en-US" w:bidi="en-US"/>
          </w:rPr>
          <w:t>Describe the state of the country’s agriculture and food system, including any current and future pressures on the sector (e.g., climate risks)</w:t>
          <w:tab/>
          <w:t>11</w:t>
        </w:r>
      </w:hyperlink>
    </w:p>
    <w:p>
      <w:pPr>
        <w:pStyle w:val="Style33"/>
        <w:keepNext w:val="0"/>
        <w:keepLines w:val="0"/>
        <w:widowControl w:val="0"/>
        <w:numPr>
          <w:ilvl w:val="1"/>
          <w:numId w:val="5"/>
        </w:numPr>
        <w:shd w:val="clear" w:color="auto" w:fill="auto"/>
        <w:tabs>
          <w:tab w:pos="704" w:val="left"/>
          <w:tab w:leader="dot" w:pos="9234" w:val="right"/>
        </w:tabs>
        <w:bidi w:val="0"/>
        <w:spacing w:before="0" w:line="240" w:lineRule="auto"/>
        <w:ind w:left="240" w:right="0" w:firstLine="0"/>
        <w:jc w:val="both"/>
      </w:pPr>
      <w:hyperlink w:anchor="bookmark46" w:tooltip="Current Document">
        <w:r>
          <w:rPr>
            <w:color w:val="000000"/>
            <w:spacing w:val="0"/>
            <w:w w:val="100"/>
            <w:position w:val="0"/>
            <w:shd w:val="clear" w:color="auto" w:fill="auto"/>
            <w:lang w:val="en-US" w:eastAsia="en-US" w:bidi="en-US"/>
          </w:rPr>
          <w:t>How will the proposed project address medium-to long-term COVID-19 response and recovery of</w:t>
        </w:r>
      </w:hyperlink>
      <w:r>
        <w:rPr>
          <w:color w:val="000000"/>
          <w:spacing w:val="0"/>
          <w:w w:val="100"/>
          <w:position w:val="0"/>
          <w:shd w:val="clear" w:color="auto" w:fill="auto"/>
          <w:lang w:val="en-US" w:eastAsia="en-US" w:bidi="en-US"/>
        </w:rPr>
        <w:t xml:space="preserve"> </w:t>
      </w:r>
      <w:hyperlink w:anchor="bookmark46" w:tooltip="Current Document">
        <w:r>
          <w:rPr>
            <w:color w:val="000000"/>
            <w:spacing w:val="0"/>
            <w:w w:val="100"/>
            <w:position w:val="0"/>
            <w:shd w:val="clear" w:color="auto" w:fill="auto"/>
            <w:lang w:val="en-US" w:eastAsia="en-US" w:bidi="en-US"/>
          </w:rPr>
          <w:t>the agriculture and food sectors in a changing climate and support the principle of ‘building back</w:t>
        </w:r>
      </w:hyperlink>
      <w:r>
        <w:rPr>
          <w:color w:val="000000"/>
          <w:spacing w:val="0"/>
          <w:w w:val="100"/>
          <w:position w:val="0"/>
          <w:shd w:val="clear" w:color="auto" w:fill="auto"/>
          <w:lang w:val="en-US" w:eastAsia="en-US" w:bidi="en-US"/>
        </w:rPr>
        <w:t xml:space="preserve"> </w:t>
      </w:r>
      <w:hyperlink w:anchor="bookmark46" w:tooltip="Current Document">
        <w:r>
          <w:rPr>
            <w:color w:val="000000"/>
            <w:spacing w:val="0"/>
            <w:w w:val="100"/>
            <w:position w:val="0"/>
            <w:shd w:val="clear" w:color="auto" w:fill="auto"/>
            <w:lang w:val="en-US" w:eastAsia="en-US" w:bidi="en-US"/>
          </w:rPr>
          <w:t>better?</w:t>
          <w:tab/>
          <w:t>12</w:t>
        </w:r>
      </w:hyperlink>
    </w:p>
    <w:p>
      <w:pPr>
        <w:pStyle w:val="Style33"/>
        <w:keepNext w:val="0"/>
        <w:keepLines w:val="0"/>
        <w:widowControl w:val="0"/>
        <w:numPr>
          <w:ilvl w:val="1"/>
          <w:numId w:val="5"/>
        </w:numPr>
        <w:shd w:val="clear" w:color="auto" w:fill="auto"/>
        <w:tabs>
          <w:tab w:pos="699" w:val="left"/>
          <w:tab w:leader="dot" w:pos="9234" w:val="right"/>
        </w:tabs>
        <w:bidi w:val="0"/>
        <w:spacing w:before="0" w:line="240" w:lineRule="auto"/>
        <w:ind w:left="240" w:right="0" w:firstLine="0"/>
        <w:jc w:val="both"/>
      </w:pPr>
      <w:hyperlink w:anchor="bookmark48" w:tooltip="Current Document">
        <w:r>
          <w:rPr>
            <w:color w:val="000000"/>
            <w:spacing w:val="0"/>
            <w:w w:val="100"/>
            <w:position w:val="0"/>
            <w:shd w:val="clear" w:color="auto" w:fill="auto"/>
            <w:lang w:val="en-US" w:eastAsia="en-US" w:bidi="en-US"/>
          </w:rPr>
          <w:t>Beyond COVID-19, provide additional national, regional and/or local context for the proposed project</w:t>
          <w:tab/>
          <w:t>13</w:t>
        </w:r>
      </w:hyperlink>
    </w:p>
    <w:p>
      <w:pPr>
        <w:pStyle w:val="Style33"/>
        <w:keepNext w:val="0"/>
        <w:keepLines w:val="0"/>
        <w:widowControl w:val="0"/>
        <w:numPr>
          <w:ilvl w:val="1"/>
          <w:numId w:val="5"/>
        </w:numPr>
        <w:shd w:val="clear" w:color="auto" w:fill="auto"/>
        <w:tabs>
          <w:tab w:pos="704" w:val="left"/>
          <w:tab w:pos="2077" w:val="left"/>
          <w:tab w:leader="dot" w:pos="9234" w:val="right"/>
        </w:tabs>
        <w:bidi w:val="0"/>
        <w:spacing w:before="0" w:line="240" w:lineRule="auto"/>
        <w:ind w:left="240" w:right="0" w:firstLine="0"/>
        <w:jc w:val="both"/>
      </w:pPr>
      <w:hyperlink w:anchor="bookmark51" w:tooltip="Current Document">
        <w:r>
          <w:rPr>
            <w:color w:val="000000"/>
            <w:spacing w:val="0"/>
            <w:w w:val="100"/>
            <w:position w:val="0"/>
            <w:shd w:val="clear" w:color="auto" w:fill="auto"/>
            <w:lang w:val="en-US" w:eastAsia="en-US" w:bidi="en-US"/>
          </w:rPr>
          <w:t>Is the proposed project aligned with the country’s agriculture and food security strategies, the national COVID-19</w:t>
          <w:tab/>
          <w:t xml:space="preserve">Response Plan, or other approved development plans? </w:t>
          <w:tab/>
          <w:t>14</w:t>
        </w:r>
      </w:hyperlink>
    </w:p>
    <w:p>
      <w:pPr>
        <w:pStyle w:val="Style33"/>
        <w:keepNext w:val="0"/>
        <w:keepLines w:val="0"/>
        <w:widowControl w:val="0"/>
        <w:numPr>
          <w:ilvl w:val="0"/>
          <w:numId w:val="1"/>
        </w:numPr>
        <w:shd w:val="clear" w:color="auto" w:fill="auto"/>
        <w:tabs>
          <w:tab w:pos="1074" w:val="left"/>
          <w:tab w:leader="dot" w:pos="9234" w:val="right"/>
        </w:tabs>
        <w:bidi w:val="0"/>
        <w:spacing w:before="0" w:line="240" w:lineRule="auto"/>
        <w:ind w:left="0" w:right="0" w:firstLine="0"/>
        <w:jc w:val="both"/>
      </w:pPr>
      <w:hyperlink w:anchor="bookmark55" w:tooltip="Current Document">
        <w:r>
          <w:rPr>
            <w:b/>
            <w:bCs/>
            <w:color w:val="000000"/>
            <w:spacing w:val="0"/>
            <w:w w:val="100"/>
            <w:position w:val="0"/>
            <w:shd w:val="clear" w:color="auto" w:fill="auto"/>
            <w:lang w:val="en-US" w:eastAsia="en-US" w:bidi="en-US"/>
          </w:rPr>
          <w:t xml:space="preserve">Cross-cutting Themes </w:t>
          <w:tab/>
          <w:t>14</w:t>
        </w:r>
      </w:hyperlink>
    </w:p>
    <w:p>
      <w:pPr>
        <w:pStyle w:val="Style33"/>
        <w:keepNext w:val="0"/>
        <w:keepLines w:val="0"/>
        <w:widowControl w:val="0"/>
        <w:numPr>
          <w:ilvl w:val="1"/>
          <w:numId w:val="7"/>
        </w:numPr>
        <w:shd w:val="clear" w:color="auto" w:fill="auto"/>
        <w:tabs>
          <w:tab w:pos="704" w:val="left"/>
          <w:tab w:leader="dot" w:pos="9022" w:val="left"/>
        </w:tabs>
        <w:bidi w:val="0"/>
        <w:spacing w:before="0" w:line="240" w:lineRule="auto"/>
        <w:ind w:left="240" w:right="0" w:firstLine="0"/>
        <w:jc w:val="both"/>
      </w:pPr>
      <w:hyperlink w:anchor="bookmark57" w:tooltip="Current Document">
        <w:r>
          <w:rPr>
            <w:color w:val="000000"/>
            <w:spacing w:val="0"/>
            <w:w w:val="100"/>
            <w:position w:val="0"/>
            <w:shd w:val="clear" w:color="auto" w:fill="auto"/>
            <w:lang w:val="en-US" w:eastAsia="en-US" w:bidi="en-US"/>
          </w:rPr>
          <w:t xml:space="preserve">Does the proposed project address any of the GAFSP priority cross-cutting themes? </w:t>
          <w:tab/>
          <w:t>14</w:t>
        </w:r>
      </w:hyperlink>
    </w:p>
    <w:p>
      <w:pPr>
        <w:pStyle w:val="Style33"/>
        <w:keepNext w:val="0"/>
        <w:keepLines w:val="0"/>
        <w:widowControl w:val="0"/>
        <w:numPr>
          <w:ilvl w:val="1"/>
          <w:numId w:val="7"/>
        </w:numPr>
        <w:shd w:val="clear" w:color="auto" w:fill="auto"/>
        <w:tabs>
          <w:tab w:pos="704" w:val="left"/>
          <w:tab w:leader="dot" w:pos="9022" w:val="left"/>
        </w:tabs>
        <w:bidi w:val="0"/>
        <w:spacing w:before="0" w:line="240" w:lineRule="auto"/>
        <w:ind w:left="240" w:right="0" w:firstLine="0"/>
        <w:jc w:val="both"/>
      </w:pPr>
      <w:hyperlink w:anchor="bookmark60" w:tooltip="Current Document">
        <w:r>
          <w:rPr>
            <w:color w:val="000000"/>
            <w:spacing w:val="0"/>
            <w:w w:val="100"/>
            <w:position w:val="0"/>
            <w:shd w:val="clear" w:color="auto" w:fill="auto"/>
            <w:lang w:val="en-US" w:eastAsia="en-US" w:bidi="en-US"/>
          </w:rPr>
          <w:t>Describe how the project will address the identified thematic focus area(s)</w:t>
          <w:tab/>
          <w:t>15</w:t>
        </w:r>
      </w:hyperlink>
    </w:p>
    <w:p>
      <w:pPr>
        <w:pStyle w:val="Style33"/>
        <w:keepNext w:val="0"/>
        <w:keepLines w:val="0"/>
        <w:widowControl w:val="0"/>
        <w:numPr>
          <w:ilvl w:val="1"/>
          <w:numId w:val="7"/>
        </w:numPr>
        <w:shd w:val="clear" w:color="auto" w:fill="auto"/>
        <w:tabs>
          <w:tab w:pos="704" w:val="left"/>
          <w:tab w:leader="dot" w:pos="9234" w:val="right"/>
        </w:tabs>
        <w:bidi w:val="0"/>
        <w:spacing w:before="0" w:line="240" w:lineRule="auto"/>
        <w:ind w:left="240" w:right="0" w:firstLine="0"/>
        <w:jc w:val="both"/>
      </w:pPr>
      <w:hyperlink w:anchor="bookmark64" w:tooltip="Current Document">
        <w:r>
          <w:rPr>
            <w:color w:val="000000"/>
            <w:spacing w:val="0"/>
            <w:w w:val="100"/>
            <w:position w:val="0"/>
            <w:shd w:val="clear" w:color="auto" w:fill="auto"/>
            <w:lang w:val="en-US" w:eastAsia="en-US" w:bidi="en-US"/>
          </w:rPr>
          <w:t>How are the proposed activities informed by and how do they respond to the country’s policies and strategies related to the selected cross-cutting themes?</w:t>
          <w:tab/>
          <w:t>16</w:t>
        </w:r>
      </w:hyperlink>
    </w:p>
    <w:p>
      <w:pPr>
        <w:pStyle w:val="Style33"/>
        <w:keepNext w:val="0"/>
        <w:keepLines w:val="0"/>
        <w:widowControl w:val="0"/>
        <w:numPr>
          <w:ilvl w:val="1"/>
          <w:numId w:val="7"/>
        </w:numPr>
        <w:shd w:val="clear" w:color="auto" w:fill="auto"/>
        <w:tabs>
          <w:tab w:pos="709" w:val="left"/>
          <w:tab w:leader="dot" w:pos="9234" w:val="right"/>
        </w:tabs>
        <w:bidi w:val="0"/>
        <w:spacing w:before="0" w:line="240" w:lineRule="auto"/>
        <w:ind w:left="240" w:right="0" w:firstLine="0"/>
        <w:jc w:val="both"/>
      </w:pPr>
      <w:hyperlink w:anchor="bookmark67" w:tooltip="Current Document">
        <w:r>
          <w:rPr>
            <w:color w:val="000000"/>
            <w:spacing w:val="0"/>
            <w:w w:val="100"/>
            <w:position w:val="0"/>
            <w:shd w:val="clear" w:color="auto" w:fill="auto"/>
            <w:lang w:val="en-US" w:eastAsia="en-US" w:bidi="en-US"/>
          </w:rPr>
          <w:t>Describe the role and involvement of women and girls in the project</w:t>
          <w:tab/>
          <w:t>17</w:t>
        </w:r>
      </w:hyperlink>
    </w:p>
    <w:p>
      <w:pPr>
        <w:pStyle w:val="Style33"/>
        <w:keepNext w:val="0"/>
        <w:keepLines w:val="0"/>
        <w:widowControl w:val="0"/>
        <w:numPr>
          <w:ilvl w:val="0"/>
          <w:numId w:val="1"/>
        </w:numPr>
        <w:shd w:val="clear" w:color="auto" w:fill="auto"/>
        <w:tabs>
          <w:tab w:pos="1074" w:val="left"/>
          <w:tab w:leader="dot" w:pos="9234" w:val="right"/>
        </w:tabs>
        <w:bidi w:val="0"/>
        <w:spacing w:before="0" w:line="240" w:lineRule="auto"/>
        <w:ind w:left="0" w:right="0" w:firstLine="0"/>
        <w:jc w:val="both"/>
      </w:pPr>
      <w:hyperlink w:anchor="bookmark71" w:tooltip="Current Document">
        <w:r>
          <w:rPr>
            <w:b/>
            <w:bCs/>
            <w:color w:val="000000"/>
            <w:spacing w:val="0"/>
            <w:w w:val="100"/>
            <w:position w:val="0"/>
            <w:shd w:val="clear" w:color="auto" w:fill="auto"/>
            <w:lang w:val="en-US" w:eastAsia="en-US" w:bidi="en-US"/>
          </w:rPr>
          <w:t xml:space="preserve">Project Implementation, Sustainability and Budget </w:t>
          <w:tab/>
          <w:t>17</w:t>
        </w:r>
      </w:hyperlink>
    </w:p>
    <w:p>
      <w:pPr>
        <w:pStyle w:val="Style33"/>
        <w:keepNext w:val="0"/>
        <w:keepLines w:val="0"/>
        <w:widowControl w:val="0"/>
        <w:numPr>
          <w:ilvl w:val="1"/>
          <w:numId w:val="9"/>
        </w:numPr>
        <w:shd w:val="clear" w:color="auto" w:fill="auto"/>
        <w:tabs>
          <w:tab w:pos="699" w:val="left"/>
        </w:tabs>
        <w:bidi w:val="0"/>
        <w:spacing w:before="0" w:after="0" w:line="240" w:lineRule="auto"/>
        <w:ind w:left="240" w:right="0" w:firstLine="0"/>
        <w:jc w:val="both"/>
      </w:pPr>
      <w:hyperlink w:anchor="bookmark70" w:tooltip="Current Document">
        <w:r>
          <w:rPr>
            <w:color w:val="000000"/>
            <w:spacing w:val="0"/>
            <w:w w:val="100"/>
            <w:position w:val="0"/>
            <w:shd w:val="clear" w:color="auto" w:fill="auto"/>
            <w:lang w:val="en-US" w:eastAsia="en-US" w:bidi="en-US"/>
          </w:rPr>
          <w:t>What are the risks to achieving the proposed project’s objectives and what are the potential</w:t>
        </w:r>
      </w:hyperlink>
      <w:r>
        <w:rPr>
          <w:color w:val="000000"/>
          <w:spacing w:val="0"/>
          <w:w w:val="100"/>
          <w:position w:val="0"/>
          <w:shd w:val="clear" w:color="auto" w:fill="auto"/>
          <w:lang w:val="en-US" w:eastAsia="en-US" w:bidi="en-US"/>
        </w:rPr>
        <w:t xml:space="preserve"> </w:t>
      </w:r>
      <w:hyperlink w:anchor="bookmark70" w:tooltip="Current Document">
        <w:r>
          <w:rPr>
            <w:color w:val="000000"/>
            <w:spacing w:val="0"/>
            <w:w w:val="100"/>
            <w:position w:val="0"/>
            <w:shd w:val="clear" w:color="auto" w:fill="auto"/>
            <w:lang w:val="en-US" w:eastAsia="en-US" w:bidi="en-US"/>
          </w:rPr>
          <w:t>negative externalities or spillovers that could result from the proposed project activities and</w:t>
        </w:r>
      </w:hyperlink>
    </w:p>
    <w:p>
      <w:pPr>
        <w:pStyle w:val="Style33"/>
        <w:keepNext w:val="0"/>
        <w:keepLines w:val="0"/>
        <w:widowControl w:val="0"/>
        <w:shd w:val="clear" w:color="auto" w:fill="auto"/>
        <w:tabs>
          <w:tab w:leader="dot" w:pos="9234" w:val="right"/>
        </w:tabs>
        <w:bidi w:val="0"/>
        <w:spacing w:before="0" w:line="240" w:lineRule="auto"/>
        <w:ind w:left="240" w:right="0" w:firstLine="0"/>
        <w:jc w:val="both"/>
      </w:pPr>
      <w:r>
        <w:rPr>
          <w:color w:val="000000"/>
          <w:spacing w:val="0"/>
          <w:w w:val="100"/>
          <w:position w:val="0"/>
          <w:shd w:val="clear" w:color="auto" w:fill="auto"/>
          <w:lang w:val="en-US" w:eastAsia="en-US" w:bidi="en-US"/>
        </w:rPr>
        <w:t xml:space="preserve">targeting? </w:t>
        <w:tab/>
        <w:t>17</w:t>
      </w:r>
    </w:p>
    <w:p>
      <w:pPr>
        <w:pStyle w:val="Style33"/>
        <w:keepNext w:val="0"/>
        <w:keepLines w:val="0"/>
        <w:widowControl w:val="0"/>
        <w:numPr>
          <w:ilvl w:val="1"/>
          <w:numId w:val="9"/>
        </w:numPr>
        <w:shd w:val="clear" w:color="auto" w:fill="auto"/>
        <w:tabs>
          <w:tab w:pos="699" w:val="left"/>
        </w:tabs>
        <w:bidi w:val="0"/>
        <w:spacing w:before="0" w:after="0" w:line="240" w:lineRule="auto"/>
        <w:ind w:left="240" w:right="0" w:firstLine="0"/>
        <w:jc w:val="both"/>
      </w:pPr>
      <w:hyperlink w:anchor="bookmark73" w:tooltip="Current Document">
        <w:r>
          <w:rPr>
            <w:color w:val="000000"/>
            <w:spacing w:val="0"/>
            <w:w w:val="100"/>
            <w:position w:val="0"/>
            <w:shd w:val="clear" w:color="auto" w:fill="auto"/>
            <w:lang w:val="en-US" w:eastAsia="en-US" w:bidi="en-US"/>
          </w:rPr>
          <w:t>What are specific design measures that will be incorporated to increase the likelihood of</w:t>
        </w:r>
      </w:hyperlink>
    </w:p>
    <w:p>
      <w:pPr>
        <w:pStyle w:val="Style33"/>
        <w:keepNext w:val="0"/>
        <w:keepLines w:val="0"/>
        <w:widowControl w:val="0"/>
        <w:shd w:val="clear" w:color="auto" w:fill="auto"/>
        <w:tabs>
          <w:tab w:leader="dot" w:pos="9234" w:val="right"/>
        </w:tabs>
        <w:bidi w:val="0"/>
        <w:spacing w:before="0" w:line="240" w:lineRule="auto"/>
        <w:ind w:left="240" w:right="0" w:firstLine="0"/>
        <w:jc w:val="both"/>
      </w:pPr>
      <w:r>
        <w:rPr>
          <w:color w:val="000000"/>
          <w:spacing w:val="0"/>
          <w:w w:val="100"/>
          <w:position w:val="0"/>
          <w:shd w:val="clear" w:color="auto" w:fill="auto"/>
          <w:lang w:val="en-US" w:eastAsia="en-US" w:bidi="en-US"/>
        </w:rPr>
        <w:t>sustainability of the project outcomes?</w:t>
        <w:tab/>
        <w:t>18</w:t>
      </w:r>
    </w:p>
    <w:p>
      <w:pPr>
        <w:pStyle w:val="Style33"/>
        <w:keepNext w:val="0"/>
        <w:keepLines w:val="0"/>
        <w:widowControl w:val="0"/>
        <w:numPr>
          <w:ilvl w:val="1"/>
          <w:numId w:val="9"/>
        </w:numPr>
        <w:shd w:val="clear" w:color="auto" w:fill="auto"/>
        <w:tabs>
          <w:tab w:pos="699" w:val="left"/>
          <w:tab w:leader="dot" w:pos="9234" w:val="right"/>
        </w:tabs>
        <w:bidi w:val="0"/>
        <w:spacing w:before="0" w:line="240" w:lineRule="auto"/>
        <w:ind w:left="240" w:right="0" w:firstLine="0"/>
        <w:jc w:val="both"/>
      </w:pPr>
      <w:hyperlink w:anchor="bookmark77" w:tooltip="Current Document">
        <w:r>
          <w:rPr>
            <w:color w:val="000000"/>
            <w:spacing w:val="0"/>
            <w:w w:val="100"/>
            <w:position w:val="0"/>
            <w:shd w:val="clear" w:color="auto" w:fill="auto"/>
            <w:lang w:val="en-US" w:eastAsia="en-US" w:bidi="en-US"/>
          </w:rPr>
          <w:t>Who has been involved or consulted in the development of the Proposal?</w:t>
          <w:tab/>
          <w:t>19</w:t>
        </w:r>
      </w:hyperlink>
    </w:p>
    <w:p>
      <w:pPr>
        <w:pStyle w:val="Style33"/>
        <w:keepNext w:val="0"/>
        <w:keepLines w:val="0"/>
        <w:widowControl w:val="0"/>
        <w:numPr>
          <w:ilvl w:val="1"/>
          <w:numId w:val="9"/>
        </w:numPr>
        <w:shd w:val="clear" w:color="auto" w:fill="auto"/>
        <w:tabs>
          <w:tab w:pos="704" w:val="left"/>
          <w:tab w:leader="dot" w:pos="9234" w:val="right"/>
        </w:tabs>
        <w:bidi w:val="0"/>
        <w:spacing w:before="0" w:line="240" w:lineRule="auto"/>
        <w:ind w:left="240" w:right="0" w:firstLine="0"/>
        <w:jc w:val="both"/>
      </w:pPr>
      <w:hyperlink w:anchor="bookmark80" w:tooltip="Current Document">
        <w:r>
          <w:rPr>
            <w:color w:val="000000"/>
            <w:spacing w:val="0"/>
            <w:w w:val="100"/>
            <w:position w:val="0"/>
            <w:shd w:val="clear" w:color="auto" w:fill="auto"/>
            <w:lang w:val="en-US" w:eastAsia="en-US" w:bidi="en-US"/>
          </w:rPr>
          <w:t xml:space="preserve">Describe the proposed project implementation arrangements </w:t>
          <w:tab/>
          <w:t>19</w:t>
        </w:r>
      </w:hyperlink>
    </w:p>
    <w:p>
      <w:pPr>
        <w:pStyle w:val="Style33"/>
        <w:keepNext w:val="0"/>
        <w:keepLines w:val="0"/>
        <w:widowControl w:val="0"/>
        <w:numPr>
          <w:ilvl w:val="1"/>
          <w:numId w:val="9"/>
        </w:numPr>
        <w:shd w:val="clear" w:color="auto" w:fill="auto"/>
        <w:tabs>
          <w:tab w:pos="699" w:val="left"/>
        </w:tabs>
        <w:bidi w:val="0"/>
        <w:spacing w:before="0" w:after="0" w:line="240" w:lineRule="auto"/>
        <w:ind w:left="240" w:right="0" w:firstLine="0"/>
        <w:jc w:val="both"/>
      </w:pPr>
      <w:hyperlink w:anchor="bookmark82" w:tooltip="Current Document">
        <w:r>
          <w:rPr>
            <w:color w:val="000000"/>
            <w:spacing w:val="0"/>
            <w:w w:val="100"/>
            <w:position w:val="0"/>
            <w:shd w:val="clear" w:color="auto" w:fill="auto"/>
            <w:lang w:val="en-US" w:eastAsia="en-US" w:bidi="en-US"/>
          </w:rPr>
          <w:t>How will the implementation of this activity be coordinated with other partners active in the same</w:t>
        </w:r>
      </w:hyperlink>
      <w:r>
        <w:rPr>
          <w:color w:val="000000"/>
          <w:spacing w:val="0"/>
          <w:w w:val="100"/>
          <w:position w:val="0"/>
          <w:shd w:val="clear" w:color="auto" w:fill="auto"/>
          <w:lang w:val="en-US" w:eastAsia="en-US" w:bidi="en-US"/>
        </w:rPr>
        <w:t xml:space="preserve"> </w:t>
      </w:r>
      <w:hyperlink w:anchor="bookmark82" w:tooltip="Current Document">
        <w:r>
          <w:rPr>
            <w:color w:val="000000"/>
            <w:spacing w:val="0"/>
            <w:w w:val="100"/>
            <w:position w:val="0"/>
            <w:shd w:val="clear" w:color="auto" w:fill="auto"/>
            <w:lang w:val="en-US" w:eastAsia="en-US" w:bidi="en-US"/>
          </w:rPr>
          <w:t>sector/geographic area(s) to maximize effectiveness, create synergies, and avoid duplication/overlap</w:t>
        </w:r>
      </w:hyperlink>
    </w:p>
    <w:p>
      <w:pPr>
        <w:pStyle w:val="Style33"/>
        <w:keepNext w:val="0"/>
        <w:keepLines w:val="0"/>
        <w:widowControl w:val="0"/>
        <w:shd w:val="clear" w:color="auto" w:fill="auto"/>
        <w:tabs>
          <w:tab w:leader="dot" w:pos="9234" w:val="right"/>
        </w:tabs>
        <w:bidi w:val="0"/>
        <w:spacing w:before="0" w:line="240" w:lineRule="auto"/>
        <w:ind w:left="240" w:right="0" w:firstLine="0"/>
        <w:jc w:val="both"/>
      </w:pPr>
      <w:r>
        <w:rPr>
          <w:color w:val="000000"/>
          <w:spacing w:val="0"/>
          <w:w w:val="100"/>
          <w:position w:val="0"/>
          <w:shd w:val="clear" w:color="auto" w:fill="auto"/>
          <w:lang w:val="en-US" w:eastAsia="en-US" w:bidi="en-US"/>
        </w:rPr>
        <w:t xml:space="preserve">of activities? </w:t>
        <w:tab/>
        <w:t>20</w:t>
      </w:r>
    </w:p>
    <w:p>
      <w:pPr>
        <w:pStyle w:val="Style33"/>
        <w:keepNext w:val="0"/>
        <w:keepLines w:val="0"/>
        <w:widowControl w:val="0"/>
        <w:numPr>
          <w:ilvl w:val="1"/>
          <w:numId w:val="9"/>
        </w:numPr>
        <w:shd w:val="clear" w:color="auto" w:fill="auto"/>
        <w:tabs>
          <w:tab w:pos="704" w:val="left"/>
          <w:tab w:leader="dot" w:pos="9234" w:val="right"/>
        </w:tabs>
        <w:bidi w:val="0"/>
        <w:spacing w:before="0" w:line="240" w:lineRule="auto"/>
        <w:ind w:left="240" w:right="0" w:firstLine="0"/>
        <w:jc w:val="both"/>
      </w:pPr>
      <w:hyperlink w:anchor="bookmark84" w:tooltip="Current Document">
        <w:r>
          <w:rPr>
            <w:color w:val="000000"/>
            <w:spacing w:val="0"/>
            <w:w w:val="100"/>
            <w:position w:val="0"/>
            <w:shd w:val="clear" w:color="auto" w:fill="auto"/>
            <w:lang w:val="en-US" w:eastAsia="en-US" w:bidi="en-US"/>
          </w:rPr>
          <w:t xml:space="preserve">Present the overall project budget using the </w:t>
        </w:r>
        <w:r>
          <w:rPr>
            <w:i/>
            <w:iCs/>
            <w:color w:val="000000"/>
            <w:spacing w:val="0"/>
            <w:w w:val="100"/>
            <w:position w:val="0"/>
            <w:shd w:val="clear" w:color="auto" w:fill="auto"/>
            <w:lang w:val="en-US" w:eastAsia="en-US" w:bidi="en-US"/>
          </w:rPr>
          <w:t>Tables A, B and C in Annex 1</w:t>
        </w:r>
        <w:r>
          <w:rPr>
            <w:color w:val="000000"/>
            <w:spacing w:val="0"/>
            <w:w w:val="100"/>
            <w:position w:val="0"/>
            <w:shd w:val="clear" w:color="auto" w:fill="auto"/>
            <w:lang w:val="en-US" w:eastAsia="en-US" w:bidi="en-US"/>
          </w:rPr>
          <w:tab/>
          <w:t>20</w:t>
        </w:r>
      </w:hyperlink>
    </w:p>
    <w:p>
      <w:pPr>
        <w:pStyle w:val="Style33"/>
        <w:keepNext w:val="0"/>
        <w:keepLines w:val="0"/>
        <w:widowControl w:val="0"/>
        <w:shd w:val="clear" w:color="auto" w:fill="auto"/>
        <w:tabs>
          <w:tab w:leader="dot" w:pos="9227" w:val="right"/>
        </w:tabs>
        <w:bidi w:val="0"/>
        <w:spacing w:before="0" w:line="240" w:lineRule="auto"/>
        <w:ind w:left="0" w:right="0" w:firstLine="0"/>
        <w:jc w:val="both"/>
      </w:pPr>
      <w:hyperlink w:anchor="bookmark87" w:tooltip="Current Document">
        <w:r>
          <w:rPr>
            <w:b/>
            <w:bCs/>
            <w:color w:val="000000"/>
            <w:spacing w:val="0"/>
            <w:w w:val="100"/>
            <w:position w:val="0"/>
            <w:shd w:val="clear" w:color="auto" w:fill="auto"/>
            <w:lang w:val="en-US" w:eastAsia="en-US" w:bidi="en-US"/>
          </w:rPr>
          <w:t>Annexes</w:t>
          <w:tab/>
          <w:t xml:space="preserve"> i</w:t>
        </w:r>
      </w:hyperlink>
    </w:p>
    <w:p>
      <w:pPr>
        <w:pStyle w:val="Style33"/>
        <w:keepNext w:val="0"/>
        <w:keepLines w:val="0"/>
        <w:widowControl w:val="0"/>
        <w:numPr>
          <w:ilvl w:val="0"/>
          <w:numId w:val="11"/>
        </w:numPr>
        <w:shd w:val="clear" w:color="auto" w:fill="auto"/>
        <w:tabs>
          <w:tab w:pos="1075" w:val="left"/>
          <w:tab w:pos="1150" w:val="left"/>
          <w:tab w:leader="dot" w:pos="9227" w:val="right"/>
        </w:tabs>
        <w:bidi w:val="0"/>
        <w:spacing w:before="0" w:line="240" w:lineRule="auto"/>
        <w:ind w:left="0" w:right="0" w:firstLine="240"/>
        <w:jc w:val="both"/>
      </w:pPr>
      <w:hyperlink w:anchor="bookmark90" w:tooltip="Current Document">
        <w:r>
          <w:rPr>
            <w:color w:val="000000"/>
            <w:spacing w:val="0"/>
            <w:w w:val="100"/>
            <w:position w:val="0"/>
            <w:shd w:val="clear" w:color="auto" w:fill="auto"/>
            <w:lang w:val="en-US" w:eastAsia="en-US" w:bidi="en-US"/>
          </w:rPr>
          <w:t>- Project Budget Tables</w:t>
          <w:tab/>
          <w:t>ii</w:t>
        </w:r>
      </w:hyperlink>
    </w:p>
    <w:p>
      <w:pPr>
        <w:pStyle w:val="Style33"/>
        <w:keepNext w:val="0"/>
        <w:keepLines w:val="0"/>
        <w:widowControl w:val="0"/>
        <w:numPr>
          <w:ilvl w:val="0"/>
          <w:numId w:val="11"/>
        </w:numPr>
        <w:shd w:val="clear" w:color="auto" w:fill="auto"/>
        <w:tabs>
          <w:tab w:pos="1075" w:val="left"/>
          <w:tab w:pos="1150" w:val="left"/>
          <w:tab w:leader="dot" w:pos="9227" w:val="right"/>
        </w:tabs>
        <w:bidi w:val="0"/>
        <w:spacing w:before="0" w:line="240" w:lineRule="auto"/>
        <w:ind w:left="0" w:right="0" w:firstLine="240"/>
        <w:jc w:val="both"/>
      </w:pPr>
      <w:hyperlink w:anchor="bookmark97" w:tooltip="Current Document">
        <w:r>
          <w:rPr>
            <w:color w:val="000000"/>
            <w:spacing w:val="0"/>
            <w:w w:val="100"/>
            <w:position w:val="0"/>
            <w:shd w:val="clear" w:color="auto" w:fill="auto"/>
            <w:lang w:val="en-US" w:eastAsia="en-US" w:bidi="en-US"/>
          </w:rPr>
          <w:t>- Proposal Stage Results Monitoring Matrix</w:t>
          <w:tab/>
          <w:t>vii</w:t>
        </w:r>
      </w:hyperlink>
    </w:p>
    <w:p>
      <w:pPr>
        <w:pStyle w:val="Style33"/>
        <w:keepNext w:val="0"/>
        <w:keepLines w:val="0"/>
        <w:widowControl w:val="0"/>
        <w:numPr>
          <w:ilvl w:val="0"/>
          <w:numId w:val="11"/>
        </w:numPr>
        <w:shd w:val="clear" w:color="auto" w:fill="auto"/>
        <w:tabs>
          <w:tab w:pos="1075" w:val="left"/>
          <w:tab w:pos="1150" w:val="left"/>
          <w:tab w:leader="dot" w:pos="9227" w:val="right"/>
        </w:tabs>
        <w:bidi w:val="0"/>
        <w:spacing w:before="0" w:line="240" w:lineRule="auto"/>
        <w:ind w:left="0" w:right="0" w:firstLine="240"/>
        <w:jc w:val="both"/>
      </w:pPr>
      <w:hyperlink w:anchor="bookmark102" w:tooltip="Current Document">
        <w:r>
          <w:rPr>
            <w:color w:val="000000"/>
            <w:spacing w:val="0"/>
            <w:w w:val="100"/>
            <w:position w:val="0"/>
            <w:shd w:val="clear" w:color="auto" w:fill="auto"/>
            <w:lang w:val="en-US" w:eastAsia="en-US" w:bidi="en-US"/>
          </w:rPr>
          <w:t xml:space="preserve">- Risks and Negative Externalities </w:t>
          <w:tab/>
          <w:t xml:space="preserve"> xii</w:t>
        </w:r>
      </w:hyperlink>
    </w:p>
    <w:p>
      <w:pPr>
        <w:pStyle w:val="Style33"/>
        <w:keepNext w:val="0"/>
        <w:keepLines w:val="0"/>
        <w:widowControl w:val="0"/>
        <w:numPr>
          <w:ilvl w:val="0"/>
          <w:numId w:val="11"/>
        </w:numPr>
        <w:shd w:val="clear" w:color="auto" w:fill="auto"/>
        <w:tabs>
          <w:tab w:pos="1075" w:val="left"/>
          <w:tab w:pos="1155" w:val="left"/>
          <w:tab w:leader="dot" w:pos="9227" w:val="right"/>
        </w:tabs>
        <w:bidi w:val="0"/>
        <w:spacing w:before="0" w:line="240" w:lineRule="auto"/>
        <w:ind w:left="0" w:right="0" w:firstLine="240"/>
        <w:jc w:val="both"/>
      </w:pPr>
      <w:r>
        <w:rPr>
          <w:color w:val="000000"/>
          <w:spacing w:val="0"/>
          <w:w w:val="100"/>
          <w:position w:val="0"/>
          <w:shd w:val="clear" w:color="auto" w:fill="auto"/>
          <w:lang w:val="en-US" w:eastAsia="en-US" w:bidi="en-US"/>
        </w:rPr>
        <w:t xml:space="preserve">- Prior GAFSP Grant(s) </w:t>
        <w:tab/>
        <w:t xml:space="preserve"> xv</w:t>
      </w:r>
    </w:p>
    <w:p>
      <w:pPr>
        <w:pStyle w:val="Style33"/>
        <w:keepNext w:val="0"/>
        <w:keepLines w:val="0"/>
        <w:widowControl w:val="0"/>
        <w:numPr>
          <w:ilvl w:val="0"/>
          <w:numId w:val="11"/>
        </w:numPr>
        <w:shd w:val="clear" w:color="auto" w:fill="auto"/>
        <w:tabs>
          <w:tab w:pos="1075" w:val="left"/>
          <w:tab w:pos="1150" w:val="left"/>
          <w:tab w:leader="dot" w:pos="9227" w:val="right"/>
        </w:tabs>
        <w:bidi w:val="0"/>
        <w:spacing w:before="0" w:line="240" w:lineRule="auto"/>
        <w:ind w:left="0" w:right="0" w:firstLine="240"/>
        <w:jc w:val="both"/>
      </w:pPr>
      <w:r>
        <w:rPr>
          <w:color w:val="000000"/>
          <w:spacing w:val="0"/>
          <w:w w:val="100"/>
          <w:position w:val="0"/>
          <w:shd w:val="clear" w:color="auto" w:fill="auto"/>
          <w:lang w:val="en-US" w:eastAsia="en-US" w:bidi="en-US"/>
        </w:rPr>
        <w:t xml:space="preserve">- Proposal Preparation Team </w:t>
        <w:tab/>
        <w:t xml:space="preserve"> xvii</w:t>
      </w:r>
    </w:p>
    <w:p>
      <w:pPr>
        <w:pStyle w:val="Style33"/>
        <w:keepNext w:val="0"/>
        <w:keepLines w:val="0"/>
        <w:widowControl w:val="0"/>
        <w:shd w:val="clear" w:color="auto" w:fill="auto"/>
        <w:tabs>
          <w:tab w:leader="dot" w:pos="9227" w:val="right"/>
        </w:tabs>
        <w:bidi w:val="0"/>
        <w:spacing w:before="0" w:line="240" w:lineRule="auto"/>
        <w:ind w:left="0" w:right="0" w:firstLine="0"/>
        <w:jc w:val="both"/>
      </w:pPr>
      <w:hyperlink w:anchor="bookmark111" w:tooltip="Current Document">
        <w:r>
          <w:rPr>
            <w:b/>
            <w:bCs/>
            <w:color w:val="000000"/>
            <w:spacing w:val="0"/>
            <w:w w:val="100"/>
            <w:position w:val="0"/>
            <w:shd w:val="clear" w:color="auto" w:fill="auto"/>
            <w:lang w:val="en-US" w:eastAsia="en-US" w:bidi="en-US"/>
          </w:rPr>
          <w:t xml:space="preserve">Appendices </w:t>
          <w:tab/>
          <w:t>1</w:t>
        </w:r>
      </w:hyperlink>
    </w:p>
    <w:p>
      <w:pPr>
        <w:pStyle w:val="Style33"/>
        <w:keepNext w:val="0"/>
        <w:keepLines w:val="0"/>
        <w:widowControl w:val="0"/>
        <w:numPr>
          <w:ilvl w:val="0"/>
          <w:numId w:val="13"/>
        </w:numPr>
        <w:shd w:val="clear" w:color="auto" w:fill="auto"/>
        <w:tabs>
          <w:tab w:pos="1506" w:val="left"/>
          <w:tab w:pos="2187" w:val="left"/>
          <w:tab w:leader="dot" w:pos="9227" w:val="right"/>
        </w:tabs>
        <w:bidi w:val="0"/>
        <w:spacing w:before="0" w:line="240" w:lineRule="auto"/>
        <w:ind w:left="0" w:right="0" w:firstLine="240"/>
        <w:jc w:val="both"/>
      </w:pPr>
      <w:hyperlink w:anchor="bookmark115" w:tooltip="Current Document">
        <w:r>
          <w:rPr>
            <w:color w:val="000000"/>
            <w:spacing w:val="0"/>
            <w:w w:val="100"/>
            <w:position w:val="0"/>
            <w:shd w:val="clear" w:color="auto" w:fill="auto"/>
            <w:lang w:val="en-US" w:eastAsia="en-US" w:bidi="en-US"/>
          </w:rPr>
          <w:t>Theory</w:t>
          <w:tab/>
          <w:t xml:space="preserve">of Change </w:t>
          <w:tab/>
          <w:t>2</w:t>
        </w:r>
      </w:hyperlink>
    </w:p>
    <w:p>
      <w:pPr>
        <w:pStyle w:val="Style33"/>
        <w:keepNext w:val="0"/>
        <w:keepLines w:val="0"/>
        <w:widowControl w:val="0"/>
        <w:numPr>
          <w:ilvl w:val="0"/>
          <w:numId w:val="13"/>
        </w:numPr>
        <w:shd w:val="clear" w:color="auto" w:fill="auto"/>
        <w:tabs>
          <w:tab w:pos="1429" w:val="left"/>
          <w:tab w:leader="dot" w:pos="9227" w:val="right"/>
        </w:tabs>
        <w:bidi w:val="0"/>
        <w:spacing w:before="0" w:line="240" w:lineRule="auto"/>
        <w:ind w:left="0" w:right="0" w:firstLine="240"/>
        <w:jc w:val="both"/>
      </w:pPr>
      <w:hyperlink w:anchor="bookmark118" w:tooltip="Current Document">
        <w:r>
          <w:rPr>
            <w:color w:val="000000"/>
            <w:spacing w:val="0"/>
            <w:w w:val="100"/>
            <w:position w:val="0"/>
            <w:shd w:val="clear" w:color="auto" w:fill="auto"/>
            <w:lang w:val="en-US" w:eastAsia="en-US" w:bidi="en-US"/>
          </w:rPr>
          <w:t xml:space="preserve">- Targeting </w:t>
          <w:tab/>
          <w:t>3</w:t>
        </w:r>
      </w:hyperlink>
    </w:p>
    <w:p>
      <w:pPr>
        <w:pStyle w:val="Style33"/>
        <w:keepNext w:val="0"/>
        <w:keepLines w:val="0"/>
        <w:widowControl w:val="0"/>
        <w:numPr>
          <w:ilvl w:val="0"/>
          <w:numId w:val="13"/>
        </w:numPr>
        <w:shd w:val="clear" w:color="auto" w:fill="auto"/>
        <w:tabs>
          <w:tab w:pos="1429" w:val="left"/>
          <w:tab w:leader="dot" w:pos="9227" w:val="right"/>
        </w:tabs>
        <w:bidi w:val="0"/>
        <w:spacing w:before="0" w:line="240" w:lineRule="auto"/>
        <w:ind w:left="0" w:right="0" w:firstLine="240"/>
        <w:jc w:val="both"/>
      </w:pPr>
      <w:r>
        <w:rPr>
          <w:color w:val="000000"/>
          <w:spacing w:val="0"/>
          <w:w w:val="100"/>
          <w:position w:val="0"/>
          <w:shd w:val="clear" w:color="auto" w:fill="auto"/>
          <w:lang w:val="en-US" w:eastAsia="en-US" w:bidi="en-US"/>
        </w:rPr>
        <w:t>- Map of target areas</w:t>
        <w:tab/>
        <w:t>8</w:t>
      </w:r>
    </w:p>
    <w:p>
      <w:pPr>
        <w:pStyle w:val="Style33"/>
        <w:keepNext w:val="0"/>
        <w:keepLines w:val="0"/>
        <w:widowControl w:val="0"/>
        <w:numPr>
          <w:ilvl w:val="0"/>
          <w:numId w:val="13"/>
        </w:numPr>
        <w:shd w:val="clear" w:color="auto" w:fill="auto"/>
        <w:tabs>
          <w:tab w:pos="1434" w:val="left"/>
          <w:tab w:leader="dot" w:pos="9227" w:val="right"/>
        </w:tabs>
        <w:bidi w:val="0"/>
        <w:spacing w:before="0" w:line="240" w:lineRule="auto"/>
        <w:ind w:left="0" w:right="0" w:firstLine="240"/>
        <w:jc w:val="both"/>
      </w:pPr>
      <w:hyperlink w:anchor="bookmark128" w:tooltip="Current Document">
        <w:r>
          <w:rPr>
            <w:color w:val="000000"/>
            <w:spacing w:val="0"/>
            <w:w w:val="100"/>
            <w:position w:val="0"/>
            <w:shd w:val="clear" w:color="auto" w:fill="auto"/>
            <w:lang w:val="en-US" w:eastAsia="en-US" w:bidi="en-US"/>
          </w:rPr>
          <w:t xml:space="preserve">- Consultations </w:t>
          <w:tab/>
          <w:t>9</w:t>
        </w:r>
      </w:hyperlink>
    </w:p>
    <w:p>
      <w:pPr>
        <w:pStyle w:val="Style33"/>
        <w:keepNext w:val="0"/>
        <w:keepLines w:val="0"/>
        <w:widowControl w:val="0"/>
        <w:numPr>
          <w:ilvl w:val="0"/>
          <w:numId w:val="13"/>
        </w:numPr>
        <w:shd w:val="clear" w:color="auto" w:fill="auto"/>
        <w:tabs>
          <w:tab w:pos="1429" w:val="left"/>
          <w:tab w:pos="5004" w:val="center"/>
          <w:tab w:pos="5187" w:val="center"/>
          <w:tab w:leader="dot" w:pos="9227" w:val="right"/>
        </w:tabs>
        <w:bidi w:val="0"/>
        <w:spacing w:before="0" w:line="240" w:lineRule="auto"/>
        <w:ind w:left="0" w:right="0" w:firstLine="240"/>
        <w:jc w:val="both"/>
      </w:pPr>
      <w:hyperlink w:anchor="bookmark132" w:tooltip="Current Document">
        <w:r>
          <w:rPr>
            <w:color w:val="000000"/>
            <w:spacing w:val="0"/>
            <w:w w:val="100"/>
            <w:position w:val="0"/>
            <w:shd w:val="clear" w:color="auto" w:fill="auto"/>
            <w:lang w:val="en-US" w:eastAsia="en-US" w:bidi="en-US"/>
          </w:rPr>
          <w:t>- Detailed description of components</w:t>
          <w:tab/>
          <w:t>and</w:t>
          <w:tab/>
          <w:t xml:space="preserve">activities </w:t>
          <w:tab/>
          <w:t>16</w:t>
        </w:r>
      </w:hyperlink>
    </w:p>
    <w:p>
      <w:pPr>
        <w:pStyle w:val="Style33"/>
        <w:keepNext w:val="0"/>
        <w:keepLines w:val="0"/>
        <w:widowControl w:val="0"/>
        <w:numPr>
          <w:ilvl w:val="0"/>
          <w:numId w:val="13"/>
        </w:numPr>
        <w:shd w:val="clear" w:color="auto" w:fill="auto"/>
        <w:tabs>
          <w:tab w:pos="1434" w:val="left"/>
          <w:tab w:leader="dot" w:pos="9227" w:val="right"/>
        </w:tabs>
        <w:bidi w:val="0"/>
        <w:spacing w:before="0" w:line="240" w:lineRule="auto"/>
        <w:ind w:left="0" w:right="0" w:firstLine="240"/>
        <w:jc w:val="both"/>
      </w:pPr>
      <w:hyperlink w:anchor="bookmark139" w:tooltip="Current Document">
        <w:r>
          <w:rPr>
            <w:color w:val="000000"/>
            <w:spacing w:val="0"/>
            <w:w w:val="100"/>
            <w:position w:val="0"/>
            <w:shd w:val="clear" w:color="auto" w:fill="auto"/>
            <w:lang w:val="en-US" w:eastAsia="en-US" w:bidi="en-US"/>
          </w:rPr>
          <w:t xml:space="preserve">- AFN II implementation structure </w:t>
          <w:tab/>
          <w:t>25</w:t>
        </w:r>
      </w:hyperlink>
    </w:p>
    <w:p>
      <w:pPr>
        <w:pStyle w:val="Style33"/>
        <w:keepNext w:val="0"/>
        <w:keepLines w:val="0"/>
        <w:widowControl w:val="0"/>
        <w:numPr>
          <w:ilvl w:val="0"/>
          <w:numId w:val="13"/>
        </w:numPr>
        <w:shd w:val="clear" w:color="auto" w:fill="auto"/>
        <w:tabs>
          <w:tab w:pos="1434" w:val="left"/>
          <w:tab w:pos="5431" w:val="center"/>
          <w:tab w:pos="5859" w:val="center"/>
          <w:tab w:leader="dot" w:pos="9227" w:val="right"/>
        </w:tabs>
        <w:bidi w:val="0"/>
        <w:spacing w:before="0" w:after="360" w:line="240" w:lineRule="auto"/>
        <w:ind w:left="0" w:right="0" w:firstLine="240"/>
        <w:jc w:val="both"/>
      </w:pPr>
      <w:hyperlink w:anchor="bookmark142" w:tooltip="Current Document">
        <w:r>
          <w:rPr>
            <w:color w:val="000000"/>
            <w:spacing w:val="0"/>
            <w:w w:val="100"/>
            <w:position w:val="0"/>
            <w:shd w:val="clear" w:color="auto" w:fill="auto"/>
            <w:lang w:val="en-US" w:eastAsia="en-US" w:bidi="en-US"/>
          </w:rPr>
          <w:t>- Sector Working Group on Agriculture and</w:t>
          <w:tab/>
          <w:t>Rural</w:t>
          <w:tab/>
          <w:t xml:space="preserve">Development and AFN </w:t>
          <w:tab/>
          <w:t>26</w:t>
        </w:r>
      </w:hyperlink>
    </w:p>
    <w:p>
      <w:pPr>
        <w:pStyle w:val="Style33"/>
        <w:keepNext w:val="0"/>
        <w:keepLines w:val="0"/>
        <w:widowControl w:val="0"/>
        <w:shd w:val="clear" w:color="auto" w:fill="auto"/>
        <w:bidi w:val="0"/>
        <w:spacing w:before="0" w:line="240" w:lineRule="auto"/>
        <w:ind w:left="0" w:right="0" w:firstLine="0"/>
        <w:jc w:val="left"/>
        <w:rPr>
          <w:sz w:val="28"/>
          <w:szCs w:val="28"/>
        </w:rPr>
      </w:pPr>
      <w:r>
        <w:rPr>
          <w:b/>
          <w:bCs/>
          <w:color w:val="000000"/>
          <w:spacing w:val="0"/>
          <w:w w:val="100"/>
          <w:position w:val="0"/>
          <w:sz w:val="28"/>
          <w:szCs w:val="28"/>
          <w:shd w:val="clear" w:color="auto" w:fill="auto"/>
          <w:lang w:val="en-US" w:eastAsia="en-US" w:bidi="en-US"/>
        </w:rPr>
        <w:t>Index of tables</w:t>
      </w:r>
    </w:p>
    <w:p>
      <w:pPr>
        <w:pStyle w:val="Style33"/>
        <w:keepNext w:val="0"/>
        <w:keepLines w:val="0"/>
        <w:widowControl w:val="0"/>
        <w:numPr>
          <w:ilvl w:val="0"/>
          <w:numId w:val="15"/>
        </w:numPr>
        <w:shd w:val="clear" w:color="auto" w:fill="auto"/>
        <w:tabs>
          <w:tab w:pos="910" w:val="left"/>
          <w:tab w:leader="dot" w:pos="9227" w:val="right"/>
        </w:tabs>
        <w:bidi w:val="0"/>
        <w:spacing w:before="0" w:after="0" w:line="240" w:lineRule="auto"/>
        <w:ind w:left="0" w:right="0" w:firstLine="0"/>
        <w:jc w:val="left"/>
      </w:pPr>
      <w:r>
        <w:rPr>
          <w:color w:val="000000"/>
          <w:spacing w:val="0"/>
          <w:w w:val="100"/>
          <w:position w:val="0"/>
          <w:shd w:val="clear" w:color="auto" w:fill="auto"/>
          <w:lang w:val="en-US" w:eastAsia="en-US" w:bidi="en-US"/>
        </w:rPr>
        <w:t>Geographic targeting: Selected provinces and districts</w:t>
        <w:tab/>
        <w:t>6</w:t>
      </w:r>
    </w:p>
    <w:p>
      <w:pPr>
        <w:pStyle w:val="Style33"/>
        <w:keepNext w:val="0"/>
        <w:keepLines w:val="0"/>
        <w:widowControl w:val="0"/>
        <w:numPr>
          <w:ilvl w:val="0"/>
          <w:numId w:val="15"/>
        </w:numPr>
        <w:shd w:val="clear" w:color="auto" w:fill="auto"/>
        <w:tabs>
          <w:tab w:pos="910" w:val="left"/>
          <w:tab w:leader="dot" w:pos="9227" w:val="right"/>
        </w:tabs>
        <w:bidi w:val="0"/>
        <w:spacing w:before="0" w:after="0" w:line="240" w:lineRule="auto"/>
        <w:ind w:left="0" w:right="0" w:firstLine="0"/>
        <w:jc w:val="left"/>
      </w:pPr>
      <w:r>
        <w:rPr>
          <w:color w:val="000000"/>
          <w:spacing w:val="0"/>
          <w:w w:val="100"/>
          <w:position w:val="0"/>
          <w:shd w:val="clear" w:color="auto" w:fill="auto"/>
          <w:lang w:val="en-US" w:eastAsia="en-US" w:bidi="en-US"/>
        </w:rPr>
        <w:t xml:space="preserve">Direct targeting: Expected number of AFN II beneficiaries by target groups </w:t>
        <w:tab/>
        <w:t>7</w:t>
      </w:r>
    </w:p>
    <w:p>
      <w:pPr>
        <w:pStyle w:val="Style33"/>
        <w:keepNext w:val="0"/>
        <w:keepLines w:val="0"/>
        <w:widowControl w:val="0"/>
        <w:numPr>
          <w:ilvl w:val="0"/>
          <w:numId w:val="15"/>
        </w:numPr>
        <w:shd w:val="clear" w:color="auto" w:fill="auto"/>
        <w:tabs>
          <w:tab w:pos="910" w:val="left"/>
          <w:tab w:leader="dot" w:pos="9227" w:val="right"/>
        </w:tabs>
        <w:bidi w:val="0"/>
        <w:spacing w:before="0" w:after="0" w:line="240" w:lineRule="auto"/>
        <w:ind w:left="0" w:right="0" w:firstLine="0"/>
        <w:jc w:val="left"/>
      </w:pPr>
      <w:r>
        <w:rPr>
          <w:color w:val="000000"/>
          <w:spacing w:val="0"/>
          <w:w w:val="100"/>
          <w:position w:val="0"/>
          <w:shd w:val="clear" w:color="auto" w:fill="auto"/>
          <w:lang w:val="en-US" w:eastAsia="en-US" w:bidi="en-US"/>
        </w:rPr>
        <w:t xml:space="preserve">Elements of rural households’ resilience across project interventions </w:t>
        <w:tab/>
        <w:t>15</w:t>
      </w:r>
    </w:p>
    <w:p>
      <w:pPr>
        <w:pStyle w:val="Style33"/>
        <w:keepNext w:val="0"/>
        <w:keepLines w:val="0"/>
        <w:widowControl w:val="0"/>
        <w:numPr>
          <w:ilvl w:val="0"/>
          <w:numId w:val="15"/>
        </w:numPr>
        <w:shd w:val="clear" w:color="auto" w:fill="auto"/>
        <w:tabs>
          <w:tab w:pos="806" w:val="left"/>
          <w:tab w:pos="891" w:val="left"/>
          <w:tab w:leader="dot" w:pos="9227" w:val="right"/>
        </w:tabs>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Table A- </w:t>
      </w:r>
      <w:r>
        <w:rPr>
          <w:color w:val="000000"/>
          <w:spacing w:val="0"/>
          <w:w w:val="100"/>
          <w:position w:val="0"/>
          <w:shd w:val="clear" w:color="auto" w:fill="auto"/>
          <w:lang w:val="en-US" w:eastAsia="en-US" w:bidi="en-US"/>
        </w:rPr>
        <w:t xml:space="preserve">Summary of overall Project funding </w:t>
        <w:tab/>
        <w:t>ii</w:t>
      </w:r>
    </w:p>
    <w:p>
      <w:pPr>
        <w:pStyle w:val="Style33"/>
        <w:keepNext w:val="0"/>
        <w:keepLines w:val="0"/>
        <w:widowControl w:val="0"/>
        <w:numPr>
          <w:ilvl w:val="0"/>
          <w:numId w:val="15"/>
        </w:numPr>
        <w:shd w:val="clear" w:color="auto" w:fill="auto"/>
        <w:tabs>
          <w:tab w:pos="806" w:val="left"/>
          <w:tab w:pos="891" w:val="left"/>
          <w:tab w:pos="5431" w:val="center"/>
          <w:tab w:pos="5995" w:val="center"/>
          <w:tab w:pos="6402" w:val="center"/>
          <w:tab w:leader="dot" w:pos="9227" w:val="right"/>
        </w:tabs>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Table B- </w:t>
      </w:r>
      <w:r>
        <w:rPr>
          <w:color w:val="000000"/>
          <w:spacing w:val="0"/>
          <w:w w:val="100"/>
          <w:position w:val="0"/>
          <w:shd w:val="clear" w:color="auto" w:fill="auto"/>
          <w:lang w:val="en-US" w:eastAsia="en-US" w:bidi="en-US"/>
        </w:rPr>
        <w:t>Detailed Budget for Investment Project</w:t>
        <w:tab/>
        <w:t>(GAFSP</w:t>
        <w:tab/>
        <w:t>IFAD</w:t>
        <w:tab/>
        <w:t>grant and IFAD12 Loan</w:t>
        <w:tab/>
        <w:t>ii</w:t>
      </w:r>
    </w:p>
    <w:p>
      <w:pPr>
        <w:pStyle w:val="Style33"/>
        <w:keepNext w:val="0"/>
        <w:keepLines w:val="0"/>
        <w:widowControl w:val="0"/>
        <w:numPr>
          <w:ilvl w:val="0"/>
          <w:numId w:val="15"/>
        </w:numPr>
        <w:shd w:val="clear" w:color="auto" w:fill="auto"/>
        <w:tabs>
          <w:tab w:pos="806" w:val="left"/>
          <w:tab w:pos="891" w:val="left"/>
          <w:tab w:leader="dot" w:pos="9227" w:val="right"/>
        </w:tabs>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Table C- </w:t>
      </w:r>
      <w:r>
        <w:rPr>
          <w:color w:val="000000"/>
          <w:spacing w:val="0"/>
          <w:w w:val="100"/>
          <w:position w:val="0"/>
          <w:shd w:val="clear" w:color="auto" w:fill="auto"/>
          <w:lang w:val="en-US" w:eastAsia="en-US" w:bidi="en-US"/>
        </w:rPr>
        <w:t xml:space="preserve">Detailed budget for Technical Assistance project (WFP) </w:t>
        <w:tab/>
        <w:t xml:space="preserve"> iv</w:t>
      </w:r>
    </w:p>
    <w:p>
      <w:pPr>
        <w:pStyle w:val="Style33"/>
        <w:keepNext w:val="0"/>
        <w:keepLines w:val="0"/>
        <w:widowControl w:val="0"/>
        <w:numPr>
          <w:ilvl w:val="0"/>
          <w:numId w:val="15"/>
        </w:numPr>
        <w:shd w:val="clear" w:color="auto" w:fill="auto"/>
        <w:tabs>
          <w:tab w:pos="806" w:val="left"/>
          <w:tab w:pos="891" w:val="left"/>
          <w:tab w:leader="dot" w:pos="9227" w:val="right"/>
        </w:tabs>
        <w:bidi w:val="0"/>
        <w:spacing w:before="0" w:after="0" w:line="240" w:lineRule="auto"/>
        <w:ind w:left="0" w:right="0" w:firstLine="0"/>
        <w:jc w:val="left"/>
      </w:pPr>
      <w:r>
        <w:rPr>
          <w:color w:val="000000"/>
          <w:spacing w:val="0"/>
          <w:w w:val="100"/>
          <w:position w:val="0"/>
          <w:shd w:val="clear" w:color="auto" w:fill="auto"/>
          <w:lang w:val="en-US" w:eastAsia="en-US" w:bidi="en-US"/>
        </w:rPr>
        <w:t>Combined summary budget (IFAD and WFP)</w:t>
        <w:tab/>
        <w:t xml:space="preserve"> vi</w:t>
      </w:r>
    </w:p>
    <w:p>
      <w:pPr>
        <w:pStyle w:val="Style33"/>
        <w:keepNext w:val="0"/>
        <w:keepLines w:val="0"/>
        <w:widowControl w:val="0"/>
        <w:numPr>
          <w:ilvl w:val="0"/>
          <w:numId w:val="15"/>
        </w:numPr>
        <w:shd w:val="clear" w:color="auto" w:fill="auto"/>
        <w:tabs>
          <w:tab w:pos="891" w:val="left"/>
          <w:tab w:leader="dot" w:pos="9227" w:val="right"/>
        </w:tabs>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Table D- </w:t>
      </w:r>
      <w:r>
        <w:rPr>
          <w:color w:val="000000"/>
          <w:spacing w:val="0"/>
          <w:w w:val="100"/>
          <w:position w:val="0"/>
          <w:shd w:val="clear" w:color="auto" w:fill="auto"/>
          <w:lang w:val="en-US" w:eastAsia="en-US" w:bidi="en-US"/>
        </w:rPr>
        <w:t xml:space="preserve">GAFSP Tier 1 and Tier 2 Core Indicators </w:t>
        <w:tab/>
        <w:t xml:space="preserve"> vii</w:t>
      </w:r>
    </w:p>
    <w:p>
      <w:pPr>
        <w:pStyle w:val="Style33"/>
        <w:keepNext w:val="0"/>
        <w:keepLines w:val="0"/>
        <w:widowControl w:val="0"/>
        <w:numPr>
          <w:ilvl w:val="0"/>
          <w:numId w:val="15"/>
        </w:numPr>
        <w:shd w:val="clear" w:color="auto" w:fill="auto"/>
        <w:tabs>
          <w:tab w:pos="891" w:val="left"/>
          <w:tab w:leader="dot" w:pos="9227" w:val="right"/>
        </w:tabs>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Table E- </w:t>
      </w:r>
      <w:r>
        <w:rPr>
          <w:color w:val="000000"/>
          <w:spacing w:val="0"/>
          <w:w w:val="100"/>
          <w:position w:val="0"/>
          <w:shd w:val="clear" w:color="auto" w:fill="auto"/>
          <w:lang w:val="en-US" w:eastAsia="en-US" w:bidi="en-US"/>
        </w:rPr>
        <w:t>Proposal Stage Results Monitoring Matrix</w:t>
        <w:tab/>
        <w:t xml:space="preserve"> ix</w:t>
      </w:r>
    </w:p>
    <w:p>
      <w:pPr>
        <w:pStyle w:val="Style33"/>
        <w:keepNext w:val="0"/>
        <w:keepLines w:val="0"/>
        <w:widowControl w:val="0"/>
        <w:numPr>
          <w:ilvl w:val="0"/>
          <w:numId w:val="15"/>
        </w:numPr>
        <w:shd w:val="clear" w:color="auto" w:fill="auto"/>
        <w:tabs>
          <w:tab w:pos="891" w:val="left"/>
          <w:tab w:leader="dot" w:pos="9227" w:val="right"/>
        </w:tabs>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Table F- </w:t>
      </w:r>
      <w:r>
        <w:rPr>
          <w:color w:val="000000"/>
          <w:spacing w:val="0"/>
          <w:w w:val="100"/>
          <w:position w:val="0"/>
          <w:shd w:val="clear" w:color="auto" w:fill="auto"/>
          <w:lang w:val="en-US" w:eastAsia="en-US" w:bidi="en-US"/>
        </w:rPr>
        <w:t xml:space="preserve">Project Risk Assessment </w:t>
        <w:tab/>
        <w:t xml:space="preserve"> xii</w:t>
      </w:r>
    </w:p>
    <w:p>
      <w:pPr>
        <w:pStyle w:val="Style33"/>
        <w:keepNext w:val="0"/>
        <w:keepLines w:val="0"/>
        <w:widowControl w:val="0"/>
        <w:numPr>
          <w:ilvl w:val="0"/>
          <w:numId w:val="15"/>
        </w:numPr>
        <w:shd w:val="clear" w:color="auto" w:fill="auto"/>
        <w:tabs>
          <w:tab w:pos="1006" w:val="left"/>
          <w:tab w:leader="dot" w:pos="9227" w:val="right"/>
        </w:tabs>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Table G- </w:t>
      </w:r>
      <w:r>
        <w:rPr>
          <w:color w:val="000000"/>
          <w:spacing w:val="0"/>
          <w:w w:val="100"/>
          <w:position w:val="0"/>
          <w:shd w:val="clear" w:color="auto" w:fill="auto"/>
          <w:lang w:val="en-US" w:eastAsia="en-US" w:bidi="en-US"/>
        </w:rPr>
        <w:t xml:space="preserve">Evaluation of Negative Externalities </w:t>
        <w:tab/>
        <w:t xml:space="preserve"> xiii</w:t>
      </w:r>
    </w:p>
    <w:p>
      <w:pPr>
        <w:pStyle w:val="Style33"/>
        <w:keepNext w:val="0"/>
        <w:keepLines w:val="0"/>
        <w:widowControl w:val="0"/>
        <w:numPr>
          <w:ilvl w:val="0"/>
          <w:numId w:val="15"/>
        </w:numPr>
        <w:shd w:val="clear" w:color="auto" w:fill="auto"/>
        <w:tabs>
          <w:tab w:pos="1021" w:val="left"/>
          <w:tab w:leader="dot" w:pos="9227" w:val="right"/>
        </w:tabs>
        <w:bidi w:val="0"/>
        <w:spacing w:before="0" w:after="0" w:line="230" w:lineRule="auto"/>
        <w:ind w:left="0" w:right="0" w:firstLine="0"/>
        <w:jc w:val="left"/>
      </w:pPr>
      <w:r>
        <w:rPr>
          <w:color w:val="000000"/>
          <w:spacing w:val="0"/>
          <w:w w:val="100"/>
          <w:position w:val="0"/>
          <w:shd w:val="clear" w:color="auto" w:fill="auto"/>
          <w:lang w:val="en-US" w:eastAsia="en-US" w:bidi="en-US"/>
        </w:rPr>
        <w:t xml:space="preserve">Focal points appointed by Ministries for GAFSP proposal </w:t>
        <w:tab/>
        <w:t xml:space="preserve"> xvii</w:t>
      </w:r>
    </w:p>
    <w:p>
      <w:pPr>
        <w:pStyle w:val="Style33"/>
        <w:keepNext w:val="0"/>
        <w:keepLines w:val="0"/>
        <w:widowControl w:val="0"/>
        <w:numPr>
          <w:ilvl w:val="0"/>
          <w:numId w:val="15"/>
        </w:numPr>
        <w:shd w:val="clear" w:color="auto" w:fill="auto"/>
        <w:tabs>
          <w:tab w:pos="1021" w:val="left"/>
          <w:tab w:leader="dot" w:pos="9227" w:val="right"/>
        </w:tabs>
        <w:bidi w:val="0"/>
        <w:spacing w:before="0" w:after="0" w:line="240" w:lineRule="auto"/>
        <w:ind w:left="0" w:right="0" w:firstLine="0"/>
        <w:jc w:val="left"/>
      </w:pPr>
      <w:r>
        <w:rPr>
          <w:color w:val="000000"/>
          <w:spacing w:val="0"/>
          <w:w w:val="100"/>
          <w:position w:val="0"/>
          <w:shd w:val="clear" w:color="auto" w:fill="auto"/>
          <w:lang w:val="en-US" w:eastAsia="en-US" w:bidi="en-US"/>
        </w:rPr>
        <w:t xml:space="preserve">IFAD / WFP proposal preparation team </w:t>
        <w:tab/>
        <w:t xml:space="preserve"> xviii</w:t>
      </w:r>
    </w:p>
    <w:p>
      <w:pPr>
        <w:pStyle w:val="Style33"/>
        <w:keepNext w:val="0"/>
        <w:keepLines w:val="0"/>
        <w:widowControl w:val="0"/>
        <w:numPr>
          <w:ilvl w:val="0"/>
          <w:numId w:val="15"/>
        </w:numPr>
        <w:shd w:val="clear" w:color="auto" w:fill="auto"/>
        <w:tabs>
          <w:tab w:pos="1021" w:val="left"/>
          <w:tab w:leader="dot" w:pos="9227" w:val="right"/>
        </w:tabs>
        <w:bidi w:val="0"/>
        <w:spacing w:before="0" w:after="0" w:line="240" w:lineRule="auto"/>
        <w:ind w:left="0" w:right="0" w:firstLine="0"/>
        <w:jc w:val="left"/>
      </w:pPr>
      <w:r>
        <w:rPr>
          <w:color w:val="000000"/>
          <w:spacing w:val="0"/>
          <w:w w:val="100"/>
          <w:position w:val="0"/>
          <w:shd w:val="clear" w:color="auto" w:fill="auto"/>
          <w:lang w:val="en-US" w:eastAsia="en-US" w:bidi="en-US"/>
        </w:rPr>
        <w:t>Province selection criteria</w:t>
        <w:tab/>
        <w:t>3</w:t>
      </w:r>
    </w:p>
    <w:p>
      <w:pPr>
        <w:pStyle w:val="Style33"/>
        <w:keepNext w:val="0"/>
        <w:keepLines w:val="0"/>
        <w:widowControl w:val="0"/>
        <w:numPr>
          <w:ilvl w:val="0"/>
          <w:numId w:val="15"/>
        </w:numPr>
        <w:shd w:val="clear" w:color="auto" w:fill="auto"/>
        <w:tabs>
          <w:tab w:pos="1021" w:val="left"/>
          <w:tab w:leader="dot" w:pos="9227" w:val="right"/>
        </w:tabs>
        <w:bidi w:val="0"/>
        <w:spacing w:before="0" w:after="0" w:line="240" w:lineRule="auto"/>
        <w:ind w:left="0" w:right="0" w:firstLine="0"/>
        <w:jc w:val="left"/>
      </w:pPr>
      <w:r>
        <w:rPr>
          <w:color w:val="000000"/>
          <w:spacing w:val="0"/>
          <w:w w:val="100"/>
          <w:position w:val="0"/>
          <w:shd w:val="clear" w:color="auto" w:fill="auto"/>
          <w:lang w:val="en-US" w:eastAsia="en-US" w:bidi="en-US"/>
        </w:rPr>
        <w:t>Province ranking based on poverty and nutrition selection criteria</w:t>
        <w:tab/>
        <w:t>4</w:t>
      </w:r>
    </w:p>
    <w:p>
      <w:pPr>
        <w:pStyle w:val="Style33"/>
        <w:keepNext w:val="0"/>
        <w:keepLines w:val="0"/>
        <w:widowControl w:val="0"/>
        <w:numPr>
          <w:ilvl w:val="0"/>
          <w:numId w:val="15"/>
        </w:numPr>
        <w:shd w:val="clear" w:color="auto" w:fill="auto"/>
        <w:tabs>
          <w:tab w:pos="1021" w:val="left"/>
          <w:tab w:leader="dot" w:pos="9227" w:val="right"/>
        </w:tabs>
        <w:bidi w:val="0"/>
        <w:spacing w:before="0" w:after="0" w:line="240" w:lineRule="auto"/>
        <w:ind w:left="0" w:right="0" w:firstLine="0"/>
        <w:jc w:val="left"/>
      </w:pPr>
      <w:r>
        <w:rPr>
          <w:color w:val="000000"/>
          <w:spacing w:val="0"/>
          <w:w w:val="100"/>
          <w:position w:val="0"/>
          <w:shd w:val="clear" w:color="auto" w:fill="auto"/>
          <w:lang w:val="en-US" w:eastAsia="en-US" w:bidi="en-US"/>
        </w:rPr>
        <w:t>Ethno-linguistic families in target district (in percent of district population)</w:t>
        <w:tab/>
        <w:t>5</w:t>
      </w:r>
    </w:p>
    <w:p>
      <w:pPr>
        <w:pStyle w:val="Style33"/>
        <w:keepNext w:val="0"/>
        <w:keepLines w:val="0"/>
        <w:widowControl w:val="0"/>
        <w:numPr>
          <w:ilvl w:val="0"/>
          <w:numId w:val="15"/>
        </w:numPr>
        <w:shd w:val="clear" w:color="auto" w:fill="auto"/>
        <w:tabs>
          <w:tab w:pos="1021" w:val="left"/>
          <w:tab w:leader="dot" w:pos="9227" w:val="right"/>
        </w:tabs>
        <w:bidi w:val="0"/>
        <w:spacing w:before="0" w:after="0" w:line="240" w:lineRule="auto"/>
        <w:ind w:left="0" w:right="0" w:firstLine="0"/>
        <w:jc w:val="left"/>
      </w:pPr>
      <w:r>
        <w:rPr>
          <w:color w:val="000000"/>
          <w:spacing w:val="0"/>
          <w:w w:val="100"/>
          <w:position w:val="0"/>
          <w:shd w:val="clear" w:color="auto" w:fill="auto"/>
          <w:lang w:val="en-US" w:eastAsia="en-US" w:bidi="en-US"/>
        </w:rPr>
        <w:t xml:space="preserve">List of persons who participated in consultations </w:t>
        <w:tab/>
        <w:t>10</w:t>
      </w:r>
    </w:p>
    <w:p>
      <w:pPr>
        <w:pStyle w:val="Style33"/>
        <w:keepNext w:val="0"/>
        <w:keepLines w:val="0"/>
        <w:widowControl w:val="0"/>
        <w:numPr>
          <w:ilvl w:val="0"/>
          <w:numId w:val="15"/>
        </w:numPr>
        <w:shd w:val="clear" w:color="auto" w:fill="auto"/>
        <w:tabs>
          <w:tab w:pos="1021" w:val="left"/>
          <w:tab w:leader="dot" w:pos="9227" w:val="right"/>
        </w:tabs>
        <w:bidi w:val="0"/>
        <w:spacing w:before="0" w:after="360" w:line="240" w:lineRule="auto"/>
        <w:ind w:left="0" w:right="0" w:firstLine="0"/>
        <w:jc w:val="left"/>
      </w:pPr>
      <w:r>
        <w:rPr>
          <w:color w:val="000000"/>
          <w:spacing w:val="0"/>
          <w:w w:val="100"/>
          <w:position w:val="0"/>
          <w:shd w:val="clear" w:color="auto" w:fill="auto"/>
          <w:lang w:val="en-US" w:eastAsia="en-US" w:bidi="en-US"/>
        </w:rPr>
        <w:t xml:space="preserve">Strategic partnerships across project components </w:t>
        <w:tab/>
        <w:t>23</w:t>
      </w:r>
    </w:p>
    <w:p>
      <w:pPr>
        <w:pStyle w:val="Style33"/>
        <w:keepNext w:val="0"/>
        <w:keepLines w:val="0"/>
        <w:widowControl w:val="0"/>
        <w:shd w:val="clear" w:color="auto" w:fill="auto"/>
        <w:bidi w:val="0"/>
        <w:spacing w:before="0" w:line="240" w:lineRule="auto"/>
        <w:ind w:left="0" w:right="0" w:firstLine="0"/>
        <w:jc w:val="left"/>
        <w:rPr>
          <w:sz w:val="28"/>
          <w:szCs w:val="28"/>
        </w:rPr>
      </w:pPr>
      <w:r>
        <w:rPr>
          <w:b/>
          <w:bCs/>
          <w:color w:val="000000"/>
          <w:spacing w:val="0"/>
          <w:w w:val="100"/>
          <w:position w:val="0"/>
          <w:sz w:val="28"/>
          <w:szCs w:val="28"/>
          <w:shd w:val="clear" w:color="auto" w:fill="auto"/>
          <w:lang w:val="en-US" w:eastAsia="en-US" w:bidi="en-US"/>
        </w:rPr>
        <w:t>Index of figures in Appendix</w:t>
      </w:r>
    </w:p>
    <w:p>
      <w:pPr>
        <w:pStyle w:val="Style33"/>
        <w:keepNext w:val="0"/>
        <w:keepLines w:val="0"/>
        <w:widowControl w:val="0"/>
        <w:numPr>
          <w:ilvl w:val="0"/>
          <w:numId w:val="17"/>
        </w:numPr>
        <w:shd w:val="clear" w:color="auto" w:fill="auto"/>
        <w:tabs>
          <w:tab w:pos="963" w:val="left"/>
          <w:tab w:leader="dot" w:pos="9227" w:val="right"/>
        </w:tabs>
        <w:bidi w:val="0"/>
        <w:spacing w:before="0" w:after="0" w:line="240" w:lineRule="auto"/>
        <w:ind w:left="0" w:right="0" w:firstLine="0"/>
        <w:jc w:val="both"/>
      </w:pPr>
      <w:r>
        <w:rPr>
          <w:color w:val="000000"/>
          <w:spacing w:val="0"/>
          <w:w w:val="100"/>
          <w:position w:val="0"/>
          <w:shd w:val="clear" w:color="auto" w:fill="auto"/>
          <w:lang w:val="en-US" w:eastAsia="en-US" w:bidi="en-US"/>
        </w:rPr>
        <w:t xml:space="preserve">Linkages between components </w:t>
        <w:tab/>
        <w:t>3</w:t>
      </w:r>
    </w:p>
    <w:p>
      <w:pPr>
        <w:pStyle w:val="Style33"/>
        <w:keepNext w:val="0"/>
        <w:keepLines w:val="0"/>
        <w:widowControl w:val="0"/>
        <w:numPr>
          <w:ilvl w:val="0"/>
          <w:numId w:val="17"/>
        </w:numPr>
        <w:shd w:val="clear" w:color="auto" w:fill="auto"/>
        <w:tabs>
          <w:tab w:pos="963" w:val="left"/>
          <w:tab w:leader="dot" w:pos="9227" w:val="right"/>
        </w:tabs>
        <w:bidi w:val="0"/>
        <w:spacing w:before="0" w:after="0" w:line="240" w:lineRule="auto"/>
        <w:ind w:left="0" w:right="0" w:firstLine="0"/>
        <w:jc w:val="both"/>
      </w:pPr>
      <w:r>
        <w:rPr>
          <w:color w:val="000000"/>
          <w:spacing w:val="0"/>
          <w:w w:val="100"/>
          <w:position w:val="0"/>
          <w:shd w:val="clear" w:color="auto" w:fill="auto"/>
          <w:lang w:val="en-US" w:eastAsia="en-US" w:bidi="en-US"/>
        </w:rPr>
        <w:t xml:space="preserve">Theory of Change </w:t>
        <w:tab/>
        <w:t>2</w:t>
      </w:r>
    </w:p>
    <w:p>
      <w:pPr>
        <w:pStyle w:val="Style33"/>
        <w:keepNext w:val="0"/>
        <w:keepLines w:val="0"/>
        <w:widowControl w:val="0"/>
        <w:numPr>
          <w:ilvl w:val="0"/>
          <w:numId w:val="19"/>
        </w:numPr>
        <w:shd w:val="clear" w:color="auto" w:fill="auto"/>
        <w:tabs>
          <w:tab w:pos="963" w:val="left"/>
          <w:tab w:leader="dot" w:pos="9227" w:val="right"/>
        </w:tabs>
        <w:bidi w:val="0"/>
        <w:spacing w:before="0" w:after="0" w:line="240" w:lineRule="auto"/>
        <w:ind w:left="0" w:right="0" w:firstLine="0"/>
        <w:jc w:val="both"/>
      </w:pPr>
      <w:r>
        <w:rPr>
          <w:color w:val="000000"/>
          <w:spacing w:val="0"/>
          <w:w w:val="100"/>
          <w:position w:val="0"/>
          <w:shd w:val="clear" w:color="auto" w:fill="auto"/>
          <w:lang w:val="en-US" w:eastAsia="en-US" w:bidi="en-US"/>
        </w:rPr>
        <w:t xml:space="preserve">Map of province ranking as per selection criteria </w:t>
        <w:tab/>
        <w:t>6</w:t>
      </w:r>
    </w:p>
    <w:p>
      <w:pPr>
        <w:pStyle w:val="Style33"/>
        <w:keepNext w:val="0"/>
        <w:keepLines w:val="0"/>
        <w:widowControl w:val="0"/>
        <w:numPr>
          <w:ilvl w:val="0"/>
          <w:numId w:val="19"/>
        </w:numPr>
        <w:shd w:val="clear" w:color="auto" w:fill="auto"/>
        <w:tabs>
          <w:tab w:pos="963" w:val="left"/>
          <w:tab w:leader="dot" w:pos="9227" w:val="right"/>
        </w:tabs>
        <w:bidi w:val="0"/>
        <w:spacing w:before="0" w:after="0" w:line="240" w:lineRule="auto"/>
        <w:ind w:left="0" w:right="0" w:firstLine="0"/>
        <w:jc w:val="both"/>
      </w:pPr>
      <w:r>
        <w:rPr>
          <w:color w:val="000000"/>
          <w:spacing w:val="0"/>
          <w:w w:val="100"/>
          <w:position w:val="0"/>
          <w:shd w:val="clear" w:color="auto" w:fill="auto"/>
          <w:lang w:val="en-US" w:eastAsia="en-US" w:bidi="en-US"/>
        </w:rPr>
        <w:t xml:space="preserve">Map of on-going project in agriculture and nutrition projects per district </w:t>
        <w:tab/>
        <w:t>7</w:t>
      </w:r>
    </w:p>
    <w:p>
      <w:pPr>
        <w:pStyle w:val="Style33"/>
        <w:keepNext w:val="0"/>
        <w:keepLines w:val="0"/>
        <w:widowControl w:val="0"/>
        <w:numPr>
          <w:ilvl w:val="0"/>
          <w:numId w:val="19"/>
        </w:numPr>
        <w:shd w:val="clear" w:color="auto" w:fill="auto"/>
        <w:tabs>
          <w:tab w:pos="958" w:val="left"/>
          <w:tab w:leader="dot" w:pos="9227" w:val="right"/>
        </w:tabs>
        <w:bidi w:val="0"/>
        <w:spacing w:before="0" w:after="0" w:line="240" w:lineRule="auto"/>
        <w:ind w:left="0" w:right="0" w:firstLine="0"/>
        <w:jc w:val="both"/>
      </w:pPr>
      <w:r>
        <w:rPr>
          <w:color w:val="000000"/>
          <w:spacing w:val="0"/>
          <w:w w:val="100"/>
          <w:position w:val="0"/>
          <w:shd w:val="clear" w:color="auto" w:fill="auto"/>
          <w:lang w:val="en-US" w:eastAsia="en-US" w:bidi="en-US"/>
        </w:rPr>
        <w:t xml:space="preserve">Map of the proposed AFN II target districts </w:t>
        <w:tab/>
        <w:t>8</w:t>
      </w:r>
    </w:p>
    <w:p>
      <w:pPr>
        <w:pStyle w:val="Style33"/>
        <w:keepNext w:val="0"/>
        <w:keepLines w:val="0"/>
        <w:widowControl w:val="0"/>
        <w:numPr>
          <w:ilvl w:val="0"/>
          <w:numId w:val="19"/>
        </w:numPr>
        <w:shd w:val="clear" w:color="auto" w:fill="auto"/>
        <w:tabs>
          <w:tab w:pos="963" w:val="left"/>
          <w:tab w:leader="dot" w:pos="9227" w:val="right"/>
        </w:tabs>
        <w:bidi w:val="0"/>
        <w:spacing w:before="0" w:line="240" w:lineRule="auto"/>
        <w:ind w:left="0" w:right="0" w:firstLine="0"/>
        <w:jc w:val="both"/>
      </w:pPr>
      <w:r>
        <w:rPr>
          <w:color w:val="000000"/>
          <w:spacing w:val="0"/>
          <w:w w:val="100"/>
          <w:position w:val="0"/>
          <w:shd w:val="clear" w:color="auto" w:fill="auto"/>
          <w:lang w:val="en-US" w:eastAsia="en-US" w:bidi="en-US"/>
        </w:rPr>
        <w:t xml:space="preserve">AFN II implementation structure </w:t>
        <w:tab/>
        <w:t>25</w:t>
      </w:r>
      <w:r>
        <w:br w:type="page"/>
      </w:r>
      <w:r>
        <w:fldChar w:fldCharType="end"/>
      </w:r>
    </w:p>
    <w:p>
      <w:pPr>
        <w:pStyle w:val="Style14"/>
        <w:keepNext w:val="0"/>
        <w:keepLines w:val="0"/>
        <w:widowControl w:val="0"/>
        <w:shd w:val="clear" w:color="auto" w:fill="auto"/>
        <w:bidi w:val="0"/>
        <w:spacing w:before="0" w:after="480" w:line="240" w:lineRule="auto"/>
        <w:ind w:left="0" w:right="0" w:firstLine="320"/>
        <w:jc w:val="left"/>
      </w:pPr>
      <w:r>
        <w:rPr>
          <w:b/>
          <w:bCs/>
          <w:color w:val="000000"/>
          <w:spacing w:val="0"/>
          <w:w w:val="100"/>
          <w:position w:val="0"/>
          <w:sz w:val="28"/>
          <w:szCs w:val="28"/>
          <w:shd w:val="clear" w:color="auto" w:fill="auto"/>
          <w:lang w:val="en-US" w:eastAsia="en-US" w:bidi="en-US"/>
        </w:rPr>
        <w:t>GAFSP - Country Proposal: Lao PDR Agriculture for Nutrition Phase 2 (AFN II)</w:t>
      </w:r>
    </w:p>
    <w:p>
      <w:pPr>
        <w:pStyle w:val="Style38"/>
        <w:keepNext/>
        <w:keepLines/>
        <w:widowControl w:val="0"/>
        <w:numPr>
          <w:ilvl w:val="0"/>
          <w:numId w:val="21"/>
        </w:numPr>
        <w:shd w:val="clear" w:color="auto" w:fill="auto"/>
        <w:tabs>
          <w:tab w:pos="1323" w:val="left"/>
        </w:tabs>
        <w:bidi w:val="0"/>
        <w:spacing w:before="0" w:after="380" w:line="240" w:lineRule="auto"/>
        <w:ind w:left="0" w:right="0" w:firstLine="0"/>
        <w:jc w:val="left"/>
      </w:pPr>
      <w:bookmarkStart w:id="7" w:name="bookmark7"/>
      <w:bookmarkStart w:id="8" w:name="bookmark8"/>
      <w:r>
        <w:rPr>
          <w:spacing w:val="0"/>
          <w:w w:val="100"/>
          <w:position w:val="0"/>
          <w:shd w:val="clear" w:color="auto" w:fill="auto"/>
          <w:lang w:val="en-US" w:eastAsia="en-US" w:bidi="en-US"/>
        </w:rPr>
        <w:t>Basic Data</w:t>
      </w:r>
      <w:bookmarkEnd w:id="8"/>
      <w:bookmarkEnd w:id="7"/>
    </w:p>
    <w:tbl>
      <w:tblPr>
        <w:tblOverlap w:val="never"/>
        <w:jc w:val="center"/>
        <w:tblLayout w:type="fixed"/>
      </w:tblPr>
      <w:tblGrid>
        <w:gridCol w:w="4291"/>
        <w:gridCol w:w="5290"/>
      </w:tblGrid>
      <w:tr>
        <w:trPr>
          <w:trHeight w:val="283"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 Project Name</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Agriculture for Nutrition Phase 2 (AFN II) Project</w:t>
            </w:r>
          </w:p>
        </w:tc>
      </w:tr>
      <w:tr>
        <w:trPr>
          <w:trHeight w:val="278"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b. Submitting Country</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Lao People’s Democratic Republic (LAO PDR)</w:t>
            </w:r>
          </w:p>
        </w:tc>
      </w:tr>
      <w:tr>
        <w:trPr>
          <w:trHeight w:val="288"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c. Ministry responsible for implementation</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Ministry of Agriculture and Forestry (MAF)</w:t>
            </w:r>
          </w:p>
        </w:tc>
      </w:tr>
      <w:tr>
        <w:trPr>
          <w:trHeight w:val="1622"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d. Primary Country Contact</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Dr. Phommy Inthichack</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Deputy Director General (DDG)</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Department of Planning and Finance (DoPF)</w:t>
            </w:r>
          </w:p>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Ministry of Agriculture and Forestry (MAF) Lao PDR</w:t>
            </w:r>
          </w:p>
          <w:p>
            <w:pPr>
              <w:pStyle w:val="Style29"/>
              <w:keepNext w:val="0"/>
              <w:keepLines w:val="0"/>
              <w:widowControl w:val="0"/>
              <w:shd w:val="clear" w:color="auto" w:fill="auto"/>
              <w:bidi w:val="0"/>
              <w:spacing w:before="0" w:after="0" w:line="240" w:lineRule="auto"/>
              <w:ind w:left="0" w:right="0" w:firstLine="0"/>
              <w:jc w:val="left"/>
            </w:pPr>
            <w:r>
              <w:fldChar w:fldCharType="begin"/>
            </w:r>
            <w:r>
              <w:rPr/>
              <w:instrText> HYPERLINK "mailto:phommyinthichack@gmail.com" </w:instrText>
            </w:r>
            <w:r>
              <w:fldChar w:fldCharType="separate"/>
            </w:r>
            <w:r>
              <w:rPr>
                <w:color w:val="000000"/>
                <w:spacing w:val="0"/>
                <w:w w:val="100"/>
                <w:position w:val="0"/>
                <w:shd w:val="clear" w:color="auto" w:fill="auto"/>
                <w:lang w:val="en-US" w:eastAsia="en-US" w:bidi="en-US"/>
              </w:rPr>
              <w:t>phommyinthichack@gmail.com</w:t>
            </w:r>
            <w:r>
              <w:fldChar w:fldCharType="end"/>
            </w:r>
          </w:p>
        </w:tc>
      </w:tr>
      <w:tr>
        <w:trPr>
          <w:trHeight w:val="816"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e. Total GAFSP Grant Funding</w:t>
            </w:r>
          </w:p>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Requested </w:t>
            </w:r>
            <w:r>
              <w:rPr>
                <w:i/>
                <w:iCs/>
                <w:color w:val="000000"/>
                <w:spacing w:val="0"/>
                <w:w w:val="100"/>
                <w:position w:val="0"/>
                <w:shd w:val="clear" w:color="auto" w:fill="auto"/>
                <w:lang w:val="en-US" w:eastAsia="en-US" w:bidi="en-US"/>
              </w:rPr>
              <w:t>(refer to Annex 1 - Project Budget Table)</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Amount Requested: US$ 20 million</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Minimum Amount Needed: US$ 12 million</w:t>
            </w:r>
          </w:p>
        </w:tc>
      </w:tr>
      <w:tr>
        <w:trPr>
          <w:trHeight w:val="278"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f. Estimated project start and end date:</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December/2022 - December/2027 (5 years)</w:t>
            </w:r>
          </w:p>
        </w:tc>
      </w:tr>
      <w:tr>
        <w:trPr>
          <w:trHeight w:val="4565" w:hRule="exact"/>
        </w:trPr>
        <w:tc>
          <w:tcPr>
            <w:gridSpan w:val="2"/>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shd w:val="clear" w:color="auto" w:fill="auto"/>
                <w:lang w:val="en-US" w:eastAsia="en-US" w:bidi="en-US"/>
              </w:rPr>
              <w:t>g. Preferred Supervising Entity</w:t>
            </w:r>
          </w:p>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Supervising Entities for Investments and Technical Assistance (Select only one)</w:t>
            </w:r>
          </w:p>
          <w:p>
            <w:pPr>
              <w:pStyle w:val="Style29"/>
              <w:keepNext w:val="0"/>
              <w:keepLines w:val="0"/>
              <w:widowControl w:val="0"/>
              <w:numPr>
                <w:ilvl w:val="0"/>
                <w:numId w:val="23"/>
              </w:numPr>
              <w:shd w:val="clear" w:color="auto" w:fill="auto"/>
              <w:tabs>
                <w:tab w:pos="226" w:val="left"/>
              </w:tabs>
              <w:bidi w:val="0"/>
              <w:spacing w:before="0" w:after="0" w:line="240" w:lineRule="auto"/>
              <w:ind w:left="0" w:right="0" w:firstLine="0"/>
              <w:jc w:val="left"/>
            </w:pPr>
            <w:r>
              <w:rPr>
                <w:color w:val="000000"/>
                <w:spacing w:val="0"/>
                <w:w w:val="100"/>
                <w:position w:val="0"/>
                <w:shd w:val="clear" w:color="auto" w:fill="auto"/>
                <w:lang w:val="en-US" w:eastAsia="en-US" w:bidi="en-US"/>
              </w:rPr>
              <w:t>African Development Bank (AfDB)</w:t>
            </w:r>
          </w:p>
          <w:p>
            <w:pPr>
              <w:pStyle w:val="Style29"/>
              <w:keepNext w:val="0"/>
              <w:keepLines w:val="0"/>
              <w:widowControl w:val="0"/>
              <w:numPr>
                <w:ilvl w:val="0"/>
                <w:numId w:val="23"/>
              </w:numPr>
              <w:shd w:val="clear" w:color="auto" w:fill="auto"/>
              <w:tabs>
                <w:tab w:pos="226" w:val="left"/>
              </w:tabs>
              <w:bidi w:val="0"/>
              <w:spacing w:before="0" w:after="0" w:line="240" w:lineRule="auto"/>
              <w:ind w:left="0" w:right="0" w:firstLine="0"/>
              <w:jc w:val="left"/>
            </w:pPr>
            <w:r>
              <w:rPr>
                <w:color w:val="000000"/>
                <w:spacing w:val="0"/>
                <w:w w:val="100"/>
                <w:position w:val="0"/>
                <w:shd w:val="clear" w:color="auto" w:fill="auto"/>
                <w:lang w:val="en-US" w:eastAsia="en-US" w:bidi="en-US"/>
              </w:rPr>
              <w:t>Asian Development Bank (ADB)</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 xml:space="preserve">E </w:t>
            </w:r>
            <w:r>
              <w:rPr>
                <w:color w:val="000000"/>
                <w:spacing w:val="0"/>
                <w:w w:val="100"/>
                <w:position w:val="0"/>
                <w:shd w:val="clear" w:color="auto" w:fill="auto"/>
                <w:lang w:val="en-US" w:eastAsia="en-US" w:bidi="en-US"/>
              </w:rPr>
              <w:t>International Fund for Agricultural Development (IFAD)</w:t>
            </w:r>
          </w:p>
          <w:p>
            <w:pPr>
              <w:pStyle w:val="Style29"/>
              <w:keepNext w:val="0"/>
              <w:keepLines w:val="0"/>
              <w:widowControl w:val="0"/>
              <w:numPr>
                <w:ilvl w:val="0"/>
                <w:numId w:val="23"/>
              </w:numPr>
              <w:shd w:val="clear" w:color="auto" w:fill="auto"/>
              <w:tabs>
                <w:tab w:pos="226" w:val="left"/>
              </w:tabs>
              <w:bidi w:val="0"/>
              <w:spacing w:before="0" w:after="0" w:line="240" w:lineRule="auto"/>
              <w:ind w:left="0" w:right="0" w:firstLine="0"/>
              <w:jc w:val="left"/>
            </w:pPr>
            <w:r>
              <w:rPr>
                <w:color w:val="000000"/>
                <w:spacing w:val="0"/>
                <w:w w:val="100"/>
                <w:position w:val="0"/>
                <w:shd w:val="clear" w:color="auto" w:fill="auto"/>
                <w:lang w:val="en-US" w:eastAsia="en-US" w:bidi="en-US"/>
              </w:rPr>
              <w:t>Inter-American Development Bank (IDB)</w:t>
            </w:r>
          </w:p>
          <w:p>
            <w:pPr>
              <w:pStyle w:val="Style29"/>
              <w:keepNext w:val="0"/>
              <w:keepLines w:val="0"/>
              <w:widowControl w:val="0"/>
              <w:numPr>
                <w:ilvl w:val="0"/>
                <w:numId w:val="23"/>
              </w:numPr>
              <w:shd w:val="clear" w:color="auto" w:fill="auto"/>
              <w:tabs>
                <w:tab w:pos="226" w:val="left"/>
              </w:tabs>
              <w:bidi w:val="0"/>
              <w:spacing w:before="0" w:after="260" w:line="240" w:lineRule="auto"/>
              <w:ind w:left="0" w:right="0" w:firstLine="0"/>
              <w:jc w:val="left"/>
            </w:pPr>
            <w:r>
              <w:rPr>
                <w:color w:val="000000"/>
                <w:spacing w:val="0"/>
                <w:w w:val="100"/>
                <w:position w:val="0"/>
                <w:shd w:val="clear" w:color="auto" w:fill="auto"/>
                <w:lang w:val="en-US" w:eastAsia="en-US" w:bidi="en-US"/>
              </w:rPr>
              <w:t>World Bank (WB)</w:t>
            </w:r>
          </w:p>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Supervising Entities for Technical Assistance only (optional)</w:t>
            </w:r>
          </w:p>
          <w:p>
            <w:pPr>
              <w:pStyle w:val="Style29"/>
              <w:keepNext w:val="0"/>
              <w:keepLines w:val="0"/>
              <w:widowControl w:val="0"/>
              <w:numPr>
                <w:ilvl w:val="0"/>
                <w:numId w:val="23"/>
              </w:numPr>
              <w:shd w:val="clear" w:color="auto" w:fill="auto"/>
              <w:tabs>
                <w:tab w:pos="226" w:val="left"/>
              </w:tabs>
              <w:bidi w:val="0"/>
              <w:spacing w:before="0" w:after="0" w:line="240" w:lineRule="auto"/>
              <w:ind w:left="0" w:right="0" w:firstLine="0"/>
              <w:jc w:val="left"/>
            </w:pPr>
            <w:r>
              <w:rPr>
                <w:color w:val="000000"/>
                <w:spacing w:val="0"/>
                <w:w w:val="100"/>
                <w:position w:val="0"/>
                <w:shd w:val="clear" w:color="auto" w:fill="auto"/>
                <w:lang w:val="en-US" w:eastAsia="en-US" w:bidi="en-US"/>
              </w:rPr>
              <w:t>Food and Agriculture Organization (FAO)</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E</w:t>
            </w:r>
            <w:r>
              <w:rPr>
                <w:color w:val="000000"/>
                <w:spacing w:val="0"/>
                <w:w w:val="100"/>
                <w:position w:val="0"/>
                <w:shd w:val="clear" w:color="auto" w:fill="auto"/>
                <w:lang w:val="en-US" w:eastAsia="en-US" w:bidi="en-US"/>
              </w:rPr>
              <w:t>World Food Programme (WFP)</w:t>
            </w:r>
          </w:p>
          <w:p>
            <w:pPr>
              <w:pStyle w:val="Style29"/>
              <w:keepNext w:val="0"/>
              <w:keepLines w:val="0"/>
              <w:widowControl w:val="0"/>
              <w:shd w:val="clear" w:color="auto" w:fill="auto"/>
              <w:bidi w:val="0"/>
              <w:spacing w:before="0" w:after="0" w:line="240" w:lineRule="auto"/>
              <w:ind w:left="0" w:right="0" w:firstLine="0"/>
              <w:jc w:val="left"/>
            </w:pPr>
            <w:r>
              <w:rPr>
                <w:b/>
                <w:bCs/>
                <w:i/>
                <w:iCs/>
                <w:color w:val="000000"/>
                <w:spacing w:val="0"/>
                <w:w w:val="100"/>
                <w:position w:val="0"/>
                <w:sz w:val="22"/>
                <w:szCs w:val="22"/>
                <w:shd w:val="clear" w:color="auto" w:fill="auto"/>
                <w:lang w:val="en-US" w:eastAsia="en-US" w:bidi="en-US"/>
              </w:rPr>
              <w:t>If more than one Supervising Entity is selected</w:t>
            </w:r>
            <w:r>
              <w:rPr>
                <w:color w:val="000000"/>
                <w:spacing w:val="0"/>
                <w:w w:val="100"/>
                <w:position w:val="0"/>
                <w:shd w:val="clear" w:color="auto" w:fill="auto"/>
                <w:lang w:val="en-US" w:eastAsia="en-US" w:bidi="en-US"/>
              </w:rPr>
              <w:t>, provide the anticipated cost share between them.</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60 % of the grant will be implemented through IFAD as the investment Supervising Entity</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40 % of the grant will be implemented through WFP as the Technical Assistance Supervising Entity</w:t>
            </w:r>
          </w:p>
        </w:tc>
      </w:tr>
      <w:tr>
        <w:trPr>
          <w:trHeight w:val="1330" w:hRule="exact"/>
        </w:trPr>
        <w:tc>
          <w:tcPr>
            <w:gridSpan w:val="2"/>
            <w:tcBorders>
              <w:top w:val="single" w:sz="4"/>
              <w:left w:val="single" w:sz="4"/>
              <w:bottom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h. Has the country previously received a GAFSP grant?</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 xml:space="preserve">E </w:t>
            </w:r>
            <w:r>
              <w:rPr>
                <w:color w:val="000000"/>
                <w:spacing w:val="0"/>
                <w:w w:val="100"/>
                <w:position w:val="0"/>
                <w:shd w:val="clear" w:color="auto" w:fill="auto"/>
                <w:lang w:val="en-US" w:eastAsia="en-US" w:bidi="en-US"/>
              </w:rPr>
              <w:t xml:space="preserve">Yes, see </w:t>
            </w:r>
            <w:r>
              <w:rPr>
                <w:i/>
                <w:iCs/>
                <w:color w:val="000000"/>
                <w:spacing w:val="0"/>
                <w:w w:val="100"/>
                <w:position w:val="0"/>
                <w:shd w:val="clear" w:color="auto" w:fill="auto"/>
                <w:lang w:val="en-US" w:eastAsia="en-US" w:bidi="en-US"/>
              </w:rPr>
              <w:t>Annex 4</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 xml:space="preserve">□ </w:t>
            </w:r>
            <w:r>
              <w:rPr>
                <w:color w:val="000000"/>
                <w:spacing w:val="0"/>
                <w:w w:val="100"/>
                <w:position w:val="0"/>
                <w:shd w:val="clear" w:color="auto" w:fill="auto"/>
                <w:lang w:val="en-US" w:eastAsia="en-US" w:bidi="en-US"/>
              </w:rPr>
              <w:t>No</w:t>
            </w:r>
          </w:p>
        </w:tc>
      </w:tr>
    </w:tbl>
    <w:p>
      <w:pPr>
        <w:sectPr>
          <w:headerReference w:type="default" r:id="rId15"/>
          <w:footerReference w:type="default" r:id="rId16"/>
          <w:headerReference w:type="even" r:id="rId17"/>
          <w:footerReference w:type="even" r:id="rId18"/>
          <w:footnotePr>
            <w:pos w:val="pageBottom"/>
            <w:numFmt w:val="decimal"/>
            <w:numStart w:val="1"/>
            <w:numRestart w:val="continuous"/>
            <w15:footnoteColumns w:val="1"/>
          </w:footnotePr>
          <w:pgSz w:w="11900" w:h="16840"/>
          <w:pgMar w:top="1580" w:right="1110" w:bottom="1130" w:left="1209" w:header="0" w:footer="3" w:gutter="0"/>
          <w:pgNumType w:fmt="lowerRoman"/>
          <w:cols w:space="720"/>
          <w:noEndnote/>
          <w:rtlGutter w:val="0"/>
          <w:docGrid w:linePitch="360"/>
        </w:sectPr>
      </w:pPr>
    </w:p>
    <w:p>
      <w:pPr>
        <w:pStyle w:val="Style38"/>
        <w:keepNext/>
        <w:keepLines/>
        <w:widowControl w:val="0"/>
        <w:numPr>
          <w:ilvl w:val="0"/>
          <w:numId w:val="21"/>
        </w:numPr>
        <w:shd w:val="clear" w:color="auto" w:fill="auto"/>
        <w:tabs>
          <w:tab w:pos="1263" w:val="left"/>
        </w:tabs>
        <w:bidi w:val="0"/>
        <w:spacing w:before="0" w:after="280" w:line="240" w:lineRule="auto"/>
        <w:ind w:left="0" w:right="0" w:firstLine="0"/>
        <w:jc w:val="both"/>
      </w:pPr>
      <w:bookmarkStart w:id="10" w:name="bookmark10"/>
      <w:bookmarkStart w:id="11" w:name="bookmark11"/>
      <w:r>
        <w:rPr>
          <w:spacing w:val="0"/>
          <w:w w:val="100"/>
          <w:position w:val="0"/>
          <w:shd w:val="clear" w:color="auto" w:fill="auto"/>
          <w:lang w:val="en-US" w:eastAsia="en-US" w:bidi="en-US"/>
        </w:rPr>
        <w:t>Project Description</w:t>
      </w:r>
      <w:bookmarkEnd w:id="11"/>
      <w:bookmarkEnd w:id="10"/>
    </w:p>
    <w:p>
      <w:pPr>
        <w:pStyle w:val="Style45"/>
        <w:keepNext/>
        <w:keepLines/>
        <w:widowControl w:val="0"/>
        <w:numPr>
          <w:ilvl w:val="1"/>
          <w:numId w:val="25"/>
        </w:numPr>
        <w:shd w:val="clear" w:color="auto" w:fill="auto"/>
        <w:tabs>
          <w:tab w:pos="428" w:val="left"/>
        </w:tabs>
        <w:bidi w:val="0"/>
        <w:spacing w:before="0" w:after="240" w:line="216" w:lineRule="auto"/>
        <w:ind w:left="0" w:right="0" w:firstLine="0"/>
        <w:jc w:val="both"/>
      </w:pPr>
      <w:bookmarkStart w:id="13" w:name="bookmark13"/>
      <w:bookmarkStart w:id="14" w:name="bookmark14"/>
      <w:r>
        <w:rPr>
          <w:color w:val="000000"/>
          <w:spacing w:val="0"/>
          <w:w w:val="100"/>
          <w:position w:val="0"/>
          <w:shd w:val="clear" w:color="auto" w:fill="auto"/>
          <w:lang w:val="en-US" w:eastAsia="en-US" w:bidi="en-US"/>
        </w:rPr>
        <w:t>Project Development Objective</w:t>
      </w:r>
      <w:bookmarkEnd w:id="14"/>
      <w:bookmarkEnd w:id="13"/>
    </w:p>
    <w:p>
      <w:pPr>
        <w:pStyle w:val="Style47"/>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The project's development objective is to enable 28,000 vulnerable</w:t>
      </w:r>
      <w:r>
        <w:rPr>
          <w:color w:val="000000"/>
          <w:spacing w:val="0"/>
          <w:w w:val="100"/>
          <w:position w:val="0"/>
          <w:shd w:val="clear" w:color="auto" w:fill="auto"/>
          <w:vertAlign w:val="superscript"/>
          <w:lang w:val="en-US" w:eastAsia="en-US" w:bidi="en-US"/>
        </w:rPr>
        <w:footnoteReference w:id="2"/>
      </w:r>
      <w:r>
        <w:rPr>
          <w:color w:val="000000"/>
          <w:spacing w:val="0"/>
          <w:w w:val="100"/>
          <w:position w:val="0"/>
          <w:shd w:val="clear" w:color="auto" w:fill="auto"/>
          <w:lang w:val="en-US" w:eastAsia="en-US" w:bidi="en-US"/>
        </w:rPr>
        <w:t xml:space="preserve"> households living in the project area to improve their food and nutrition security by 2027.</w:t>
      </w:r>
    </w:p>
    <w:p>
      <w:pPr>
        <w:pStyle w:val="Style47"/>
        <w:keepNext w:val="0"/>
        <w:keepLines w:val="0"/>
        <w:widowControl w:val="0"/>
        <w:shd w:val="clear" w:color="auto" w:fill="auto"/>
        <w:bidi w:val="0"/>
        <w:spacing w:before="0" w:after="120" w:line="240" w:lineRule="auto"/>
        <w:ind w:left="0" w:right="0" w:firstLine="0"/>
        <w:jc w:val="both"/>
      </w:pPr>
      <w:r>
        <w:rPr>
          <w:color w:val="000000"/>
          <w:spacing w:val="0"/>
          <w:w w:val="100"/>
          <w:position w:val="0"/>
          <w:shd w:val="clear" w:color="auto" w:fill="auto"/>
          <w:lang w:val="en-US" w:eastAsia="en-US" w:bidi="en-US"/>
        </w:rPr>
        <w:t>The objective will be achieved through gender-transformative activities aimed at improving dietary intake, increasing resilient and diversified agricultural production and income, enhancing livelihoods’ resilience including recovery from COVID-19 impacts, management of natural resources and access to services related to agriculture, nutrition, and markets.</w:t>
      </w:r>
    </w:p>
    <w:p>
      <w:pPr>
        <w:pStyle w:val="Style45"/>
        <w:keepNext/>
        <w:keepLines/>
        <w:widowControl w:val="0"/>
        <w:numPr>
          <w:ilvl w:val="1"/>
          <w:numId w:val="25"/>
        </w:numPr>
        <w:shd w:val="clear" w:color="auto" w:fill="auto"/>
        <w:tabs>
          <w:tab w:pos="428" w:val="left"/>
        </w:tabs>
        <w:bidi w:val="0"/>
        <w:spacing w:before="0" w:after="240" w:line="216" w:lineRule="auto"/>
        <w:ind w:left="0" w:right="0" w:firstLine="0"/>
        <w:jc w:val="both"/>
      </w:pPr>
      <w:bookmarkStart w:id="16" w:name="bookmark16"/>
      <w:bookmarkStart w:id="17" w:name="bookmark17"/>
      <w:r>
        <w:rPr>
          <w:color w:val="000000"/>
          <w:spacing w:val="0"/>
          <w:w w:val="100"/>
          <w:position w:val="0"/>
          <w:shd w:val="clear" w:color="auto" w:fill="auto"/>
          <w:lang w:val="en-US" w:eastAsia="en-US" w:bidi="en-US"/>
        </w:rPr>
        <w:t>. Provide a clear description of the proposed project</w:t>
      </w:r>
      <w:bookmarkEnd w:id="17"/>
      <w:bookmarkEnd w:id="16"/>
    </w:p>
    <w:p>
      <w:pPr>
        <w:pStyle w:val="Style47"/>
        <w:keepNext w:val="0"/>
        <w:keepLines w:val="0"/>
        <w:widowControl w:val="0"/>
        <w:shd w:val="clear" w:color="auto" w:fill="auto"/>
        <w:bidi w:val="0"/>
        <w:spacing w:before="0" w:after="120" w:line="240" w:lineRule="auto"/>
        <w:ind w:left="0" w:right="0" w:firstLine="0"/>
        <w:jc w:val="both"/>
      </w:pPr>
      <w:r>
        <w:rPr>
          <w:b/>
          <w:bCs/>
          <w:color w:val="000000"/>
          <w:spacing w:val="0"/>
          <w:w w:val="100"/>
          <w:position w:val="0"/>
          <w:shd w:val="clear" w:color="auto" w:fill="auto"/>
          <w:lang w:val="en-US" w:eastAsia="en-US" w:bidi="en-US"/>
        </w:rPr>
        <w:t xml:space="preserve">Rationale and approach. </w:t>
      </w:r>
      <w:r>
        <w:rPr>
          <w:color w:val="000000"/>
          <w:spacing w:val="0"/>
          <w:w w:val="100"/>
          <w:position w:val="0"/>
          <w:shd w:val="clear" w:color="auto" w:fill="auto"/>
          <w:lang w:val="en-US" w:eastAsia="en-US" w:bidi="en-US"/>
        </w:rPr>
        <w:t>Despite being a least developed country (LDC), Lao PDR has made significant progress in poverty alleviation over the past decade with poverty rates declining from 24.6% in 2012/2013 to 18.3% in 2018/2019. Although economic growth has also remained strong at around 7% over the last decade, inequalities have increased. Wide gaps persist between the poor and the rich, such as stunting rates: In 2018, in the poorest population quintile stunting incidence was 48% while it was 14% in the wealthiest quintile</w:t>
      </w:r>
      <w:r>
        <w:rPr>
          <w:color w:val="000000"/>
          <w:spacing w:val="0"/>
          <w:w w:val="100"/>
          <w:position w:val="0"/>
          <w:shd w:val="clear" w:color="auto" w:fill="auto"/>
          <w:vertAlign w:val="superscript"/>
          <w:lang w:val="en-US" w:eastAsia="en-US" w:bidi="en-US"/>
        </w:rPr>
        <w:footnoteReference w:id="3"/>
      </w:r>
      <w:r>
        <w:rPr>
          <w:color w:val="000000"/>
          <w:spacing w:val="0"/>
          <w:w w:val="100"/>
          <w:position w:val="0"/>
          <w:shd w:val="clear" w:color="auto" w:fill="auto"/>
          <w:lang w:val="en-US" w:eastAsia="en-US" w:bidi="en-US"/>
        </w:rPr>
        <w:t xml:space="preserve"> (UN, 2021).</w:t>
      </w:r>
    </w:p>
    <w:p>
      <w:pPr>
        <w:pStyle w:val="Style47"/>
        <w:keepNext w:val="0"/>
        <w:keepLines w:val="0"/>
        <w:widowControl w:val="0"/>
        <w:shd w:val="clear" w:color="auto" w:fill="auto"/>
        <w:bidi w:val="0"/>
        <w:spacing w:before="0" w:after="120" w:line="240" w:lineRule="auto"/>
        <w:ind w:left="0" w:right="0" w:firstLine="0"/>
        <w:jc w:val="both"/>
      </w:pPr>
      <w:r>
        <w:rPr>
          <w:color w:val="000000"/>
          <w:spacing w:val="0"/>
          <w:w w:val="100"/>
          <w:position w:val="0"/>
          <w:shd w:val="clear" w:color="auto" w:fill="auto"/>
          <w:lang w:val="en-US" w:eastAsia="en-US" w:bidi="en-US"/>
        </w:rPr>
        <w:t>Rural areas are still home to the overwhelming share of the poor and the incidence of poverty is typically higher among agricultural households. Food insecurity remains a serious issue among low-income households in rural areas, with affordability impacting households’ access to a nutritious diet. In Lao PDR, 83.3% of the population are unable to afford a healthy diet, compared to an average of 41.5% in the Asia-Pacific region.</w:t>
      </w:r>
      <w:r>
        <w:rPr>
          <w:color w:val="000000"/>
          <w:spacing w:val="0"/>
          <w:w w:val="100"/>
          <w:position w:val="0"/>
          <w:shd w:val="clear" w:color="auto" w:fill="auto"/>
          <w:vertAlign w:val="superscript"/>
          <w:lang w:val="en-US" w:eastAsia="en-US" w:bidi="en-US"/>
        </w:rPr>
        <w:footnoteReference w:id="4"/>
      </w:r>
      <w:r>
        <w:rPr>
          <w:color w:val="000000"/>
          <w:spacing w:val="0"/>
          <w:w w:val="100"/>
          <w:position w:val="0"/>
          <w:shd w:val="clear" w:color="auto" w:fill="auto"/>
          <w:lang w:val="en-US" w:eastAsia="en-US" w:bidi="en-US"/>
        </w:rPr>
        <w:t xml:space="preserve"> Other threats to food access and affordability include seasonal floods, droughts, land degradation, deforestation, relocation and migration.</w:t>
      </w:r>
      <w:r>
        <w:rPr>
          <w:color w:val="000000"/>
          <w:spacing w:val="0"/>
          <w:w w:val="100"/>
          <w:position w:val="0"/>
          <w:shd w:val="clear" w:color="auto" w:fill="auto"/>
          <w:vertAlign w:val="superscript"/>
          <w:lang w:val="en-US" w:eastAsia="en-US" w:bidi="en-US"/>
        </w:rPr>
        <w:footnoteReference w:id="5"/>
      </w:r>
    </w:p>
    <w:p>
      <w:pPr>
        <w:pStyle w:val="Style47"/>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The triple burden of malnutrition remains a key challenge in Lao PDR. One-third of children under 5 remain stunted, rating very high according to the World Health Organization (WHO) benchmark</w:t>
      </w:r>
      <w:r>
        <w:rPr>
          <w:color w:val="000000"/>
          <w:spacing w:val="0"/>
          <w:w w:val="100"/>
          <w:position w:val="0"/>
          <w:shd w:val="clear" w:color="auto" w:fill="auto"/>
          <w:vertAlign w:val="superscript"/>
          <w:lang w:val="en-US" w:eastAsia="en-US" w:bidi="en-US"/>
        </w:rPr>
        <w:footnoteReference w:id="6"/>
      </w:r>
      <w:r>
        <w:rPr>
          <w:color w:val="000000"/>
          <w:spacing w:val="0"/>
          <w:w w:val="100"/>
          <w:position w:val="0"/>
          <w:shd w:val="clear" w:color="auto" w:fill="auto"/>
          <w:lang w:val="en-US" w:eastAsia="en-US" w:bidi="en-US"/>
        </w:rPr>
        <w:t>, and in some provinces, stunting impacts over 54% of children under 5. Concurrently, anemia affects 44.1% of children under 5 and 39% of women of reproductive age (15-49 years), which is considered a severe public health problem.</w:t>
      </w:r>
      <w:r>
        <w:rPr>
          <w:color w:val="000000"/>
          <w:spacing w:val="0"/>
          <w:w w:val="100"/>
          <w:position w:val="0"/>
          <w:shd w:val="clear" w:color="auto" w:fill="auto"/>
          <w:vertAlign w:val="superscript"/>
          <w:lang w:val="en-US" w:eastAsia="en-US" w:bidi="en-US"/>
        </w:rPr>
        <w:footnoteReference w:id="7"/>
      </w:r>
      <w:r>
        <w:rPr>
          <w:color w:val="000000"/>
          <w:spacing w:val="0"/>
          <w:w w:val="100"/>
          <w:position w:val="0"/>
          <w:shd w:val="clear" w:color="auto" w:fill="auto"/>
          <w:lang w:val="en-US" w:eastAsia="en-US" w:bidi="en-US"/>
        </w:rPr>
        <w:t xml:space="preserve"> Overweight and obesity is increasing, with 15.7% of children and adolescents aged 5-19 years classified as overweight.</w:t>
      </w:r>
      <w:r>
        <w:rPr>
          <w:color w:val="000000"/>
          <w:spacing w:val="0"/>
          <w:w w:val="100"/>
          <w:position w:val="0"/>
          <w:shd w:val="clear" w:color="auto" w:fill="auto"/>
          <w:vertAlign w:val="superscript"/>
          <w:lang w:val="en-US" w:eastAsia="en-US" w:bidi="en-US"/>
        </w:rPr>
        <w:footnoteReference w:id="8"/>
      </w:r>
    </w:p>
    <w:p>
      <w:pPr>
        <w:pStyle w:val="Style47"/>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The COVID-19 pandemic brought the national economy to a virtual halt: the</w:t>
      </w:r>
      <w:r>
        <w:fldChar w:fldCharType="begin"/>
      </w:r>
      <w:r>
        <w:rPr/>
        <w:instrText> HYPERLINK "https://data.worldbank.org/indicator/NY.GDP.MKTP.KD.ZG?locations=LA" </w:instrText>
      </w:r>
      <w:r>
        <w:fldChar w:fldCharType="separate"/>
      </w:r>
      <w:r>
        <w:rPr>
          <w:color w:val="000000"/>
          <w:spacing w:val="0"/>
          <w:w w:val="100"/>
          <w:position w:val="0"/>
          <w:shd w:val="clear" w:color="auto" w:fill="auto"/>
          <w:lang w:val="en-US" w:eastAsia="en-US" w:bidi="en-US"/>
        </w:rPr>
        <w:t xml:space="preserve"> </w:t>
      </w:r>
      <w:r>
        <w:rPr>
          <w:color w:val="0000FF"/>
          <w:spacing w:val="0"/>
          <w:w w:val="100"/>
          <w:position w:val="0"/>
          <w:u w:val="single"/>
          <w:shd w:val="clear" w:color="auto" w:fill="auto"/>
          <w:lang w:val="en-US" w:eastAsia="en-US" w:bidi="en-US"/>
        </w:rPr>
        <w:t>GDP growth</w:t>
      </w:r>
      <w:r>
        <w:rPr>
          <w:color w:val="0000FF"/>
          <w:spacing w:val="0"/>
          <w:w w:val="100"/>
          <w:position w:val="0"/>
          <w:shd w:val="clear" w:color="auto" w:fill="auto"/>
          <w:lang w:val="en-US" w:eastAsia="en-US" w:bidi="en-US"/>
        </w:rPr>
        <w:t xml:space="preserve"> </w:t>
      </w:r>
      <w:r>
        <w:fldChar w:fldCharType="end"/>
      </w:r>
      <w:r>
        <w:rPr>
          <w:color w:val="000000"/>
          <w:spacing w:val="0"/>
          <w:w w:val="100"/>
          <w:position w:val="0"/>
          <w:shd w:val="clear" w:color="auto" w:fill="auto"/>
          <w:lang w:val="en-US" w:eastAsia="en-US" w:bidi="en-US"/>
        </w:rPr>
        <w:t>was 0.5% in 2020, down from 4.7% in 2019, highlighting the importance of a resilient economy and local food systems while at the same time providing an opportunity to ‘build back better’ with resilience and inclusion as core principles.</w:t>
      </w:r>
    </w:p>
    <w:p>
      <w:pPr>
        <w:pStyle w:val="Style47"/>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Lao PDR is vulnerable to climate related events and communities face significant climate-related hazards (storms, floods, droughts, heat waves etc.) that exacerbate poverty, food and nutrition insecurity. Poor and marginalized communities are particularly affected by these impacts.</w:t>
      </w:r>
    </w:p>
    <w:p>
      <w:pPr>
        <w:pStyle w:val="Style47"/>
        <w:keepNext w:val="0"/>
        <w:keepLines w:val="0"/>
        <w:widowControl w:val="0"/>
        <w:shd w:val="clear" w:color="auto" w:fill="auto"/>
        <w:bidi w:val="0"/>
        <w:spacing w:before="0" w:after="220" w:line="240" w:lineRule="auto"/>
        <w:ind w:left="0" w:right="0" w:firstLine="0"/>
        <w:jc w:val="both"/>
      </w:pPr>
      <w:r>
        <w:rPr>
          <w:color w:val="000000"/>
          <w:spacing w:val="0"/>
          <w:w w:val="100"/>
          <w:position w:val="0"/>
          <w:shd w:val="clear" w:color="auto" w:fill="auto"/>
          <w:lang w:val="en-US" w:eastAsia="en-US" w:bidi="en-US"/>
        </w:rPr>
        <w:t xml:space="preserve">In addition, several studies show that forest areas provide crucial ecosystem services to nearby communities, both increasing resilience to climate change (mitigating erosion, protecting water sources etc.) but also </w:t>
      </w:r>
      <w:r>
        <w:rPr>
          <w:color w:val="000000"/>
          <w:spacing w:val="0"/>
          <w:w w:val="100"/>
          <w:position w:val="0"/>
          <w:shd w:val="clear" w:color="auto" w:fill="auto"/>
          <w:lang w:val="en-US" w:eastAsia="en-US" w:bidi="en-US"/>
        </w:rPr>
        <w:t>providing essential source of food, medicine, and livelihoods</w:t>
      </w:r>
      <w:r>
        <w:rPr>
          <w:color w:val="000000"/>
          <w:spacing w:val="0"/>
          <w:w w:val="100"/>
          <w:position w:val="0"/>
          <w:shd w:val="clear" w:color="auto" w:fill="auto"/>
          <w:vertAlign w:val="superscript"/>
          <w:lang w:val="en-US" w:eastAsia="en-US" w:bidi="en-US"/>
        </w:rPr>
        <w:footnoteReference w:id="9"/>
      </w: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vertAlign w:val="superscript"/>
          <w:lang w:val="en-US" w:eastAsia="en-US" w:bidi="en-US"/>
        </w:rPr>
        <w:footnoteReference w:id="10"/>
      </w:r>
      <w:r>
        <w:rPr>
          <w:color w:val="000000"/>
          <w:spacing w:val="0"/>
          <w:w w:val="100"/>
          <w:position w:val="0"/>
          <w:shd w:val="clear" w:color="auto" w:fill="auto"/>
          <w:lang w:val="en-US" w:eastAsia="en-US" w:bidi="en-US"/>
        </w:rPr>
        <w:t>. Collection of non-timber forest products and fish provide an important complement to agricultural incomes and nutrition</w:t>
      </w:r>
      <w:r>
        <w:rPr>
          <w:color w:val="000000"/>
          <w:spacing w:val="0"/>
          <w:w w:val="100"/>
          <w:position w:val="0"/>
          <w:shd w:val="clear" w:color="auto" w:fill="auto"/>
          <w:vertAlign w:val="superscript"/>
          <w:lang w:val="en-US" w:eastAsia="en-US" w:bidi="en-US"/>
        </w:rPr>
        <w:footnoteReference w:id="11"/>
      </w:r>
      <w:r>
        <w:rPr>
          <w:color w:val="000000"/>
          <w:spacing w:val="0"/>
          <w:w w:val="100"/>
          <w:position w:val="0"/>
          <w:shd w:val="clear" w:color="auto" w:fill="auto"/>
          <w:lang w:val="en-US" w:eastAsia="en-US" w:bidi="en-US"/>
        </w:rPr>
        <w:t>. The report also highlights that, during the COVID-19 crisis, households were able to cope with decreased access and availability of other food by collecting food from the wild, including fish, forest products and edible insects. Nutrition, sustainable natural resource management and resilience are strongly interlinked.</w:t>
      </w:r>
    </w:p>
    <w:p>
      <w:pPr>
        <w:pStyle w:val="Style47"/>
        <w:keepNext w:val="0"/>
        <w:keepLines w:val="0"/>
        <w:widowControl w:val="0"/>
        <w:shd w:val="clear" w:color="auto" w:fill="auto"/>
        <w:bidi w:val="0"/>
        <w:spacing w:before="0" w:after="220" w:line="240" w:lineRule="auto"/>
        <w:ind w:left="0" w:right="0" w:firstLine="0"/>
        <w:jc w:val="both"/>
      </w:pPr>
      <w:r>
        <w:rPr>
          <w:color w:val="000000"/>
          <w:spacing w:val="0"/>
          <w:w w:val="100"/>
          <w:position w:val="0"/>
          <w:shd w:val="clear" w:color="auto" w:fill="auto"/>
          <w:lang w:val="en-US" w:eastAsia="en-US" w:bidi="en-US"/>
        </w:rPr>
        <w:t>While adequate nutrition is an outcome as well as an essential input into social and economic development, Lao PDR remains below the regional averages in terms of stunting (33% nationally and up to 54% in some northern provinces vs 22% regionally). Between 2013 and 2018, stunting rates of children under 5 years of age have been decreasing from nearly one in every two children being stunted to about one in every three. (GoL, 2021).</w:t>
      </w:r>
    </w:p>
    <w:p>
      <w:pPr>
        <w:pStyle w:val="Style47"/>
        <w:keepNext w:val="0"/>
        <w:keepLines w:val="0"/>
        <w:widowControl w:val="0"/>
        <w:shd w:val="clear" w:color="auto" w:fill="auto"/>
        <w:bidi w:val="0"/>
        <w:spacing w:before="0" w:after="220" w:line="240" w:lineRule="auto"/>
        <w:ind w:left="0" w:right="0" w:firstLine="0"/>
        <w:jc w:val="both"/>
      </w:pPr>
      <w:r>
        <w:rPr>
          <w:color w:val="000000"/>
          <w:spacing w:val="0"/>
          <w:w w:val="100"/>
          <w:position w:val="0"/>
          <w:shd w:val="clear" w:color="auto" w:fill="auto"/>
          <w:lang w:val="en-US" w:eastAsia="en-US" w:bidi="en-US"/>
        </w:rPr>
        <w:t>Food insecurity and nutrition issues have also seasonal patterns as post-harvest infrastructure, seasonal cash constrains and practices limit food conservation and access to food during the lean season. Limited farmers aggregating capacities, market infrastructure and market failure also constrain farmers’ capacities to access market and earn remunerative and stable incomes.</w:t>
      </w:r>
    </w:p>
    <w:p>
      <w:pPr>
        <w:pStyle w:val="Style47"/>
        <w:keepNext w:val="0"/>
        <w:keepLines w:val="0"/>
        <w:widowControl w:val="0"/>
        <w:shd w:val="clear" w:color="auto" w:fill="auto"/>
        <w:bidi w:val="0"/>
        <w:spacing w:before="0" w:after="220" w:line="240" w:lineRule="auto"/>
        <w:ind w:left="0" w:right="0" w:firstLine="0"/>
        <w:jc w:val="both"/>
      </w:pPr>
      <w:r>
        <w:rPr>
          <w:color w:val="000000"/>
          <w:spacing w:val="0"/>
          <w:w w:val="100"/>
          <w:position w:val="0"/>
          <w:shd w:val="clear" w:color="auto" w:fill="auto"/>
          <w:lang w:val="en-US" w:eastAsia="en-US" w:bidi="en-US"/>
        </w:rPr>
        <w:t>Gender inequalities due to socio-economic and cultural drivers hamper development, in particular among ethnic groups in upland areas. Limited women’s empowerment and adverse social norms still hamper development and nutrition.</w:t>
      </w:r>
    </w:p>
    <w:p>
      <w:pPr>
        <w:pStyle w:val="Style47"/>
        <w:keepNext w:val="0"/>
        <w:keepLines w:val="0"/>
        <w:widowControl w:val="0"/>
        <w:shd w:val="clear" w:color="auto" w:fill="auto"/>
        <w:bidi w:val="0"/>
        <w:spacing w:before="0" w:after="220" w:line="240" w:lineRule="auto"/>
        <w:ind w:left="0" w:right="0" w:firstLine="0"/>
        <w:jc w:val="both"/>
      </w:pPr>
      <w:r>
        <w:rPr>
          <w:color w:val="000000"/>
          <w:spacing w:val="0"/>
          <w:w w:val="100"/>
          <w:position w:val="0"/>
          <w:shd w:val="clear" w:color="auto" w:fill="auto"/>
          <w:lang w:val="en-US" w:eastAsia="en-US" w:bidi="en-US"/>
        </w:rPr>
        <w:t>Agriculture, and in particular, food systems, have a foundational role in nutrition. Investing in women and nutrition through agriculture is sound development policy and good economics. Adequate nutrition increases learning and cognitive abilities, overall wellbeing, as well as labour productivity, increasing rural farm income as well as overall economic and agricultural growth. To make a difference in rural Lao PDR, a comprehensive approach that simultaneously tackles both the immediate and underlying causes of all forms of malnutrition is needed.</w:t>
      </w:r>
    </w:p>
    <w:p>
      <w:pPr>
        <w:pStyle w:val="Style47"/>
        <w:keepNext w:val="0"/>
        <w:keepLines w:val="0"/>
        <w:widowControl w:val="0"/>
        <w:shd w:val="clear" w:color="auto" w:fill="auto"/>
        <w:bidi w:val="0"/>
        <w:spacing w:before="0" w:after="220" w:line="240" w:lineRule="auto"/>
        <w:ind w:left="0" w:right="0" w:firstLine="0"/>
        <w:jc w:val="both"/>
      </w:pPr>
      <w:r>
        <w:rPr>
          <w:color w:val="000000"/>
          <w:spacing w:val="0"/>
          <w:w w:val="100"/>
          <w:position w:val="0"/>
          <w:shd w:val="clear" w:color="auto" w:fill="auto"/>
          <w:lang w:val="en-US" w:eastAsia="en-US" w:bidi="en-US"/>
        </w:rPr>
        <w:t>Households must have solid knowledge about food, infant and young child feeding practices, care, and health as well as access to adequate amounts of diverse and nutritious food and to safe water and sanitation services. The project will focus particularly on nutrition and women-led activities, with improved dietary diversity along the life cycle as an indicator.</w:t>
      </w:r>
    </w:p>
    <w:p>
      <w:pPr>
        <w:pStyle w:val="Style47"/>
        <w:keepNext w:val="0"/>
        <w:keepLines w:val="0"/>
        <w:widowControl w:val="0"/>
        <w:shd w:val="clear" w:color="auto" w:fill="auto"/>
        <w:bidi w:val="0"/>
        <w:spacing w:before="0" w:after="220" w:line="240" w:lineRule="auto"/>
        <w:ind w:left="0" w:right="0" w:firstLine="0"/>
        <w:jc w:val="both"/>
      </w:pPr>
      <w:r>
        <w:rPr>
          <w:color w:val="000000"/>
          <w:spacing w:val="0"/>
          <w:w w:val="100"/>
          <w:position w:val="0"/>
          <w:shd w:val="clear" w:color="auto" w:fill="auto"/>
          <w:lang w:val="en-US" w:eastAsia="en-US" w:bidi="en-US"/>
        </w:rPr>
        <w:t>The approach is to address all causes of malnutrition: immediate, underlying and basic causes through nutrition</w:t>
        <w:softHyphen/>
        <w:t>specific and nutrition-sensitive interventions. These include: (i) improve availability and accessibility to nutritious foods through agriculture development and nutrition sensitive activities, (ii) Social Behavior Change Communication (SBCC) to promote age-appropriate Infant and Young Child Feeding (IYCF), dietary diversity/healthy diets and raise nutrition awareness, (iii) link activities with school-based programmes, including school feeding, (iv) involvement of reliable investors in food supply chains through business linkages with rural communities and (v) ensuring an enabling environment by enhancing multisector planning and coordination capacity.</w:t>
      </w:r>
    </w:p>
    <w:p>
      <w:pPr>
        <w:pStyle w:val="Style47"/>
        <w:keepNext w:val="0"/>
        <w:keepLines w:val="0"/>
        <w:widowControl w:val="0"/>
        <w:shd w:val="clear" w:color="auto" w:fill="auto"/>
        <w:bidi w:val="0"/>
        <w:spacing w:before="0" w:after="120" w:line="240" w:lineRule="auto"/>
        <w:ind w:left="0" w:right="0" w:firstLine="0"/>
        <w:jc w:val="both"/>
      </w:pPr>
      <w:r>
        <w:rPr>
          <w:color w:val="000000"/>
          <w:spacing w:val="0"/>
          <w:w w:val="100"/>
          <w:position w:val="0"/>
          <w:shd w:val="clear" w:color="auto" w:fill="auto"/>
          <w:lang w:val="en-US" w:eastAsia="en-US" w:bidi="en-US"/>
        </w:rPr>
        <w:t>The proposed project directly contributes to the UN framework to 2030 and the Sustainable Development Goals: SDG1 no poverty, SDG2 zero hunger, SDG5 gender equality, SDG6 clean water and sanitation, SDG8 decent work and economic growth, and SDG13 climate action. The target provinces have been selected along these criteria.</w:t>
      </w:r>
    </w:p>
    <w:p>
      <w:pPr>
        <w:pStyle w:val="Style47"/>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 xml:space="preserve">Food systems, in particularly agricultural production, supply chain, food environments and markets, have a foundational role in nutrition. Adequate nutrition increases learning and cognitive abilities in childhood, overall </w:t>
      </w:r>
      <w:r>
        <w:rPr>
          <w:color w:val="000000"/>
          <w:spacing w:val="0"/>
          <w:w w:val="100"/>
          <w:position w:val="0"/>
          <w:shd w:val="clear" w:color="auto" w:fill="auto"/>
          <w:lang w:val="en-US" w:eastAsia="en-US" w:bidi="en-US"/>
        </w:rPr>
        <w:t>wellbeing, as well as labour productivity, increasing rural farm income as well as overall economic and agricultural growth. . The project will focus particularly on nutrition and women-led activities, with improved dietary diversity along the life cycle as an indicator.</w:t>
      </w:r>
    </w:p>
    <w:p>
      <w:pPr>
        <w:pStyle w:val="Style47"/>
        <w:keepNext w:val="0"/>
        <w:keepLines w:val="0"/>
        <w:widowControl w:val="0"/>
        <w:shd w:val="clear" w:color="auto" w:fill="auto"/>
        <w:bidi w:val="0"/>
        <w:spacing w:before="0" w:after="180" w:line="240" w:lineRule="auto"/>
        <w:ind w:left="0" w:right="0" w:firstLine="0"/>
        <w:jc w:val="both"/>
      </w:pPr>
      <w:r>
        <w:rPr>
          <w:color w:val="000000"/>
          <w:spacing w:val="0"/>
          <w:w w:val="100"/>
          <w:position w:val="0"/>
          <w:shd w:val="clear" w:color="auto" w:fill="auto"/>
          <w:lang w:val="en-US" w:eastAsia="en-US" w:bidi="en-US"/>
        </w:rPr>
        <w:t>The AFN-II builds on the lessons learned and achievement of the first phase. AFN-II project interventions will continue to focus on the implementation of the four nutrition-sensitive agricultural activities within the 23 priority interventions under the new “National Plan of Action on Nutrition” (NPAN) 2021-2025. The project will specifically empower women to sustainably achieve better household nutrition outcomes, particularly for pregnant women and lactating mothers and children up to the age of 5 years, through implementation of nutrition-sensitive agriculture interventions and sustainable management of the available natural resources in the communities. This will be achieved through the implementation of three interlinked project components.</w:t>
      </w:r>
    </w:p>
    <w:p>
      <w:pPr>
        <w:pStyle w:val="Style11"/>
        <w:keepNext w:val="0"/>
        <w:keepLines w:val="0"/>
        <w:widowControl w:val="0"/>
        <w:shd w:val="clear" w:color="auto" w:fill="auto"/>
        <w:bidi w:val="0"/>
        <w:spacing w:before="0" w:after="0" w:line="240" w:lineRule="auto"/>
        <w:ind w:left="0" w:right="0" w:firstLine="0"/>
        <w:jc w:val="left"/>
      </w:pPr>
      <w:bookmarkStart w:id="19" w:name="bookmark19"/>
      <w:r>
        <w:rPr>
          <w:b/>
          <w:bCs/>
          <w:color w:val="000000"/>
          <w:spacing w:val="0"/>
          <w:w w:val="100"/>
          <w:position w:val="0"/>
          <w:shd w:val="clear" w:color="auto" w:fill="auto"/>
          <w:lang w:val="en-US" w:eastAsia="en-US" w:bidi="en-US"/>
        </w:rPr>
        <w:t xml:space="preserve">Figure 1: </w:t>
      </w:r>
      <w:r>
        <w:rPr>
          <w:color w:val="000000"/>
          <w:spacing w:val="0"/>
          <w:w w:val="100"/>
          <w:position w:val="0"/>
          <w:shd w:val="clear" w:color="auto" w:fill="auto"/>
          <w:lang w:val="en-US" w:eastAsia="en-US" w:bidi="en-US"/>
        </w:rPr>
        <w:t>Linkages between components</w:t>
      </w:r>
      <w:bookmarkEnd w:id="19"/>
    </w:p>
    <w:p>
      <w:pPr>
        <w:widowControl w:val="0"/>
        <w:jc w:val="center"/>
        <w:rPr>
          <w:sz w:val="2"/>
          <w:szCs w:val="2"/>
        </w:rPr>
      </w:pPr>
      <w:r>
        <w:drawing>
          <wp:inline>
            <wp:extent cx="4316095" cy="2212975"/>
            <wp:docPr id="21" name="Picutre 21"/>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9"/>
                    <a:stretch/>
                  </pic:blipFill>
                  <pic:spPr>
                    <a:xfrm>
                      <a:ext cx="4316095" cy="2212975"/>
                    </a:xfrm>
                    <a:prstGeom prst="rect"/>
                  </pic:spPr>
                </pic:pic>
              </a:graphicData>
            </a:graphic>
          </wp:inline>
        </w:drawing>
      </w:r>
    </w:p>
    <w:p>
      <w:pPr>
        <w:widowControl w:val="0"/>
        <w:spacing w:after="379" w:line="1" w:lineRule="exact"/>
      </w:pPr>
    </w:p>
    <w:p>
      <w:pPr>
        <w:pStyle w:val="Style47"/>
        <w:keepNext w:val="0"/>
        <w:keepLines w:val="0"/>
        <w:widowControl w:val="0"/>
        <w:shd w:val="clear" w:color="auto" w:fill="auto"/>
        <w:bidi w:val="0"/>
        <w:spacing w:before="0" w:after="240" w:line="240" w:lineRule="auto"/>
        <w:ind w:left="0" w:right="0" w:firstLine="0"/>
        <w:jc w:val="both"/>
      </w:pPr>
      <w:r>
        <w:rPr>
          <w:b/>
          <w:bCs/>
          <w:color w:val="000000"/>
          <w:spacing w:val="0"/>
          <w:w w:val="100"/>
          <w:position w:val="0"/>
          <w:shd w:val="clear" w:color="auto" w:fill="auto"/>
          <w:lang w:val="en-US" w:eastAsia="en-US" w:bidi="en-US"/>
        </w:rPr>
        <w:t xml:space="preserve">Project components and activities. </w:t>
      </w:r>
      <w:r>
        <w:rPr>
          <w:color w:val="000000"/>
          <w:spacing w:val="0"/>
          <w:w w:val="100"/>
          <w:position w:val="0"/>
          <w:shd w:val="clear" w:color="auto" w:fill="auto"/>
          <w:lang w:val="en-US" w:eastAsia="en-US" w:bidi="en-US"/>
        </w:rPr>
        <w:t>The project will have three interlinked components aimed at addressing the sustainable, inclusive, and resilient recovery of the country’s agriculture and food systems in the context of the ongoing COVID-19 pandemic, namely: (1) Community-driven agriculture and nutrition interventions promoting the use of natural resources; (2) Business Partnerships and Market Access improvement; and (3) Enabling environment. The detailed description of components and activities is in Appendix 5.</w:t>
      </w:r>
    </w:p>
    <w:p>
      <w:pPr>
        <w:pStyle w:val="Style45"/>
        <w:keepNext/>
        <w:keepLines/>
        <w:widowControl w:val="0"/>
        <w:shd w:val="clear" w:color="auto" w:fill="auto"/>
        <w:bidi w:val="0"/>
        <w:spacing w:before="0" w:after="240" w:line="240" w:lineRule="auto"/>
        <w:ind w:left="0" w:right="0" w:firstLine="0"/>
        <w:jc w:val="both"/>
      </w:pPr>
      <w:bookmarkStart w:id="20" w:name="bookmark20"/>
      <w:r>
        <w:rPr>
          <w:color w:val="000000"/>
          <w:spacing w:val="0"/>
          <w:w w:val="100"/>
          <w:position w:val="0"/>
          <w:shd w:val="clear" w:color="auto" w:fill="auto"/>
          <w:lang w:val="en-US" w:eastAsia="en-US" w:bidi="en-US"/>
        </w:rPr>
        <w:t>Component 1: Community-driven agriculture- and natural resources-based nutrition interventions establishment (WFP and IFAD)</w:t>
      </w:r>
      <w:bookmarkEnd w:id="20"/>
    </w:p>
    <w:p>
      <w:pPr>
        <w:pStyle w:val="Style47"/>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Component 1 will have two main outcomes. The first outcome is to improve the nutrition Knowledge, Attitudes and Practices (KAP) of the targeted poor and near poor smallholder farmers households more at risk of food and nutrition insecurity amid the COVID-19 pandemic. This outcome will be achieved through Sub-component 1a: Improved nutritional status of women, children, girls, and other vulnerable groups, which is supervised and implemented by WFP in close cooperation with the Ministry of Agriculture and Forestry (MAF) and the Provincial Agriculture and Forestry Office (PAFO) and the District of Agriculture and Forestry Office (DAFO) and provincial and district convergence agencies (education and sports, health and LWU).</w:t>
      </w:r>
    </w:p>
    <w:p>
      <w:pPr>
        <w:pStyle w:val="Style47"/>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The second outcome of Component 1 is to enable the aforementioned households to adopt environmentally sustainable and climate-resilient technologies and practices in order to increase and diversify their agricultural production, manage their natural resources more sustainably, increase their income, and enhance their resilience to climate threats and COVID-19 pandemic impacts. This outcome will be achieved through Sub</w:t>
        <w:softHyphen/>
        <w:t>Component 1b: Improved agriculture productivity of selected commodities, which will be supervised by IFAD and implemented by MAF and its decentralized offices at provincial and district levels (PAFO and DAFO)</w:t>
      </w:r>
    </w:p>
    <w:p>
      <w:pPr>
        <w:pStyle w:val="Style47"/>
        <w:keepNext w:val="0"/>
        <w:keepLines w:val="0"/>
        <w:widowControl w:val="0"/>
        <w:shd w:val="clear" w:color="auto" w:fill="auto"/>
        <w:bidi w:val="0"/>
        <w:spacing w:before="0" w:after="240" w:line="240" w:lineRule="auto"/>
        <w:ind w:left="0" w:right="0" w:firstLine="0"/>
        <w:jc w:val="both"/>
      </w:pPr>
      <w:r>
        <w:rPr>
          <w:b/>
          <w:bCs/>
          <w:i/>
          <w:iCs/>
          <w:color w:val="000000"/>
          <w:spacing w:val="0"/>
          <w:w w:val="100"/>
          <w:position w:val="0"/>
          <w:sz w:val="22"/>
          <w:szCs w:val="22"/>
          <w:shd w:val="clear" w:color="auto" w:fill="auto"/>
          <w:lang w:val="en-US" w:eastAsia="en-US" w:bidi="en-US"/>
        </w:rPr>
        <w:t>Sub-component 1a: Improved nutritional status of women, children, girls, and other vulnerable groups (WFP and IFAD).</w:t>
      </w:r>
      <w:r>
        <w:rPr>
          <w:color w:val="000000"/>
          <w:spacing w:val="0"/>
          <w:w w:val="100"/>
          <w:position w:val="0"/>
          <w:shd w:val="clear" w:color="auto" w:fill="auto"/>
          <w:lang w:val="en-US" w:eastAsia="en-US" w:bidi="en-US"/>
        </w:rPr>
        <w:t xml:space="preserve"> This subcomponent will mainly be implemented by WFP and consist of the following activities:</w:t>
      </w:r>
    </w:p>
    <w:p>
      <w:pPr>
        <w:pStyle w:val="Style47"/>
        <w:keepNext w:val="0"/>
        <w:keepLines w:val="0"/>
        <w:widowControl w:val="0"/>
        <w:shd w:val="clear" w:color="auto" w:fill="auto"/>
        <w:bidi w:val="0"/>
        <w:spacing w:before="0" w:after="240" w:line="240" w:lineRule="auto"/>
        <w:ind w:left="0" w:right="0" w:firstLine="0"/>
        <w:jc w:val="both"/>
      </w:pPr>
      <w:r>
        <w:rPr>
          <w:b/>
          <w:bCs/>
          <w:color w:val="000000"/>
          <w:spacing w:val="0"/>
          <w:w w:val="100"/>
          <w:position w:val="0"/>
          <w:shd w:val="clear" w:color="auto" w:fill="auto"/>
          <w:lang w:val="en-US" w:eastAsia="en-US" w:bidi="en-US"/>
        </w:rPr>
        <w:t xml:space="preserve">Activity 1: Farmer Nutrition School and Women Empowerment: </w:t>
      </w:r>
      <w:r>
        <w:rPr>
          <w:color w:val="000000"/>
          <w:spacing w:val="0"/>
          <w:w w:val="100"/>
          <w:position w:val="0"/>
          <w:shd w:val="clear" w:color="auto" w:fill="auto"/>
          <w:lang w:val="en-US" w:eastAsia="en-US" w:bidi="en-US"/>
        </w:rPr>
        <w:t>The project will establish Farmer Nutrition Schools (FNS) in all project villages. FNS are semi-structured interactive gatherings in villages, focused on nutrition and food security. FNS conveys SBCC in the form of practical learning sessions to communities about household nutrition, food security, basic hygiene, food preservation and processing, and dietary diversity. Technical support will be provided by LWU.</w:t>
      </w:r>
    </w:p>
    <w:p>
      <w:pPr>
        <w:pStyle w:val="Style47"/>
        <w:keepNext w:val="0"/>
        <w:keepLines w:val="0"/>
        <w:widowControl w:val="0"/>
        <w:shd w:val="clear" w:color="auto" w:fill="auto"/>
        <w:bidi w:val="0"/>
        <w:spacing w:before="0" w:after="240" w:line="240" w:lineRule="auto"/>
        <w:ind w:left="0" w:right="0" w:firstLine="0"/>
        <w:jc w:val="both"/>
      </w:pPr>
      <w:r>
        <w:rPr>
          <w:b/>
          <w:bCs/>
          <w:color w:val="000000"/>
          <w:spacing w:val="0"/>
          <w:w w:val="100"/>
          <w:position w:val="0"/>
          <w:shd w:val="clear" w:color="auto" w:fill="auto"/>
          <w:lang w:val="en-US" w:eastAsia="en-US" w:bidi="en-US"/>
        </w:rPr>
        <w:t xml:space="preserve">Activity 2: Integrated Home Garden establishment. </w:t>
      </w:r>
      <w:r>
        <w:rPr>
          <w:color w:val="000000"/>
          <w:spacing w:val="0"/>
          <w:w w:val="100"/>
          <w:position w:val="0"/>
          <w:shd w:val="clear" w:color="auto" w:fill="auto"/>
          <w:lang w:val="en-US" w:eastAsia="en-US" w:bidi="en-US"/>
        </w:rPr>
        <w:t>Women that successfully participate in the FNS will be eligible for diversified Home Garden Grants of 1.2 million LAK (about US$ 120). Priority will be given to pregnant and lactating women and mothers with children under 5 years of age. The project targets to distribute 15,000 Home Garden Grants, which will be used for small investment purposes linked to home garden development, such as seeds, planting material, small equipment, drip-irrigation, fencing materials, small livestock, animal shed construction materials, etc. Technical support will be provided by DAFO.</w:t>
      </w:r>
    </w:p>
    <w:p>
      <w:pPr>
        <w:pStyle w:val="Style47"/>
        <w:keepNext w:val="0"/>
        <w:keepLines w:val="0"/>
        <w:widowControl w:val="0"/>
        <w:shd w:val="clear" w:color="auto" w:fill="auto"/>
        <w:bidi w:val="0"/>
        <w:spacing w:before="0" w:after="240" w:line="240" w:lineRule="auto"/>
        <w:ind w:left="0" w:right="0" w:firstLine="0"/>
        <w:jc w:val="both"/>
      </w:pPr>
      <w:r>
        <w:rPr>
          <w:b/>
          <w:bCs/>
          <w:color w:val="000000"/>
          <w:spacing w:val="0"/>
          <w:w w:val="100"/>
          <w:position w:val="0"/>
          <w:shd w:val="clear" w:color="auto" w:fill="auto"/>
          <w:lang w:val="en-US" w:eastAsia="en-US" w:bidi="en-US"/>
        </w:rPr>
        <w:t xml:space="preserve">Activity 3: Domestic food processing and conservation. </w:t>
      </w:r>
      <w:r>
        <w:rPr>
          <w:color w:val="000000"/>
          <w:spacing w:val="0"/>
          <w:w w:val="100"/>
          <w:position w:val="0"/>
          <w:shd w:val="clear" w:color="auto" w:fill="auto"/>
          <w:lang w:val="en-US" w:eastAsia="en-US" w:bidi="en-US"/>
        </w:rPr>
        <w:t>During the FNS implementation, sessions will cover post-harvest management, safe food storage and preparations, with attention to food safety. To ensure access to food all year round, 250 new or existing community village rice-banks will be supported, and small grants will be provided to women groups specifically for small scale food processing activities, both for domestic purpose and local market.</w:t>
      </w:r>
    </w:p>
    <w:p>
      <w:pPr>
        <w:pStyle w:val="Style47"/>
        <w:keepNext w:val="0"/>
        <w:keepLines w:val="0"/>
        <w:widowControl w:val="0"/>
        <w:shd w:val="clear" w:color="auto" w:fill="auto"/>
        <w:bidi w:val="0"/>
        <w:spacing w:before="0" w:after="240" w:line="240" w:lineRule="auto"/>
        <w:ind w:left="0" w:right="0" w:firstLine="0"/>
        <w:jc w:val="both"/>
      </w:pPr>
      <w:r>
        <w:rPr>
          <w:b/>
          <w:bCs/>
          <w:color w:val="000000"/>
          <w:spacing w:val="0"/>
          <w:w w:val="100"/>
          <w:position w:val="0"/>
          <w:shd w:val="clear" w:color="auto" w:fill="auto"/>
          <w:lang w:val="en-US" w:eastAsia="en-US" w:bidi="en-US"/>
        </w:rPr>
        <w:t xml:space="preserve">Activity 4: Local food sources, wild foods management. </w:t>
      </w:r>
      <w:r>
        <w:rPr>
          <w:color w:val="000000"/>
          <w:spacing w:val="0"/>
          <w:w w:val="100"/>
          <w:position w:val="0"/>
          <w:shd w:val="clear" w:color="auto" w:fill="auto"/>
          <w:lang w:val="en-US" w:eastAsia="en-US" w:bidi="en-US"/>
        </w:rPr>
        <w:t>The project will assist the communities in each agroecological zone in identifying and documenting wild food species of particularly high importance in their local diet and ways to manage these sources in the wild or domesticate within the communities. AFN II will also support protection and management of community fish spawning areas (Fish Conservation Zones) and the promotion of living aquatic resources as part of the local diets in rural communities.</w:t>
      </w:r>
    </w:p>
    <w:p>
      <w:pPr>
        <w:pStyle w:val="Style47"/>
        <w:keepNext w:val="0"/>
        <w:keepLines w:val="0"/>
        <w:widowControl w:val="0"/>
        <w:shd w:val="clear" w:color="auto" w:fill="auto"/>
        <w:bidi w:val="0"/>
        <w:spacing w:before="0" w:after="120" w:line="240" w:lineRule="auto"/>
        <w:ind w:left="0" w:right="0" w:firstLine="0"/>
        <w:jc w:val="both"/>
      </w:pPr>
      <w:r>
        <w:rPr>
          <w:b/>
          <w:bCs/>
          <w:color w:val="000000"/>
          <w:spacing w:val="0"/>
          <w:w w:val="100"/>
          <w:position w:val="0"/>
          <w:shd w:val="clear" w:color="auto" w:fill="auto"/>
          <w:lang w:val="en-US" w:eastAsia="en-US" w:bidi="en-US"/>
        </w:rPr>
        <w:t xml:space="preserve">Activity 5: Community nutrition and gender SBCC activities. </w:t>
      </w:r>
      <w:r>
        <w:rPr>
          <w:color w:val="000000"/>
          <w:spacing w:val="0"/>
          <w:w w:val="100"/>
          <w:position w:val="0"/>
          <w:shd w:val="clear" w:color="auto" w:fill="auto"/>
          <w:lang w:val="en-US" w:eastAsia="en-US" w:bidi="en-US"/>
        </w:rPr>
        <w:t>A comprehensive SBCC strategy and learning package will be developed and implemented in the target communities, based on the successful AFN I project. Along with the Gender Action Learning System methodology (GALS)</w:t>
      </w:r>
      <w:r>
        <w:rPr>
          <w:color w:val="000000"/>
          <w:spacing w:val="0"/>
          <w:w w:val="100"/>
          <w:position w:val="0"/>
          <w:shd w:val="clear" w:color="auto" w:fill="auto"/>
          <w:vertAlign w:val="superscript"/>
          <w:lang w:val="en-US" w:eastAsia="en-US" w:bidi="en-US"/>
        </w:rPr>
        <w:footnoteReference w:id="12"/>
      </w:r>
      <w:r>
        <w:rPr>
          <w:color w:val="000000"/>
          <w:spacing w:val="0"/>
          <w:w w:val="100"/>
          <w:position w:val="0"/>
          <w:shd w:val="clear" w:color="auto" w:fill="auto"/>
          <w:lang w:val="en-US" w:eastAsia="en-US" w:bidi="en-US"/>
        </w:rPr>
        <w:t>, this approach will address social and cultural bottlenecks to adequate nutrition and gender practices (dietary diversity, optimal child feeding and care practices, WASH, early marriage). As more than 70% of the project beneficiaries belong to non-Lao/Tai ethnic groups, many of them with their own languages, the project will develop SBCC materials in these languages (Hmong, Khamu) to ensure messages are culturally and linguistically appropriate. This activity will link with ongoing WFP efforts on school-based nutrition interventions such as the planned home-grown school feeding programme.</w:t>
      </w:r>
    </w:p>
    <w:p>
      <w:pPr>
        <w:pStyle w:val="Style47"/>
        <w:keepNext w:val="0"/>
        <w:keepLines w:val="0"/>
        <w:widowControl w:val="0"/>
        <w:shd w:val="clear" w:color="auto" w:fill="auto"/>
        <w:bidi w:val="0"/>
        <w:spacing w:before="0" w:after="240" w:line="240" w:lineRule="auto"/>
        <w:ind w:left="0" w:right="0" w:firstLine="0"/>
        <w:jc w:val="both"/>
      </w:pPr>
      <w:r>
        <w:rPr>
          <w:b/>
          <w:bCs/>
          <w:i/>
          <w:iCs/>
          <w:color w:val="000000"/>
          <w:spacing w:val="0"/>
          <w:w w:val="100"/>
          <w:position w:val="0"/>
          <w:sz w:val="22"/>
          <w:szCs w:val="22"/>
          <w:shd w:val="clear" w:color="auto" w:fill="auto"/>
          <w:lang w:val="en-US" w:eastAsia="en-US" w:bidi="en-US"/>
        </w:rPr>
        <w:t>Sub-Component 1b: Improved agriculture productivity of selected commodities (IFAD).</w:t>
      </w:r>
      <w:r>
        <w:rPr>
          <w:color w:val="000000"/>
          <w:spacing w:val="0"/>
          <w:w w:val="100"/>
          <w:position w:val="0"/>
          <w:shd w:val="clear" w:color="auto" w:fill="auto"/>
          <w:lang w:val="en-US" w:eastAsia="en-US" w:bidi="en-US"/>
        </w:rPr>
        <w:t xml:space="preserve"> This sub</w:t>
        <w:softHyphen/>
        <w:t>component aims at promoting the adoption of environmentally sustainable and climate-resilient technologies and practices by smallholders. This Sub-component will be technically supervised by IFAD and implemented by MAF and its decentralized offices at provincial and district levels (PAFO and DAFO).</w:t>
      </w:r>
    </w:p>
    <w:p>
      <w:pPr>
        <w:pStyle w:val="Style47"/>
        <w:keepNext w:val="0"/>
        <w:keepLines w:val="0"/>
        <w:widowControl w:val="0"/>
        <w:shd w:val="clear" w:color="auto" w:fill="auto"/>
        <w:bidi w:val="0"/>
        <w:spacing w:before="0" w:after="240" w:line="240" w:lineRule="auto"/>
        <w:ind w:left="0" w:right="0" w:firstLine="0"/>
        <w:jc w:val="both"/>
      </w:pPr>
      <w:r>
        <w:rPr>
          <w:b/>
          <w:bCs/>
          <w:color w:val="000000"/>
          <w:spacing w:val="0"/>
          <w:w w:val="100"/>
          <w:position w:val="0"/>
          <w:shd w:val="clear" w:color="auto" w:fill="auto"/>
          <w:lang w:val="en-US" w:eastAsia="en-US" w:bidi="en-US"/>
        </w:rPr>
        <w:t xml:space="preserve">Activity 6: Community-Based Organizations (CBOs) Strengthening: </w:t>
      </w:r>
      <w:r>
        <w:rPr>
          <w:color w:val="000000"/>
          <w:spacing w:val="0"/>
          <w:w w:val="100"/>
          <w:position w:val="0"/>
          <w:shd w:val="clear" w:color="auto" w:fill="auto"/>
          <w:lang w:val="en-US" w:eastAsia="en-US" w:bidi="en-US"/>
        </w:rPr>
        <w:t xml:space="preserve">building on AFN I achievements and lessons learned, the project will support the establishment of new or existing Agricultural Production Groups (APG) in all project villages. APGs are small self-help groups of smallholder farmers, men and women, engaged in mixed subsistence / commercial production of nutritious commodities such as vegetables, rice, mushrooms, small animals and domesticated wild species. Around 1,000 APG will be </w:t>
      </w:r>
      <w:r>
        <w:rPr>
          <w:color w:val="000000"/>
          <w:spacing w:val="0"/>
          <w:w w:val="100"/>
          <w:position w:val="0"/>
          <w:shd w:val="clear" w:color="auto" w:fill="auto"/>
          <w:lang w:val="en-US" w:eastAsia="en-US" w:bidi="en-US"/>
        </w:rPr>
        <w:t>supported to develop business proposals for co-investment in production and post-harvest processing of agricultural products supported by block grants.</w:t>
      </w:r>
    </w:p>
    <w:p>
      <w:pPr>
        <w:pStyle w:val="Style47"/>
        <w:keepNext w:val="0"/>
        <w:keepLines w:val="0"/>
        <w:widowControl w:val="0"/>
        <w:shd w:val="clear" w:color="auto" w:fill="auto"/>
        <w:bidi w:val="0"/>
        <w:spacing w:before="0" w:after="240" w:line="240" w:lineRule="auto"/>
        <w:ind w:left="0" w:right="0" w:firstLine="0"/>
        <w:jc w:val="both"/>
      </w:pPr>
      <w:r>
        <w:rPr>
          <w:b/>
          <w:bCs/>
          <w:color w:val="000000"/>
          <w:spacing w:val="0"/>
          <w:w w:val="100"/>
          <w:position w:val="0"/>
          <w:shd w:val="clear" w:color="auto" w:fill="auto"/>
          <w:lang w:val="en-US" w:eastAsia="en-US" w:bidi="en-US"/>
        </w:rPr>
        <w:t xml:space="preserve">Activity 7: Agriculture/Rural Advisory Service improved: </w:t>
      </w:r>
      <w:r>
        <w:rPr>
          <w:color w:val="000000"/>
          <w:spacing w:val="0"/>
          <w:w w:val="100"/>
          <w:position w:val="0"/>
          <w:shd w:val="clear" w:color="auto" w:fill="auto"/>
          <w:lang w:val="en-US" w:eastAsia="en-US" w:bidi="en-US"/>
        </w:rPr>
        <w:t>The village authorities and community-based organisations will participate in consultations to define gaps and priorities in terms of advisory services. This activity further develops the approach adopted by AFN I in the framework of the current Lao Extension for Agriculture policy. The project will continue to focus on community-based organisations and lead-farmers as key channels to deliver services to smallholders, women, and men. The planning process and extension approach will build on lessons from AFN I and the Southern Laos Food and Nutrition Security and Market Linkages Programme (FNML)</w:t>
      </w:r>
      <w:r>
        <w:rPr>
          <w:color w:val="000000"/>
          <w:spacing w:val="0"/>
          <w:w w:val="100"/>
          <w:position w:val="0"/>
          <w:shd w:val="clear" w:color="auto" w:fill="auto"/>
          <w:vertAlign w:val="superscript"/>
          <w:lang w:val="en-US" w:eastAsia="en-US" w:bidi="en-US"/>
        </w:rPr>
        <w:footnoteReference w:id="13"/>
      </w:r>
      <w:r>
        <w:rPr>
          <w:color w:val="000000"/>
          <w:spacing w:val="0"/>
          <w:w w:val="100"/>
          <w:position w:val="0"/>
          <w:shd w:val="clear" w:color="auto" w:fill="auto"/>
          <w:lang w:val="en-US" w:eastAsia="en-US" w:bidi="en-US"/>
        </w:rPr>
        <w:t xml:space="preserve">. The extension services will also include linkages with emerging climate information systems in Lao PDR, such as the Lao Climate Service for Agriculture </w:t>
      </w:r>
      <w:r>
        <w:fldChar w:fldCharType="begin"/>
      </w:r>
      <w:r>
        <w:rPr/>
        <w:instrText> HYPERLINK "http://147.46.250.219:8081/mapView.do" </w:instrText>
      </w:r>
      <w:r>
        <w:fldChar w:fldCharType="separate"/>
      </w:r>
      <w:r>
        <w:rPr>
          <w:color w:val="000000"/>
          <w:spacing w:val="0"/>
          <w:w w:val="100"/>
          <w:position w:val="0"/>
          <w:shd w:val="clear" w:color="auto" w:fill="auto"/>
          <w:lang w:val="en-US" w:eastAsia="en-US" w:bidi="en-US"/>
        </w:rPr>
        <w:t>(</w:t>
      </w:r>
      <w:r>
        <w:rPr>
          <w:color w:val="0000FF"/>
          <w:spacing w:val="0"/>
          <w:w w:val="100"/>
          <w:position w:val="0"/>
          <w:shd w:val="clear" w:color="auto" w:fill="auto"/>
          <w:lang w:val="en-US" w:eastAsia="en-US" w:bidi="en-US"/>
        </w:rPr>
        <w:t>LACSA</w:t>
      </w:r>
      <w:r>
        <w:rPr>
          <w:color w:val="000000"/>
          <w:spacing w:val="0"/>
          <w:w w:val="100"/>
          <w:position w:val="0"/>
          <w:shd w:val="clear" w:color="auto" w:fill="auto"/>
          <w:lang w:val="en-US" w:eastAsia="en-US" w:bidi="en-US"/>
        </w:rPr>
        <w:t>)</w:t>
      </w:r>
      <w:r>
        <w:fldChar w:fldCharType="end"/>
      </w:r>
      <w:r>
        <w:rPr>
          <w:color w:val="000000"/>
          <w:spacing w:val="0"/>
          <w:w w:val="100"/>
          <w:position w:val="0"/>
          <w:shd w:val="clear" w:color="auto" w:fill="auto"/>
          <w:lang w:val="en-US" w:eastAsia="en-US" w:bidi="en-US"/>
        </w:rPr>
        <w:t>.</w:t>
      </w:r>
    </w:p>
    <w:p>
      <w:pPr>
        <w:pStyle w:val="Style47"/>
        <w:keepNext w:val="0"/>
        <w:keepLines w:val="0"/>
        <w:widowControl w:val="0"/>
        <w:shd w:val="clear" w:color="auto" w:fill="auto"/>
        <w:bidi w:val="0"/>
        <w:spacing w:before="0" w:after="120" w:line="240" w:lineRule="auto"/>
        <w:ind w:left="0" w:right="0" w:firstLine="0"/>
        <w:jc w:val="both"/>
      </w:pPr>
      <w:r>
        <w:rPr>
          <w:b/>
          <w:bCs/>
          <w:color w:val="000000"/>
          <w:spacing w:val="0"/>
          <w:w w:val="100"/>
          <w:position w:val="0"/>
          <w:shd w:val="clear" w:color="auto" w:fill="auto"/>
          <w:lang w:val="en-US" w:eastAsia="en-US" w:bidi="en-US"/>
        </w:rPr>
        <w:t xml:space="preserve">Activity 8: Climate Change adaptation infrastructures (irrigation /MUS) built and upgraded. </w:t>
      </w:r>
      <w:r>
        <w:rPr>
          <w:color w:val="000000"/>
          <w:spacing w:val="0"/>
          <w:w w:val="100"/>
          <w:position w:val="0"/>
          <w:shd w:val="clear" w:color="auto" w:fill="auto"/>
          <w:lang w:val="en-US" w:eastAsia="en-US" w:bidi="en-US"/>
        </w:rPr>
        <w:t>To mitigate climate risks and water constraints, the project will support three main types of investments in water- related infrastructures depending on the existing systems and the communities’ priorities: (i) Small scale irrigation systems of less than 50 ha, (ii) Multiple Use water Systems (MUS) to ensure a regular supply of water for home consumption, hygiene, schools and nearby agriculture production: home garden, livestock raising, nurseries, upland fields, agroforestry gardens, etc. (iii) Rain harvesting and water storage ponds. A strong focus will be on establishing O&amp;M structures and procedures.</w:t>
      </w:r>
    </w:p>
    <w:p>
      <w:pPr>
        <w:pStyle w:val="Style47"/>
        <w:keepNext w:val="0"/>
        <w:keepLines w:val="0"/>
        <w:widowControl w:val="0"/>
        <w:shd w:val="clear" w:color="auto" w:fill="auto"/>
        <w:bidi w:val="0"/>
        <w:spacing w:before="0" w:after="120" w:line="216" w:lineRule="auto"/>
        <w:ind w:left="0" w:right="0" w:firstLine="0"/>
        <w:jc w:val="both"/>
        <w:rPr>
          <w:sz w:val="24"/>
          <w:szCs w:val="24"/>
        </w:rPr>
      </w:pPr>
      <w:r>
        <w:rPr>
          <w:b/>
          <w:bCs/>
          <w:color w:val="000000"/>
          <w:spacing w:val="0"/>
          <w:w w:val="100"/>
          <w:position w:val="0"/>
          <w:sz w:val="24"/>
          <w:szCs w:val="24"/>
          <w:shd w:val="clear" w:color="auto" w:fill="auto"/>
          <w:lang w:val="en-US" w:eastAsia="en-US" w:bidi="en-US"/>
        </w:rPr>
        <w:t>Component 2: Business Partnerships and Market Access improvement (IFAD)</w:t>
      </w:r>
    </w:p>
    <w:p>
      <w:pPr>
        <w:pStyle w:val="Style47"/>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This component will be technically supervised by IFAD and implemented by MAF and its decentralized offices at provincial and district levels (PAFO and DAFO) in collaboration with Industry and Commerce Offices at provincial and district levels (PICO, DICO) and in partnership with the SUN BN and MSMEs in the food supply chain.</w:t>
      </w:r>
    </w:p>
    <w:p>
      <w:pPr>
        <w:pStyle w:val="Style47"/>
        <w:keepNext w:val="0"/>
        <w:keepLines w:val="0"/>
        <w:widowControl w:val="0"/>
        <w:shd w:val="clear" w:color="auto" w:fill="auto"/>
        <w:bidi w:val="0"/>
        <w:spacing w:before="0" w:after="120" w:line="240" w:lineRule="auto"/>
        <w:ind w:left="0" w:right="0" w:firstLine="0"/>
        <w:jc w:val="both"/>
      </w:pPr>
      <w:r>
        <w:rPr>
          <w:b/>
          <w:bCs/>
          <w:color w:val="000000"/>
          <w:spacing w:val="0"/>
          <w:w w:val="100"/>
          <w:position w:val="0"/>
          <w:shd w:val="clear" w:color="auto" w:fill="auto"/>
          <w:lang w:val="en-US" w:eastAsia="en-US" w:bidi="en-US"/>
        </w:rPr>
        <w:t xml:space="preserve">Activity 1: Support to MSME in food supply chains. </w:t>
      </w:r>
      <w:r>
        <w:rPr>
          <w:color w:val="000000"/>
          <w:spacing w:val="0"/>
          <w:w w:val="100"/>
          <w:position w:val="0"/>
          <w:shd w:val="clear" w:color="auto" w:fill="auto"/>
          <w:lang w:val="en-US" w:eastAsia="en-US" w:bidi="en-US"/>
        </w:rPr>
        <w:t>The project will contribute to identifying existing and newly registered private entities to expand the</w:t>
      </w:r>
      <w:r>
        <w:fldChar w:fldCharType="begin"/>
      </w:r>
      <w:r>
        <w:rPr/>
        <w:instrText> HYPERLINK "https://scalingupnutrition.org/sun-countries/lao-pdr/" </w:instrText>
      </w:r>
      <w:r>
        <w:fldChar w:fldCharType="separate"/>
      </w:r>
      <w:r>
        <w:rPr>
          <w:color w:val="000000"/>
          <w:spacing w:val="0"/>
          <w:w w:val="100"/>
          <w:position w:val="0"/>
          <w:shd w:val="clear" w:color="auto" w:fill="auto"/>
          <w:lang w:val="en-US" w:eastAsia="en-US" w:bidi="en-US"/>
        </w:rPr>
        <w:t xml:space="preserve"> </w:t>
      </w:r>
      <w:r>
        <w:rPr>
          <w:color w:val="0000FF"/>
          <w:spacing w:val="0"/>
          <w:w w:val="100"/>
          <w:position w:val="0"/>
          <w:u w:val="single"/>
          <w:shd w:val="clear" w:color="auto" w:fill="auto"/>
          <w:lang w:val="en-US" w:eastAsia="en-US" w:bidi="en-US"/>
        </w:rPr>
        <w:t>SUN Business Network</w:t>
      </w:r>
      <w:r>
        <w:rPr>
          <w:color w:val="000000"/>
          <w:spacing w:val="0"/>
          <w:w w:val="100"/>
          <w:position w:val="0"/>
          <w:shd w:val="clear" w:color="auto" w:fill="auto"/>
          <w:vertAlign w:val="superscript"/>
          <w:lang w:val="en-US" w:eastAsia="en-US" w:bidi="en-US"/>
        </w:rPr>
        <w:footnoteReference w:id="14"/>
      </w:r>
      <w:r>
        <w:fldChar w:fldCharType="end"/>
      </w:r>
      <w:r>
        <w:rPr>
          <w:color w:val="000000"/>
          <w:spacing w:val="0"/>
          <w:w w:val="100"/>
          <w:position w:val="0"/>
          <w:shd w:val="clear" w:color="auto" w:fill="auto"/>
          <w:lang w:val="en-US" w:eastAsia="en-US" w:bidi="en-US"/>
        </w:rPr>
        <w:t xml:space="preserve"> membership and crowd-in the private-sector participation in national efforts to improve nutrition and food security. The project will provide business literacy and management training and matching grant facilities of up to US$ 10,000 in the start-up phase of these businesses. They will have access to regular product supply through partnerships with Agricultural Production Groups (APG) supported under component 1.b of the project.</w:t>
      </w:r>
    </w:p>
    <w:p>
      <w:pPr>
        <w:pStyle w:val="Style47"/>
        <w:keepNext w:val="0"/>
        <w:keepLines w:val="0"/>
        <w:widowControl w:val="0"/>
        <w:shd w:val="clear" w:color="auto" w:fill="auto"/>
        <w:bidi w:val="0"/>
        <w:spacing w:before="0" w:after="120" w:line="240" w:lineRule="auto"/>
        <w:ind w:left="0" w:right="0" w:firstLine="0"/>
        <w:jc w:val="both"/>
      </w:pPr>
      <w:r>
        <w:rPr>
          <w:b/>
          <w:bCs/>
          <w:color w:val="000000"/>
          <w:spacing w:val="0"/>
          <w:w w:val="100"/>
          <w:position w:val="0"/>
          <w:shd w:val="clear" w:color="auto" w:fill="auto"/>
          <w:lang w:val="en-US" w:eastAsia="en-US" w:bidi="en-US"/>
        </w:rPr>
        <w:t xml:space="preserve">Activity 2: Business Multi-Stakeholder Platforms. </w:t>
      </w:r>
      <w:r>
        <w:rPr>
          <w:color w:val="000000"/>
          <w:spacing w:val="0"/>
          <w:w w:val="100"/>
          <w:position w:val="0"/>
          <w:shd w:val="clear" w:color="auto" w:fill="auto"/>
          <w:lang w:val="en-US" w:eastAsia="en-US" w:bidi="en-US"/>
        </w:rPr>
        <w:t>The multi stakeholder platforms (MSP) provides the adequate forum for forming business relationships between producers’ organisations (such as APG) as well as several private entities upstream and downstream of food value chains. The MSP will be facilitated by line agencies (agriculture, industry and commerce, finance, public works and transport) with technical support from the SUN BN. The project will facilitate the preparation of business plans and will support co-investments in around 50 business clusters with a matching grant facility of up to US$ 35,000 per partnership agreement between APGs and MSMEs, applying due diligence principles.</w:t>
      </w:r>
    </w:p>
    <w:p>
      <w:pPr>
        <w:pStyle w:val="Style47"/>
        <w:keepNext w:val="0"/>
        <w:keepLines w:val="0"/>
        <w:widowControl w:val="0"/>
        <w:shd w:val="clear" w:color="auto" w:fill="auto"/>
        <w:bidi w:val="0"/>
        <w:spacing w:before="0" w:after="100" w:line="240" w:lineRule="auto"/>
        <w:ind w:left="0" w:right="0" w:firstLine="0"/>
        <w:jc w:val="both"/>
      </w:pPr>
      <w:r>
        <w:rPr>
          <w:b/>
          <w:bCs/>
          <w:color w:val="000000"/>
          <w:spacing w:val="0"/>
          <w:w w:val="100"/>
          <w:position w:val="0"/>
          <w:shd w:val="clear" w:color="auto" w:fill="auto"/>
          <w:lang w:val="en-US" w:eastAsia="en-US" w:bidi="en-US"/>
        </w:rPr>
        <w:t xml:space="preserve">Activity 3: Market related infrastructures. </w:t>
      </w:r>
      <w:r>
        <w:rPr>
          <w:color w:val="000000"/>
          <w:spacing w:val="0"/>
          <w:w w:val="100"/>
          <w:position w:val="0"/>
          <w:shd w:val="clear" w:color="auto" w:fill="auto"/>
          <w:lang w:val="en-US" w:eastAsia="en-US" w:bidi="en-US"/>
        </w:rPr>
        <w:t xml:space="preserve">The Multi-Stakeholder Platforms under Activity 2 will directly inform and guide investments in market-related infrastructures: access tracks and post-harvest / processing facilities with the aim of mitigating market risks and generating value addition within the rural communities. The facilities eligible for investment include drying floors, solar dryers, threshers, </w:t>
      </w:r>
      <w:r>
        <w:rPr>
          <w:color w:val="000000"/>
          <w:spacing w:val="0"/>
          <w:w w:val="100"/>
          <w:position w:val="0"/>
          <w:shd w:val="clear" w:color="auto" w:fill="auto"/>
          <w:lang w:val="en-US" w:eastAsia="en-US" w:bidi="en-US"/>
        </w:rPr>
        <w:t>sorters, cooling systems, improved milling and processing equipment, packing units, weighing stations, collection centers, etc. Post-harvest and storage facilities will contribute to reduce food waste.</w:t>
      </w:r>
    </w:p>
    <w:p>
      <w:pPr>
        <w:pStyle w:val="Style47"/>
        <w:keepNext w:val="0"/>
        <w:keepLines w:val="0"/>
        <w:widowControl w:val="0"/>
        <w:shd w:val="clear" w:color="auto" w:fill="auto"/>
        <w:bidi w:val="0"/>
        <w:spacing w:before="0" w:after="100" w:line="240" w:lineRule="auto"/>
        <w:ind w:left="0" w:right="0" w:firstLine="0"/>
        <w:jc w:val="both"/>
      </w:pPr>
      <w:r>
        <w:rPr>
          <w:b/>
          <w:bCs/>
          <w:color w:val="000000"/>
          <w:spacing w:val="0"/>
          <w:w w:val="100"/>
          <w:position w:val="0"/>
          <w:shd w:val="clear" w:color="auto" w:fill="auto"/>
          <w:lang w:val="en-US" w:eastAsia="en-US" w:bidi="en-US"/>
        </w:rPr>
        <w:t>Component 3: Enabling environment (IFAD and WFP)</w:t>
      </w:r>
    </w:p>
    <w:p>
      <w:pPr>
        <w:pStyle w:val="Style47"/>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This component aims at improving the enabling environment in the areas of multi-sectoral planning for nutrition (WFP), coordination and partnerships (MAF / IFAD).</w:t>
      </w:r>
    </w:p>
    <w:p>
      <w:pPr>
        <w:pStyle w:val="Style47"/>
        <w:keepNext w:val="0"/>
        <w:keepLines w:val="0"/>
        <w:widowControl w:val="0"/>
        <w:shd w:val="clear" w:color="auto" w:fill="auto"/>
        <w:bidi w:val="0"/>
        <w:spacing w:before="0" w:after="100" w:line="240" w:lineRule="auto"/>
        <w:ind w:left="0" w:right="0" w:firstLine="0"/>
        <w:jc w:val="both"/>
      </w:pPr>
      <w:r>
        <w:rPr>
          <w:b/>
          <w:bCs/>
          <w:color w:val="000000"/>
          <w:spacing w:val="0"/>
          <w:w w:val="100"/>
          <w:position w:val="0"/>
          <w:shd w:val="clear" w:color="auto" w:fill="auto"/>
          <w:lang w:val="en-US" w:eastAsia="en-US" w:bidi="en-US"/>
        </w:rPr>
        <w:t xml:space="preserve">Activity 1: Multisector planning and coordination (WFP). </w:t>
      </w:r>
      <w:r>
        <w:rPr>
          <w:color w:val="000000"/>
          <w:spacing w:val="0"/>
          <w:w w:val="100"/>
          <w:position w:val="0"/>
          <w:shd w:val="clear" w:color="auto" w:fill="auto"/>
          <w:lang w:val="en-US" w:eastAsia="en-US" w:bidi="en-US"/>
        </w:rPr>
        <w:t>The new National Plan of Action for Nutrition for 2021-2025 identifies 23 priority measures, of which 9 are multisector. The project will support multi</w:t>
        <w:softHyphen/>
        <w:t>sectoral planning activities by providing hands-on technical assistance to the nutrition committees at provincial and district levels to improve coordination and efficiency. Specifically, the project will actively support nutrition planning at village level. The village nutrition plans will form the basis of intersectoral planning processes by District and Provincial Nutrition Committees.</w:t>
      </w:r>
    </w:p>
    <w:p>
      <w:pPr>
        <w:pStyle w:val="Style47"/>
        <w:keepNext w:val="0"/>
        <w:keepLines w:val="0"/>
        <w:widowControl w:val="0"/>
        <w:shd w:val="clear" w:color="auto" w:fill="auto"/>
        <w:bidi w:val="0"/>
        <w:spacing w:before="0" w:after="100" w:line="240" w:lineRule="auto"/>
        <w:ind w:left="0" w:right="0" w:firstLine="0"/>
        <w:jc w:val="both"/>
      </w:pPr>
      <w:r>
        <w:rPr>
          <w:b/>
          <w:bCs/>
          <w:color w:val="000000"/>
          <w:spacing w:val="0"/>
          <w:w w:val="100"/>
          <w:position w:val="0"/>
          <w:shd w:val="clear" w:color="auto" w:fill="auto"/>
          <w:lang w:val="en-US" w:eastAsia="en-US" w:bidi="en-US"/>
        </w:rPr>
        <w:t xml:space="preserve">Activity 2: Partnerships. </w:t>
      </w:r>
      <w:r>
        <w:rPr>
          <w:color w:val="000000"/>
          <w:spacing w:val="0"/>
          <w:w w:val="100"/>
          <w:position w:val="0"/>
          <w:shd w:val="clear" w:color="auto" w:fill="auto"/>
          <w:lang w:val="en-US" w:eastAsia="en-US" w:bidi="en-US"/>
        </w:rPr>
        <w:t>Several strategic partnerships have been identified: Oxfam (GALS), research institutes (NAFRI, LaRECC, WorldFish, CDE) and academia institutions (National University of Lao PDR, University of Bern, Mc Gill University), that have a proven track record in the promotion of wild foods and aquatic species in South-East Asia and in Lao PDR. The partnership with SUN BN will allow to strengthen the outreach and business development capacity of MSME along food supply chains.</w:t>
      </w:r>
    </w:p>
    <w:p>
      <w:pPr>
        <w:pStyle w:val="Style47"/>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A Challenge Fund will support Civil Society Organizations (for example the Lao Farmers Network) in providing diversified services in Climate Smart Agriculture (CSA) for instance and ensure youth involvement at local level. Organizations for Persons with Disabilities (OPD) will also be involved.</w:t>
      </w:r>
    </w:p>
    <w:p>
      <w:pPr>
        <w:pStyle w:val="Style47"/>
        <w:keepNext w:val="0"/>
        <w:keepLines w:val="0"/>
        <w:widowControl w:val="0"/>
        <w:shd w:val="clear" w:color="auto" w:fill="auto"/>
        <w:bidi w:val="0"/>
        <w:spacing w:before="0" w:after="220" w:line="240" w:lineRule="auto"/>
        <w:ind w:left="0" w:right="0" w:firstLine="0"/>
        <w:jc w:val="both"/>
      </w:pPr>
      <w:r>
        <w:rPr>
          <w:b/>
          <w:bCs/>
          <w:color w:val="000000"/>
          <w:spacing w:val="0"/>
          <w:w w:val="100"/>
          <w:position w:val="0"/>
          <w:shd w:val="clear" w:color="auto" w:fill="auto"/>
          <w:lang w:val="en-US" w:eastAsia="en-US" w:bidi="en-US"/>
        </w:rPr>
        <w:t xml:space="preserve">Activity 3: Project management. </w:t>
      </w:r>
      <w:r>
        <w:rPr>
          <w:color w:val="000000"/>
          <w:spacing w:val="0"/>
          <w:w w:val="100"/>
          <w:position w:val="0"/>
          <w:shd w:val="clear" w:color="auto" w:fill="auto"/>
          <w:lang w:val="en-US" w:eastAsia="en-US" w:bidi="en-US"/>
        </w:rPr>
        <w:t>The project will be managed by a Project Management Unit (PMU), established within the Department of Planning and Finance (DoPF) of MAF, headed by a National Project Coordinator to manage planning, implementation and reporting of the project activities to central level steering committee. Key project team (finance, M&amp;E, procurement and technical areas) will be recruited to support project implementation and an international CTA for the project will be provided by WFP.</w:t>
      </w:r>
    </w:p>
    <w:p>
      <w:pPr>
        <w:pStyle w:val="Style47"/>
        <w:keepNext w:val="0"/>
        <w:keepLines w:val="0"/>
        <w:widowControl w:val="0"/>
        <w:shd w:val="clear" w:color="auto" w:fill="auto"/>
        <w:bidi w:val="0"/>
        <w:spacing w:before="0" w:after="220" w:line="240" w:lineRule="auto"/>
        <w:ind w:left="0" w:right="0" w:firstLine="0"/>
        <w:jc w:val="both"/>
      </w:pPr>
      <w:r>
        <w:rPr>
          <w:b/>
          <w:bCs/>
          <w:color w:val="000000"/>
          <w:spacing w:val="0"/>
          <w:w w:val="100"/>
          <w:position w:val="0"/>
          <w:shd w:val="clear" w:color="auto" w:fill="auto"/>
          <w:lang w:val="en-US" w:eastAsia="en-US" w:bidi="en-US"/>
        </w:rPr>
        <w:t xml:space="preserve">Geographic focus. </w:t>
      </w:r>
      <w:r>
        <w:rPr>
          <w:color w:val="000000"/>
          <w:spacing w:val="0"/>
          <w:w w:val="100"/>
          <w:position w:val="0"/>
          <w:shd w:val="clear" w:color="auto" w:fill="auto"/>
          <w:lang w:val="en-US" w:eastAsia="en-US" w:bidi="en-US"/>
        </w:rPr>
        <w:t>The project area comprises five out of eighteen provinces of Lao PDR, namely Oudomxay and Phongsaly in the North and Saravane, Sekong and Attapeu in the South of Laos. The area is mostly rugged and mountainous and has a population of 1.13 million people or about two hundred thousand households</w:t>
      </w:r>
      <w:r>
        <w:rPr>
          <w:color w:val="000000"/>
          <w:spacing w:val="0"/>
          <w:w w:val="100"/>
          <w:position w:val="0"/>
          <w:shd w:val="clear" w:color="auto" w:fill="auto"/>
          <w:vertAlign w:val="superscript"/>
          <w:lang w:val="en-US" w:eastAsia="en-US" w:bidi="en-US"/>
        </w:rPr>
        <w:t>14</w:t>
      </w:r>
      <w:r>
        <w:rPr>
          <w:color w:val="000000"/>
          <w:spacing w:val="0"/>
          <w:w w:val="100"/>
          <w:position w:val="0"/>
          <w:shd w:val="clear" w:color="auto" w:fill="auto"/>
          <w:lang w:val="en-US" w:eastAsia="en-US" w:bidi="en-US"/>
        </w:rPr>
        <w:t>.</w:t>
      </w:r>
    </w:p>
    <w:p>
      <w:pPr>
        <w:pStyle w:val="Style47"/>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The five provinces were selected based on the following criteria: a) level of poverty; b) level of food insecurity; c) prevalence of stunting of children under 5 years of age; d) access to water and sanitation; e) climate change vulnerability; f) COVID-19 impacts</w:t>
      </w:r>
      <w:r>
        <w:rPr>
          <w:color w:val="000000"/>
          <w:spacing w:val="0"/>
          <w:w w:val="100"/>
          <w:position w:val="0"/>
          <w:shd w:val="clear" w:color="auto" w:fill="auto"/>
          <w:vertAlign w:val="superscript"/>
          <w:lang w:val="en-US" w:eastAsia="en-US" w:bidi="en-US"/>
        </w:rPr>
        <w:t>15</w:t>
      </w:r>
      <w:r>
        <w:rPr>
          <w:color w:val="000000"/>
          <w:spacing w:val="0"/>
          <w:w w:val="100"/>
          <w:position w:val="0"/>
          <w:shd w:val="clear" w:color="auto" w:fill="auto"/>
          <w:lang w:val="en-US" w:eastAsia="en-US" w:bidi="en-US"/>
        </w:rPr>
        <w:t xml:space="preserve"> (see the Selection Matrix in Appendix 2). The same criteria, combined with subnational government priorities and potential complementarities / overlaps with ongoing development initiatives in agriculture and nutrition sectors, were used to select twenty out of thirty-one districts in the five provinces. The result of the targeting process was validated through consultations with national and subnational stakeholders and is shown in Table 1 below and the project target map in Appendix 3.</w:t>
      </w:r>
    </w:p>
    <w:p>
      <w:pPr>
        <w:pStyle w:val="Style55"/>
        <w:keepNext w:val="0"/>
        <w:keepLines w:val="0"/>
        <w:widowControl w:val="0"/>
        <w:shd w:val="clear" w:color="auto" w:fill="auto"/>
        <w:bidi w:val="0"/>
        <w:spacing w:before="0" w:after="0" w:line="240" w:lineRule="auto"/>
        <w:ind w:left="0" w:right="0" w:firstLine="0"/>
        <w:jc w:val="left"/>
        <w:rPr>
          <w:sz w:val="22"/>
          <w:szCs w:val="22"/>
        </w:rPr>
      </w:pPr>
      <w:bookmarkStart w:id="22" w:name="bookmark22"/>
      <w:r>
        <w:rPr>
          <w:b/>
          <w:bCs/>
          <w:color w:val="000000"/>
          <w:spacing w:val="0"/>
          <w:w w:val="100"/>
          <w:position w:val="0"/>
          <w:sz w:val="22"/>
          <w:szCs w:val="22"/>
          <w:shd w:val="clear" w:color="auto" w:fill="auto"/>
          <w:lang w:val="en-US" w:eastAsia="en-US" w:bidi="en-US"/>
        </w:rPr>
        <w:t xml:space="preserve">Table 1: </w:t>
      </w:r>
      <w:r>
        <w:rPr>
          <w:color w:val="000000"/>
          <w:spacing w:val="0"/>
          <w:w w:val="100"/>
          <w:position w:val="0"/>
          <w:sz w:val="22"/>
          <w:szCs w:val="22"/>
          <w:shd w:val="clear" w:color="auto" w:fill="auto"/>
          <w:lang w:val="en-US" w:eastAsia="en-US" w:bidi="en-US"/>
        </w:rPr>
        <w:t>Geographic targeting: Selected provinces and districts</w:t>
      </w:r>
      <w:bookmarkEnd w:id="22"/>
    </w:p>
    <w:tbl>
      <w:tblPr>
        <w:tblOverlap w:val="never"/>
        <w:jc w:val="center"/>
        <w:tblLayout w:type="fixed"/>
      </w:tblPr>
      <w:tblGrid>
        <w:gridCol w:w="1267"/>
        <w:gridCol w:w="2914"/>
        <w:gridCol w:w="3264"/>
        <w:gridCol w:w="1800"/>
      </w:tblGrid>
      <w:tr>
        <w:trPr>
          <w:trHeight w:val="264"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b/>
                <w:bCs/>
                <w:color w:val="000000"/>
                <w:spacing w:val="0"/>
                <w:w w:val="100"/>
                <w:position w:val="0"/>
                <w:sz w:val="18"/>
                <w:szCs w:val="18"/>
                <w:shd w:val="clear" w:color="auto" w:fill="auto"/>
                <w:lang w:val="en-US" w:eastAsia="en-US" w:bidi="en-US"/>
              </w:rPr>
              <w:t>Provinces</w:t>
            </w:r>
          </w:p>
        </w:tc>
        <w:tc>
          <w:tcPr>
            <w:tcBorders>
              <w:top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Convergence districts</w:t>
            </w:r>
          </w:p>
        </w:tc>
        <w:tc>
          <w:tcPr>
            <w:tcBorders>
              <w:top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880"/>
              <w:jc w:val="both"/>
              <w:rPr>
                <w:sz w:val="18"/>
                <w:szCs w:val="18"/>
              </w:rPr>
            </w:pPr>
            <w:r>
              <w:rPr>
                <w:b/>
                <w:bCs/>
                <w:color w:val="000000"/>
                <w:spacing w:val="0"/>
                <w:w w:val="100"/>
                <w:position w:val="0"/>
                <w:sz w:val="18"/>
                <w:szCs w:val="18"/>
                <w:shd w:val="clear" w:color="auto" w:fill="auto"/>
                <w:lang w:val="en-US" w:eastAsia="en-US" w:bidi="en-US"/>
              </w:rPr>
              <w:t>Non-convergence districts</w:t>
            </w:r>
          </w:p>
        </w:tc>
        <w:tc>
          <w:tcPr>
            <w:tcBorders>
              <w:top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b/>
                <w:bCs/>
                <w:color w:val="000000"/>
                <w:spacing w:val="0"/>
                <w:w w:val="100"/>
                <w:position w:val="0"/>
                <w:sz w:val="18"/>
                <w:szCs w:val="18"/>
                <w:shd w:val="clear" w:color="auto" w:fill="auto"/>
                <w:lang w:val="en-US" w:eastAsia="en-US" w:bidi="en-US"/>
              </w:rPr>
              <w:t>Target districts</w:t>
            </w:r>
          </w:p>
        </w:tc>
      </w:tr>
      <w:tr>
        <w:trPr>
          <w:trHeight w:val="240"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Phongsaly</w:t>
            </w:r>
          </w:p>
        </w:tc>
        <w:tc>
          <w:tcPr>
            <w:tcBorders>
              <w:top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shd w:val="clear" w:color="auto" w:fill="auto"/>
                <w:lang w:val="en-US" w:eastAsia="en-US" w:bidi="en-US"/>
              </w:rPr>
              <w:t>Boun tai, Samphanh, May, Khua</w:t>
            </w:r>
          </w:p>
        </w:tc>
        <w:tc>
          <w:tcPr>
            <w:tcBorders>
              <w:top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shd w:val="clear" w:color="auto" w:fill="auto"/>
                <w:lang w:val="en-US" w:eastAsia="en-US" w:bidi="en-US"/>
              </w:rPr>
              <w:t>BounNeua, Phongsaly, Nhot Ou</w:t>
            </w:r>
          </w:p>
        </w:tc>
        <w:tc>
          <w:tcPr>
            <w:tcBorders>
              <w:top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shd w:val="clear" w:color="auto" w:fill="auto"/>
                <w:lang w:val="en-US" w:eastAsia="en-US" w:bidi="en-US"/>
              </w:rPr>
              <w:t>7</w:t>
            </w:r>
          </w:p>
        </w:tc>
      </w:tr>
      <w:tr>
        <w:trPr>
          <w:trHeight w:val="226"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Oudomxay</w:t>
            </w:r>
          </w:p>
        </w:tc>
        <w:tc>
          <w:tcPr>
            <w:tcBorders>
              <w:top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shd w:val="clear" w:color="auto" w:fill="auto"/>
                <w:lang w:val="en-US" w:eastAsia="en-US" w:bidi="en-US"/>
              </w:rPr>
              <w:t>Muang La, Namor</w:t>
            </w:r>
          </w:p>
        </w:tc>
        <w:tc>
          <w:tcPr>
            <w:tcBorders>
              <w:top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shd w:val="clear" w:color="auto" w:fill="auto"/>
                <w:lang w:val="en-US" w:eastAsia="en-US" w:bidi="en-US"/>
              </w:rPr>
              <w:t>Beng, Nga, Hoon, Pakbeng</w:t>
            </w:r>
          </w:p>
        </w:tc>
        <w:tc>
          <w:tcPr>
            <w:tcBorders>
              <w:top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shd w:val="clear" w:color="auto" w:fill="auto"/>
                <w:lang w:val="en-US" w:eastAsia="en-US" w:bidi="en-US"/>
              </w:rPr>
              <w:t>6</w:t>
            </w:r>
          </w:p>
        </w:tc>
      </w:tr>
      <w:tr>
        <w:trPr>
          <w:trHeight w:val="226"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Saravane</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shd w:val="clear" w:color="auto" w:fill="auto"/>
                <w:lang w:val="en-US" w:eastAsia="en-US" w:bidi="en-US"/>
              </w:rPr>
              <w:t>Samuoi, Ta-Oi, Toomlarn</w:t>
            </w:r>
          </w:p>
        </w:tc>
        <w:tc>
          <w:tcPr>
            <w:tcBorders>
              <w:top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shd w:val="clear" w:color="auto" w:fill="auto"/>
                <w:lang w:val="en-US" w:eastAsia="en-US" w:bidi="en-US"/>
              </w:rPr>
              <w:t>3</w:t>
            </w:r>
          </w:p>
        </w:tc>
      </w:tr>
      <w:tr>
        <w:trPr>
          <w:trHeight w:val="221"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Sekong</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shd w:val="clear" w:color="auto" w:fill="auto"/>
                <w:lang w:val="en-US" w:eastAsia="en-US" w:bidi="en-US"/>
              </w:rPr>
              <w:t>Dak Cheung, Kaleum,</w:t>
            </w:r>
          </w:p>
        </w:tc>
        <w:tc>
          <w:tcPr>
            <w:tcBorders>
              <w:top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shd w:val="clear" w:color="auto" w:fill="auto"/>
                <w:lang w:val="en-US" w:eastAsia="en-US" w:bidi="en-US"/>
              </w:rPr>
              <w:t>2</w:t>
            </w:r>
          </w:p>
        </w:tc>
      </w:tr>
      <w:tr>
        <w:trPr>
          <w:trHeight w:val="235"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Attapeu</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shd w:val="clear" w:color="auto" w:fill="auto"/>
                <w:lang w:val="en-US" w:eastAsia="en-US" w:bidi="en-US"/>
              </w:rPr>
              <w:t>Sanxay, Sanamxay</w:t>
            </w:r>
          </w:p>
        </w:tc>
        <w:tc>
          <w:tcPr>
            <w:tcBorders>
              <w:top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shd w:val="clear" w:color="auto" w:fill="auto"/>
                <w:lang w:val="en-US" w:eastAsia="en-US" w:bidi="en-US"/>
              </w:rPr>
              <w:t>2</w:t>
            </w:r>
          </w:p>
        </w:tc>
      </w:tr>
      <w:tr>
        <w:trPr>
          <w:trHeight w:val="274" w:hRule="exact"/>
        </w:trPr>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5 Provinces</w:t>
            </w:r>
          </w:p>
        </w:tc>
        <w:tc>
          <w:tcPr>
            <w:tcBorders>
              <w:top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6 Districts</w:t>
            </w:r>
          </w:p>
        </w:tc>
        <w:tc>
          <w:tcPr>
            <w:tcBorders>
              <w:top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14 Districts</w:t>
            </w:r>
          </w:p>
        </w:tc>
        <w:tc>
          <w:tcPr>
            <w:tcBorders>
              <w:top w:val="single" w:sz="4"/>
              <w:bottom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900"/>
              <w:jc w:val="left"/>
              <w:rPr>
                <w:sz w:val="18"/>
                <w:szCs w:val="18"/>
              </w:rPr>
            </w:pPr>
            <w:r>
              <w:rPr>
                <w:b/>
                <w:bCs/>
                <w:color w:val="000000"/>
                <w:spacing w:val="0"/>
                <w:w w:val="100"/>
                <w:position w:val="0"/>
                <w:sz w:val="18"/>
                <w:szCs w:val="18"/>
                <w:shd w:val="clear" w:color="auto" w:fill="auto"/>
                <w:lang w:val="en-US" w:eastAsia="en-US" w:bidi="en-US"/>
              </w:rPr>
              <w:t>20</w:t>
            </w:r>
          </w:p>
        </w:tc>
      </w:tr>
    </w:tbl>
    <w:p>
      <w:pPr>
        <w:pStyle w:val="Style55"/>
        <w:keepNext w:val="0"/>
        <w:keepLines w:val="0"/>
        <w:widowControl w:val="0"/>
        <w:shd w:val="clear" w:color="auto" w:fill="auto"/>
        <w:bidi w:val="0"/>
        <w:spacing w:before="0" w:after="0" w:line="202" w:lineRule="auto"/>
        <w:ind w:left="0" w:right="0" w:firstLine="0"/>
        <w:jc w:val="left"/>
      </w:pPr>
      <w:r>
        <w:rPr>
          <w:color w:val="000000"/>
          <w:spacing w:val="0"/>
          <w:w w:val="100"/>
          <w:position w:val="0"/>
          <w:sz w:val="22"/>
          <w:szCs w:val="22"/>
          <w:shd w:val="clear" w:color="auto" w:fill="auto"/>
          <w:vertAlign w:val="superscript"/>
          <w:lang w:val="en-US" w:eastAsia="en-US" w:bidi="en-US"/>
        </w:rPr>
        <w:t>14</w:t>
      </w:r>
      <w:r>
        <w:rPr>
          <w:color w:val="000000"/>
          <w:spacing w:val="0"/>
          <w:w w:val="100"/>
          <w:position w:val="0"/>
          <w:sz w:val="22"/>
          <w:szCs w:val="22"/>
          <w:shd w:val="clear" w:color="auto" w:fill="auto"/>
          <w:lang w:val="en-US" w:eastAsia="en-US" w:bidi="en-US"/>
        </w:rPr>
        <w:t xml:space="preserve"> </w:t>
      </w:r>
      <w:r>
        <w:rPr>
          <w:color w:val="000000"/>
          <w:spacing w:val="0"/>
          <w:w w:val="100"/>
          <w:position w:val="0"/>
          <w:shd w:val="clear" w:color="auto" w:fill="auto"/>
          <w:lang w:val="en-US" w:eastAsia="en-US" w:bidi="en-US"/>
        </w:rPr>
        <w:t>National household average size is 5.6 (PHC, 2015). For the purpose of this proposal, the average HH size is rounded to 6.</w:t>
      </w:r>
    </w:p>
    <w:p>
      <w:pPr>
        <w:pStyle w:val="Style55"/>
        <w:keepNext w:val="0"/>
        <w:keepLines w:val="0"/>
        <w:widowControl w:val="0"/>
        <w:shd w:val="clear" w:color="auto" w:fill="auto"/>
        <w:bidi w:val="0"/>
        <w:spacing w:before="0" w:after="0" w:line="228" w:lineRule="auto"/>
        <w:ind w:left="0" w:right="0" w:firstLine="0"/>
        <w:jc w:val="left"/>
      </w:pPr>
      <w:r>
        <w:rPr>
          <w:color w:val="000000"/>
          <w:spacing w:val="0"/>
          <w:w w:val="100"/>
          <w:position w:val="0"/>
          <w:sz w:val="22"/>
          <w:szCs w:val="22"/>
          <w:shd w:val="clear" w:color="auto" w:fill="auto"/>
          <w:vertAlign w:val="superscript"/>
          <w:lang w:val="en-US" w:eastAsia="en-US" w:bidi="en-US"/>
        </w:rPr>
        <w:t>15</w:t>
      </w:r>
      <w:r>
        <w:rPr>
          <w:color w:val="000000"/>
          <w:spacing w:val="0"/>
          <w:w w:val="100"/>
          <w:position w:val="0"/>
          <w:sz w:val="22"/>
          <w:szCs w:val="22"/>
          <w:shd w:val="clear" w:color="auto" w:fill="auto"/>
          <w:lang w:val="en-US" w:eastAsia="en-US" w:bidi="en-US"/>
        </w:rPr>
        <w:t xml:space="preserve"> </w:t>
      </w:r>
      <w:r>
        <w:rPr>
          <w:color w:val="000000"/>
          <w:spacing w:val="0"/>
          <w:w w:val="100"/>
          <w:position w:val="0"/>
          <w:shd w:val="clear" w:color="auto" w:fill="auto"/>
          <w:lang w:val="en-US" w:eastAsia="en-US" w:bidi="en-US"/>
        </w:rPr>
        <w:t xml:space="preserve">COVID-19 impacts criteria included reduced agricultural activity, restricted access to market, negative impacts on livelihoods, and restricted access to food at province level. See: </w:t>
      </w:r>
      <w:r>
        <w:rPr>
          <w:i/>
          <w:iCs/>
          <w:color w:val="000000"/>
          <w:spacing w:val="0"/>
          <w:w w:val="100"/>
          <w:position w:val="0"/>
          <w:shd w:val="clear" w:color="auto" w:fill="auto"/>
          <w:lang w:val="en-US" w:eastAsia="en-US" w:bidi="en-US"/>
        </w:rPr>
        <w:t>Rapid Assessment of Food Security and Agriculture in Lao PDR</w:t>
      </w:r>
      <w:r>
        <w:rPr>
          <w:color w:val="000000"/>
          <w:spacing w:val="0"/>
          <w:w w:val="100"/>
          <w:position w:val="0"/>
          <w:shd w:val="clear" w:color="auto" w:fill="auto"/>
          <w:lang w:val="en-US" w:eastAsia="en-US" w:bidi="en-US"/>
        </w:rPr>
        <w:t xml:space="preserve"> (WFP, FAO, Government of Lao PDR, 2020)</w:t>
      </w:r>
    </w:p>
    <w:p>
      <w:pPr>
        <w:pStyle w:val="Style4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According to recent nationwide surveys</w:t>
      </w:r>
      <w:r>
        <w:rPr>
          <w:color w:val="000000"/>
          <w:spacing w:val="0"/>
          <w:w w:val="100"/>
          <w:position w:val="0"/>
          <w:shd w:val="clear" w:color="auto" w:fill="auto"/>
          <w:vertAlign w:val="superscript"/>
          <w:lang w:val="en-US" w:eastAsia="en-US" w:bidi="en-US"/>
        </w:rPr>
        <w:footnoteReference w:id="15"/>
      </w:r>
      <w:r>
        <w:rPr>
          <w:color w:val="000000"/>
          <w:spacing w:val="0"/>
          <w:w w:val="100"/>
          <w:position w:val="0"/>
          <w:shd w:val="clear" w:color="auto" w:fill="auto"/>
          <w:lang w:val="en-US" w:eastAsia="en-US" w:bidi="en-US"/>
        </w:rPr>
        <w:t>, as well as the context-specific knowledge of provincial officers, the targeted districts are where direct support is needed most at present:</w:t>
      </w:r>
    </w:p>
    <w:p>
      <w:pPr>
        <w:pStyle w:val="Style47"/>
        <w:keepNext w:val="0"/>
        <w:keepLines w:val="0"/>
        <w:widowControl w:val="0"/>
        <w:numPr>
          <w:ilvl w:val="0"/>
          <w:numId w:val="27"/>
        </w:numPr>
        <w:shd w:val="clear" w:color="auto" w:fill="auto"/>
        <w:tabs>
          <w:tab w:pos="750" w:val="left"/>
        </w:tabs>
        <w:bidi w:val="0"/>
        <w:spacing w:before="0" w:after="0" w:line="240" w:lineRule="auto"/>
        <w:ind w:left="760" w:right="0" w:hanging="360"/>
        <w:jc w:val="both"/>
      </w:pPr>
      <w:r>
        <w:rPr>
          <w:b/>
          <w:bCs/>
          <w:color w:val="000000"/>
          <w:spacing w:val="0"/>
          <w:w w:val="100"/>
          <w:position w:val="0"/>
          <w:shd w:val="clear" w:color="auto" w:fill="auto"/>
          <w:lang w:val="en-US" w:eastAsia="en-US" w:bidi="en-US"/>
        </w:rPr>
        <w:t xml:space="preserve">The fourteen non-convergence districts </w:t>
      </w:r>
      <w:r>
        <w:rPr>
          <w:color w:val="000000"/>
          <w:spacing w:val="0"/>
          <w:w w:val="100"/>
          <w:position w:val="0"/>
          <w:shd w:val="clear" w:color="auto" w:fill="auto"/>
          <w:lang w:val="en-US" w:eastAsia="en-US" w:bidi="en-US"/>
        </w:rPr>
        <w:t>have the highest needs in terms of poverty reduction and nutrition. They currently lack support from specific COVID-19 response and recovery programs and will therefore benefit from the direct support of AFN II interventions throughout all three components.</w:t>
      </w:r>
    </w:p>
    <w:p>
      <w:pPr>
        <w:pStyle w:val="Style47"/>
        <w:keepNext w:val="0"/>
        <w:keepLines w:val="0"/>
        <w:widowControl w:val="0"/>
        <w:numPr>
          <w:ilvl w:val="0"/>
          <w:numId w:val="27"/>
        </w:numPr>
        <w:shd w:val="clear" w:color="auto" w:fill="auto"/>
        <w:tabs>
          <w:tab w:pos="750" w:val="left"/>
        </w:tabs>
        <w:bidi w:val="0"/>
        <w:spacing w:before="0" w:after="240" w:line="240" w:lineRule="auto"/>
        <w:ind w:left="760" w:right="0" w:hanging="360"/>
        <w:jc w:val="both"/>
      </w:pPr>
      <w:r>
        <w:rPr>
          <w:b/>
          <w:bCs/>
          <w:color w:val="000000"/>
          <w:spacing w:val="0"/>
          <w:w w:val="100"/>
          <w:position w:val="0"/>
          <w:shd w:val="clear" w:color="auto" w:fill="auto"/>
          <w:lang w:val="en-US" w:eastAsia="en-US" w:bidi="en-US"/>
        </w:rPr>
        <w:t>The remaining six districts are priority convergence districts</w:t>
      </w:r>
      <w:r>
        <w:rPr>
          <w:color w:val="000000"/>
          <w:spacing w:val="0"/>
          <w:w w:val="100"/>
          <w:position w:val="0"/>
          <w:shd w:val="clear" w:color="auto" w:fill="auto"/>
          <w:lang w:val="en-US" w:eastAsia="en-US" w:bidi="en-US"/>
        </w:rPr>
        <w:t>. As such they receive support from several on-going agriculture and nutrition projects and the immediate need for further investment is less acute than in non-convergence districts. Therefore, AFN II will focus its support on multisector planning, partnerships (including challenge fund for CSOs), and coordination activities through component 3 only.</w:t>
      </w:r>
    </w:p>
    <w:p>
      <w:pPr>
        <w:pStyle w:val="Style47"/>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The final selection of target villages for AFN II interventions will be completed during the startup phase of the project. It is intended that AFN II will reach at least 500 villages.</w:t>
      </w:r>
    </w:p>
    <w:p>
      <w:pPr>
        <w:pStyle w:val="Style47"/>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 xml:space="preserve">Target population. </w:t>
      </w:r>
      <w:r>
        <w:rPr>
          <w:color w:val="000000"/>
          <w:spacing w:val="0"/>
          <w:w w:val="100"/>
          <w:position w:val="0"/>
          <w:shd w:val="clear" w:color="auto" w:fill="auto"/>
          <w:lang w:val="en-US" w:eastAsia="en-US" w:bidi="en-US"/>
        </w:rPr>
        <w:t>The project intends to reach at least 168 000 persons as beneficiaries (equivalent to about 28,000 rural households), who depend on agriculture for their economic livelihoods and are at risk of food insecurity and malnutrition.</w:t>
      </w:r>
    </w:p>
    <w:p>
      <w:pPr>
        <w:pStyle w:val="Style45"/>
        <w:keepNext/>
        <w:keepLines/>
        <w:widowControl w:val="0"/>
        <w:numPr>
          <w:ilvl w:val="1"/>
          <w:numId w:val="25"/>
        </w:numPr>
        <w:shd w:val="clear" w:color="auto" w:fill="auto"/>
        <w:tabs>
          <w:tab w:pos="428" w:val="left"/>
        </w:tabs>
        <w:bidi w:val="0"/>
        <w:spacing w:before="0" w:after="240" w:line="216" w:lineRule="auto"/>
        <w:ind w:left="0" w:right="0" w:firstLine="0"/>
        <w:jc w:val="both"/>
      </w:pPr>
      <w:bookmarkStart w:id="23" w:name="bookmark23"/>
      <w:bookmarkStart w:id="24" w:name="bookmark24"/>
      <w:r>
        <w:rPr>
          <w:color w:val="000000"/>
          <w:spacing w:val="0"/>
          <w:w w:val="100"/>
          <w:position w:val="0"/>
          <w:shd w:val="clear" w:color="auto" w:fill="auto"/>
          <w:lang w:val="en-US" w:eastAsia="en-US" w:bidi="en-US"/>
        </w:rPr>
        <w:t>. Elaborate on the target population(s) and the targeting strategy for the project</w:t>
      </w:r>
      <w:bookmarkEnd w:id="24"/>
      <w:bookmarkEnd w:id="23"/>
    </w:p>
    <w:p>
      <w:pPr>
        <w:pStyle w:val="Style47"/>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The intended target population includes 168 000 poor and near poor smallholder farmers at risk of food insecurity and malnutrition living in the twenty target districts (29% of total project area population). Specifically, the target population will include: (a) Children Under 5 years of age (CU5); (b) adolescent girls (age 10-19); (c) women of reproductive age (WRA age 15-49 years, including PLW/G); (d) youth (age 15-35); and (e) others (ensuring 50% female).</w:t>
      </w:r>
    </w:p>
    <w:p>
      <w:pPr>
        <w:pStyle w:val="Style4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Vulnerable households and individuals most likely to be left behind, such as women-headed households (2%), persons with disability (2%), migrants returning to rural areas due to COVID-19 impacts (5%), ethnic groups other than Lao/Tai (at least 70%) and others identified through consultative and participatory community consultation processes during the start-up phase, will be prioritized among the aforementioned target groups.</w:t>
      </w:r>
    </w:p>
    <w:p>
      <w:pPr>
        <w:pStyle w:val="Style55"/>
        <w:keepNext w:val="0"/>
        <w:keepLines w:val="0"/>
        <w:widowControl w:val="0"/>
        <w:shd w:val="clear" w:color="auto" w:fill="auto"/>
        <w:bidi w:val="0"/>
        <w:spacing w:before="0" w:after="0" w:line="240" w:lineRule="auto"/>
        <w:ind w:left="14" w:right="0" w:firstLine="0"/>
        <w:jc w:val="left"/>
        <w:rPr>
          <w:sz w:val="22"/>
          <w:szCs w:val="22"/>
        </w:rPr>
      </w:pPr>
      <w:bookmarkStart w:id="26" w:name="bookmark26"/>
      <w:r>
        <w:rPr>
          <w:b/>
          <w:bCs/>
          <w:color w:val="000000"/>
          <w:spacing w:val="0"/>
          <w:w w:val="100"/>
          <w:position w:val="0"/>
          <w:sz w:val="22"/>
          <w:szCs w:val="22"/>
          <w:shd w:val="clear" w:color="auto" w:fill="auto"/>
          <w:lang w:val="en-US" w:eastAsia="en-US" w:bidi="en-US"/>
        </w:rPr>
        <w:t xml:space="preserve">Table 2: </w:t>
      </w:r>
      <w:r>
        <w:rPr>
          <w:color w:val="000000"/>
          <w:spacing w:val="0"/>
          <w:w w:val="100"/>
          <w:position w:val="0"/>
          <w:sz w:val="22"/>
          <w:szCs w:val="22"/>
          <w:shd w:val="clear" w:color="auto" w:fill="auto"/>
          <w:lang w:val="en-US" w:eastAsia="en-US" w:bidi="en-US"/>
        </w:rPr>
        <w:t>Direct targeting: Expected number of AFN II beneficiaries by target groups</w:t>
      </w:r>
      <w:bookmarkEnd w:id="26"/>
    </w:p>
    <w:tbl>
      <w:tblPr>
        <w:tblOverlap w:val="never"/>
        <w:jc w:val="center"/>
        <w:tblLayout w:type="fixed"/>
      </w:tblPr>
      <w:tblGrid>
        <w:gridCol w:w="4973"/>
        <w:gridCol w:w="2002"/>
        <w:gridCol w:w="2342"/>
      </w:tblGrid>
      <w:tr>
        <w:trPr>
          <w:trHeight w:val="278" w:hRule="exact"/>
        </w:trPr>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b/>
                <w:bCs/>
                <w:color w:val="000000"/>
                <w:spacing w:val="0"/>
                <w:w w:val="100"/>
                <w:position w:val="0"/>
                <w:sz w:val="18"/>
                <w:szCs w:val="18"/>
                <w:shd w:val="clear" w:color="auto" w:fill="auto"/>
                <w:lang w:val="en-US" w:eastAsia="en-US" w:bidi="en-US"/>
              </w:rPr>
              <w:t>Estimated number</w:t>
            </w:r>
          </w:p>
        </w:tc>
        <w:tc>
          <w:tcPr>
            <w:tcBorders>
              <w:top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b/>
                <w:bCs/>
                <w:color w:val="000000"/>
                <w:spacing w:val="0"/>
                <w:w w:val="100"/>
                <w:position w:val="0"/>
                <w:sz w:val="18"/>
                <w:szCs w:val="18"/>
                <w:shd w:val="clear" w:color="auto" w:fill="auto"/>
                <w:lang w:val="en-US" w:eastAsia="en-US" w:bidi="en-US"/>
              </w:rPr>
              <w:t>in % of total</w:t>
            </w:r>
          </w:p>
        </w:tc>
      </w:tr>
      <w:tr>
        <w:trPr>
          <w:trHeight w:val="269" w:hRule="exact"/>
        </w:trPr>
        <w:tc>
          <w:tcPr>
            <w:tcBorders>
              <w:top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Female: WRA, incl. PLW/G (age 15-49), adolescent girls (age 10-19)</w:t>
            </w:r>
          </w:p>
        </w:tc>
        <w:tc>
          <w:tcPr>
            <w:tcBorders>
              <w:top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shd w:val="clear" w:color="auto" w:fill="auto"/>
                <w:lang w:val="en-US" w:eastAsia="en-US" w:bidi="en-US"/>
              </w:rPr>
              <w:t>84,000</w:t>
            </w:r>
          </w:p>
        </w:tc>
        <w:tc>
          <w:tcPr>
            <w:tcBorders>
              <w:top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shd w:val="clear" w:color="auto" w:fill="auto"/>
                <w:lang w:val="en-US" w:eastAsia="en-US" w:bidi="en-US"/>
              </w:rPr>
              <w:t>At least 50%</w:t>
            </w:r>
          </w:p>
        </w:tc>
      </w:tr>
      <w:tr>
        <w:trPr>
          <w:trHeight w:val="264" w:hRule="exact"/>
        </w:trPr>
        <w:tc>
          <w:tcPr>
            <w:tcBorders>
              <w:top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Male</w:t>
            </w:r>
          </w:p>
        </w:tc>
        <w:tc>
          <w:tcPr>
            <w:tcBorders>
              <w:top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shd w:val="clear" w:color="auto" w:fill="auto"/>
                <w:lang w:val="en-US" w:eastAsia="en-US" w:bidi="en-US"/>
              </w:rPr>
              <w:t>84,000</w:t>
            </w:r>
          </w:p>
        </w:tc>
        <w:tc>
          <w:tcPr>
            <w:tcBorders>
              <w:top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shd w:val="clear" w:color="auto" w:fill="auto"/>
                <w:lang w:val="en-US" w:eastAsia="en-US" w:bidi="en-US"/>
              </w:rPr>
              <w:t>Up to 50%</w:t>
            </w:r>
          </w:p>
        </w:tc>
      </w:tr>
      <w:tr>
        <w:trPr>
          <w:trHeight w:val="274" w:hRule="exact"/>
        </w:trPr>
        <w:tc>
          <w:tcPr>
            <w:tcBorders>
              <w:top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shd w:val="clear" w:color="auto" w:fill="auto"/>
                <w:lang w:val="en-US" w:eastAsia="en-US" w:bidi="en-US"/>
              </w:rPr>
              <w:t>Total number of direct beneficiaries</w:t>
            </w:r>
          </w:p>
        </w:tc>
        <w:tc>
          <w:tcPr>
            <w:tcBorders>
              <w:top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b/>
                <w:bCs/>
                <w:color w:val="000000"/>
                <w:spacing w:val="0"/>
                <w:w w:val="100"/>
                <w:position w:val="0"/>
                <w:sz w:val="18"/>
                <w:szCs w:val="18"/>
                <w:shd w:val="clear" w:color="auto" w:fill="auto"/>
                <w:lang w:val="en-US" w:eastAsia="en-US" w:bidi="en-US"/>
              </w:rPr>
              <w:t>168,000 people</w:t>
            </w:r>
          </w:p>
        </w:tc>
        <w:tc>
          <w:tcPr>
            <w:tcBorders>
              <w:top w:val="single" w:sz="4"/>
            </w:tcBorders>
            <w:shd w:val="clear" w:color="auto" w:fill="auto"/>
            <w:vAlign w:val="top"/>
          </w:tcPr>
          <w:p>
            <w:pPr>
              <w:widowControl w:val="0"/>
              <w:rPr>
                <w:sz w:val="10"/>
                <w:szCs w:val="10"/>
              </w:rPr>
            </w:pPr>
          </w:p>
        </w:tc>
      </w:tr>
      <w:tr>
        <w:trPr>
          <w:trHeight w:val="264" w:hRule="exact"/>
        </w:trPr>
        <w:tc>
          <w:tcPr>
            <w:gridSpan w:val="3"/>
            <w:tcBorders>
              <w:top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shd w:val="clear" w:color="auto" w:fill="auto"/>
                <w:lang w:val="en-US" w:eastAsia="en-US" w:bidi="en-US"/>
              </w:rPr>
              <w:t>Of Which:</w:t>
            </w:r>
          </w:p>
        </w:tc>
      </w:tr>
      <w:tr>
        <w:trPr>
          <w:trHeight w:val="259" w:hRule="exact"/>
        </w:trPr>
        <w:tc>
          <w:tcPr>
            <w:tcBorders>
              <w:top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shd w:val="clear" w:color="auto" w:fill="auto"/>
                <w:lang w:val="en-US" w:eastAsia="en-US" w:bidi="en-US"/>
              </w:rPr>
              <w:t>Youth (age 15-35)</w:t>
            </w:r>
          </w:p>
        </w:tc>
        <w:tc>
          <w:tcPr>
            <w:tcBorders>
              <w:top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shd w:val="clear" w:color="auto" w:fill="auto"/>
                <w:lang w:val="en-US" w:eastAsia="en-US" w:bidi="en-US"/>
              </w:rPr>
              <w:t>42,000</w:t>
            </w:r>
          </w:p>
        </w:tc>
        <w:tc>
          <w:tcPr>
            <w:tcBorders>
              <w:top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shd w:val="clear" w:color="auto" w:fill="auto"/>
                <w:lang w:val="en-US" w:eastAsia="en-US" w:bidi="en-US"/>
              </w:rPr>
              <w:t>Minimum 25%</w:t>
            </w:r>
          </w:p>
        </w:tc>
      </w:tr>
      <w:tr>
        <w:trPr>
          <w:trHeight w:val="259" w:hRule="exact"/>
        </w:trPr>
        <w:tc>
          <w:tcPr>
            <w:tcBorders>
              <w:top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shd w:val="clear" w:color="auto" w:fill="auto"/>
                <w:lang w:val="en-US" w:eastAsia="en-US" w:bidi="en-US"/>
              </w:rPr>
              <w:t>Children under 5 years of age (CU5)</w:t>
            </w:r>
          </w:p>
        </w:tc>
        <w:tc>
          <w:tcPr>
            <w:tcBorders>
              <w:top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shd w:val="clear" w:color="auto" w:fill="auto"/>
                <w:lang w:val="en-US" w:eastAsia="en-US" w:bidi="en-US"/>
              </w:rPr>
              <w:t>16,800</w:t>
            </w:r>
          </w:p>
        </w:tc>
        <w:tc>
          <w:tcPr>
            <w:tcBorders>
              <w:top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shd w:val="clear" w:color="auto" w:fill="auto"/>
                <w:lang w:val="en-US" w:eastAsia="en-US" w:bidi="en-US"/>
              </w:rPr>
              <w:t>Estimated 10%</w:t>
            </w:r>
          </w:p>
        </w:tc>
      </w:tr>
      <w:tr>
        <w:trPr>
          <w:trHeight w:val="259" w:hRule="exact"/>
        </w:trPr>
        <w:tc>
          <w:tcPr>
            <w:tcBorders>
              <w:top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shd w:val="clear" w:color="auto" w:fill="auto"/>
                <w:lang w:val="en-US" w:eastAsia="en-US" w:bidi="en-US"/>
              </w:rPr>
              <w:t>Ethnic groups members (non-Lao/Tai)</w:t>
            </w:r>
          </w:p>
        </w:tc>
        <w:tc>
          <w:tcPr>
            <w:tcBorders>
              <w:top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shd w:val="clear" w:color="auto" w:fill="auto"/>
                <w:lang w:val="en-US" w:eastAsia="en-US" w:bidi="en-US"/>
              </w:rPr>
              <w:t>117,600</w:t>
            </w:r>
          </w:p>
        </w:tc>
        <w:tc>
          <w:tcPr>
            <w:tcBorders>
              <w:top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shd w:val="clear" w:color="auto" w:fill="auto"/>
                <w:lang w:val="en-US" w:eastAsia="en-US" w:bidi="en-US"/>
              </w:rPr>
              <w:t>Minimum 70%</w:t>
            </w:r>
          </w:p>
        </w:tc>
      </w:tr>
      <w:tr>
        <w:trPr>
          <w:trHeight w:val="254" w:hRule="exact"/>
        </w:trPr>
        <w:tc>
          <w:tcPr>
            <w:tcBorders>
              <w:top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shd w:val="clear" w:color="auto" w:fill="auto"/>
                <w:lang w:val="en-US" w:eastAsia="en-US" w:bidi="en-US"/>
              </w:rPr>
              <w:t>Persons with disabilities (PwD)</w:t>
            </w:r>
          </w:p>
        </w:tc>
        <w:tc>
          <w:tcPr>
            <w:tcBorders>
              <w:top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shd w:val="clear" w:color="auto" w:fill="auto"/>
                <w:lang w:val="en-US" w:eastAsia="en-US" w:bidi="en-US"/>
              </w:rPr>
              <w:t>3,360</w:t>
            </w:r>
          </w:p>
        </w:tc>
        <w:tc>
          <w:tcPr>
            <w:tcBorders>
              <w:top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shd w:val="clear" w:color="auto" w:fill="auto"/>
                <w:lang w:val="en-US" w:eastAsia="en-US" w:bidi="en-US"/>
              </w:rPr>
              <w:t>Minimum 2%</w:t>
            </w:r>
          </w:p>
        </w:tc>
      </w:tr>
      <w:tr>
        <w:trPr>
          <w:trHeight w:val="278" w:hRule="exact"/>
        </w:trPr>
        <w:tc>
          <w:tcPr>
            <w:tcBorders>
              <w:top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shd w:val="clear" w:color="auto" w:fill="auto"/>
                <w:lang w:val="en-US" w:eastAsia="en-US" w:bidi="en-US"/>
              </w:rPr>
              <w:t>COVID-19 migrants</w:t>
            </w:r>
          </w:p>
        </w:tc>
        <w:tc>
          <w:tcPr>
            <w:tcBorders>
              <w:top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shd w:val="clear" w:color="auto" w:fill="auto"/>
                <w:lang w:val="en-US" w:eastAsia="en-US" w:bidi="en-US"/>
              </w:rPr>
              <w:t>8,400</w:t>
            </w:r>
          </w:p>
        </w:tc>
        <w:tc>
          <w:tcPr>
            <w:tcBorders>
              <w:top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shd w:val="clear" w:color="auto" w:fill="auto"/>
                <w:lang w:val="en-US" w:eastAsia="en-US" w:bidi="en-US"/>
              </w:rPr>
              <w:t>Estimated 5%</w:t>
            </w:r>
          </w:p>
        </w:tc>
      </w:tr>
    </w:tbl>
    <w:p>
      <w:pPr>
        <w:widowControl w:val="0"/>
        <w:spacing w:after="239" w:line="1" w:lineRule="exact"/>
      </w:pPr>
    </w:p>
    <w:p>
      <w:pPr>
        <w:pStyle w:val="Style47"/>
        <w:keepNext w:val="0"/>
        <w:keepLines w:val="0"/>
        <w:widowControl w:val="0"/>
        <w:shd w:val="clear" w:color="auto" w:fill="auto"/>
        <w:bidi w:val="0"/>
        <w:spacing w:before="0" w:after="220" w:line="240" w:lineRule="auto"/>
        <w:ind w:left="0" w:right="0" w:firstLine="0"/>
        <w:jc w:val="both"/>
      </w:pPr>
      <w:r>
        <w:rPr>
          <w:color w:val="000000"/>
          <w:spacing w:val="0"/>
          <w:w w:val="100"/>
          <w:position w:val="0"/>
          <w:shd w:val="clear" w:color="auto" w:fill="auto"/>
          <w:lang w:val="en-US" w:eastAsia="en-US" w:bidi="en-US"/>
        </w:rPr>
        <w:t>People belonging to ethnic groups in the project area</w:t>
      </w:r>
      <w:r>
        <w:rPr>
          <w:color w:val="000000"/>
          <w:spacing w:val="0"/>
          <w:w w:val="100"/>
          <w:position w:val="0"/>
          <w:shd w:val="clear" w:color="auto" w:fill="auto"/>
          <w:vertAlign w:val="superscript"/>
          <w:lang w:val="en-US" w:eastAsia="en-US" w:bidi="en-US"/>
        </w:rPr>
        <w:footnoteReference w:id="16"/>
      </w:r>
      <w:r>
        <w:rPr>
          <w:color w:val="000000"/>
          <w:spacing w:val="0"/>
          <w:w w:val="100"/>
          <w:position w:val="0"/>
          <w:shd w:val="clear" w:color="auto" w:fill="auto"/>
          <w:lang w:val="en-US" w:eastAsia="en-US" w:bidi="en-US"/>
        </w:rPr>
        <w:t xml:space="preserve"> are usually the poorest and most affected by food security and nutrition issues due to various factors related to different access to education, healthcare, poverty gaps and dietary social norms. For instance, about 20% of Hmong-Mien households have less than acceptable </w:t>
      </w:r>
      <w:r>
        <w:rPr>
          <w:color w:val="000000"/>
          <w:spacing w:val="0"/>
          <w:w w:val="100"/>
          <w:position w:val="0"/>
          <w:shd w:val="clear" w:color="auto" w:fill="auto"/>
          <w:lang w:val="en-US" w:eastAsia="en-US" w:bidi="en-US"/>
        </w:rPr>
        <w:t>dietary diversity compared to less than 10% among other ethnic groups. Poverty rates are 10.6% for Lao-Tai ethnic groups compared to 18.1% for the Sino-Tibetans and 32.7% for the Mon-Khmer</w:t>
      </w:r>
      <w:r>
        <w:rPr>
          <w:color w:val="000000"/>
          <w:spacing w:val="0"/>
          <w:w w:val="100"/>
          <w:position w:val="0"/>
          <w:shd w:val="clear" w:color="auto" w:fill="auto"/>
          <w:vertAlign w:val="superscript"/>
          <w:lang w:val="en-US" w:eastAsia="en-US" w:bidi="en-US"/>
        </w:rPr>
        <w:footnoteReference w:id="17"/>
      </w:r>
      <w:r>
        <w:rPr>
          <w:color w:val="000000"/>
          <w:spacing w:val="0"/>
          <w:w w:val="100"/>
          <w:position w:val="0"/>
          <w:shd w:val="clear" w:color="auto" w:fill="auto"/>
          <w:lang w:val="en-US" w:eastAsia="en-US" w:bidi="en-US"/>
        </w:rPr>
        <w:t>.</w:t>
      </w:r>
    </w:p>
    <w:p>
      <w:pPr>
        <w:pStyle w:val="Style47"/>
        <w:keepNext w:val="0"/>
        <w:keepLines w:val="0"/>
        <w:widowControl w:val="0"/>
        <w:shd w:val="clear" w:color="auto" w:fill="auto"/>
        <w:bidi w:val="0"/>
        <w:spacing w:before="0" w:after="220" w:line="240" w:lineRule="auto"/>
        <w:ind w:left="0" w:right="0" w:firstLine="0"/>
        <w:jc w:val="both"/>
      </w:pPr>
      <w:r>
        <w:rPr>
          <w:color w:val="000000"/>
          <w:spacing w:val="0"/>
          <w:w w:val="100"/>
          <w:position w:val="0"/>
          <w:shd w:val="clear" w:color="auto" w:fill="auto"/>
          <w:lang w:val="en-US" w:eastAsia="en-US" w:bidi="en-US"/>
        </w:rPr>
        <w:t>Therefore, all ethnic groups will be included in all consultation processes and their aspirations and needs for livelihood improvements will be identified and addressed within their cultural context and rights. Due diligence and Free Prior Informed Consent (FPIC) will be applied when engaging with members of ethnic groups and other marginalized people (including Persons with Disabilities, PwD) in the project communities.</w:t>
      </w:r>
    </w:p>
    <w:p>
      <w:pPr>
        <w:pStyle w:val="Style47"/>
        <w:keepNext w:val="0"/>
        <w:keepLines w:val="0"/>
        <w:widowControl w:val="0"/>
        <w:shd w:val="clear" w:color="auto" w:fill="auto"/>
        <w:bidi w:val="0"/>
        <w:spacing w:before="0" w:after="220" w:line="240" w:lineRule="auto"/>
        <w:ind w:left="0" w:right="0" w:firstLine="0"/>
        <w:jc w:val="both"/>
      </w:pPr>
      <w:r>
        <w:rPr>
          <w:color w:val="000000"/>
          <w:spacing w:val="0"/>
          <w:w w:val="100"/>
          <w:position w:val="0"/>
          <w:shd w:val="clear" w:color="auto" w:fill="auto"/>
          <w:lang w:val="en-US" w:eastAsia="en-US" w:bidi="en-US"/>
        </w:rPr>
        <w:t>The project will include at least 70 Micro, Small and Medium Enterprises (MSMEs) and producer organizations such as Agriculture Production Groups (APGs) and Water User Groups (WUGs) participating in project supported activities. AFN II will include specific measures to ensure the participation of women (at least 50%) and youth (at least 25%) in relevant activities. These measures will be detailed in a targeting/gender action plan. The project team at both village level and households’ level will seek FPIC before initiating planning and implementation of activities. Direct beneficiaries will be identified during the initial community consultation process, which will be conducted with all stakeholders, including potential beneficiaries.</w:t>
      </w:r>
    </w:p>
    <w:p>
      <w:pPr>
        <w:pStyle w:val="Style47"/>
        <w:keepNext w:val="0"/>
        <w:keepLines w:val="0"/>
        <w:widowControl w:val="0"/>
        <w:shd w:val="clear" w:color="auto" w:fill="auto"/>
        <w:bidi w:val="0"/>
        <w:spacing w:before="0" w:after="220" w:line="240" w:lineRule="auto"/>
        <w:ind w:left="0" w:right="0" w:firstLine="0"/>
        <w:jc w:val="both"/>
      </w:pPr>
      <w:r>
        <w:rPr>
          <w:color w:val="000000"/>
          <w:spacing w:val="0"/>
          <w:w w:val="100"/>
          <w:position w:val="0"/>
          <w:shd w:val="clear" w:color="auto" w:fill="auto"/>
          <w:lang w:val="en-US" w:eastAsia="en-US" w:bidi="en-US"/>
        </w:rPr>
        <w:t>AFN II will actively seek to transform gender power dynamics by addressing social norms, practices, attitudes, beliefs, and value systems that represent structural barriers to women’s and girls’ inclusion and empowerment. Activities will be implemented with an explicit gender focus, engaging women and young people fully as participants and beneficiaries by establishing membership and/or leadership quotas (50% women and minimum 25% youth) in project activities (FNS, APGs, WUGs) as well as by adopting enabling measures including training approaches that increase their participation.</w:t>
      </w:r>
    </w:p>
    <w:p>
      <w:pPr>
        <w:pStyle w:val="Style47"/>
        <w:keepNext w:val="0"/>
        <w:keepLines w:val="0"/>
        <w:widowControl w:val="0"/>
        <w:shd w:val="clear" w:color="auto" w:fill="auto"/>
        <w:bidi w:val="0"/>
        <w:spacing w:before="0" w:after="220" w:line="240" w:lineRule="auto"/>
        <w:ind w:left="0" w:right="0" w:firstLine="0"/>
        <w:jc w:val="both"/>
      </w:pPr>
      <w:r>
        <w:rPr>
          <w:color w:val="000000"/>
          <w:spacing w:val="0"/>
          <w:w w:val="100"/>
          <w:position w:val="0"/>
          <w:shd w:val="clear" w:color="auto" w:fill="auto"/>
          <w:lang w:val="en-US" w:eastAsia="en-US" w:bidi="en-US"/>
        </w:rPr>
        <w:t>Moreover, potentially labor-saving practices in production and post-harvest operations (through use of adequate technologies and equipment: pumps, threshers, solar driers, etc.) and improving water management will aim to reduce women’s workload. The project will conduct gender awareness trainings at community and district level to increase general understanding about the importance of including women in rural development opportunities and use the community-led methodology as the GALS or SBCC to be applied to FNS with emphasis on generating benefits particularly relevant for women and youth.</w:t>
      </w:r>
    </w:p>
    <w:p>
      <w:pPr>
        <w:pStyle w:val="Style47"/>
        <w:keepNext w:val="0"/>
        <w:keepLines w:val="0"/>
        <w:widowControl w:val="0"/>
        <w:shd w:val="clear" w:color="auto" w:fill="auto"/>
        <w:bidi w:val="0"/>
        <w:spacing w:before="0" w:after="220" w:line="240" w:lineRule="auto"/>
        <w:ind w:left="0" w:right="0" w:firstLine="0"/>
        <w:jc w:val="both"/>
      </w:pPr>
      <w:r>
        <w:rPr>
          <w:color w:val="000000"/>
          <w:spacing w:val="0"/>
          <w:w w:val="100"/>
          <w:position w:val="0"/>
          <w:shd w:val="clear" w:color="auto" w:fill="auto"/>
          <w:lang w:val="en-US" w:eastAsia="en-US" w:bidi="en-US"/>
        </w:rPr>
        <w:t>Finally, in line with the new IFAD policy on stakeholder engagement, the project will reinforce grassroot institutions and participation of beneficiaries in various groups to strengthen their social capital, networking and voice. Through Community Based Participatory Planning (CBPP), the project will design mechanisms to ensure meaningful participation of the various beneficiaries to project decisions and develop feedback and grievance mechanisms to further strengthen inclusion and mitigate elite capture risks.</w:t>
      </w:r>
    </w:p>
    <w:p>
      <w:pPr>
        <w:pStyle w:val="Style45"/>
        <w:keepNext/>
        <w:keepLines/>
        <w:widowControl w:val="0"/>
        <w:numPr>
          <w:ilvl w:val="1"/>
          <w:numId w:val="25"/>
        </w:numPr>
        <w:shd w:val="clear" w:color="auto" w:fill="auto"/>
        <w:tabs>
          <w:tab w:pos="433" w:val="left"/>
        </w:tabs>
        <w:bidi w:val="0"/>
        <w:spacing w:before="0" w:after="0" w:line="240" w:lineRule="auto"/>
        <w:ind w:left="0" w:right="0" w:firstLine="0"/>
        <w:jc w:val="both"/>
      </w:pPr>
      <w:bookmarkStart w:id="27" w:name="bookmark27"/>
      <w:bookmarkStart w:id="28" w:name="bookmark28"/>
      <w:r>
        <w:rPr>
          <w:color w:val="000000"/>
          <w:spacing w:val="0"/>
          <w:w w:val="100"/>
          <w:position w:val="0"/>
          <w:shd w:val="clear" w:color="auto" w:fill="auto"/>
          <w:lang w:val="en-US" w:eastAsia="en-US" w:bidi="en-US"/>
        </w:rPr>
        <w:t>What supply and market failures will be addressed through the proposed project activities?</w:t>
      </w:r>
      <w:bookmarkEnd w:id="28"/>
      <w:bookmarkEnd w:id="27"/>
    </w:p>
    <w:p>
      <w:pPr>
        <w:pStyle w:val="Style47"/>
        <w:keepNext w:val="0"/>
        <w:keepLines w:val="0"/>
        <w:widowControl w:val="0"/>
        <w:shd w:val="clear" w:color="auto" w:fill="auto"/>
        <w:bidi w:val="0"/>
        <w:spacing w:before="0" w:after="220" w:line="240" w:lineRule="auto"/>
        <w:ind w:left="0" w:right="0" w:firstLine="0"/>
        <w:jc w:val="both"/>
      </w:pPr>
      <w:r>
        <w:rPr>
          <w:color w:val="000000"/>
          <w:spacing w:val="0"/>
          <w:w w:val="100"/>
          <w:position w:val="0"/>
          <w:shd w:val="clear" w:color="auto" w:fill="auto"/>
          <w:lang w:val="en-US" w:eastAsia="en-US" w:bidi="en-US"/>
        </w:rPr>
        <w:t>The project seeks to respond to the current market trends and failures affecting smallholder resilience and natural resources, thereby affecting food security and nutrition. In the context of the COVID-19 pandemic, international borders checkpoints were intermittently closed in early 2020 and still ongoing as of mid-2021, directly affecting cross-border trade of agricultural commodities. Restrictions on movement of people and goods between remote villages and district centers have also exacerbated difficulties faced by rural communities to access markets. Selling fresh agricultural products and buying processed foods for home consumption have become more difficult thereby increasing their reliance on local food production and collection of wild foods</w:t>
      </w:r>
      <w:r>
        <w:rPr>
          <w:color w:val="000000"/>
          <w:spacing w:val="0"/>
          <w:w w:val="100"/>
          <w:position w:val="0"/>
          <w:shd w:val="clear" w:color="auto" w:fill="auto"/>
          <w:vertAlign w:val="superscript"/>
          <w:lang w:val="en-US" w:eastAsia="en-US" w:bidi="en-US"/>
        </w:rPr>
        <w:footnoteReference w:id="18"/>
      </w:r>
      <w:r>
        <w:rPr>
          <w:color w:val="000000"/>
          <w:spacing w:val="0"/>
          <w:w w:val="100"/>
          <w:position w:val="0"/>
          <w:shd w:val="clear" w:color="auto" w:fill="auto"/>
          <w:lang w:val="en-US" w:eastAsia="en-US" w:bidi="en-US"/>
        </w:rPr>
        <w:t>.</w:t>
      </w:r>
    </w:p>
    <w:p>
      <w:pPr>
        <w:pStyle w:val="Style47"/>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With increased transport network connectivity, more agricultural producers are accessing regional markets. Besides paddy rice, the main export-oriented commodities are animal feed maize, job’s tears, cassava, rubber, banana, citrus, and watermelon as well as livestock. Significant negative environmental and social impacts have been documented in the form of forestland conversion (encouraged by concessions, land rental arrangements, contract farming), which increases fragility to erosion and reduces access of households to NTFPs which play a crucial role in income and nutrition.</w:t>
      </w:r>
    </w:p>
    <w:p>
      <w:pPr>
        <w:pStyle w:val="Style47"/>
        <w:keepNext w:val="0"/>
        <w:keepLines w:val="0"/>
        <w:widowControl w:val="0"/>
        <w:shd w:val="clear" w:color="auto" w:fill="auto"/>
        <w:bidi w:val="0"/>
        <w:spacing w:before="0" w:after="220" w:line="240" w:lineRule="auto"/>
        <w:ind w:left="0" w:right="0" w:firstLine="0"/>
        <w:jc w:val="both"/>
      </w:pPr>
      <w:r>
        <w:rPr>
          <w:color w:val="000000"/>
          <w:spacing w:val="0"/>
          <w:w w:val="100"/>
          <w:position w:val="0"/>
          <w:shd w:val="clear" w:color="auto" w:fill="auto"/>
          <w:lang w:val="en-US" w:eastAsia="en-US" w:bidi="en-US"/>
        </w:rPr>
        <w:t>The agricultural value chain sector is characterized by the “missing middle” and dominated by informal actors and unregulated trade practices. Because of the broadly unregulated business environment, traders and producers alike are generally wary of engaging in formal contracts that they might not be able to fulfil. Moreover, village and district authorities are generally not in a position to mediate business disagreements or enforce terms of contracts, even when they have been endorsed by the same authorities.</w:t>
      </w:r>
    </w:p>
    <w:p>
      <w:pPr>
        <w:pStyle w:val="Style47"/>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In addition, limited post-harvest infrastructure constrain food conservation and value addition. From the viewpoint of remote rural households, market failures affect the sale of agricultural products but also food purchases from the market for household consumption.</w:t>
      </w:r>
    </w:p>
    <w:p>
      <w:pPr>
        <w:pStyle w:val="Style45"/>
        <w:keepNext/>
        <w:keepLines/>
        <w:widowControl w:val="0"/>
        <w:numPr>
          <w:ilvl w:val="1"/>
          <w:numId w:val="25"/>
        </w:numPr>
        <w:shd w:val="clear" w:color="auto" w:fill="auto"/>
        <w:tabs>
          <w:tab w:pos="428" w:val="left"/>
        </w:tabs>
        <w:bidi w:val="0"/>
        <w:spacing w:before="0" w:after="0" w:line="240" w:lineRule="auto"/>
        <w:ind w:left="0" w:right="0" w:firstLine="0"/>
        <w:jc w:val="both"/>
      </w:pPr>
      <w:bookmarkStart w:id="30" w:name="bookmark30"/>
      <w:bookmarkStart w:id="31" w:name="bookmark31"/>
      <w:r>
        <w:rPr>
          <w:color w:val="000000"/>
          <w:spacing w:val="0"/>
          <w:w w:val="100"/>
          <w:position w:val="0"/>
          <w:shd w:val="clear" w:color="auto" w:fill="auto"/>
          <w:lang w:val="en-US" w:eastAsia="en-US" w:bidi="en-US"/>
        </w:rPr>
        <w:t>Does the project enable any private sector solutions or opportunities to address identified market failures and/or does it have any intention to promote private investments?</w:t>
      </w:r>
      <w:bookmarkEnd w:id="31"/>
      <w:bookmarkEnd w:id="30"/>
    </w:p>
    <w:p>
      <w:pPr>
        <w:pStyle w:val="Style47"/>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The project will address the various constraints described above through interlinked production and market-based interventions. Through component 1, the project will aim at reducing transaction costs and risks for private actors to deal with remote smallholder farmers. It will support capacities of farmers to produce along market needs and develop market groups which can better interface with market players. Investments in post-harvest practices and market infrastructure (roads, processing, storage etc.) will also contribute to decrease transaction risks and link to market, thereby decreasing transactions costs. Finally, investment in climate smart practices, advisory services, local service provision and water will contribute to decrease agricultural production risks highlighted under the commercial crop specialization, forest conversation and resilience challenges above.</w:t>
      </w:r>
    </w:p>
    <w:p>
      <w:pPr>
        <w:pStyle w:val="Style47"/>
        <w:keepNext w:val="0"/>
        <w:keepLines w:val="0"/>
        <w:widowControl w:val="0"/>
        <w:shd w:val="clear" w:color="auto" w:fill="auto"/>
        <w:bidi w:val="0"/>
        <w:spacing w:before="0" w:after="220" w:line="240" w:lineRule="auto"/>
        <w:ind w:left="0" w:right="0" w:firstLine="0"/>
        <w:jc w:val="both"/>
      </w:pPr>
      <w:r>
        <w:rPr>
          <w:color w:val="000000"/>
          <w:spacing w:val="0"/>
          <w:w w:val="100"/>
          <w:position w:val="0"/>
          <w:shd w:val="clear" w:color="auto" w:fill="auto"/>
          <w:lang w:val="en-US" w:eastAsia="en-US" w:bidi="en-US"/>
        </w:rPr>
        <w:t>Component 2 will engage private sector entities through three main market-driven strategic interventions: (i) crowding-in responsible and reliable private sector entities by supporting new and existing MSME at provincial and district levels. (ii) strengthen the business development support function of the SUN BN to provide services to MSME to develop and improve their business planning, business literacy and management skills, and access specialized expertise in processing technologies and finance; (iii) encouraging and facilitating co-investment between clusters of APGs and private companies involved in food supply chains. These interventions will contribute to build back better and make food supply chains more resilient to future shocks.</w:t>
      </w:r>
    </w:p>
    <w:p>
      <w:pPr>
        <w:pStyle w:val="Style47"/>
        <w:keepNext w:val="0"/>
        <w:keepLines w:val="0"/>
        <w:widowControl w:val="0"/>
        <w:numPr>
          <w:ilvl w:val="1"/>
          <w:numId w:val="25"/>
        </w:numPr>
        <w:shd w:val="clear" w:color="auto" w:fill="auto"/>
        <w:tabs>
          <w:tab w:pos="442" w:val="left"/>
        </w:tabs>
        <w:bidi w:val="0"/>
        <w:spacing w:before="0" w:after="220" w:line="240" w:lineRule="auto"/>
        <w:ind w:left="0" w:right="0" w:firstLine="0"/>
        <w:jc w:val="both"/>
      </w:pPr>
      <w:bookmarkStart w:id="33" w:name="bookmark33"/>
      <w:r>
        <w:rPr>
          <w:b/>
          <w:bCs/>
          <w:color w:val="000000"/>
          <w:spacing w:val="0"/>
          <w:w w:val="100"/>
          <w:position w:val="0"/>
          <w:sz w:val="24"/>
          <w:szCs w:val="24"/>
          <w:shd w:val="clear" w:color="auto" w:fill="auto"/>
          <w:lang w:val="en-US" w:eastAsia="en-US" w:bidi="en-US"/>
        </w:rPr>
        <w:t xml:space="preserve">Describe results and how they will be measured at output, outcome, and impact levels. </w:t>
      </w:r>
      <w:r>
        <w:rPr>
          <w:color w:val="000000"/>
          <w:spacing w:val="0"/>
          <w:w w:val="100"/>
          <w:position w:val="0"/>
          <w:shd w:val="clear" w:color="auto" w:fill="auto"/>
          <w:lang w:val="en-US" w:eastAsia="en-US" w:bidi="en-US"/>
        </w:rPr>
        <w:t>Progress towards improved food security will be measured by comparing household-level baseline data of the Food Insecurity Experience Scale (FIES) against raw score data collected at the mid-term and endline surveys. The project aims to achieve a 20% decrease of food insecurity for 16,800 households. The Minimum Dietary Diversity score for Women (MDD-W) indicator will measure the progress of women and girls aged 15 to 49 years in diversifying their diet, i.e., in consuming at least 5 out of 10 defined food groups. In line with GAFSP’s global target, the project aims to increase household-level incomes by 20%. Additionally, the IFAD Resilience Scorecard and the IFAD Empowerment Index will measure project beneficiaries’ increase in resilience and empowerment, respectively.</w:t>
      </w:r>
      <w:bookmarkEnd w:id="33"/>
    </w:p>
    <w:p>
      <w:pPr>
        <w:pStyle w:val="Style47"/>
        <w:keepNext w:val="0"/>
        <w:keepLines w:val="0"/>
        <w:widowControl w:val="0"/>
        <w:shd w:val="clear" w:color="auto" w:fill="auto"/>
        <w:bidi w:val="0"/>
        <w:spacing w:before="0" w:after="160" w:line="240" w:lineRule="auto"/>
        <w:ind w:left="0" w:right="0" w:firstLine="0"/>
        <w:jc w:val="both"/>
      </w:pPr>
      <w:r>
        <w:rPr>
          <w:color w:val="000000"/>
          <w:spacing w:val="0"/>
          <w:w w:val="100"/>
          <w:position w:val="0"/>
          <w:shd w:val="clear" w:color="auto" w:fill="auto"/>
          <w:lang w:val="en-US" w:eastAsia="en-US" w:bidi="en-US"/>
        </w:rPr>
        <w:t>All end-of-project targets were calculated based on the experience of MAF, IFAD and WFP in implementing similar projects in Lao PDR. In line with GAFSP M&amp;E requirements, progress on project level indicators will be measured through independent baseline survey, mid-term review, final evaluation, and an impact evaluation.</w:t>
      </w:r>
    </w:p>
    <w:p>
      <w:pPr>
        <w:pStyle w:val="Style47"/>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The project’s M&amp;E system will capture outreach of project activities and disaggregate all data by gender, age, ethnic group, and geographic area. All project beneficiaries will be registered through SCOPE, the WFP’s beneficiary and transfer management platform. Where required, the M&amp;E system will disaggregate data by climate resilience and climate-smart agriculture. In accordance with the project’s bottom-up approach, the project will promote the use of data collection to ensure results-based, adaptive management at various levels as well as active involvement of beneficiaries. Review of gender empowerment, food security and nutrition-related data will be discussed within communities for feedback. Analysis of such data will also provide crucial information for nutrition committees and project units to adjust activities.</w:t>
      </w:r>
    </w:p>
    <w:p>
      <w:pPr>
        <w:pStyle w:val="Style47"/>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The proposed project’s M&amp;E system will be established and managed by the PMU under MAF’s Department of Planning and Finance (DoPF). Two M&amp;E Advisors supported by IFAD and WFP, based at the PMU, will guide M&amp;E Assistants at province and district levels on effective monitoring of program outputs, outcomes, and impacts. The project will provide extensive capacity strengthening support to government staff at all levels in participatory M&amp;E and management information system (MIS) implementation.</w:t>
      </w:r>
    </w:p>
    <w:p>
      <w:pPr>
        <w:pStyle w:val="Style47"/>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Knowledge management functions will continue documentation and stock taking processes of AFN I such as: (i) a compendium of case studies</w:t>
      </w:r>
      <w:r>
        <w:rPr>
          <w:color w:val="000000"/>
          <w:spacing w:val="0"/>
          <w:w w:val="100"/>
          <w:position w:val="0"/>
          <w:shd w:val="clear" w:color="auto" w:fill="auto"/>
          <w:vertAlign w:val="superscript"/>
          <w:lang w:val="en-US" w:eastAsia="en-US" w:bidi="en-US"/>
        </w:rPr>
        <w:footnoteReference w:id="19"/>
      </w:r>
      <w:r>
        <w:rPr>
          <w:color w:val="000000"/>
          <w:spacing w:val="0"/>
          <w:w w:val="100"/>
          <w:position w:val="0"/>
          <w:shd w:val="clear" w:color="auto" w:fill="auto"/>
          <w:lang w:val="en-US" w:eastAsia="en-US" w:bidi="en-US"/>
        </w:rPr>
        <w:t>, (ii) a KM product titled “Women as change makers for nutrition in the Hills of Lao PDR” and (iii) a Story Map</w:t>
      </w:r>
      <w:r>
        <w:rPr>
          <w:color w:val="000000"/>
          <w:spacing w:val="0"/>
          <w:w w:val="100"/>
          <w:position w:val="0"/>
          <w:shd w:val="clear" w:color="auto" w:fill="auto"/>
          <w:vertAlign w:val="superscript"/>
          <w:lang w:val="en-US" w:eastAsia="en-US" w:bidi="en-US"/>
        </w:rPr>
        <w:footnoteReference w:id="20"/>
      </w:r>
      <w:r>
        <w:rPr>
          <w:color w:val="000000"/>
          <w:spacing w:val="0"/>
          <w:w w:val="100"/>
          <w:position w:val="0"/>
          <w:shd w:val="clear" w:color="auto" w:fill="auto"/>
          <w:lang w:val="en-US" w:eastAsia="en-US" w:bidi="en-US"/>
        </w:rPr>
        <w:t xml:space="preserve"> developed jointly by AFN and the GAFSP GIS expert.</w:t>
      </w:r>
    </w:p>
    <w:p>
      <w:pPr>
        <w:pStyle w:val="Style45"/>
        <w:keepNext/>
        <w:keepLines/>
        <w:widowControl w:val="0"/>
        <w:numPr>
          <w:ilvl w:val="1"/>
          <w:numId w:val="25"/>
        </w:numPr>
        <w:shd w:val="clear" w:color="auto" w:fill="auto"/>
        <w:tabs>
          <w:tab w:pos="433" w:val="left"/>
        </w:tabs>
        <w:bidi w:val="0"/>
        <w:spacing w:before="0" w:after="0" w:line="240" w:lineRule="auto"/>
        <w:ind w:left="0" w:right="0" w:firstLine="0"/>
        <w:jc w:val="both"/>
      </w:pPr>
      <w:bookmarkStart w:id="34" w:name="bookmark34"/>
      <w:bookmarkStart w:id="35" w:name="bookmark35"/>
      <w:r>
        <w:rPr>
          <w:color w:val="000000"/>
          <w:spacing w:val="0"/>
          <w:w w:val="100"/>
          <w:position w:val="0"/>
          <w:shd w:val="clear" w:color="auto" w:fill="auto"/>
          <w:lang w:val="en-US" w:eastAsia="en-US" w:bidi="en-US"/>
        </w:rPr>
        <w:t>What evidence is there that the proposed approach and activities will successfully address the issues identified?</w:t>
      </w:r>
      <w:bookmarkEnd w:id="35"/>
      <w:bookmarkEnd w:id="34"/>
    </w:p>
    <w:p>
      <w:pPr>
        <w:pStyle w:val="Style47"/>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 xml:space="preserve">AFN II is a scaling up of the GAFSP funded Strategic Support for Food Security and Nutrition (SSFSN) Project, which was later renamed into the Agriculture for Nutrition Project </w:t>
      </w:r>
      <w:r>
        <w:fldChar w:fldCharType="begin"/>
      </w:r>
      <w:r>
        <w:rPr/>
        <w:instrText> HYPERLINK "https://afn.gov.la/" </w:instrText>
      </w:r>
      <w:r>
        <w:fldChar w:fldCharType="separate"/>
      </w:r>
      <w:r>
        <w:rPr>
          <w:color w:val="000000"/>
          <w:spacing w:val="0"/>
          <w:w w:val="100"/>
          <w:position w:val="0"/>
          <w:shd w:val="clear" w:color="auto" w:fill="auto"/>
          <w:lang w:val="en-US" w:eastAsia="en-US" w:bidi="en-US"/>
        </w:rPr>
        <w:t>(AFN I:</w:t>
      </w:r>
      <w:r>
        <w:fldChar w:fldCharType="end"/>
      </w:r>
      <w:r>
        <w:rPr>
          <w:color w:val="000000"/>
          <w:spacing w:val="0"/>
          <w:w w:val="100"/>
          <w:position w:val="0"/>
          <w:shd w:val="clear" w:color="auto" w:fill="auto"/>
          <w:lang w:val="en-US" w:eastAsia="en-US" w:bidi="en-US"/>
        </w:rPr>
        <w:t xml:space="preserve"> afn.gov.la/). AFN II will scale-up in two current target provinces (Oudomxay and Phongsaly) and in three other provinces in the South (Saravane, Sekong, Attapeu).</w:t>
      </w:r>
    </w:p>
    <w:p>
      <w:pPr>
        <w:pStyle w:val="Style47"/>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As such, the proposed project builds on lessons learned from the AFN I project which has demonstrated that promoting small and medium-scale agriculture development, including home gardens, concurrently with intensive nutrition and hygiene related activities have led to positive changes in nutritional outcomes, particularly stunting prevalence but also in increasing incomes across target groups.</w:t>
      </w:r>
    </w:p>
    <w:p>
      <w:pPr>
        <w:pStyle w:val="Style47"/>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The positive impacts of AFN I interventions were measured by the 2021 Annual Outcome Survey that showed that: (i) household income increased by 56% on average, (ii) The percentage of households with a per capita income of less than USD 270 decreased from 70% at baseline in 2017 to 49.7% in 2021. (iii) 83.4 % of women in surveyed HHs consume at least 5 out of 10 major food-groups; (iv) incidence of underweight children under 5 y.o decreased from 23.9% at baseline to 18.4% in 2021 (v) incidence of stunting in children under 5 y.o. decreased from 47% to 44%</w:t>
      </w:r>
    </w:p>
    <w:p>
      <w:pPr>
        <w:pStyle w:val="Style47"/>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With the shocks of the COVID-19 pandemic disrupting existing market systems, the proposed project will support a network of local service providers and seek to develop use of ICT to ensure continuity of services in times of mobility constrains. It will also ensure that market access is improved and that knowledge and improved technologies in food processing are available, such as solar drying.</w:t>
      </w:r>
    </w:p>
    <w:p>
      <w:pPr>
        <w:pStyle w:val="Style47"/>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In addition, the proposed project will focus even more on the strengthening of resilient local food systems and specifically considering the nutritional aspects that can be further reinforced by the use and management of locally available wild foods and food crops which played a crucial role in mitigating the impacts of the COVID-19 pandemic in food security and nutrition.</w:t>
      </w:r>
    </w:p>
    <w:p>
      <w:pPr>
        <w:pStyle w:val="Style47"/>
        <w:keepNext w:val="0"/>
        <w:keepLines w:val="0"/>
        <w:widowControl w:val="0"/>
        <w:shd w:val="clear" w:color="auto" w:fill="auto"/>
        <w:bidi w:val="0"/>
        <w:spacing w:before="0" w:after="120" w:line="240" w:lineRule="auto"/>
        <w:ind w:left="0" w:right="0" w:firstLine="0"/>
        <w:jc w:val="both"/>
      </w:pPr>
      <w:r>
        <w:rPr>
          <w:color w:val="000000"/>
          <w:spacing w:val="0"/>
          <w:w w:val="100"/>
          <w:position w:val="0"/>
          <w:shd w:val="clear" w:color="auto" w:fill="auto"/>
          <w:lang w:val="en-US" w:eastAsia="en-US" w:bidi="en-US"/>
        </w:rPr>
        <w:t xml:space="preserve">To strengthen the resilience of the local systems in times of food insecurity and market disruptions, the proposed project will invest in post-harvest technologies and infrastructure which can improve food </w:t>
      </w:r>
      <w:r>
        <w:rPr>
          <w:color w:val="000000"/>
          <w:spacing w:val="0"/>
          <w:w w:val="100"/>
          <w:position w:val="0"/>
          <w:shd w:val="clear" w:color="auto" w:fill="auto"/>
          <w:lang w:val="en-US" w:eastAsia="en-US" w:bidi="en-US"/>
        </w:rPr>
        <w:t xml:space="preserve">conservation. It will scale-out the proven concepts of </w:t>
      </w:r>
      <w:r>
        <w:fldChar w:fldCharType="begin"/>
      </w:r>
      <w:r>
        <w:rPr/>
        <w:instrText> HYPERLINK "https://web.facebook.com/WFPlaopdr/videos/the-community-rice-banks-in-southern-lao-pdr/296585798263314/?_rdc=1&amp;_rdr" </w:instrText>
      </w:r>
      <w:r>
        <w:fldChar w:fldCharType="separate"/>
      </w:r>
      <w:r>
        <w:rPr>
          <w:color w:val="000000"/>
          <w:spacing w:val="0"/>
          <w:w w:val="100"/>
          <w:position w:val="0"/>
          <w:shd w:val="clear" w:color="auto" w:fill="auto"/>
          <w:lang w:val="en-US" w:eastAsia="en-US" w:bidi="en-US"/>
        </w:rPr>
        <w:t>“</w:t>
      </w:r>
      <w:r>
        <w:rPr>
          <w:color w:val="0000FF"/>
          <w:spacing w:val="0"/>
          <w:w w:val="100"/>
          <w:position w:val="0"/>
          <w:u w:val="single"/>
          <w:shd w:val="clear" w:color="auto" w:fill="auto"/>
          <w:lang w:val="en-US" w:eastAsia="en-US" w:bidi="en-US"/>
        </w:rPr>
        <w:t>rice-banks</w:t>
      </w:r>
      <w:r>
        <w:rPr>
          <w:color w:val="000000"/>
          <w:spacing w:val="0"/>
          <w:w w:val="100"/>
          <w:position w:val="0"/>
          <w:shd w:val="clear" w:color="auto" w:fill="auto"/>
          <w:lang w:val="en-US" w:eastAsia="en-US" w:bidi="en-US"/>
        </w:rPr>
        <w:t>”</w:t>
      </w:r>
      <w:r>
        <w:fldChar w:fldCharType="end"/>
      </w:r>
      <w:r>
        <w:rPr>
          <w:color w:val="000000"/>
          <w:spacing w:val="0"/>
          <w:w w:val="100"/>
          <w:position w:val="0"/>
          <w:shd w:val="clear" w:color="auto" w:fill="auto"/>
          <w:lang w:val="en-US" w:eastAsia="en-US" w:bidi="en-US"/>
        </w:rPr>
        <w:t xml:space="preserve"> developed successfully in Lao PDR by WFP, specifically to address periods of food shortages. Rice banks specifically benefit the very poor and rice deficient households, by bridging the hunger months and avoid indebtedness. This will be supported for the “Food for Assets” programme of WFP.</w:t>
      </w:r>
    </w:p>
    <w:p>
      <w:pPr>
        <w:pStyle w:val="Style47"/>
        <w:keepNext w:val="0"/>
        <w:keepLines w:val="0"/>
        <w:widowControl w:val="0"/>
        <w:shd w:val="clear" w:color="auto" w:fill="auto"/>
        <w:bidi w:val="0"/>
        <w:spacing w:before="0" w:after="120" w:line="240" w:lineRule="auto"/>
        <w:ind w:left="0" w:right="0" w:firstLine="0"/>
        <w:jc w:val="both"/>
      </w:pPr>
      <w:r>
        <w:rPr>
          <w:color w:val="000000"/>
          <w:spacing w:val="0"/>
          <w:w w:val="100"/>
          <w:position w:val="0"/>
          <w:shd w:val="clear" w:color="auto" w:fill="auto"/>
          <w:lang w:val="en-US" w:eastAsia="en-US" w:bidi="en-US"/>
        </w:rPr>
        <w:t>The private sector linkages, that were first explored successfully under AFN I through Public-Private</w:t>
        <w:softHyphen/>
        <w:t>Community-Partnerships, will be further strengthened by leveraging the SUN Business Network private sector partners and facilitating Multi-Stakeholder Platform to promote business linkages along food supply chains facilitated and supported by the SUN Business Network. This will assure that only nutrition sensitive Value Chains will be supported at the district- and village-level. Such approaches will build on similar successful approaches by IFAD in other countries as well as from the SUN BN. Further support to SUN BN is also included in the upcoming WFP Country Strategic Plan for 2022-2026.</w:t>
      </w:r>
    </w:p>
    <w:p>
      <w:pPr>
        <w:pStyle w:val="Style45"/>
        <w:keepNext/>
        <w:keepLines/>
        <w:widowControl w:val="0"/>
        <w:numPr>
          <w:ilvl w:val="1"/>
          <w:numId w:val="25"/>
        </w:numPr>
        <w:shd w:val="clear" w:color="auto" w:fill="auto"/>
        <w:tabs>
          <w:tab w:pos="433" w:val="left"/>
        </w:tabs>
        <w:bidi w:val="0"/>
        <w:spacing w:before="0" w:after="0" w:line="216" w:lineRule="auto"/>
        <w:ind w:left="0" w:right="0" w:firstLine="0"/>
        <w:jc w:val="both"/>
      </w:pPr>
      <w:bookmarkStart w:id="37" w:name="bookmark37"/>
      <w:bookmarkStart w:id="38" w:name="bookmark38"/>
      <w:r>
        <w:rPr>
          <w:color w:val="000000"/>
          <w:spacing w:val="0"/>
          <w:w w:val="100"/>
          <w:position w:val="0"/>
          <w:shd w:val="clear" w:color="auto" w:fill="auto"/>
          <w:lang w:val="en-US" w:eastAsia="en-US" w:bidi="en-US"/>
        </w:rPr>
        <w:t>In summary, why should GAFSP provide grant funding to the proposed project?</w:t>
      </w:r>
      <w:bookmarkEnd w:id="38"/>
      <w:bookmarkEnd w:id="37"/>
    </w:p>
    <w:p>
      <w:pPr>
        <w:pStyle w:val="Style47"/>
        <w:keepNext w:val="0"/>
        <w:keepLines w:val="0"/>
        <w:widowControl w:val="0"/>
        <w:shd w:val="clear" w:color="auto" w:fill="auto"/>
        <w:bidi w:val="0"/>
        <w:spacing w:before="0" w:after="120" w:line="240" w:lineRule="auto"/>
        <w:ind w:left="0" w:right="0" w:firstLine="0"/>
        <w:jc w:val="both"/>
      </w:pPr>
      <w:r>
        <w:rPr>
          <w:color w:val="000000"/>
          <w:spacing w:val="0"/>
          <w:w w:val="100"/>
          <w:position w:val="0"/>
          <w:shd w:val="clear" w:color="auto" w:fill="auto"/>
          <w:lang w:val="en-US" w:eastAsia="en-US" w:bidi="en-US"/>
        </w:rPr>
        <w:t>The proposed project is a scale-up of the proven approach and implementation arrangements of the GAFSP funded</w:t>
      </w:r>
      <w:r>
        <w:fldChar w:fldCharType="begin"/>
      </w:r>
      <w:r>
        <w:rPr/>
        <w:instrText> HYPERLINK "https://afn.gov.la/" </w:instrText>
      </w:r>
      <w:r>
        <w:fldChar w:fldCharType="separate"/>
      </w:r>
      <w:r>
        <w:rPr>
          <w:color w:val="000000"/>
          <w:spacing w:val="0"/>
          <w:w w:val="100"/>
          <w:position w:val="0"/>
          <w:shd w:val="clear" w:color="auto" w:fill="auto"/>
          <w:lang w:val="en-US" w:eastAsia="en-US" w:bidi="en-US"/>
        </w:rPr>
        <w:t xml:space="preserve"> </w:t>
      </w:r>
      <w:r>
        <w:rPr>
          <w:color w:val="0000FF"/>
          <w:spacing w:val="0"/>
          <w:w w:val="100"/>
          <w:position w:val="0"/>
          <w:u w:val="single"/>
          <w:shd w:val="clear" w:color="auto" w:fill="auto"/>
          <w:lang w:val="en-US" w:eastAsia="en-US" w:bidi="en-US"/>
        </w:rPr>
        <w:t>AFN I</w:t>
      </w:r>
      <w:r>
        <w:rPr>
          <w:color w:val="000000"/>
          <w:spacing w:val="0"/>
          <w:w w:val="100"/>
          <w:position w:val="0"/>
          <w:shd w:val="clear" w:color="auto" w:fill="auto"/>
          <w:lang w:val="en-US" w:eastAsia="en-US" w:bidi="en-US"/>
        </w:rPr>
        <w:t>.</w:t>
      </w:r>
      <w:r>
        <w:fldChar w:fldCharType="end"/>
      </w:r>
      <w:r>
        <w:rPr>
          <w:color w:val="000000"/>
          <w:spacing w:val="0"/>
          <w:w w:val="100"/>
          <w:position w:val="0"/>
          <w:shd w:val="clear" w:color="auto" w:fill="auto"/>
          <w:lang w:val="en-US" w:eastAsia="en-US" w:bidi="en-US"/>
        </w:rPr>
        <w:t xml:space="preserve"> GAFSP grant funding will directly address the basic needs of the most vulnerable and disadvantaged rural communities in Lao PDR with an added gender lens. The target provinces and districts have been selected based on 9 criteria focusing on poverty, malnutrition (stunting, underweight ratio), access to clean water and sanitation as well as climate vulnerability and COVID-19 impacts. Moreover, the project directly contributes to socio-economic development priorities and the national nutrition policy. In addition, the project team is already established at national level, has excellent relationships with provincial and district government officials, and has many SBCC materials and training guidelines that have been developed </w:t>
      </w:r>
      <w:r>
        <w:fldChar w:fldCharType="begin"/>
      </w:r>
      <w:r>
        <w:rPr/>
        <w:instrText> HYPERLINK "https://afn.gov.la/index.php/farmer-nutrition-school-fns/" </w:instrText>
      </w:r>
      <w:r>
        <w:fldChar w:fldCharType="separate"/>
      </w:r>
      <w:r>
        <w:rPr>
          <w:color w:val="000000"/>
          <w:spacing w:val="0"/>
          <w:w w:val="100"/>
          <w:position w:val="0"/>
          <w:shd w:val="clear" w:color="auto" w:fill="auto"/>
          <w:lang w:val="en-US" w:eastAsia="en-US" w:bidi="en-US"/>
        </w:rPr>
        <w:t>(</w:t>
      </w:r>
      <w:r>
        <w:rPr>
          <w:color w:val="0000FF"/>
          <w:spacing w:val="0"/>
          <w:w w:val="100"/>
          <w:position w:val="0"/>
          <w:shd w:val="clear" w:color="auto" w:fill="auto"/>
          <w:lang w:val="en-US" w:eastAsia="en-US" w:bidi="en-US"/>
        </w:rPr>
        <w:t>FNS</w:t>
      </w:r>
      <w:r>
        <w:rPr>
          <w:color w:val="000000"/>
          <w:spacing w:val="0"/>
          <w:w w:val="100"/>
          <w:position w:val="0"/>
          <w:shd w:val="clear" w:color="auto" w:fill="auto"/>
          <w:lang w:val="en-US" w:eastAsia="en-US" w:bidi="en-US"/>
        </w:rPr>
        <w:t>,</w:t>
      </w:r>
      <w:r>
        <w:fldChar w:fldCharType="end"/>
      </w:r>
      <w:r>
        <w:fldChar w:fldCharType="begin"/>
      </w:r>
      <w:r>
        <w:rPr/>
        <w:instrText> HYPERLINK "https://afn.gov.la/index.php/participatory-action-research-modules/" </w:instrText>
      </w:r>
      <w:r>
        <w:fldChar w:fldCharType="separate"/>
      </w:r>
      <w:r>
        <w:rPr>
          <w:color w:val="000000"/>
          <w:spacing w:val="0"/>
          <w:w w:val="100"/>
          <w:position w:val="0"/>
          <w:shd w:val="clear" w:color="auto" w:fill="auto"/>
          <w:lang w:val="en-US" w:eastAsia="en-US" w:bidi="en-US"/>
        </w:rPr>
        <w:t xml:space="preserve"> </w:t>
      </w:r>
      <w:r>
        <w:rPr>
          <w:color w:val="0000FF"/>
          <w:spacing w:val="0"/>
          <w:w w:val="100"/>
          <w:position w:val="0"/>
          <w:u w:val="single"/>
          <w:shd w:val="clear" w:color="auto" w:fill="auto"/>
          <w:lang w:val="en-US" w:eastAsia="en-US" w:bidi="en-US"/>
        </w:rPr>
        <w:t>PAR modules</w:t>
      </w:r>
      <w:r>
        <w:rPr>
          <w:color w:val="000000"/>
          <w:spacing w:val="0"/>
          <w:w w:val="100"/>
          <w:position w:val="0"/>
          <w:u w:val="single"/>
          <w:shd w:val="clear" w:color="auto" w:fill="auto"/>
          <w:lang w:val="en-US" w:eastAsia="en-US" w:bidi="en-US"/>
        </w:rPr>
        <w:t>,</w:t>
      </w:r>
      <w:r>
        <w:fldChar w:fldCharType="end"/>
      </w:r>
      <w:r>
        <w:rPr>
          <w:color w:val="000000"/>
          <w:spacing w:val="0"/>
          <w:w w:val="100"/>
          <w:position w:val="0"/>
          <w:shd w:val="clear" w:color="auto" w:fill="auto"/>
          <w:lang w:val="en-US" w:eastAsia="en-US" w:bidi="en-US"/>
        </w:rPr>
        <w:t xml:space="preserve"> etc.).</w:t>
      </w:r>
    </w:p>
    <w:p>
      <w:pPr>
        <w:pStyle w:val="Style47"/>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The joint Supervision Mission conducted in April 2021 by MAF, IFAD and WFP concluded that the overall AFN I project performance and the likelihood of reaching its Development Objective are both rated satisfactory (5/6). AFN I was rated highest (rate 1) by the GAFSP portfolio review in 2021. Carbon balance (Green House Gas Emissions) of AFN I was ranked third best out of all GAFSP funded projects worldwide.</w:t>
      </w:r>
    </w:p>
    <w:p>
      <w:pPr>
        <w:pStyle w:val="Style47"/>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The project will build on the successful WFP-IFAD partnership in Lao PDR and the available in-country expertise. The GAFSP funds will leverage additional finance including the IFAD12 funds (budget allocation to be confirmed by the end of 2021), public resources (GoL contribution) and private sector investments showcasing that government and private actors are ready to invest further in the current approach.</w:t>
      </w:r>
    </w:p>
    <w:p>
      <w:pPr>
        <w:pStyle w:val="Style47"/>
        <w:keepNext w:val="0"/>
        <w:keepLines w:val="0"/>
        <w:widowControl w:val="0"/>
        <w:shd w:val="clear" w:color="auto" w:fill="auto"/>
        <w:bidi w:val="0"/>
        <w:spacing w:before="0" w:after="120" w:line="240" w:lineRule="auto"/>
        <w:ind w:left="0" w:right="0" w:firstLine="0"/>
        <w:jc w:val="both"/>
      </w:pPr>
      <w:r>
        <w:rPr>
          <w:color w:val="000000"/>
          <w:spacing w:val="0"/>
          <w:w w:val="100"/>
          <w:position w:val="0"/>
          <w:shd w:val="clear" w:color="auto" w:fill="auto"/>
          <w:lang w:val="en-US" w:eastAsia="en-US" w:bidi="en-US"/>
        </w:rPr>
        <w:t>While the IFAD loan may support further investment in infrastructure and scaling of proven activities, this proposed grant is however particularly required to i) further invest in institutional capacities of village institutions and local pluralistic extension services as well as new multi-stakeholders platform ; ii) develop and pilot additional innovations related to gender empowerment and social norms change (such as GALS), investment in wild food and natural resource management iii) support specific interventions to mitigate COVID-19 impacts ; iv) piloting of market-based arrangement of component 2; v) investment in knowledge management and policy engagement required to strengthening the scaling of successful approaches.</w:t>
      </w:r>
    </w:p>
    <w:p>
      <w:pPr>
        <w:pStyle w:val="Style38"/>
        <w:keepNext/>
        <w:keepLines/>
        <w:widowControl w:val="0"/>
        <w:numPr>
          <w:ilvl w:val="0"/>
          <w:numId w:val="21"/>
        </w:numPr>
        <w:shd w:val="clear" w:color="auto" w:fill="auto"/>
        <w:tabs>
          <w:tab w:pos="1263" w:val="left"/>
        </w:tabs>
        <w:bidi w:val="0"/>
        <w:spacing w:before="0" w:after="0" w:line="240" w:lineRule="auto"/>
        <w:ind w:left="0" w:right="0" w:firstLine="0"/>
        <w:jc w:val="both"/>
      </w:pPr>
      <w:bookmarkStart w:id="40" w:name="bookmark40"/>
      <w:bookmarkStart w:id="41" w:name="bookmark41"/>
      <w:bookmarkStart w:id="42" w:name="bookmark42"/>
      <w:r>
        <w:rPr>
          <w:spacing w:val="0"/>
          <w:w w:val="100"/>
          <w:position w:val="0"/>
          <w:shd w:val="clear" w:color="auto" w:fill="auto"/>
          <w:lang w:val="en-US" w:eastAsia="en-US" w:bidi="en-US"/>
        </w:rPr>
        <w:t>Context and Policy Environment for the Proposed</w:t>
      </w:r>
      <w:bookmarkEnd w:id="42"/>
      <w:bookmarkEnd w:id="40"/>
      <w:bookmarkEnd w:id="41"/>
    </w:p>
    <w:p>
      <w:pPr>
        <w:pStyle w:val="Style45"/>
        <w:keepNext/>
        <w:keepLines/>
        <w:widowControl w:val="0"/>
        <w:numPr>
          <w:ilvl w:val="1"/>
          <w:numId w:val="29"/>
        </w:numPr>
        <w:shd w:val="clear" w:color="auto" w:fill="auto"/>
        <w:tabs>
          <w:tab w:pos="433" w:val="left"/>
        </w:tabs>
        <w:bidi w:val="0"/>
        <w:spacing w:before="0" w:after="0" w:line="240" w:lineRule="auto"/>
        <w:ind w:left="0" w:right="0" w:firstLine="0"/>
        <w:jc w:val="both"/>
      </w:pPr>
      <w:bookmarkStart w:id="44" w:name="bookmark44"/>
      <w:r>
        <w:rPr>
          <w:color w:val="000000"/>
          <w:spacing w:val="0"/>
          <w:w w:val="100"/>
          <w:position w:val="0"/>
          <w:shd w:val="clear" w:color="auto" w:fill="auto"/>
          <w:lang w:val="en-US" w:eastAsia="en-US" w:bidi="en-US"/>
        </w:rPr>
        <w:t>Describe the state of the country’s agriculture and food system, including any current and future pressures on the sector (e.g., climate risks).</w:t>
      </w:r>
      <w:bookmarkEnd w:id="44"/>
    </w:p>
    <w:p>
      <w:pPr>
        <w:pStyle w:val="Style47"/>
        <w:keepNext w:val="0"/>
        <w:keepLines w:val="0"/>
        <w:widowControl w:val="0"/>
        <w:shd w:val="clear" w:color="auto" w:fill="auto"/>
        <w:bidi w:val="0"/>
        <w:spacing w:before="0" w:after="160" w:line="240" w:lineRule="auto"/>
        <w:ind w:left="0" w:right="0" w:firstLine="0"/>
        <w:jc w:val="both"/>
      </w:pPr>
      <w:r>
        <w:rPr>
          <w:color w:val="000000"/>
          <w:spacing w:val="0"/>
          <w:w w:val="100"/>
          <w:position w:val="0"/>
          <w:shd w:val="clear" w:color="auto" w:fill="auto"/>
          <w:lang w:val="en-US" w:eastAsia="en-US" w:bidi="en-US"/>
        </w:rPr>
        <w:t xml:space="preserve">Approximately 76% of households rely on agriculture activities for their livelihood. The agriculture sector in 2020 grew by 3.2% </w:t>
      </w:r>
      <w:r>
        <w:fldChar w:fldCharType="begin"/>
      </w:r>
      <w:r>
        <w:rPr/>
        <w:instrText> HYPERLINK "https://data.worldbank.org/indicator/NV.AGR.TOTL.KD.ZG?locations=LA&amp;view=chart" </w:instrText>
      </w:r>
      <w:r>
        <w:fldChar w:fldCharType="separate"/>
      </w:r>
      <w:r>
        <w:rPr>
          <w:color w:val="000000"/>
          <w:spacing w:val="0"/>
          <w:w w:val="100"/>
          <w:position w:val="0"/>
          <w:u w:val="single"/>
          <w:shd w:val="clear" w:color="auto" w:fill="auto"/>
          <w:lang w:val="en-US" w:eastAsia="en-US" w:bidi="en-US"/>
        </w:rPr>
        <w:t>(</w:t>
      </w:r>
      <w:r>
        <w:rPr>
          <w:color w:val="0000FF"/>
          <w:spacing w:val="0"/>
          <w:w w:val="100"/>
          <w:position w:val="0"/>
          <w:u w:val="single"/>
          <w:shd w:val="clear" w:color="auto" w:fill="auto"/>
          <w:lang w:val="en-US" w:eastAsia="en-US" w:bidi="en-US"/>
        </w:rPr>
        <w:t>World Bank Data</w:t>
      </w:r>
      <w:r>
        <w:rPr>
          <w:color w:val="000000"/>
          <w:spacing w:val="0"/>
          <w:w w:val="100"/>
          <w:position w:val="0"/>
          <w:u w:val="single"/>
          <w:shd w:val="clear" w:color="auto" w:fill="auto"/>
          <w:lang w:val="en-US" w:eastAsia="en-US" w:bidi="en-US"/>
        </w:rPr>
        <w:t>,</w:t>
      </w:r>
      <w:r>
        <w:fldChar w:fldCharType="end"/>
      </w:r>
      <w:r>
        <w:rPr>
          <w:color w:val="000000"/>
          <w:spacing w:val="0"/>
          <w:w w:val="100"/>
          <w:position w:val="0"/>
          <w:shd w:val="clear" w:color="auto" w:fill="auto"/>
          <w:lang w:val="en-US" w:eastAsia="en-US" w:bidi="en-US"/>
        </w:rPr>
        <w:t xml:space="preserve"> 2021) while the economy as a whole stagnated. The agriculture sector has shown resilience in the context of the pandemic, after having been affected by floods, droughts, pests and disease outbreaks in recent years.</w:t>
      </w:r>
    </w:p>
    <w:p>
      <w:pPr>
        <w:pStyle w:val="Style47"/>
        <w:keepNext w:val="0"/>
        <w:keepLines w:val="0"/>
        <w:widowControl w:val="0"/>
        <w:shd w:val="clear" w:color="auto" w:fill="auto"/>
        <w:bidi w:val="0"/>
        <w:spacing w:before="0" w:line="233" w:lineRule="auto"/>
        <w:ind w:left="0" w:right="0" w:firstLine="0"/>
        <w:jc w:val="both"/>
      </w:pPr>
      <w:r>
        <w:rPr>
          <w:color w:val="000000"/>
          <w:spacing w:val="0"/>
          <w:w w:val="100"/>
          <w:position w:val="0"/>
          <w:shd w:val="clear" w:color="auto" w:fill="auto"/>
          <w:lang w:val="en-US" w:eastAsia="en-US" w:bidi="en-US"/>
        </w:rPr>
        <w:t>In a</w:t>
      </w:r>
      <w:r>
        <w:fldChar w:fldCharType="begin"/>
      </w:r>
      <w:r>
        <w:rPr/>
        <w:instrText> HYPERLINK "https://www.unicef.org/eap/joint-statement-nutrition-context-covid-19-pandemic-asia-and-pacific" </w:instrText>
      </w:r>
      <w:r>
        <w:fldChar w:fldCharType="separate"/>
      </w:r>
      <w:r>
        <w:rPr>
          <w:color w:val="000000"/>
          <w:spacing w:val="0"/>
          <w:w w:val="100"/>
          <w:position w:val="0"/>
          <w:shd w:val="clear" w:color="auto" w:fill="auto"/>
          <w:lang w:val="en-US" w:eastAsia="en-US" w:bidi="en-US"/>
        </w:rPr>
        <w:t xml:space="preserve"> </w:t>
      </w:r>
      <w:r>
        <w:rPr>
          <w:color w:val="0000FF"/>
          <w:spacing w:val="0"/>
          <w:w w:val="100"/>
          <w:position w:val="0"/>
          <w:u w:val="single"/>
          <w:shd w:val="clear" w:color="auto" w:fill="auto"/>
          <w:lang w:val="en-US" w:eastAsia="en-US" w:bidi="en-US"/>
        </w:rPr>
        <w:t>joint statement</w:t>
      </w:r>
      <w:r>
        <w:rPr>
          <w:color w:val="0000FF"/>
          <w:spacing w:val="0"/>
          <w:w w:val="100"/>
          <w:position w:val="0"/>
          <w:shd w:val="clear" w:color="auto" w:fill="auto"/>
          <w:lang w:val="en-US" w:eastAsia="en-US" w:bidi="en-US"/>
        </w:rPr>
        <w:t xml:space="preserve"> </w:t>
      </w:r>
      <w:r>
        <w:fldChar w:fldCharType="end"/>
      </w:r>
      <w:r>
        <w:rPr>
          <w:color w:val="000000"/>
          <w:spacing w:val="0"/>
          <w:w w:val="100"/>
          <w:position w:val="0"/>
          <w:shd w:val="clear" w:color="auto" w:fill="auto"/>
          <w:lang w:val="en-US" w:eastAsia="en-US" w:bidi="en-US"/>
        </w:rPr>
        <w:t xml:space="preserve">on nutrition in the context of the COVID-19 pandemic in Asia and the Pacific UN agencies stated that the COVID-19 pandemic is having worrying impacts on household incomes, food </w:t>
      </w:r>
      <w:r>
        <w:rPr>
          <w:color w:val="000000"/>
          <w:spacing w:val="0"/>
          <w:w w:val="100"/>
          <w:position w:val="0"/>
          <w:shd w:val="clear" w:color="auto" w:fill="auto"/>
          <w:lang w:val="en-US" w:eastAsia="en-US" w:bidi="en-US"/>
        </w:rPr>
        <w:t xml:space="preserve">supply chains, health services and schools. The Asia United Nations Network on Nutrition, comprising FAO, WFP, WHO and UNICEF, is concerned about the impacts of the COVID-19 pandemic on the nutrition status of those most affected, particularly women, and the poor and vulnerable. Identified impacts on women include: (i) reduced financial independence, (ii) loss of income sources, (iii) increasing care giving responsibilities, (iv) deteriorating of family and community structures, etc. </w:t>
      </w:r>
      <w:r>
        <w:fldChar w:fldCharType="begin"/>
      </w:r>
      <w:r>
        <w:rPr/>
        <w:instrText> HYPERLINK "https://www.unicef.org/laos/reports/impact-covid-19-reimagining-gender" </w:instrText>
      </w:r>
      <w:r>
        <w:fldChar w:fldCharType="separate"/>
      </w:r>
      <w:r>
        <w:rPr>
          <w:color w:val="000000"/>
          <w:spacing w:val="0"/>
          <w:w w:val="100"/>
          <w:position w:val="0"/>
          <w:shd w:val="clear" w:color="auto" w:fill="auto"/>
          <w:lang w:val="en-US" w:eastAsia="en-US" w:bidi="en-US"/>
        </w:rPr>
        <w:t>(</w:t>
      </w:r>
      <w:r>
        <w:rPr>
          <w:color w:val="0000FF"/>
          <w:spacing w:val="0"/>
          <w:w w:val="100"/>
          <w:position w:val="0"/>
          <w:u w:val="single"/>
          <w:shd w:val="clear" w:color="auto" w:fill="auto"/>
          <w:lang w:val="en-US" w:eastAsia="en-US" w:bidi="en-US"/>
        </w:rPr>
        <w:t>UNICEF</w:t>
      </w:r>
      <w:r>
        <w:rPr>
          <w:color w:val="000000"/>
          <w:spacing w:val="0"/>
          <w:w w:val="100"/>
          <w:position w:val="0"/>
          <w:u w:val="single"/>
          <w:shd w:val="clear" w:color="auto" w:fill="auto"/>
          <w:lang w:val="en-US" w:eastAsia="en-US" w:bidi="en-US"/>
        </w:rPr>
        <w:t>,</w:t>
      </w:r>
      <w:r>
        <w:fldChar w:fldCharType="end"/>
      </w:r>
      <w:r>
        <w:rPr>
          <w:color w:val="000000"/>
          <w:spacing w:val="0"/>
          <w:w w:val="100"/>
          <w:position w:val="0"/>
          <w:shd w:val="clear" w:color="auto" w:fill="auto"/>
          <w:lang w:val="en-US" w:eastAsia="en-US" w:bidi="en-US"/>
        </w:rPr>
        <w:t xml:space="preserve"> 2011)</w:t>
      </w:r>
    </w:p>
    <w:p>
      <w:pPr>
        <w:pStyle w:val="Style4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socio-economic impacts of COVID-19 are expected to be particularly serious for the poor in lower- income countries with weak healthcare systems. In Lao PDR, as of August 2021, relatively few (13,909) cases of COVID-19 have been confirmed with eleven fatalities. The country is currently going through the second wave of the pandemic and more than 95% of the cases have occurred in the mast four months. Nevertheless, the country is being affected by socio-economic impacts as a result of safety measures including travel restrictions within the country and closed international borders, implemented over the last 16 months to prevent the spread of the virus.</w:t>
      </w:r>
    </w:p>
    <w:p>
      <w:pPr>
        <w:pStyle w:val="Style4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 rapid assessment</w:t>
      </w:r>
      <w:r>
        <w:rPr>
          <w:color w:val="000000"/>
          <w:spacing w:val="0"/>
          <w:w w:val="100"/>
          <w:position w:val="0"/>
          <w:shd w:val="clear" w:color="auto" w:fill="auto"/>
          <w:vertAlign w:val="superscript"/>
          <w:lang w:val="en-US" w:eastAsia="en-US" w:bidi="en-US"/>
        </w:rPr>
        <w:footnoteReference w:id="21"/>
      </w:r>
      <w:r>
        <w:rPr>
          <w:color w:val="000000"/>
          <w:spacing w:val="0"/>
          <w:w w:val="100"/>
          <w:position w:val="0"/>
          <w:shd w:val="clear" w:color="auto" w:fill="auto"/>
          <w:lang w:val="en-US" w:eastAsia="en-US" w:bidi="en-US"/>
        </w:rPr>
        <w:t xml:space="preserve"> by WFP found that COVID-19 and restriction measures (including restriction of movement, lockdowns, border closure) are affecting cash crops and horticulture (reduced sales), threatening availability and prices of certain commodities in provinces such as Luang Namtha and Bokeo and reducing the overall income of farmer households and access to food. In such context, many households coped by increasing reliance on wild food and NTFP.</w:t>
      </w:r>
    </w:p>
    <w:p>
      <w:pPr>
        <w:pStyle w:val="Style4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World Bank estimates that due to the impacts of COVID-19, poverty in Laos is increased by 1.7% in 2020 pushing many people back into poverty. This increase in people living in poverty would have a devastating impact on the food security situation in Lao PDR. Prior to COVID-19, about 659,222 people (9.4% of the total population) already experienced severe food insecurity, especially in the northern provinces where the AFN-I project is active. A recent (May 2021) survey from the Ministry of Labour and Social Welfare shows that more than 84,000 people were driven into poverty due to the pandemic.</w:t>
      </w:r>
    </w:p>
    <w:p>
      <w:pPr>
        <w:pStyle w:val="Style4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33% of Lao PDR’s GDP depends on exports, much of its agricultural products such as coffee, cardamom, cassava, banana, livestock, fresh vegetables, and fruits. 10% of all family businesses in the country were found to be temporarily or permanently closed and 43.1% of businesses reported a revenue decline compared with pre-COVID times.</w:t>
      </w:r>
    </w:p>
    <w:p>
      <w:pPr>
        <w:pStyle w:val="Style4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On overall household income, 31% of households reported an income reduction compared to pre-COVID times and 35.1% of households reported a reduction in farm income. The largest reported reduction came in the form of decreased remittances, with 46.1% of households reporting a decrease in remittances from abroad and 37.7% of households reporting a decrease in domestic remittances.</w:t>
      </w:r>
    </w:p>
    <w:p>
      <w:pPr>
        <w:pStyle w:val="Style4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Another sector heavily impacted by COVID-19 is the tourism industry, contributing 4.6% to Lao PDR’s GDP. Tourism, which employs around 54,000 workers, 63% of them women, has come to a sudden stop and will take years to come back to its pre-COVID-19 level. Presently around 38% of workers have already been laid off.</w:t>
      </w:r>
    </w:p>
    <w:p>
      <w:pPr>
        <w:pStyle w:val="Style47"/>
        <w:keepNext w:val="0"/>
        <w:keepLines w:val="0"/>
        <w:widowControl w:val="0"/>
        <w:numPr>
          <w:ilvl w:val="1"/>
          <w:numId w:val="29"/>
        </w:numPr>
        <w:shd w:val="clear" w:color="auto" w:fill="auto"/>
        <w:tabs>
          <w:tab w:pos="428" w:val="left"/>
        </w:tabs>
        <w:bidi w:val="0"/>
        <w:spacing w:before="0" w:after="0" w:line="240" w:lineRule="auto"/>
        <w:ind w:left="0" w:right="0" w:firstLine="0"/>
        <w:jc w:val="both"/>
        <w:rPr>
          <w:sz w:val="24"/>
          <w:szCs w:val="24"/>
        </w:rPr>
      </w:pPr>
      <w:bookmarkStart w:id="46" w:name="bookmark46"/>
      <w:r>
        <w:rPr>
          <w:b/>
          <w:bCs/>
          <w:color w:val="000000"/>
          <w:spacing w:val="0"/>
          <w:w w:val="100"/>
          <w:position w:val="0"/>
          <w:sz w:val="24"/>
          <w:szCs w:val="24"/>
          <w:shd w:val="clear" w:color="auto" w:fill="auto"/>
          <w:lang w:val="en-US" w:eastAsia="en-US" w:bidi="en-US"/>
        </w:rPr>
        <w:t>How will the proposed project address medium-to long-term COVID-19 response and recovery of the agriculture and food sectors in a changing climate and support the principle of ‘building back better?</w:t>
      </w:r>
      <w:bookmarkEnd w:id="46"/>
    </w:p>
    <w:p>
      <w:pPr>
        <w:pStyle w:val="Style4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government response to COVID-19 is set out in the</w:t>
      </w:r>
      <w:r>
        <w:fldChar w:fldCharType="begin"/>
      </w:r>
      <w:r>
        <w:rPr/>
        <w:instrText> HYPERLINK "http://www.mpwt.gov.la/attachments/article/2185/PM's%20Order%20No%2006PM%20on%20COVID-19.pdf" </w:instrText>
      </w:r>
      <w:r>
        <w:fldChar w:fldCharType="separate"/>
      </w:r>
      <w:r>
        <w:rPr>
          <w:color w:val="000000"/>
          <w:spacing w:val="0"/>
          <w:w w:val="100"/>
          <w:position w:val="0"/>
          <w:shd w:val="clear" w:color="auto" w:fill="auto"/>
          <w:lang w:val="en-US" w:eastAsia="en-US" w:bidi="en-US"/>
        </w:rPr>
        <w:t xml:space="preserve"> </w:t>
      </w:r>
      <w:r>
        <w:rPr>
          <w:color w:val="0000FF"/>
          <w:spacing w:val="0"/>
          <w:w w:val="100"/>
          <w:position w:val="0"/>
          <w:u w:val="single"/>
          <w:shd w:val="clear" w:color="auto" w:fill="auto"/>
          <w:lang w:val="en-US" w:eastAsia="en-US" w:bidi="en-US"/>
        </w:rPr>
        <w:t>Prime Minster Order 6 dated</w:t>
      </w:r>
      <w:r>
        <w:rPr>
          <w:color w:val="0000FF"/>
          <w:spacing w:val="0"/>
          <w:w w:val="100"/>
          <w:position w:val="0"/>
          <w:shd w:val="clear" w:color="auto" w:fill="auto"/>
          <w:lang w:val="en-US" w:eastAsia="en-US" w:bidi="en-US"/>
        </w:rPr>
        <w:t xml:space="preserve"> </w:t>
      </w:r>
      <w:r>
        <w:fldChar w:fldCharType="end"/>
      </w:r>
      <w:r>
        <w:rPr>
          <w:color w:val="000000"/>
          <w:spacing w:val="0"/>
          <w:w w:val="100"/>
          <w:position w:val="0"/>
          <w:shd w:val="clear" w:color="auto" w:fill="auto"/>
          <w:lang w:val="en-US" w:eastAsia="en-US" w:bidi="en-US"/>
        </w:rPr>
        <w:t>29 March 2019, and in 2020 MAF prepared a response plan for ensuring food security and nutrition. According to</w:t>
      </w:r>
      <w:r>
        <w:fldChar w:fldCharType="begin"/>
      </w:r>
      <w:r>
        <w:rPr/>
        <w:instrText> HYPERLINK "https://www.oecd.org/coronavirus/policy-responses/building-back-better-a-sustainable-resilient-recovery-after-covid-19-52b869f5/" </w:instrText>
      </w:r>
      <w:r>
        <w:fldChar w:fldCharType="separate"/>
      </w:r>
      <w:r>
        <w:rPr>
          <w:color w:val="000000"/>
          <w:spacing w:val="0"/>
          <w:w w:val="100"/>
          <w:position w:val="0"/>
          <w:shd w:val="clear" w:color="auto" w:fill="auto"/>
          <w:lang w:val="en-US" w:eastAsia="en-US" w:bidi="en-US"/>
        </w:rPr>
        <w:t xml:space="preserve"> </w:t>
      </w:r>
      <w:r>
        <w:rPr>
          <w:color w:val="0000FF"/>
          <w:spacing w:val="0"/>
          <w:w w:val="100"/>
          <w:position w:val="0"/>
          <w:u w:val="single"/>
          <w:shd w:val="clear" w:color="auto" w:fill="auto"/>
          <w:lang w:val="en-US" w:eastAsia="en-US" w:bidi="en-US"/>
        </w:rPr>
        <w:t>OECD</w:t>
      </w:r>
      <w:r>
        <w:fldChar w:fldCharType="end"/>
      </w:r>
      <w:r>
        <w:rPr>
          <w:color w:val="0000FF"/>
          <w:spacing w:val="0"/>
          <w:w w:val="100"/>
          <w:position w:val="0"/>
          <w:u w:val="single"/>
          <w:shd w:val="clear" w:color="auto" w:fill="auto"/>
          <w:lang w:val="en-US" w:eastAsia="en-US" w:bidi="en-US"/>
        </w:rPr>
        <w:t xml:space="preserve"> </w:t>
      </w:r>
      <w:r>
        <w:fldChar w:fldCharType="begin"/>
      </w:r>
      <w:r>
        <w:rPr/>
        <w:instrText> HYPERLINK "https://www.oecd.org/coronavirus/policy-responses/building-back-better-a-sustainable-resilient-recovery-after-covid-19-52b869f5/" </w:instrText>
      </w:r>
      <w:r>
        <w:fldChar w:fldCharType="separate"/>
      </w:r>
      <w:r>
        <w:rPr>
          <w:color w:val="0000FF"/>
          <w:spacing w:val="0"/>
          <w:w w:val="100"/>
          <w:position w:val="0"/>
          <w:u w:val="single"/>
          <w:shd w:val="clear" w:color="auto" w:fill="auto"/>
          <w:lang w:val="en-US" w:eastAsia="en-US" w:bidi="en-US"/>
        </w:rPr>
        <w:t>policy response guidelines</w:t>
      </w:r>
      <w:r>
        <w:rPr>
          <w:color w:val="000000"/>
          <w:spacing w:val="0"/>
          <w:w w:val="100"/>
          <w:position w:val="0"/>
          <w:u w:val="single"/>
          <w:shd w:val="clear" w:color="auto" w:fill="auto"/>
          <w:lang w:val="en-US" w:eastAsia="en-US" w:bidi="en-US"/>
        </w:rPr>
        <w:t>,</w:t>
      </w:r>
      <w:r>
        <w:fldChar w:fldCharType="end"/>
      </w:r>
      <w:r>
        <w:rPr>
          <w:color w:val="000000"/>
          <w:spacing w:val="0"/>
          <w:w w:val="100"/>
          <w:position w:val="0"/>
          <w:shd w:val="clear" w:color="auto" w:fill="auto"/>
          <w:lang w:val="en-US" w:eastAsia="en-US" w:bidi="en-US"/>
        </w:rPr>
        <w:t xml:space="preserve"> the economic recovery packages should be designed to “build back better” including practices that are relevant to the AFN II interventions, namely: (i) Enhancing biodiversity while ensuring a resilient supply of food, (ii) Improving resilience of supply chains while accelerating the shift towards circular economy principles</w:t>
      </w:r>
    </w:p>
    <w:p>
      <w:pPr>
        <w:pStyle w:val="Style47"/>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 xml:space="preserve">AFN II combines (i) community based participatory planning (CBPP) for rural development and notably for nutrition and for nutrition sensitive value chain partnership, (ii) training on nutrition, women </w:t>
      </w:r>
      <w:r>
        <w:rPr>
          <w:color w:val="000000"/>
          <w:spacing w:val="0"/>
          <w:w w:val="100"/>
          <w:position w:val="0"/>
          <w:shd w:val="clear" w:color="auto" w:fill="auto"/>
          <w:lang w:val="en-US" w:eastAsia="en-US" w:bidi="en-US"/>
        </w:rPr>
        <w:t>empowerment, and resilient food systems practices with (iii) investments in home gardens, agricultural production and supportive small infrastructure (irrigation, transport, water supply). This approach aims to build local capacities, strengthen local institutions and delivery of services and thus addressing concerns of sustainability. In the COVID-19 situation, for example, through the provision of grants to Agriculture Production Groups, the AFN I project is helping to mitigate reduced cash flow caused by market access restrictions, increased unemployment, and reduced remittances. Thus, it supported farmers to continue investing in production.</w:t>
      </w:r>
    </w:p>
    <w:p>
      <w:pPr>
        <w:pStyle w:val="Style4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In addition, building on various successful experiences in IFAD portfolio and in the sub-region, the project will invest in ICT options to empower such “last mile” service provision and maintain access to services and market in case of reduced mobility. Among others, the project will seek to develop digital e-learning modules to ensure training of trainers and regular upgrading of project facilitators.</w:t>
      </w:r>
    </w:p>
    <w:p>
      <w:pPr>
        <w:pStyle w:val="Style4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Furthermore, the training and extension support are equipping farmers to adjust their production and post-harvest practices to maintain their harvests and farm income against COVID-19 and climate threats. Due to enhancing local capacities and services, households are well-equipped to shift production away from cash crops where exports have fallen and diversify their agriculture production system. By securing their production, food systems and sources of income, households will not revert to negative coping strategies such as slash and burn agriculture that could cause long-term damage to their livelihoods and the project’s development objectives.</w:t>
      </w:r>
    </w:p>
    <w:p>
      <w:pPr>
        <w:pStyle w:val="Style4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To ‘build back better’, limit environmental degradation, promote climate resilience and social wellbeing, and ensuring future preparedness, the project interventions will follow a sequenced approach to supporting rural households to increase their anticipation and adaptive capacity to various shocks: (i) community and </w:t>
      </w:r>
      <w:r>
        <w:rPr>
          <w:b/>
          <w:bCs/>
          <w:color w:val="000000"/>
          <w:spacing w:val="0"/>
          <w:w w:val="100"/>
          <w:position w:val="0"/>
          <w:shd w:val="clear" w:color="auto" w:fill="auto"/>
          <w:lang w:val="en-US" w:eastAsia="en-US" w:bidi="en-US"/>
        </w:rPr>
        <w:t xml:space="preserve">group strengthening </w:t>
      </w:r>
      <w:r>
        <w:rPr>
          <w:color w:val="000000"/>
          <w:spacing w:val="0"/>
          <w:w w:val="100"/>
          <w:position w:val="0"/>
          <w:shd w:val="clear" w:color="auto" w:fill="auto"/>
          <w:lang w:val="en-US" w:eastAsia="en-US" w:bidi="en-US"/>
        </w:rPr>
        <w:t xml:space="preserve">to better plan for local conditions and needs and be able to request and influence access to services and increase households social capital (ii) </w:t>
      </w:r>
      <w:r>
        <w:rPr>
          <w:b/>
          <w:bCs/>
          <w:color w:val="000000"/>
          <w:spacing w:val="0"/>
          <w:w w:val="100"/>
          <w:position w:val="0"/>
          <w:shd w:val="clear" w:color="auto" w:fill="auto"/>
          <w:lang w:val="en-US" w:eastAsia="en-US" w:bidi="en-US"/>
        </w:rPr>
        <w:t xml:space="preserve">link with climate-information services </w:t>
      </w:r>
      <w:r>
        <w:rPr>
          <w:color w:val="000000"/>
          <w:spacing w:val="0"/>
          <w:w w:val="100"/>
          <w:position w:val="0"/>
          <w:shd w:val="clear" w:color="auto" w:fill="auto"/>
          <w:lang w:val="en-US" w:eastAsia="en-US" w:bidi="en-US"/>
        </w:rPr>
        <w:t xml:space="preserve">such as LACSA to pilot weather-based crop planning (iii) </w:t>
      </w:r>
      <w:r>
        <w:rPr>
          <w:b/>
          <w:bCs/>
          <w:color w:val="000000"/>
          <w:spacing w:val="0"/>
          <w:w w:val="100"/>
          <w:position w:val="0"/>
          <w:shd w:val="clear" w:color="auto" w:fill="auto"/>
          <w:lang w:val="en-US" w:eastAsia="en-US" w:bidi="en-US"/>
        </w:rPr>
        <w:t xml:space="preserve">crop diversification </w:t>
      </w:r>
      <w:r>
        <w:rPr>
          <w:color w:val="000000"/>
          <w:spacing w:val="0"/>
          <w:w w:val="100"/>
          <w:position w:val="0"/>
          <w:shd w:val="clear" w:color="auto" w:fill="auto"/>
          <w:lang w:val="en-US" w:eastAsia="en-US" w:bidi="en-US"/>
        </w:rPr>
        <w:t xml:space="preserve">through investments in both home garden and smallholder farms, and access to </w:t>
      </w:r>
      <w:r>
        <w:rPr>
          <w:b/>
          <w:bCs/>
          <w:color w:val="000000"/>
          <w:spacing w:val="0"/>
          <w:w w:val="100"/>
          <w:position w:val="0"/>
          <w:shd w:val="clear" w:color="auto" w:fill="auto"/>
          <w:lang w:val="en-US" w:eastAsia="en-US" w:bidi="en-US"/>
        </w:rPr>
        <w:t xml:space="preserve">last-mile technical advisory </w:t>
      </w:r>
      <w:r>
        <w:rPr>
          <w:color w:val="000000"/>
          <w:spacing w:val="0"/>
          <w:w w:val="100"/>
          <w:position w:val="0"/>
          <w:shd w:val="clear" w:color="auto" w:fill="auto"/>
          <w:lang w:val="en-US" w:eastAsia="en-US" w:bidi="en-US"/>
        </w:rPr>
        <w:t xml:space="preserve">services to mitigate risks related to pests, diseases and extreme weather events (flash floods, droughts), (iv) </w:t>
      </w:r>
      <w:r>
        <w:rPr>
          <w:b/>
          <w:bCs/>
          <w:color w:val="000000"/>
          <w:spacing w:val="0"/>
          <w:w w:val="100"/>
          <w:position w:val="0"/>
          <w:shd w:val="clear" w:color="auto" w:fill="auto"/>
          <w:lang w:val="en-US" w:eastAsia="en-US" w:bidi="en-US"/>
        </w:rPr>
        <w:t xml:space="preserve">agro-forestry </w:t>
      </w:r>
      <w:r>
        <w:rPr>
          <w:color w:val="000000"/>
          <w:spacing w:val="0"/>
          <w:w w:val="100"/>
          <w:position w:val="0"/>
          <w:shd w:val="clear" w:color="auto" w:fill="auto"/>
          <w:lang w:val="en-US" w:eastAsia="en-US" w:bidi="en-US"/>
        </w:rPr>
        <w:t xml:space="preserve">and forest conservation measures to preserve forest ecosystem services and NFTP contributions to diversified livelihoods and nutrition; (v) </w:t>
      </w:r>
      <w:r>
        <w:rPr>
          <w:b/>
          <w:bCs/>
          <w:color w:val="000000"/>
          <w:spacing w:val="0"/>
          <w:w w:val="100"/>
          <w:position w:val="0"/>
          <w:shd w:val="clear" w:color="auto" w:fill="auto"/>
          <w:lang w:val="en-US" w:eastAsia="en-US" w:bidi="en-US"/>
        </w:rPr>
        <w:t>flexible water systems</w:t>
      </w:r>
      <w:r>
        <w:rPr>
          <w:color w:val="000000"/>
          <w:spacing w:val="0"/>
          <w:w w:val="100"/>
          <w:position w:val="0"/>
          <w:shd w:val="clear" w:color="auto" w:fill="auto"/>
          <w:lang w:val="en-US" w:eastAsia="en-US" w:bidi="en-US"/>
        </w:rPr>
        <w:t xml:space="preserve">, storage and irrigation systems to develop production while mitigating climate constraints (dry spell in wet season for instance) (vi) </w:t>
      </w:r>
      <w:r>
        <w:rPr>
          <w:b/>
          <w:bCs/>
          <w:color w:val="000000"/>
          <w:spacing w:val="0"/>
          <w:w w:val="100"/>
          <w:position w:val="0"/>
          <w:shd w:val="clear" w:color="auto" w:fill="auto"/>
          <w:lang w:val="en-US" w:eastAsia="en-US" w:bidi="en-US"/>
        </w:rPr>
        <w:t xml:space="preserve">climate proofing </w:t>
      </w:r>
      <w:r>
        <w:rPr>
          <w:color w:val="000000"/>
          <w:spacing w:val="0"/>
          <w:w w:val="100"/>
          <w:position w:val="0"/>
          <w:shd w:val="clear" w:color="auto" w:fill="auto"/>
          <w:lang w:val="en-US" w:eastAsia="en-US" w:bidi="en-US"/>
        </w:rPr>
        <w:t xml:space="preserve">of infrastructures such as irrigation systems and access tracks, (vii) improved food conservation practices and </w:t>
      </w:r>
      <w:r>
        <w:rPr>
          <w:b/>
          <w:bCs/>
          <w:color w:val="000000"/>
          <w:spacing w:val="0"/>
          <w:w w:val="100"/>
          <w:position w:val="0"/>
          <w:shd w:val="clear" w:color="auto" w:fill="auto"/>
          <w:lang w:val="en-US" w:eastAsia="en-US" w:bidi="en-US"/>
        </w:rPr>
        <w:t xml:space="preserve">value addition </w:t>
      </w:r>
      <w:r>
        <w:rPr>
          <w:color w:val="000000"/>
          <w:spacing w:val="0"/>
          <w:w w:val="100"/>
          <w:position w:val="0"/>
          <w:shd w:val="clear" w:color="auto" w:fill="auto"/>
          <w:lang w:val="en-US" w:eastAsia="en-US" w:bidi="en-US"/>
        </w:rPr>
        <w:t xml:space="preserve">through post-harvest, processing and storage facilities and rice banks, (viii) enhanced market and business linkages to generate </w:t>
      </w:r>
      <w:r>
        <w:rPr>
          <w:b/>
          <w:bCs/>
          <w:color w:val="000000"/>
          <w:spacing w:val="0"/>
          <w:w w:val="100"/>
          <w:position w:val="0"/>
          <w:shd w:val="clear" w:color="auto" w:fill="auto"/>
          <w:lang w:val="en-US" w:eastAsia="en-US" w:bidi="en-US"/>
        </w:rPr>
        <w:t xml:space="preserve">diversified income streams. </w:t>
      </w:r>
      <w:r>
        <w:rPr>
          <w:color w:val="000000"/>
          <w:spacing w:val="0"/>
          <w:w w:val="100"/>
          <w:position w:val="0"/>
          <w:shd w:val="clear" w:color="auto" w:fill="auto"/>
          <w:lang w:val="en-US" w:eastAsia="en-US" w:bidi="en-US"/>
        </w:rPr>
        <w:t>(See matrix in section 4.2).</w:t>
      </w:r>
    </w:p>
    <w:p>
      <w:pPr>
        <w:pStyle w:val="Style4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Women empowerment, household approaches and social changes will play a cross cutting role in enhancing households’ resilience by diversifying households’ income, improving joint planning including increased saving and attention to nutrition.</w:t>
      </w:r>
    </w:p>
    <w:p>
      <w:pPr>
        <w:pStyle w:val="Style45"/>
        <w:keepNext/>
        <w:keepLines/>
        <w:widowControl w:val="0"/>
        <w:numPr>
          <w:ilvl w:val="1"/>
          <w:numId w:val="29"/>
        </w:numPr>
        <w:shd w:val="clear" w:color="auto" w:fill="auto"/>
        <w:tabs>
          <w:tab w:pos="428" w:val="left"/>
        </w:tabs>
        <w:bidi w:val="0"/>
        <w:spacing w:before="0" w:after="0" w:line="240" w:lineRule="auto"/>
        <w:ind w:left="0" w:right="0" w:firstLine="0"/>
        <w:jc w:val="both"/>
      </w:pPr>
      <w:bookmarkStart w:id="47" w:name="bookmark47"/>
      <w:bookmarkStart w:id="48" w:name="bookmark48"/>
      <w:r>
        <w:rPr>
          <w:color w:val="000000"/>
          <w:spacing w:val="0"/>
          <w:w w:val="100"/>
          <w:position w:val="0"/>
          <w:shd w:val="clear" w:color="auto" w:fill="auto"/>
          <w:lang w:val="en-US" w:eastAsia="en-US" w:bidi="en-US"/>
        </w:rPr>
        <w:t>Beyond COVID-19, provide additional national, regional and/or local context for the proposed project.</w:t>
      </w:r>
      <w:bookmarkEnd w:id="48"/>
      <w:bookmarkEnd w:id="47"/>
    </w:p>
    <w:p>
      <w:pPr>
        <w:pStyle w:val="Style4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project approach and targeting strategy are aligned with the national nutrition convergence strategy. The project target areas have taken in account the number of on-going development initiatives to ensure synergies with other projects in convergence districts (See section 5.5 below).</w:t>
      </w:r>
    </w:p>
    <w:p>
      <w:pPr>
        <w:pStyle w:val="Style4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In recent years Lao PDR has been affected extreme weather events (flood, storms, droughts) as well as localized disasters: dam breach in Sanamxay district in Attapeu province (one of the AFN II target districts), flash floods, earthquakes, etc.</w:t>
      </w:r>
    </w:p>
    <w:p>
      <w:pPr>
        <w:pStyle w:val="Style4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Moreover, disease outbreaks have affected agricultural production such as cassava mosaic disease, Maize Fall Army Worm, African swine fever, and locust outbreaks. Considering low access of such remote villages to extension and veterinary services, the project will pay attention to develop local service provision in such areas.</w:t>
      </w:r>
    </w:p>
    <w:p>
      <w:pPr>
        <w:pStyle w:val="Style47"/>
        <w:keepNext w:val="0"/>
        <w:keepLines w:val="0"/>
        <w:widowControl w:val="0"/>
        <w:shd w:val="clear" w:color="auto" w:fill="auto"/>
        <w:bidi w:val="0"/>
        <w:spacing w:before="0" w:after="120" w:line="240" w:lineRule="auto"/>
        <w:ind w:left="0" w:right="0" w:firstLine="0"/>
        <w:jc w:val="both"/>
      </w:pPr>
      <w:r>
        <w:rPr>
          <w:color w:val="000000"/>
          <w:spacing w:val="0"/>
          <w:w w:val="100"/>
          <w:position w:val="0"/>
          <w:shd w:val="clear" w:color="auto" w:fill="auto"/>
          <w:lang w:val="en-US" w:eastAsia="en-US" w:bidi="en-US"/>
        </w:rPr>
        <w:t>Lao PDR is shifting from being a ”land-locked country” to becoming a “land linked-country”. New roads and highways are being built and the Vientiane - Boten (China border) railway (planned for completion in December 2021), will increasingly generate business opportunities for communities along these new economic corridors. For remote rural communities however, the trickle benefits of these investments on the local economy will take time. Additional efforts are needed to ensure their inclusion and integration.</w:t>
      </w:r>
    </w:p>
    <w:p>
      <w:pPr>
        <w:pStyle w:val="Style45"/>
        <w:keepNext/>
        <w:keepLines/>
        <w:widowControl w:val="0"/>
        <w:numPr>
          <w:ilvl w:val="1"/>
          <w:numId w:val="29"/>
        </w:numPr>
        <w:shd w:val="clear" w:color="auto" w:fill="auto"/>
        <w:tabs>
          <w:tab w:pos="440" w:val="left"/>
        </w:tabs>
        <w:bidi w:val="0"/>
        <w:spacing w:before="0" w:after="0" w:line="240" w:lineRule="auto"/>
        <w:ind w:left="0" w:right="0" w:firstLine="0"/>
        <w:jc w:val="both"/>
      </w:pPr>
      <w:bookmarkStart w:id="50" w:name="bookmark50"/>
      <w:bookmarkStart w:id="51" w:name="bookmark51"/>
      <w:r>
        <w:rPr>
          <w:color w:val="000000"/>
          <w:spacing w:val="0"/>
          <w:w w:val="100"/>
          <w:position w:val="0"/>
          <w:shd w:val="clear" w:color="auto" w:fill="auto"/>
          <w:lang w:val="en-US" w:eastAsia="en-US" w:bidi="en-US"/>
        </w:rPr>
        <w:t>Is the proposed project aligned with the country’s agriculture and food security strategies, the national COVID-19 Response Plan, or other approved development plans?</w:t>
      </w:r>
      <w:bookmarkEnd w:id="51"/>
      <w:bookmarkEnd w:id="50"/>
    </w:p>
    <w:p>
      <w:pPr>
        <w:pStyle w:val="Style47"/>
        <w:keepNext w:val="0"/>
        <w:keepLines w:val="0"/>
        <w:widowControl w:val="0"/>
        <w:shd w:val="clear" w:color="auto" w:fill="auto"/>
        <w:bidi w:val="0"/>
        <w:spacing w:before="0" w:after="120" w:line="240" w:lineRule="auto"/>
        <w:ind w:left="0" w:right="0" w:firstLine="0"/>
        <w:jc w:val="both"/>
      </w:pPr>
      <w:r>
        <w:rPr>
          <w:color w:val="000000"/>
          <w:spacing w:val="0"/>
          <w:w w:val="100"/>
          <w:position w:val="0"/>
          <w:shd w:val="clear" w:color="auto" w:fill="auto"/>
          <w:lang w:val="en-US" w:eastAsia="en-US" w:bidi="en-US"/>
        </w:rPr>
        <w:t>The project directly contributes to the 9</w:t>
      </w:r>
      <w:r>
        <w:rPr>
          <w:color w:val="000000"/>
          <w:spacing w:val="0"/>
          <w:w w:val="100"/>
          <w:position w:val="0"/>
          <w:shd w:val="clear" w:color="auto" w:fill="auto"/>
          <w:vertAlign w:val="superscript"/>
          <w:lang w:val="en-US" w:eastAsia="en-US" w:bidi="en-US"/>
        </w:rPr>
        <w:t>th</w:t>
      </w:r>
      <w:r>
        <w:rPr>
          <w:color w:val="000000"/>
          <w:spacing w:val="0"/>
          <w:w w:val="100"/>
          <w:position w:val="0"/>
          <w:shd w:val="clear" w:color="auto" w:fill="auto"/>
          <w:lang w:val="en-US" w:eastAsia="en-US" w:bidi="en-US"/>
        </w:rPr>
        <w:t xml:space="preserve"> Five-Year National Socio-Economic Development Plan (2021</w:t>
        <w:softHyphen/>
        <w:t>2025) and its first 4 expected outcomes in particular:</w:t>
      </w:r>
    </w:p>
    <w:p>
      <w:pPr>
        <w:pStyle w:val="Style47"/>
        <w:keepNext w:val="0"/>
        <w:keepLines w:val="0"/>
        <w:widowControl w:val="0"/>
        <w:numPr>
          <w:ilvl w:val="0"/>
          <w:numId w:val="31"/>
        </w:numPr>
        <w:shd w:val="clear" w:color="auto" w:fill="auto"/>
        <w:tabs>
          <w:tab w:pos="735" w:val="left"/>
        </w:tabs>
        <w:bidi w:val="0"/>
        <w:spacing w:before="0" w:after="0" w:line="240" w:lineRule="auto"/>
        <w:ind w:left="0" w:right="0" w:firstLine="380"/>
        <w:jc w:val="both"/>
      </w:pPr>
      <w:r>
        <w:rPr>
          <w:color w:val="000000"/>
          <w:spacing w:val="0"/>
          <w:w w:val="100"/>
          <w:position w:val="0"/>
          <w:shd w:val="clear" w:color="auto" w:fill="auto"/>
          <w:lang w:val="en-US" w:eastAsia="en-US" w:bidi="en-US"/>
        </w:rPr>
        <w:t>Outcome 1: Continuous quality, stable and sustainable economic growth;</w:t>
      </w:r>
    </w:p>
    <w:p>
      <w:pPr>
        <w:pStyle w:val="Style47"/>
        <w:keepNext w:val="0"/>
        <w:keepLines w:val="0"/>
        <w:widowControl w:val="0"/>
        <w:numPr>
          <w:ilvl w:val="0"/>
          <w:numId w:val="31"/>
        </w:numPr>
        <w:shd w:val="clear" w:color="auto" w:fill="auto"/>
        <w:tabs>
          <w:tab w:pos="735" w:val="left"/>
        </w:tabs>
        <w:bidi w:val="0"/>
        <w:spacing w:before="0" w:after="0" w:line="240" w:lineRule="auto"/>
        <w:ind w:left="740" w:right="0" w:hanging="360"/>
        <w:jc w:val="both"/>
      </w:pPr>
      <w:r>
        <w:rPr>
          <w:color w:val="000000"/>
          <w:spacing w:val="0"/>
          <w:w w:val="100"/>
          <w:position w:val="0"/>
          <w:shd w:val="clear" w:color="auto" w:fill="auto"/>
          <w:lang w:val="en-US" w:eastAsia="en-US" w:bidi="en-US"/>
        </w:rPr>
        <w:t>Outcome 2: Improved qualities of human resources with enhanced research capacities, and abilities to meet development needs and utilized science and technologies to improve efficiency and add values to productions and services;</w:t>
      </w:r>
    </w:p>
    <w:p>
      <w:pPr>
        <w:pStyle w:val="Style47"/>
        <w:keepNext w:val="0"/>
        <w:keepLines w:val="0"/>
        <w:widowControl w:val="0"/>
        <w:numPr>
          <w:ilvl w:val="0"/>
          <w:numId w:val="31"/>
        </w:numPr>
        <w:shd w:val="clear" w:color="auto" w:fill="auto"/>
        <w:tabs>
          <w:tab w:pos="782" w:val="left"/>
        </w:tabs>
        <w:bidi w:val="0"/>
        <w:spacing w:before="0" w:after="0" w:line="240" w:lineRule="auto"/>
        <w:ind w:left="740" w:right="0" w:hanging="360"/>
        <w:jc w:val="both"/>
      </w:pPr>
      <w:r>
        <w:rPr>
          <w:color w:val="000000"/>
          <w:spacing w:val="0"/>
          <w:w w:val="100"/>
          <w:position w:val="0"/>
          <w:shd w:val="clear" w:color="auto" w:fill="auto"/>
          <w:lang w:val="en-US" w:eastAsia="en-US" w:bidi="en-US"/>
        </w:rPr>
        <w:t>Outcome 3: Gradually enhanced people’s material and mental well-beings as per the direction of food and income security;</w:t>
      </w:r>
    </w:p>
    <w:p>
      <w:pPr>
        <w:pStyle w:val="Style47"/>
        <w:keepNext w:val="0"/>
        <w:keepLines w:val="0"/>
        <w:widowControl w:val="0"/>
        <w:numPr>
          <w:ilvl w:val="0"/>
          <w:numId w:val="31"/>
        </w:numPr>
        <w:shd w:val="clear" w:color="auto" w:fill="auto"/>
        <w:tabs>
          <w:tab w:pos="782" w:val="left"/>
        </w:tabs>
        <w:bidi w:val="0"/>
        <w:spacing w:before="0" w:after="220" w:line="240" w:lineRule="auto"/>
        <w:ind w:left="0" w:right="0" w:firstLine="380"/>
        <w:jc w:val="both"/>
      </w:pPr>
      <w:r>
        <w:rPr>
          <w:color w:val="000000"/>
          <w:spacing w:val="0"/>
          <w:w w:val="100"/>
          <w:position w:val="0"/>
          <w:shd w:val="clear" w:color="auto" w:fill="auto"/>
          <w:lang w:val="en-US" w:eastAsia="en-US" w:bidi="en-US"/>
        </w:rPr>
        <w:t>Outcome 4: Environmental Protection and Natural Disaster Risk Reduction.</w:t>
      </w:r>
    </w:p>
    <w:p>
      <w:pPr>
        <w:pStyle w:val="Style47"/>
        <w:keepNext w:val="0"/>
        <w:keepLines w:val="0"/>
        <w:widowControl w:val="0"/>
        <w:shd w:val="clear" w:color="auto" w:fill="auto"/>
        <w:bidi w:val="0"/>
        <w:spacing w:before="0" w:after="220" w:line="240" w:lineRule="auto"/>
        <w:ind w:left="0" w:right="0" w:firstLine="0"/>
        <w:jc w:val="both"/>
      </w:pPr>
      <w:r>
        <w:rPr>
          <w:color w:val="000000"/>
          <w:spacing w:val="0"/>
          <w:w w:val="100"/>
          <w:position w:val="0"/>
          <w:shd w:val="clear" w:color="auto" w:fill="auto"/>
          <w:lang w:val="en-US" w:eastAsia="en-US" w:bidi="en-US"/>
        </w:rPr>
        <w:t>In addition, the AFN II component 1 directly contributes to the national</w:t>
      </w:r>
      <w:r>
        <w:fldChar w:fldCharType="begin"/>
      </w:r>
      <w:r>
        <w:rPr/>
        <w:instrText> HYPERLINK "https://data.laos.opendevelopmentmekong.net/en/dataset/2025-2030" </w:instrText>
      </w:r>
      <w:r>
        <w:fldChar w:fldCharType="separate"/>
      </w:r>
      <w:r>
        <w:rPr>
          <w:color w:val="000000"/>
          <w:spacing w:val="0"/>
          <w:w w:val="100"/>
          <w:position w:val="0"/>
          <w:shd w:val="clear" w:color="auto" w:fill="auto"/>
          <w:lang w:val="en-US" w:eastAsia="en-US" w:bidi="en-US"/>
        </w:rPr>
        <w:t xml:space="preserve"> </w:t>
      </w:r>
      <w:r>
        <w:rPr>
          <w:color w:val="0000FF"/>
          <w:spacing w:val="0"/>
          <w:w w:val="100"/>
          <w:position w:val="0"/>
          <w:u w:val="single"/>
          <w:shd w:val="clear" w:color="auto" w:fill="auto"/>
          <w:lang w:val="en-US" w:eastAsia="en-US" w:bidi="en-US"/>
        </w:rPr>
        <w:t>agriculture development strategy</w:t>
      </w:r>
      <w:r>
        <w:fldChar w:fldCharType="end"/>
      </w:r>
      <w:r>
        <w:rPr>
          <w:color w:val="0000FF"/>
          <w:spacing w:val="0"/>
          <w:w w:val="100"/>
          <w:position w:val="0"/>
          <w:u w:val="single"/>
          <w:shd w:val="clear" w:color="auto" w:fill="auto"/>
          <w:lang w:val="en-US" w:eastAsia="en-US" w:bidi="en-US"/>
        </w:rPr>
        <w:t xml:space="preserve"> </w:t>
      </w:r>
      <w:r>
        <w:fldChar w:fldCharType="begin"/>
      </w:r>
      <w:r>
        <w:rPr/>
        <w:instrText> HYPERLINK "https://data.laos.opendevelopmentmekong.net/en/dataset/2025-2030" </w:instrText>
      </w:r>
      <w:r>
        <w:fldChar w:fldCharType="separate"/>
      </w:r>
      <w:r>
        <w:rPr>
          <w:color w:val="0000FF"/>
          <w:spacing w:val="0"/>
          <w:w w:val="100"/>
          <w:position w:val="0"/>
          <w:u w:val="single"/>
          <w:shd w:val="clear" w:color="auto" w:fill="auto"/>
          <w:lang w:val="en-US" w:eastAsia="en-US" w:bidi="en-US"/>
        </w:rPr>
        <w:t>to 2025</w:t>
      </w:r>
      <w:r>
        <w:rPr>
          <w:color w:val="0000FF"/>
          <w:spacing w:val="0"/>
          <w:w w:val="100"/>
          <w:position w:val="0"/>
          <w:shd w:val="clear" w:color="auto" w:fill="auto"/>
          <w:lang w:val="en-US" w:eastAsia="en-US" w:bidi="en-US"/>
        </w:rPr>
        <w:t xml:space="preserve"> </w:t>
      </w:r>
      <w:r>
        <w:fldChar w:fldCharType="end"/>
      </w:r>
      <w:r>
        <w:rPr>
          <w:color w:val="000000"/>
          <w:spacing w:val="0"/>
          <w:w w:val="100"/>
          <w:position w:val="0"/>
          <w:shd w:val="clear" w:color="auto" w:fill="auto"/>
          <w:lang w:val="en-US" w:eastAsia="en-US" w:bidi="en-US"/>
        </w:rPr>
        <w:t>and vision to 2030: “Ensuring food security, producing comparative and competitive potential agricultural commodities, developing clean, safe and sustainable agriculture and shift gradually to the modernization of a resilient and productive agriculture economy, linking with rural development contributing to the national economic basis”.</w:t>
      </w:r>
    </w:p>
    <w:p>
      <w:pPr>
        <w:pStyle w:val="Style47"/>
        <w:keepNext w:val="0"/>
        <w:keepLines w:val="0"/>
        <w:widowControl w:val="0"/>
        <w:shd w:val="clear" w:color="auto" w:fill="auto"/>
        <w:bidi w:val="0"/>
        <w:spacing w:before="0" w:after="220" w:line="240" w:lineRule="auto"/>
        <w:ind w:left="0" w:right="0" w:firstLine="0"/>
        <w:jc w:val="both"/>
      </w:pPr>
      <w:r>
        <w:rPr>
          <w:color w:val="000000"/>
          <w:spacing w:val="0"/>
          <w:w w:val="100"/>
          <w:position w:val="0"/>
          <w:shd w:val="clear" w:color="auto" w:fill="auto"/>
          <w:lang w:val="en-US" w:eastAsia="en-US" w:bidi="en-US"/>
        </w:rPr>
        <w:t>The</w:t>
      </w:r>
      <w:r>
        <w:fldChar w:fldCharType="begin"/>
      </w:r>
      <w:r>
        <w:rPr/>
        <w:instrText> HYPERLINK "https://extranet.who.int/nutrition/gina/sites/default/filesstore/LAO%202015%20National%20nutrition%20strategy.pdf" </w:instrText>
      </w:r>
      <w:r>
        <w:fldChar w:fldCharType="separate"/>
      </w:r>
      <w:r>
        <w:rPr>
          <w:color w:val="000000"/>
          <w:spacing w:val="0"/>
          <w:w w:val="100"/>
          <w:position w:val="0"/>
          <w:shd w:val="clear" w:color="auto" w:fill="auto"/>
          <w:lang w:val="en-US" w:eastAsia="en-US" w:bidi="en-US"/>
        </w:rPr>
        <w:t xml:space="preserve"> </w:t>
      </w:r>
      <w:r>
        <w:rPr>
          <w:color w:val="0000FF"/>
          <w:spacing w:val="0"/>
          <w:w w:val="100"/>
          <w:position w:val="0"/>
          <w:u w:val="single"/>
          <w:shd w:val="clear" w:color="auto" w:fill="auto"/>
          <w:lang w:val="en-US" w:eastAsia="en-US" w:bidi="en-US"/>
        </w:rPr>
        <w:t>National Nutrition Strategy to 2030</w:t>
      </w:r>
      <w:r>
        <w:rPr>
          <w:color w:val="0000FF"/>
          <w:spacing w:val="0"/>
          <w:w w:val="100"/>
          <w:position w:val="0"/>
          <w:shd w:val="clear" w:color="auto" w:fill="auto"/>
          <w:lang w:val="en-US" w:eastAsia="en-US" w:bidi="en-US"/>
        </w:rPr>
        <w:t xml:space="preserve"> </w:t>
      </w:r>
      <w:r>
        <w:fldChar w:fldCharType="end"/>
      </w:r>
      <w:r>
        <w:rPr>
          <w:color w:val="000000"/>
          <w:spacing w:val="0"/>
          <w:w w:val="100"/>
          <w:position w:val="0"/>
          <w:shd w:val="clear" w:color="auto" w:fill="auto"/>
          <w:lang w:val="en-US" w:eastAsia="en-US" w:bidi="en-US"/>
        </w:rPr>
        <w:t>and the National Plan of Action for Nutrition (NNSPA) for 2021</w:t>
        <w:softHyphen/>
        <w:t>2025 are the guiding elements for the nutrition interventions and the multisectoral planning at district and provincial levels that will be supported under component 3.</w:t>
      </w:r>
    </w:p>
    <w:p>
      <w:pPr>
        <w:pStyle w:val="Style47"/>
        <w:keepNext w:val="0"/>
        <w:keepLines w:val="0"/>
        <w:widowControl w:val="0"/>
        <w:shd w:val="clear" w:color="auto" w:fill="auto"/>
        <w:bidi w:val="0"/>
        <w:spacing w:before="0" w:after="220" w:line="240" w:lineRule="auto"/>
        <w:ind w:left="0" w:right="0" w:firstLine="0"/>
        <w:jc w:val="both"/>
      </w:pPr>
      <w:r>
        <w:rPr>
          <w:color w:val="000000"/>
          <w:spacing w:val="0"/>
          <w:w w:val="100"/>
          <w:position w:val="0"/>
          <w:shd w:val="clear" w:color="auto" w:fill="auto"/>
          <w:lang w:val="en-US" w:eastAsia="en-US" w:bidi="en-US"/>
        </w:rPr>
        <w:t>At recent</w:t>
      </w:r>
      <w:r>
        <w:fldChar w:fldCharType="begin"/>
      </w:r>
      <w:r>
        <w:rPr/>
        <w:instrText> HYPERLINK "https://laopdr.un.org/en/137391-synthesis-report-pathways-sustainable-food-systems-food-systems-summit-2021-member-state?fbclid=IwAR03LatBR2xcEMJ41dOb1XYdBY8rB31e-DfrWA5By42d8QHT9J3e-UGgbEg" </w:instrText>
      </w:r>
      <w:r>
        <w:fldChar w:fldCharType="separate"/>
      </w:r>
      <w:r>
        <w:rPr>
          <w:color w:val="000000"/>
          <w:spacing w:val="0"/>
          <w:w w:val="100"/>
          <w:position w:val="0"/>
          <w:shd w:val="clear" w:color="auto" w:fill="auto"/>
          <w:lang w:val="en-US" w:eastAsia="en-US" w:bidi="en-US"/>
        </w:rPr>
        <w:t xml:space="preserve"> </w:t>
      </w:r>
      <w:r>
        <w:rPr>
          <w:color w:val="0000FF"/>
          <w:spacing w:val="0"/>
          <w:w w:val="100"/>
          <w:position w:val="0"/>
          <w:u w:val="single"/>
          <w:shd w:val="clear" w:color="auto" w:fill="auto"/>
          <w:lang w:val="en-US" w:eastAsia="en-US" w:bidi="en-US"/>
        </w:rPr>
        <w:t>Food System Summit report</w:t>
      </w:r>
      <w:r>
        <w:rPr>
          <w:color w:val="0000FF"/>
          <w:spacing w:val="0"/>
          <w:w w:val="100"/>
          <w:position w:val="0"/>
          <w:shd w:val="clear" w:color="auto" w:fill="auto"/>
          <w:lang w:val="en-US" w:eastAsia="en-US" w:bidi="en-US"/>
        </w:rPr>
        <w:t xml:space="preserve"> </w:t>
      </w:r>
      <w:r>
        <w:fldChar w:fldCharType="end"/>
      </w:r>
      <w:r>
        <w:rPr>
          <w:color w:val="000000"/>
          <w:spacing w:val="0"/>
          <w:w w:val="100"/>
          <w:position w:val="0"/>
          <w:shd w:val="clear" w:color="auto" w:fill="auto"/>
          <w:lang w:val="en-US" w:eastAsia="en-US" w:bidi="en-US"/>
        </w:rPr>
        <w:t>for Lao PDR, the technical groups of the Member State Dialogue in Lao PDR identified four key thematic areas: (i) ensuring safe and nutritious food for all, (ii) boosting nature-positive food production at sufficient scales; (iii) advancing equitable livelihoods and value distribution; and (iv) building resilience to vulnerabilities, shocks and stresses. AFN II will support sustainable food systems across these four priority areas.</w:t>
      </w:r>
    </w:p>
    <w:p>
      <w:pPr>
        <w:pStyle w:val="Style47"/>
        <w:keepNext w:val="0"/>
        <w:keepLines w:val="0"/>
        <w:widowControl w:val="0"/>
        <w:shd w:val="clear" w:color="auto" w:fill="auto"/>
        <w:bidi w:val="0"/>
        <w:spacing w:before="0" w:after="220" w:line="240" w:lineRule="auto"/>
        <w:ind w:left="0" w:right="0" w:firstLine="0"/>
        <w:jc w:val="both"/>
      </w:pPr>
      <w:r>
        <w:rPr>
          <w:color w:val="000000"/>
          <w:spacing w:val="0"/>
          <w:w w:val="100"/>
          <w:position w:val="0"/>
          <w:shd w:val="clear" w:color="auto" w:fill="auto"/>
          <w:lang w:val="en-US" w:eastAsia="en-US" w:bidi="en-US"/>
        </w:rPr>
        <w:t>In terms of addressing the COVID-19 pandemic impact and the ‘build back better’ approach, the project interventions are informed by the COVID assessments, and they contribute to the response plans (MAF) and government interventions.</w:t>
      </w:r>
    </w:p>
    <w:p>
      <w:pPr>
        <w:pStyle w:val="Style47"/>
        <w:keepNext w:val="0"/>
        <w:keepLines w:val="0"/>
        <w:widowControl w:val="0"/>
        <w:shd w:val="clear" w:color="auto" w:fill="auto"/>
        <w:bidi w:val="0"/>
        <w:spacing w:before="0" w:after="120" w:line="240" w:lineRule="auto"/>
        <w:ind w:left="0" w:right="0" w:firstLine="0"/>
        <w:jc w:val="both"/>
      </w:pPr>
      <w:r>
        <w:rPr>
          <w:color w:val="000000"/>
          <w:spacing w:val="0"/>
          <w:w w:val="100"/>
          <w:position w:val="0"/>
          <w:shd w:val="clear" w:color="auto" w:fill="auto"/>
          <w:lang w:val="en-US" w:eastAsia="en-US" w:bidi="en-US"/>
        </w:rPr>
        <w:t>The project is also aligned to the IFAD</w:t>
      </w:r>
      <w:r>
        <w:fldChar w:fldCharType="begin"/>
      </w:r>
      <w:r>
        <w:rPr/>
        <w:instrText> HYPERLINK "https://www.ifad.org/en/-/document/lao-people-s-democratic-republic-country-strategic-opportunities-programme-2018-2024-" </w:instrText>
      </w:r>
      <w:r>
        <w:fldChar w:fldCharType="separate"/>
      </w:r>
      <w:r>
        <w:rPr>
          <w:color w:val="000000"/>
          <w:spacing w:val="0"/>
          <w:w w:val="100"/>
          <w:position w:val="0"/>
          <w:shd w:val="clear" w:color="auto" w:fill="auto"/>
          <w:lang w:val="en-US" w:eastAsia="en-US" w:bidi="en-US"/>
        </w:rPr>
        <w:t xml:space="preserve"> </w:t>
      </w:r>
      <w:r>
        <w:rPr>
          <w:color w:val="0000FF"/>
          <w:spacing w:val="0"/>
          <w:w w:val="100"/>
          <w:position w:val="0"/>
          <w:u w:val="single"/>
          <w:shd w:val="clear" w:color="auto" w:fill="auto"/>
          <w:lang w:val="en-US" w:eastAsia="en-US" w:bidi="en-US"/>
        </w:rPr>
        <w:t>Country Strategy Opportunity Programme</w:t>
      </w:r>
      <w:r>
        <w:rPr>
          <w:color w:val="0000FF"/>
          <w:spacing w:val="0"/>
          <w:w w:val="100"/>
          <w:position w:val="0"/>
          <w:shd w:val="clear" w:color="auto" w:fill="auto"/>
          <w:lang w:val="en-US" w:eastAsia="en-US" w:bidi="en-US"/>
        </w:rPr>
        <w:t xml:space="preserve"> </w:t>
      </w:r>
      <w:r>
        <w:fldChar w:fldCharType="end"/>
      </w:r>
      <w:r>
        <w:rPr>
          <w:color w:val="000000"/>
          <w:spacing w:val="0"/>
          <w:w w:val="100"/>
          <w:position w:val="0"/>
          <w:shd w:val="clear" w:color="auto" w:fill="auto"/>
          <w:lang w:val="en-US" w:eastAsia="en-US" w:bidi="en-US"/>
        </w:rPr>
        <w:t>(2018-2024) and the WFP Country Strategic Plan for 2022-2026 under finalization at the time of writing. UN frameworks relevant to the project are: (i) Call for Action of the UN Sustainable Development Goals (SDGs) Framework and (ii) UN-Lao PDR</w:t>
      </w:r>
      <w:r>
        <w:fldChar w:fldCharType="begin"/>
      </w:r>
      <w:r>
        <w:rPr/>
        <w:instrText> HYPERLINK "https://unsdg.un.org/resources/un-sustainable-development-cooperation-framework-results-matrix-lao-pdr" </w:instrText>
      </w:r>
      <w:r>
        <w:fldChar w:fldCharType="separate"/>
      </w:r>
      <w:r>
        <w:rPr>
          <w:color w:val="000000"/>
          <w:spacing w:val="0"/>
          <w:w w:val="100"/>
          <w:position w:val="0"/>
          <w:shd w:val="clear" w:color="auto" w:fill="auto"/>
          <w:lang w:val="en-US" w:eastAsia="en-US" w:bidi="en-US"/>
        </w:rPr>
        <w:t xml:space="preserve"> </w:t>
      </w:r>
      <w:r>
        <w:rPr>
          <w:color w:val="0000FF"/>
          <w:spacing w:val="0"/>
          <w:w w:val="100"/>
          <w:position w:val="0"/>
          <w:u w:val="single"/>
          <w:shd w:val="clear" w:color="auto" w:fill="auto"/>
          <w:lang w:val="en-US" w:eastAsia="en-US" w:bidi="en-US"/>
        </w:rPr>
        <w:t>Sustainable Development Cooperation Framework</w:t>
      </w:r>
      <w:r>
        <w:rPr>
          <w:color w:val="0000FF"/>
          <w:spacing w:val="0"/>
          <w:w w:val="100"/>
          <w:position w:val="0"/>
          <w:shd w:val="clear" w:color="auto" w:fill="auto"/>
          <w:lang w:val="en-US" w:eastAsia="en-US" w:bidi="en-US"/>
        </w:rPr>
        <w:t xml:space="preserve"> </w:t>
      </w:r>
      <w:r>
        <w:fldChar w:fldCharType="end"/>
      </w:r>
      <w:r>
        <w:rPr>
          <w:color w:val="000000"/>
          <w:spacing w:val="0"/>
          <w:w w:val="100"/>
          <w:position w:val="0"/>
          <w:shd w:val="clear" w:color="auto" w:fill="auto"/>
          <w:lang w:val="en-US" w:eastAsia="en-US" w:bidi="en-US"/>
        </w:rPr>
        <w:t>for 2022-2026.</w:t>
      </w:r>
    </w:p>
    <w:p>
      <w:pPr>
        <w:pStyle w:val="Style38"/>
        <w:keepNext/>
        <w:keepLines/>
        <w:widowControl w:val="0"/>
        <w:numPr>
          <w:ilvl w:val="0"/>
          <w:numId w:val="21"/>
        </w:numPr>
        <w:shd w:val="clear" w:color="auto" w:fill="auto"/>
        <w:tabs>
          <w:tab w:pos="1266" w:val="left"/>
        </w:tabs>
        <w:bidi w:val="0"/>
        <w:spacing w:before="0" w:after="0" w:line="240" w:lineRule="auto"/>
        <w:ind w:left="0" w:right="0" w:firstLine="0"/>
        <w:jc w:val="both"/>
      </w:pPr>
      <w:bookmarkStart w:id="53" w:name="bookmark53"/>
      <w:bookmarkStart w:id="54" w:name="bookmark54"/>
      <w:bookmarkStart w:id="55" w:name="bookmark55"/>
      <w:r>
        <w:rPr>
          <w:spacing w:val="0"/>
          <w:w w:val="100"/>
          <w:position w:val="0"/>
          <w:shd w:val="clear" w:color="auto" w:fill="auto"/>
          <w:lang w:val="en-US" w:eastAsia="en-US" w:bidi="en-US"/>
        </w:rPr>
        <w:t>Cross-cutting Themes</w:t>
      </w:r>
      <w:bookmarkEnd w:id="55"/>
      <w:bookmarkEnd w:id="53"/>
      <w:bookmarkEnd w:id="54"/>
    </w:p>
    <w:p>
      <w:pPr>
        <w:pStyle w:val="Style45"/>
        <w:keepNext/>
        <w:keepLines/>
        <w:widowControl w:val="0"/>
        <w:numPr>
          <w:ilvl w:val="1"/>
          <w:numId w:val="33"/>
        </w:numPr>
        <w:shd w:val="clear" w:color="auto" w:fill="auto"/>
        <w:tabs>
          <w:tab w:pos="436" w:val="left"/>
        </w:tabs>
        <w:bidi w:val="0"/>
        <w:spacing w:before="0" w:after="0" w:line="216" w:lineRule="auto"/>
        <w:ind w:left="0" w:right="0" w:firstLine="0"/>
        <w:jc w:val="both"/>
      </w:pPr>
      <w:bookmarkStart w:id="57" w:name="bookmark57"/>
      <w:r>
        <w:rPr>
          <w:color w:val="000000"/>
          <w:spacing w:val="0"/>
          <w:w w:val="100"/>
          <w:position w:val="0"/>
          <w:shd w:val="clear" w:color="auto" w:fill="auto"/>
          <w:lang w:val="en-US" w:eastAsia="en-US" w:bidi="en-US"/>
        </w:rPr>
        <w:t>Does the proposed project address any of the GAFSP priority cross-cutting themes?</w:t>
      </w:r>
      <w:bookmarkEnd w:id="57"/>
    </w:p>
    <w:p>
      <w:pPr>
        <w:pStyle w:val="Style47"/>
        <w:keepNext w:val="0"/>
        <w:keepLines w:val="0"/>
        <w:widowControl w:val="0"/>
        <w:shd w:val="clear" w:color="auto" w:fill="auto"/>
        <w:bidi w:val="0"/>
        <w:spacing w:before="0" w:after="120" w:line="240" w:lineRule="auto"/>
        <w:ind w:left="0" w:right="0" w:firstLine="0"/>
        <w:jc w:val="both"/>
      </w:pPr>
      <w:r>
        <w:rPr>
          <w:color w:val="000000"/>
          <w:spacing w:val="0"/>
          <w:w w:val="100"/>
          <w:position w:val="0"/>
          <w:shd w:val="clear" w:color="auto" w:fill="auto"/>
          <w:lang w:val="en-US" w:eastAsia="en-US" w:bidi="en-US"/>
        </w:rPr>
        <w:t>The cross-cutting themes that AFN II will directly address, and for which it will measure and report on impacts/outcomes in the project monitoring framework, are:</w:t>
      </w:r>
    </w:p>
    <w:p>
      <w:pPr>
        <w:pStyle w:val="Style47"/>
        <w:keepNext w:val="0"/>
        <w:keepLines w:val="0"/>
        <w:widowControl w:val="0"/>
        <w:shd w:val="clear" w:color="auto" w:fill="auto"/>
        <w:bidi w:val="0"/>
        <w:spacing w:before="0" w:after="0" w:line="240" w:lineRule="auto"/>
        <w:ind w:left="0" w:right="0" w:firstLine="0"/>
        <w:jc w:val="both"/>
      </w:pPr>
      <w:r>
        <w:rPr>
          <w:rFonts w:ascii="MS Gothic" w:eastAsia="MS Gothic" w:hAnsi="MS Gothic" w:cs="MS Gothic"/>
          <w:color w:val="000000"/>
          <w:spacing w:val="0"/>
          <w:w w:val="100"/>
          <w:position w:val="0"/>
          <w:sz w:val="22"/>
          <w:szCs w:val="22"/>
          <w:shd w:val="clear" w:color="auto" w:fill="auto"/>
          <w:lang w:val="en-US" w:eastAsia="en-US" w:bidi="en-US"/>
        </w:rPr>
        <w:t>K</w:t>
      </w:r>
      <w:r>
        <w:rPr>
          <w:color w:val="000000"/>
          <w:spacing w:val="0"/>
          <w:w w:val="100"/>
          <w:position w:val="0"/>
          <w:shd w:val="clear" w:color="auto" w:fill="auto"/>
          <w:lang w:val="en-US" w:eastAsia="en-US" w:bidi="en-US"/>
        </w:rPr>
        <w:t>Gender and empowerment of women and girls</w:t>
      </w:r>
    </w:p>
    <w:p>
      <w:pPr>
        <w:pStyle w:val="Style47"/>
        <w:keepNext w:val="0"/>
        <w:keepLines w:val="0"/>
        <w:widowControl w:val="0"/>
        <w:shd w:val="clear" w:color="auto" w:fill="auto"/>
        <w:bidi w:val="0"/>
        <w:spacing w:before="0" w:after="0" w:line="240" w:lineRule="auto"/>
        <w:ind w:left="0" w:right="0" w:firstLine="0"/>
        <w:jc w:val="both"/>
      </w:pPr>
      <w:r>
        <w:rPr>
          <w:rFonts w:ascii="MS Gothic" w:eastAsia="MS Gothic" w:hAnsi="MS Gothic" w:cs="MS Gothic"/>
          <w:color w:val="000000"/>
          <w:spacing w:val="0"/>
          <w:w w:val="100"/>
          <w:position w:val="0"/>
          <w:sz w:val="22"/>
          <w:szCs w:val="22"/>
          <w:shd w:val="clear" w:color="auto" w:fill="auto"/>
          <w:lang w:val="en-US" w:eastAsia="en-US" w:bidi="en-US"/>
        </w:rPr>
        <w:t xml:space="preserve">KI </w:t>
      </w:r>
      <w:r>
        <w:rPr>
          <w:color w:val="000000"/>
          <w:spacing w:val="0"/>
          <w:w w:val="100"/>
          <w:position w:val="0"/>
          <w:shd w:val="clear" w:color="auto" w:fill="auto"/>
          <w:lang w:val="en-US" w:eastAsia="en-US" w:bidi="en-US"/>
        </w:rPr>
        <w:t>Climate resilience</w:t>
      </w:r>
    </w:p>
    <w:p>
      <w:pPr>
        <w:pStyle w:val="Style47"/>
        <w:keepNext w:val="0"/>
        <w:keepLines w:val="0"/>
        <w:widowControl w:val="0"/>
        <w:shd w:val="clear" w:color="auto" w:fill="auto"/>
        <w:bidi w:val="0"/>
        <w:spacing w:before="0" w:after="120" w:line="240" w:lineRule="auto"/>
        <w:ind w:left="0" w:right="0" w:firstLine="0"/>
        <w:jc w:val="both"/>
      </w:pPr>
      <w:r>
        <w:rPr>
          <w:rFonts w:ascii="MS Gothic" w:eastAsia="MS Gothic" w:hAnsi="MS Gothic" w:cs="MS Gothic"/>
          <w:color w:val="000000"/>
          <w:spacing w:val="0"/>
          <w:w w:val="100"/>
          <w:position w:val="0"/>
          <w:sz w:val="22"/>
          <w:szCs w:val="22"/>
          <w:shd w:val="clear" w:color="auto" w:fill="auto"/>
          <w:lang w:val="en-US" w:eastAsia="en-US" w:bidi="en-US"/>
        </w:rPr>
        <w:t xml:space="preserve">KI </w:t>
      </w:r>
      <w:r>
        <w:rPr>
          <w:color w:val="000000"/>
          <w:spacing w:val="0"/>
          <w:w w:val="100"/>
          <w:position w:val="0"/>
          <w:shd w:val="clear" w:color="auto" w:fill="auto"/>
          <w:lang w:val="en-US" w:eastAsia="en-US" w:bidi="en-US"/>
        </w:rPr>
        <w:t>Improved nutritional outcomes</w:t>
      </w:r>
    </w:p>
    <w:p>
      <w:pPr>
        <w:pStyle w:val="Style45"/>
        <w:keepNext/>
        <w:keepLines/>
        <w:widowControl w:val="0"/>
        <w:numPr>
          <w:ilvl w:val="1"/>
          <w:numId w:val="33"/>
        </w:numPr>
        <w:shd w:val="clear" w:color="auto" w:fill="auto"/>
        <w:tabs>
          <w:tab w:pos="433" w:val="left"/>
        </w:tabs>
        <w:bidi w:val="0"/>
        <w:spacing w:before="0" w:after="0" w:line="216" w:lineRule="auto"/>
        <w:ind w:left="0" w:right="0" w:firstLine="0"/>
        <w:jc w:val="both"/>
      </w:pPr>
      <w:bookmarkStart w:id="59" w:name="bookmark59"/>
      <w:bookmarkStart w:id="60" w:name="bookmark60"/>
      <w:r>
        <w:rPr>
          <w:color w:val="000000"/>
          <w:spacing w:val="0"/>
          <w:w w:val="100"/>
          <w:position w:val="0"/>
          <w:shd w:val="clear" w:color="auto" w:fill="auto"/>
          <w:lang w:val="en-US" w:eastAsia="en-US" w:bidi="en-US"/>
        </w:rPr>
        <w:t>Describe how the project will address the identified thematic focus area(s).</w:t>
      </w:r>
      <w:bookmarkEnd w:id="60"/>
      <w:bookmarkEnd w:id="59"/>
    </w:p>
    <w:p>
      <w:pPr>
        <w:pStyle w:val="Style47"/>
        <w:keepNext w:val="0"/>
        <w:keepLines w:val="0"/>
        <w:widowControl w:val="0"/>
        <w:shd w:val="clear" w:color="auto" w:fill="auto"/>
        <w:bidi w:val="0"/>
        <w:spacing w:before="0" w:after="240" w:line="240" w:lineRule="auto"/>
        <w:ind w:left="0" w:right="0" w:firstLine="0"/>
        <w:jc w:val="both"/>
      </w:pPr>
      <w:r>
        <w:rPr>
          <w:b/>
          <w:bCs/>
          <w:color w:val="000000"/>
          <w:spacing w:val="0"/>
          <w:w w:val="100"/>
          <w:position w:val="0"/>
          <w:shd w:val="clear" w:color="auto" w:fill="auto"/>
          <w:lang w:val="en-US" w:eastAsia="en-US" w:bidi="en-US"/>
        </w:rPr>
        <w:t xml:space="preserve">Gender and empowerment of women and girls. </w:t>
      </w:r>
      <w:r>
        <w:rPr>
          <w:color w:val="000000"/>
          <w:spacing w:val="0"/>
          <w:w w:val="100"/>
          <w:position w:val="0"/>
          <w:shd w:val="clear" w:color="auto" w:fill="auto"/>
          <w:lang w:val="en-US" w:eastAsia="en-US" w:bidi="en-US"/>
        </w:rPr>
        <w:t>The project intends to be gender transformative with a minimum 50% target of women and specific gender activities. To promote gender transformation, the project will address existing social and cultural and policy level barriers to ensure increased control and access to resources by women, reduce their workload and empower them to make decisions and make better choices related to the health, nutrition and well-being of themselves and their families. Gender awareness will be mainstreamed in all project activities including through extension services and household methodologies. Empowerment measures such as basic literacy and numeracy and entrepreneurial skills, grants will address some of the barriers that prevent women’s effective engagement in project activities and leadership positions. In doing so, AFN II will use IFAD’s Household Methodologies (HHMs) like the Gender Action Learning System (GALS) and will pilot the</w:t>
      </w:r>
      <w:r>
        <w:fldChar w:fldCharType="begin"/>
      </w:r>
      <w:r>
        <w:rPr/>
        <w:instrText> HYPERLINK "https://gamechangenetwork.org/methodology/business-action-learning-for-innovation-bali/" </w:instrText>
      </w:r>
      <w:r>
        <w:fldChar w:fldCharType="separate"/>
      </w:r>
      <w:r>
        <w:rPr>
          <w:color w:val="000000"/>
          <w:spacing w:val="0"/>
          <w:w w:val="100"/>
          <w:position w:val="0"/>
          <w:shd w:val="clear" w:color="auto" w:fill="auto"/>
          <w:lang w:val="en-US" w:eastAsia="en-US" w:bidi="en-US"/>
        </w:rPr>
        <w:t xml:space="preserve"> </w:t>
      </w:r>
      <w:r>
        <w:rPr>
          <w:color w:val="0000FF"/>
          <w:spacing w:val="0"/>
          <w:w w:val="100"/>
          <w:position w:val="0"/>
          <w:u w:val="single"/>
          <w:shd w:val="clear" w:color="auto" w:fill="auto"/>
          <w:lang w:val="en-US" w:eastAsia="en-US" w:bidi="en-US"/>
        </w:rPr>
        <w:t>Business Action</w:t>
      </w:r>
      <w:r>
        <w:fldChar w:fldCharType="end"/>
      </w:r>
      <w:r>
        <w:rPr>
          <w:color w:val="0000FF"/>
          <w:spacing w:val="0"/>
          <w:w w:val="100"/>
          <w:position w:val="0"/>
          <w:u w:val="single"/>
          <w:shd w:val="clear" w:color="auto" w:fill="auto"/>
          <w:lang w:val="en-US" w:eastAsia="en-US" w:bidi="en-US"/>
        </w:rPr>
        <w:t xml:space="preserve"> </w:t>
      </w:r>
      <w:r>
        <w:fldChar w:fldCharType="begin"/>
      </w:r>
      <w:r>
        <w:rPr/>
        <w:instrText> HYPERLINK "https://gamechangenetwork.org/methodology/business-action-learning-for-innovation-bali/" </w:instrText>
      </w:r>
      <w:r>
        <w:fldChar w:fldCharType="separate"/>
      </w:r>
      <w:r>
        <w:rPr>
          <w:color w:val="0000FF"/>
          <w:spacing w:val="0"/>
          <w:w w:val="100"/>
          <w:position w:val="0"/>
          <w:u w:val="single"/>
          <w:shd w:val="clear" w:color="auto" w:fill="auto"/>
          <w:lang w:val="en-US" w:eastAsia="en-US" w:bidi="en-US"/>
        </w:rPr>
        <w:t>Learning for Innovation</w:t>
      </w:r>
      <w:r>
        <w:rPr>
          <w:color w:val="0000FF"/>
          <w:spacing w:val="0"/>
          <w:w w:val="100"/>
          <w:position w:val="0"/>
          <w:shd w:val="clear" w:color="auto" w:fill="auto"/>
          <w:lang w:val="en-US" w:eastAsia="en-US" w:bidi="en-US"/>
        </w:rPr>
        <w:t xml:space="preserve"> </w:t>
      </w:r>
      <w:r>
        <w:fldChar w:fldCharType="end"/>
      </w:r>
      <w:r>
        <w:rPr>
          <w:color w:val="000000"/>
          <w:spacing w:val="0"/>
          <w:w w:val="100"/>
          <w:position w:val="0"/>
          <w:shd w:val="clear" w:color="auto" w:fill="auto"/>
          <w:lang w:val="en-US" w:eastAsia="en-US" w:bidi="en-US"/>
        </w:rPr>
        <w:t>(BALI)</w:t>
      </w:r>
      <w:r>
        <w:rPr>
          <w:color w:val="000000"/>
          <w:spacing w:val="0"/>
          <w:w w:val="100"/>
          <w:position w:val="0"/>
          <w:shd w:val="clear" w:color="auto" w:fill="auto"/>
          <w:vertAlign w:val="superscript"/>
          <w:lang w:val="en-US" w:eastAsia="en-US" w:bidi="en-US"/>
        </w:rPr>
        <w:t>23</w:t>
      </w:r>
      <w:r>
        <w:rPr>
          <w:color w:val="000000"/>
          <w:spacing w:val="0"/>
          <w:w w:val="100"/>
          <w:position w:val="0"/>
          <w:shd w:val="clear" w:color="auto" w:fill="auto"/>
          <w:lang w:val="en-US" w:eastAsia="en-US" w:bidi="en-US"/>
        </w:rPr>
        <w:t>.</w:t>
      </w:r>
    </w:p>
    <w:p>
      <w:pPr>
        <w:pStyle w:val="Style47"/>
        <w:keepNext w:val="0"/>
        <w:keepLines w:val="0"/>
        <w:widowControl w:val="0"/>
        <w:shd w:val="clear" w:color="auto" w:fill="auto"/>
        <w:bidi w:val="0"/>
        <w:spacing w:before="0" w:after="120" w:line="240" w:lineRule="auto"/>
        <w:ind w:left="0" w:right="0" w:firstLine="0"/>
        <w:jc w:val="both"/>
      </w:pPr>
      <w:r>
        <w:rPr>
          <w:color w:val="000000"/>
          <w:spacing w:val="0"/>
          <w:w w:val="100"/>
          <w:position w:val="0"/>
          <w:shd w:val="clear" w:color="auto" w:fill="auto"/>
          <w:lang w:val="en-US" w:eastAsia="en-US" w:bidi="en-US"/>
        </w:rPr>
        <w:t>The project will seek to increase women agency in rural institutions and planning: women leadership and voices within women groups (FNS groups), mixed farmer groups and multi-stakeholder platforms. Women will participate in villages committees to ensure that women priorities are well addressed. Decisions on project investments will take women needs in account, for instance in water supply systems, value chains or processing stages, etc.</w:t>
      </w:r>
    </w:p>
    <w:p>
      <w:pPr>
        <w:pStyle w:val="Style47"/>
        <w:keepNext w:val="0"/>
        <w:keepLines w:val="0"/>
        <w:widowControl w:val="0"/>
        <w:shd w:val="clear" w:color="auto" w:fill="auto"/>
        <w:bidi w:val="0"/>
        <w:spacing w:before="0" w:after="120" w:line="240" w:lineRule="auto"/>
        <w:ind w:left="0" w:right="0" w:firstLine="0"/>
        <w:jc w:val="both"/>
      </w:pPr>
      <w:r>
        <w:rPr>
          <w:b/>
          <w:bCs/>
          <w:color w:val="000000"/>
          <w:spacing w:val="0"/>
          <w:w w:val="100"/>
          <w:position w:val="0"/>
          <w:shd w:val="clear" w:color="auto" w:fill="auto"/>
          <w:lang w:val="en-US" w:eastAsia="en-US" w:bidi="en-US"/>
        </w:rPr>
        <w:t xml:space="preserve">Climate resilience. </w:t>
      </w:r>
      <w:r>
        <w:rPr>
          <w:color w:val="000000"/>
          <w:spacing w:val="0"/>
          <w:w w:val="100"/>
          <w:position w:val="0"/>
          <w:shd w:val="clear" w:color="auto" w:fill="auto"/>
          <w:lang w:val="en-US" w:eastAsia="en-US" w:bidi="en-US"/>
        </w:rPr>
        <w:t xml:space="preserve">Lao PDR’s Second National Communication to UNFCC </w:t>
      </w:r>
      <w:r>
        <w:fldChar w:fldCharType="begin"/>
      </w:r>
      <w:r>
        <w:rPr/>
        <w:instrText> HYPERLINK "https://unfccc.int/documents/116664" </w:instrText>
      </w:r>
      <w:r>
        <w:fldChar w:fldCharType="separate"/>
      </w:r>
      <w:r>
        <w:rPr>
          <w:color w:val="000000"/>
          <w:spacing w:val="0"/>
          <w:w w:val="100"/>
          <w:position w:val="0"/>
          <w:shd w:val="clear" w:color="auto" w:fill="auto"/>
          <w:lang w:val="en-US" w:eastAsia="en-US" w:bidi="en-US"/>
        </w:rPr>
        <w:t>(</w:t>
      </w:r>
      <w:r>
        <w:rPr>
          <w:color w:val="0000FF"/>
          <w:spacing w:val="0"/>
          <w:w w:val="100"/>
          <w:position w:val="0"/>
          <w:shd w:val="clear" w:color="auto" w:fill="auto"/>
          <w:lang w:val="en-US" w:eastAsia="en-US" w:bidi="en-US"/>
        </w:rPr>
        <w:t>NC2</w:t>
      </w:r>
      <w:r>
        <w:rPr>
          <w:color w:val="000000"/>
          <w:spacing w:val="0"/>
          <w:w w:val="100"/>
          <w:position w:val="0"/>
          <w:shd w:val="clear" w:color="auto" w:fill="auto"/>
          <w:lang w:val="en-US" w:eastAsia="en-US" w:bidi="en-US"/>
        </w:rPr>
        <w:t>)</w:t>
      </w:r>
      <w:r>
        <w:fldChar w:fldCharType="end"/>
      </w:r>
      <w:r>
        <w:rPr>
          <w:color w:val="000000"/>
          <w:spacing w:val="0"/>
          <w:w w:val="100"/>
          <w:position w:val="0"/>
          <w:shd w:val="clear" w:color="auto" w:fill="auto"/>
          <w:lang w:val="en-US" w:eastAsia="en-US" w:bidi="en-US"/>
        </w:rPr>
        <w:t xml:space="preserve"> reports a transition in the country’s precipitation regime over the 20th century towards more intense precipitation periods, with the frequency of months of experiencing more than 600 mm rainfall increasing. Patterns of precipitation remain influenced by the complex relationship between Southeast Asian climate and The El Nino-Southern Oscillation.</w:t>
      </w:r>
    </w:p>
    <w:p>
      <w:pPr>
        <w:pStyle w:val="Style47"/>
        <w:keepNext w:val="0"/>
        <w:keepLines w:val="0"/>
        <w:widowControl w:val="0"/>
        <w:shd w:val="clear" w:color="auto" w:fill="auto"/>
        <w:bidi w:val="0"/>
        <w:spacing w:before="0" w:after="120" w:line="240" w:lineRule="auto"/>
        <w:ind w:left="0" w:right="0" w:firstLine="0"/>
        <w:jc w:val="both"/>
      </w:pPr>
      <w:r>
        <w:rPr>
          <w:color w:val="000000"/>
          <w:spacing w:val="0"/>
          <w:w w:val="100"/>
          <w:position w:val="0"/>
          <w:shd w:val="clear" w:color="auto" w:fill="auto"/>
          <w:lang w:val="en-US" w:eastAsia="en-US" w:bidi="en-US"/>
        </w:rPr>
        <w:t>Two Representative Concentration Pathways (i.e., RCP4.5, and RCP8.5) affecting the Lower Mekong region show a trend of consistent warming and an increase in the intensity of heavy precipitation periods and extreme events.</w:t>
      </w:r>
      <w:r>
        <w:rPr>
          <w:color w:val="000000"/>
          <w:spacing w:val="0"/>
          <w:w w:val="100"/>
          <w:position w:val="0"/>
          <w:shd w:val="clear" w:color="auto" w:fill="auto"/>
          <w:vertAlign w:val="superscript"/>
          <w:lang w:val="en-US" w:eastAsia="en-US" w:bidi="en-US"/>
        </w:rPr>
        <w:t>24</w:t>
      </w:r>
      <w:r>
        <w:rPr>
          <w:color w:val="000000"/>
          <w:spacing w:val="0"/>
          <w:w w:val="100"/>
          <w:position w:val="0"/>
          <w:shd w:val="clear" w:color="auto" w:fill="auto"/>
          <w:lang w:val="en-US" w:eastAsia="en-US" w:bidi="en-US"/>
        </w:rPr>
        <w:t xml:space="preserve"> The agricultural sector in Lao PDR remains critically vulnerable to extreme weather events, pest attacks and other shocks which regularly threaten farmers and their livelihoods.</w:t>
      </w:r>
    </w:p>
    <w:p>
      <w:pPr>
        <w:pStyle w:val="Style47"/>
        <w:keepNext w:val="0"/>
        <w:keepLines w:val="0"/>
        <w:widowControl w:val="0"/>
        <w:shd w:val="clear" w:color="auto" w:fill="auto"/>
        <w:bidi w:val="0"/>
        <w:spacing w:before="0" w:after="300" w:line="240" w:lineRule="auto"/>
        <w:ind w:left="0" w:right="0" w:firstLine="0"/>
        <w:jc w:val="both"/>
      </w:pPr>
      <w:r>
        <w:rPr>
          <w:color w:val="000000"/>
          <w:spacing w:val="0"/>
          <w:w w:val="100"/>
          <w:position w:val="0"/>
          <w:shd w:val="clear" w:color="auto" w:fill="auto"/>
          <w:lang w:val="en-US" w:eastAsia="en-US" w:bidi="en-US"/>
        </w:rPr>
        <w:t>All eight elements contributing to enhancing climate resilience of rural households are supported by the integrated and participatory interventions of the AFN II project and their progress will be measured along a dedicated resilience score cards which is part of project log frame:</w:t>
      </w:r>
    </w:p>
    <w:p>
      <w:pPr>
        <w:pStyle w:val="Style55"/>
        <w:keepNext w:val="0"/>
        <w:keepLines w:val="0"/>
        <w:widowControl w:val="0"/>
        <w:shd w:val="clear" w:color="auto" w:fill="auto"/>
        <w:bidi w:val="0"/>
        <w:spacing w:before="0" w:after="0" w:line="240" w:lineRule="auto"/>
        <w:ind w:left="0" w:right="0" w:firstLine="0"/>
        <w:jc w:val="left"/>
        <w:rPr>
          <w:sz w:val="22"/>
          <w:szCs w:val="22"/>
        </w:rPr>
      </w:pPr>
      <w:bookmarkStart w:id="62" w:name="bookmark62"/>
      <w:r>
        <w:rPr>
          <w:b/>
          <w:bCs/>
          <w:color w:val="000000"/>
          <w:spacing w:val="0"/>
          <w:w w:val="100"/>
          <w:position w:val="0"/>
          <w:sz w:val="22"/>
          <w:szCs w:val="22"/>
          <w:shd w:val="clear" w:color="auto" w:fill="auto"/>
          <w:lang w:val="en-US" w:eastAsia="en-US" w:bidi="en-US"/>
        </w:rPr>
        <w:t xml:space="preserve">Table 3: </w:t>
      </w:r>
      <w:r>
        <w:rPr>
          <w:color w:val="000000"/>
          <w:spacing w:val="0"/>
          <w:w w:val="100"/>
          <w:position w:val="0"/>
          <w:sz w:val="22"/>
          <w:szCs w:val="22"/>
          <w:shd w:val="clear" w:color="auto" w:fill="auto"/>
          <w:lang w:val="en-US" w:eastAsia="en-US" w:bidi="en-US"/>
        </w:rPr>
        <w:t>Elements of rural households’ resilience across project interventions</w:t>
      </w:r>
      <w:bookmarkEnd w:id="62"/>
    </w:p>
    <w:tbl>
      <w:tblPr>
        <w:tblOverlap w:val="never"/>
        <w:jc w:val="center"/>
        <w:tblLayout w:type="fixed"/>
      </w:tblPr>
      <w:tblGrid>
        <w:gridCol w:w="2285"/>
        <w:gridCol w:w="5707"/>
        <w:gridCol w:w="1310"/>
      </w:tblGrid>
      <w:tr>
        <w:trPr>
          <w:trHeight w:val="259" w:hRule="exact"/>
        </w:trPr>
        <w:tc>
          <w:tcPr>
            <w:tcBorders>
              <w:top w:val="single" w:sz="4"/>
            </w:tcBorders>
            <w:shd w:val="clear" w:color="auto" w:fill="auto"/>
            <w:vAlign w:val="center"/>
          </w:tcPr>
          <w:p>
            <w:pPr>
              <w:pStyle w:val="Style29"/>
              <w:keepNext w:val="0"/>
              <w:keepLines w:val="0"/>
              <w:widowControl w:val="0"/>
              <w:shd w:val="clear" w:color="auto" w:fill="auto"/>
              <w:tabs>
                <w:tab w:pos="835" w:val="left"/>
                <w:tab w:pos="1224" w:val="left"/>
                <w:tab w:pos="1810" w:val="left"/>
              </w:tabs>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Element</w:t>
              <w:tab/>
              <w:t>of</w:t>
              <w:tab/>
              <w:t>rural</w:t>
              <w:tab/>
              <w:t>HH</w:t>
            </w:r>
          </w:p>
        </w:tc>
        <w:tc>
          <w:tcPr>
            <w:vMerge w:val="restart"/>
            <w:tcBorders>
              <w:top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Intervention</w:t>
            </w:r>
          </w:p>
        </w:tc>
        <w:tc>
          <w:tcPr>
            <w:vMerge w:val="restart"/>
            <w:tcBorders>
              <w:top w:val="single" w:sz="4"/>
            </w:tcBorders>
            <w:shd w:val="clear" w:color="auto" w:fill="auto"/>
            <w:vAlign w:val="center"/>
          </w:tcPr>
          <w:p>
            <w:pPr>
              <w:pStyle w:val="Style29"/>
              <w:keepNext w:val="0"/>
              <w:keepLines w:val="0"/>
              <w:widowControl w:val="0"/>
              <w:shd w:val="clear" w:color="auto" w:fill="auto"/>
              <w:bidi w:val="0"/>
              <w:spacing w:before="0" w:after="0" w:line="233"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Component / activities</w:t>
            </w:r>
          </w:p>
        </w:tc>
      </w:tr>
      <w:tr>
        <w:trPr>
          <w:trHeight w:val="226" w:hRule="exact"/>
        </w:trPr>
        <w:tc>
          <w:tcPr>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resilience</w:t>
            </w:r>
          </w:p>
        </w:tc>
        <w:tc>
          <w:tcPr>
            <w:vMerge/>
            <w:tcBorders/>
            <w:shd w:val="clear" w:color="auto" w:fill="auto"/>
            <w:vAlign w:val="top"/>
          </w:tcPr>
          <w:p>
            <w:pPr/>
          </w:p>
        </w:tc>
        <w:tc>
          <w:tcPr>
            <w:vMerge/>
            <w:tcBorders/>
            <w:shd w:val="clear" w:color="auto" w:fill="auto"/>
            <w:vAlign w:val="center"/>
          </w:tcPr>
          <w:p>
            <w:pPr/>
          </w:p>
        </w:tc>
      </w:tr>
      <w:tr>
        <w:trPr>
          <w:trHeight w:val="245" w:hRule="exact"/>
        </w:trPr>
        <w:tc>
          <w:tcPr>
            <w:tcBorders>
              <w:top w:val="single" w:sz="4"/>
            </w:tcBorders>
            <w:shd w:val="clear" w:color="auto" w:fill="auto"/>
            <w:vAlign w:val="bottom"/>
          </w:tcPr>
          <w:p>
            <w:pPr>
              <w:pStyle w:val="Style29"/>
              <w:keepNext w:val="0"/>
              <w:keepLines w:val="0"/>
              <w:widowControl w:val="0"/>
              <w:shd w:val="clear" w:color="auto" w:fill="auto"/>
              <w:tabs>
                <w:tab w:pos="1493"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Knowledge,</w:t>
              <w:tab/>
              <w:t>climate</w:t>
            </w:r>
          </w:p>
        </w:tc>
        <w:tc>
          <w:tcPr>
            <w:tcBorders>
              <w:top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Links with LACSA climate service platform</w:t>
            </w:r>
          </w:p>
        </w:tc>
        <w:tc>
          <w:tcPr>
            <w:tcBorders>
              <w:top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Component</w:t>
            </w:r>
          </w:p>
        </w:tc>
      </w:tr>
      <w:tr>
        <w:trPr>
          <w:trHeight w:val="437" w:hRule="exact"/>
        </w:trPr>
        <w:tc>
          <w:tcPr>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information</w:t>
            </w:r>
          </w:p>
        </w:tc>
        <w:tc>
          <w:tcPr>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Support to translate climate information into actionable decisions</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Training and SBCC FNS</w:t>
            </w:r>
          </w:p>
        </w:tc>
        <w:tc>
          <w:tcPr>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1a and 1b</w:t>
            </w:r>
          </w:p>
        </w:tc>
      </w:tr>
      <w:tr>
        <w:trPr>
          <w:trHeight w:val="235" w:hRule="exact"/>
        </w:trPr>
        <w:tc>
          <w:tcPr>
            <w:tcBorders>
              <w:top w:val="single" w:sz="4"/>
            </w:tcBorders>
            <w:shd w:val="clear" w:color="auto" w:fill="auto"/>
            <w:vAlign w:val="bottom"/>
          </w:tcPr>
          <w:p>
            <w:pPr>
              <w:pStyle w:val="Style29"/>
              <w:keepNext w:val="0"/>
              <w:keepLines w:val="0"/>
              <w:widowControl w:val="0"/>
              <w:shd w:val="clear" w:color="auto" w:fill="auto"/>
              <w:tabs>
                <w:tab w:pos="1147" w:val="left"/>
                <w:tab w:pos="1901"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Participatory</w:t>
              <w:tab/>
              <w:t>climate</w:t>
              <w:tab/>
              <w:t>&amp;</w:t>
            </w:r>
          </w:p>
        </w:tc>
        <w:tc>
          <w:tcPr>
            <w:tcBorders>
              <w:top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LANN at village level</w:t>
            </w:r>
          </w:p>
        </w:tc>
        <w:tc>
          <w:tcPr>
            <w:tcBorders>
              <w:top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Component</w:t>
            </w:r>
          </w:p>
        </w:tc>
      </w:tr>
      <w:tr>
        <w:trPr>
          <w:trHeight w:val="864" w:hRule="exact"/>
        </w:trPr>
        <w:tc>
          <w:tcPr>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social planning</w:t>
            </w:r>
          </w:p>
        </w:tc>
        <w:tc>
          <w:tcPr>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GALS at Household level</w:t>
            </w:r>
          </w:p>
          <w:p>
            <w:pPr>
              <w:pStyle w:val="Style29"/>
              <w:keepNext w:val="0"/>
              <w:keepLines w:val="0"/>
              <w:widowControl w:val="0"/>
              <w:shd w:val="clear" w:color="auto" w:fill="auto"/>
              <w:bidi w:val="0"/>
              <w:spacing w:before="0" w:after="0" w:line="230" w:lineRule="auto"/>
              <w:ind w:left="0" w:right="0" w:firstLine="0"/>
              <w:jc w:val="left"/>
              <w:rPr>
                <w:sz w:val="18"/>
                <w:szCs w:val="18"/>
              </w:rPr>
            </w:pPr>
            <w:r>
              <w:rPr>
                <w:color w:val="000000"/>
                <w:spacing w:val="0"/>
                <w:w w:val="100"/>
                <w:position w:val="0"/>
                <w:sz w:val="18"/>
                <w:szCs w:val="18"/>
                <w:shd w:val="clear" w:color="auto" w:fill="auto"/>
                <w:lang w:val="en-US" w:eastAsia="en-US" w:bidi="en-US"/>
              </w:rPr>
              <w:t>Infrastructure planning</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Group level production and business planning</w:t>
            </w:r>
          </w:p>
        </w:tc>
        <w:tc>
          <w:tcPr>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1a</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Activity 1 Component 1b</w:t>
            </w:r>
          </w:p>
        </w:tc>
      </w:tr>
      <w:tr>
        <w:trPr>
          <w:trHeight w:val="240" w:hRule="exact"/>
        </w:trPr>
        <w:tc>
          <w:tcPr>
            <w:tcBorders>
              <w:top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Enhancing social capital,</w:t>
            </w:r>
          </w:p>
        </w:tc>
        <w:tc>
          <w:tcPr>
            <w:tcBorders>
              <w:top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Support women representation in committee and enhanced role in</w:t>
            </w:r>
          </w:p>
        </w:tc>
        <w:tc>
          <w:tcPr>
            <w:tcBorders>
              <w:top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Component</w:t>
            </w:r>
          </w:p>
        </w:tc>
      </w:tr>
      <w:tr>
        <w:trPr>
          <w:trHeight w:val="1085" w:hRule="exact"/>
        </w:trPr>
        <w:tc>
          <w:tcPr>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capacity building</w:t>
            </w:r>
          </w:p>
        </w:tc>
        <w:tc>
          <w:tcPr>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community level decision making processes</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Nutrition SBCC</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Establishment and strengthening of Community based organisations: village administration committee, village nutrition committee and planning, APG, WUG, village infrastructures O&amp;M committees</w:t>
            </w:r>
          </w:p>
        </w:tc>
        <w:tc>
          <w:tcPr>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1a, 1b</w:t>
            </w:r>
          </w:p>
        </w:tc>
      </w:tr>
      <w:tr>
        <w:trPr>
          <w:trHeight w:val="701" w:hRule="exact"/>
        </w:trPr>
        <w:tc>
          <w:tcPr>
            <w:tcBorders>
              <w:top w:val="single" w:sz="4"/>
              <w:bottom w:val="single" w:sz="4"/>
            </w:tcBorders>
            <w:shd w:val="clear" w:color="auto" w:fill="auto"/>
            <w:vAlign w:val="top"/>
          </w:tcPr>
          <w:p>
            <w:pPr>
              <w:pStyle w:val="Style29"/>
              <w:keepNext w:val="0"/>
              <w:keepLines w:val="0"/>
              <w:widowControl w:val="0"/>
              <w:shd w:val="clear" w:color="auto" w:fill="auto"/>
              <w:bidi w:val="0"/>
              <w:spacing w:before="0" w:after="0" w:line="233" w:lineRule="auto"/>
              <w:ind w:left="0" w:right="0" w:firstLine="0"/>
              <w:jc w:val="left"/>
              <w:rPr>
                <w:sz w:val="18"/>
                <w:szCs w:val="18"/>
              </w:rPr>
            </w:pPr>
            <w:r>
              <w:rPr>
                <w:color w:val="000000"/>
                <w:spacing w:val="0"/>
                <w:w w:val="100"/>
                <w:position w:val="0"/>
                <w:sz w:val="18"/>
                <w:szCs w:val="18"/>
                <w:shd w:val="clear" w:color="auto" w:fill="auto"/>
                <w:lang w:val="en-US" w:eastAsia="en-US" w:bidi="en-US"/>
              </w:rPr>
              <w:t>Enhanced access to natural resource</w:t>
            </w:r>
          </w:p>
        </w:tc>
        <w:tc>
          <w:tcPr>
            <w:tcBorders>
              <w:top w:val="single" w:sz="4"/>
              <w:bottom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Conservation and promotion of wild food and aquatic species</w:t>
            </w:r>
          </w:p>
        </w:tc>
        <w:tc>
          <w:tcPr>
            <w:tcBorders>
              <w:top w:val="single" w:sz="4"/>
            </w:tcBorders>
            <w:shd w:val="clear" w:color="auto" w:fill="auto"/>
            <w:vAlign w:val="top"/>
          </w:tcPr>
          <w:p>
            <w:pPr>
              <w:pStyle w:val="Style29"/>
              <w:keepNext w:val="0"/>
              <w:keepLines w:val="0"/>
              <w:widowControl w:val="0"/>
              <w:shd w:val="clear" w:color="auto" w:fill="auto"/>
              <w:bidi w:val="0"/>
              <w:spacing w:before="0" w:after="0" w:line="233" w:lineRule="auto"/>
              <w:ind w:left="0" w:right="0" w:firstLine="0"/>
              <w:jc w:val="left"/>
              <w:rPr>
                <w:sz w:val="18"/>
                <w:szCs w:val="18"/>
              </w:rPr>
            </w:pPr>
            <w:r>
              <w:rPr>
                <w:color w:val="000000"/>
                <w:spacing w:val="0"/>
                <w:w w:val="100"/>
                <w:position w:val="0"/>
                <w:sz w:val="18"/>
                <w:szCs w:val="18"/>
                <w:shd w:val="clear" w:color="auto" w:fill="auto"/>
                <w:lang w:val="en-US" w:eastAsia="en-US" w:bidi="en-US"/>
              </w:rPr>
              <w:t>Component 1 a</w:t>
            </w:r>
          </w:p>
        </w:tc>
      </w:tr>
    </w:tbl>
    <w:p>
      <w:pPr>
        <w:pStyle w:val="Style55"/>
        <w:keepNext w:val="0"/>
        <w:keepLines w:val="0"/>
        <w:widowControl w:val="0"/>
        <w:shd w:val="clear" w:color="auto" w:fill="auto"/>
        <w:bidi w:val="0"/>
        <w:spacing w:before="0" w:after="0" w:line="218" w:lineRule="auto"/>
        <w:ind w:left="5" w:right="0" w:firstLine="0"/>
        <w:jc w:val="left"/>
      </w:pPr>
      <w:r>
        <w:rPr>
          <w:color w:val="000000"/>
          <w:spacing w:val="0"/>
          <w:w w:val="100"/>
          <w:position w:val="0"/>
          <w:sz w:val="22"/>
          <w:szCs w:val="22"/>
          <w:shd w:val="clear" w:color="auto" w:fill="auto"/>
          <w:vertAlign w:val="superscript"/>
          <w:lang w:val="en-US" w:eastAsia="en-US" w:bidi="en-US"/>
        </w:rPr>
        <w:t>23</w:t>
      </w:r>
      <w:r>
        <w:rPr>
          <w:color w:val="000000"/>
          <w:spacing w:val="0"/>
          <w:w w:val="100"/>
          <w:position w:val="0"/>
          <w:sz w:val="22"/>
          <w:szCs w:val="22"/>
          <w:shd w:val="clear" w:color="auto" w:fill="auto"/>
          <w:lang w:val="en-US" w:eastAsia="en-US" w:bidi="en-US"/>
        </w:rPr>
        <w:t xml:space="preserve"> </w:t>
      </w:r>
      <w:r>
        <w:rPr>
          <w:color w:val="000000"/>
          <w:spacing w:val="0"/>
          <w:w w:val="100"/>
          <w:position w:val="0"/>
          <w:shd w:val="clear" w:color="auto" w:fill="auto"/>
          <w:lang w:val="en-US" w:eastAsia="en-US" w:bidi="en-US"/>
        </w:rPr>
        <w:t>The Business Action Learning for Innovation (BALI) methodology is the sequential branch of GALS (Gender Action Learning System) developed in Nov 2018 to develop business capacity and financial management skills of men and women.</w:t>
      </w:r>
    </w:p>
    <w:p>
      <w:pPr>
        <w:pStyle w:val="Style55"/>
        <w:keepNext w:val="0"/>
        <w:keepLines w:val="0"/>
        <w:widowControl w:val="0"/>
        <w:shd w:val="clear" w:color="auto" w:fill="auto"/>
        <w:bidi w:val="0"/>
        <w:spacing w:before="0" w:after="0" w:line="240" w:lineRule="auto"/>
        <w:ind w:left="5" w:right="0" w:firstLine="0"/>
        <w:jc w:val="left"/>
        <w:sectPr>
          <w:headerReference w:type="default" r:id="rId21"/>
          <w:footerReference w:type="default" r:id="rId22"/>
          <w:headerReference w:type="even" r:id="rId23"/>
          <w:footerReference w:type="even" r:id="rId24"/>
          <w:footnotePr>
            <w:pos w:val="pageBottom"/>
            <w:numFmt w:val="decimal"/>
            <w:numStart w:val="1"/>
            <w:numRestart w:val="continuous"/>
            <w15:footnoteColumns w:val="1"/>
          </w:footnotePr>
          <w:pgSz w:w="11900" w:h="16840"/>
          <w:pgMar w:top="1580" w:right="1110" w:bottom="1130" w:left="1209" w:header="0" w:footer="3" w:gutter="0"/>
          <w:pgNumType w:start="1"/>
          <w:cols w:space="720"/>
          <w:noEndnote/>
          <w:rtlGutter w:val="0"/>
          <w:docGrid w:linePitch="360"/>
        </w:sectPr>
      </w:pPr>
      <w:r>
        <w:rPr>
          <w:rFonts w:ascii="Arial" w:eastAsia="Arial" w:hAnsi="Arial" w:cs="Arial"/>
          <w:b/>
          <w:bCs/>
          <w:color w:val="000000"/>
          <w:spacing w:val="0"/>
          <w:w w:val="100"/>
          <w:position w:val="0"/>
          <w:sz w:val="8"/>
          <w:szCs w:val="8"/>
          <w:shd w:val="clear" w:color="auto" w:fill="auto"/>
          <w:vertAlign w:val="superscript"/>
          <w:lang w:val="en-US" w:eastAsia="en-US" w:bidi="en-US"/>
        </w:rPr>
        <w:t>2</w:t>
      </w:r>
      <w:r>
        <w:fldChar w:fldCharType="begin"/>
      </w:r>
      <w:r>
        <w:rPr/>
        <w:instrText> HYPERLINK "https://climateknowledgeportal.worldbank.org/sites/default/files/2021-06/15505-Lao%20PDR%20Country%20Profile-WEB.pdf" </w:instrText>
      </w:r>
      <w:r>
        <w:fldChar w:fldCharType="separate"/>
      </w:r>
      <w:r>
        <w:rPr>
          <w:rFonts w:ascii="Arial" w:eastAsia="Arial" w:hAnsi="Arial" w:cs="Arial"/>
          <w:b/>
          <w:bCs/>
          <w:color w:val="000000"/>
          <w:spacing w:val="0"/>
          <w:w w:val="100"/>
          <w:position w:val="0"/>
          <w:sz w:val="8"/>
          <w:szCs w:val="8"/>
          <w:shd w:val="clear" w:color="auto" w:fill="auto"/>
          <w:vertAlign w:val="superscript"/>
          <w:lang w:val="en-US" w:eastAsia="en-US" w:bidi="en-US"/>
        </w:rPr>
        <w:t>4</w:t>
      </w:r>
      <w:r>
        <w:rPr>
          <w:rFonts w:ascii="Arial" w:eastAsia="Arial" w:hAnsi="Arial" w:cs="Arial"/>
          <w:b/>
          <w:bCs/>
          <w:color w:val="000000"/>
          <w:spacing w:val="0"/>
          <w:w w:val="100"/>
          <w:position w:val="0"/>
          <w:sz w:val="8"/>
          <w:szCs w:val="8"/>
          <w:shd w:val="clear" w:color="auto" w:fill="auto"/>
          <w:lang w:val="en-US" w:eastAsia="en-US" w:bidi="en-US"/>
        </w:rPr>
        <w:t xml:space="preserve"> </w:t>
      </w:r>
      <w:r>
        <w:rPr>
          <w:color w:val="0000FF"/>
          <w:spacing w:val="0"/>
          <w:w w:val="100"/>
          <w:position w:val="0"/>
          <w:u w:val="single"/>
          <w:shd w:val="clear" w:color="auto" w:fill="auto"/>
          <w:lang w:val="en-US" w:eastAsia="en-US" w:bidi="en-US"/>
        </w:rPr>
        <w:t>Climate Risk Country Profile:</w:t>
      </w:r>
      <w:r>
        <w:rPr>
          <w:color w:val="0000FF"/>
          <w:spacing w:val="0"/>
          <w:w w:val="100"/>
          <w:position w:val="0"/>
          <w:shd w:val="clear" w:color="auto" w:fill="auto"/>
          <w:lang w:val="en-US" w:eastAsia="en-US" w:bidi="en-US"/>
        </w:rPr>
        <w:t xml:space="preserve"> </w:t>
      </w:r>
      <w:r>
        <w:fldChar w:fldCharType="end"/>
      </w:r>
      <w:r>
        <w:rPr>
          <w:color w:val="000000"/>
          <w:spacing w:val="0"/>
          <w:w w:val="100"/>
          <w:position w:val="0"/>
          <w:shd w:val="clear" w:color="auto" w:fill="auto"/>
          <w:lang w:val="en-US" w:eastAsia="en-US" w:bidi="en-US"/>
        </w:rPr>
        <w:t>Lao PDR (2021): The World Bank Group and the Asian Development Bank.</w:t>
      </w:r>
    </w:p>
    <w:tbl>
      <w:tblPr>
        <w:tblOverlap w:val="never"/>
        <w:jc w:val="center"/>
        <w:tblLayout w:type="fixed"/>
      </w:tblPr>
      <w:tblGrid>
        <w:gridCol w:w="2304"/>
        <w:gridCol w:w="7013"/>
      </w:tblGrid>
      <w:tr>
        <w:trPr>
          <w:trHeight w:val="898" w:hRule="exact"/>
        </w:trPr>
        <w:tc>
          <w:tcPr>
            <w:tcBorders/>
            <w:shd w:val="clear" w:color="auto" w:fill="auto"/>
            <w:vAlign w:val="top"/>
          </w:tcPr>
          <w:p>
            <w:pPr>
              <w:widowControl w:val="0"/>
              <w:rPr>
                <w:sz w:val="10"/>
                <w:szCs w:val="10"/>
              </w:rPr>
            </w:pPr>
          </w:p>
        </w:tc>
        <w:tc>
          <w:tcPr>
            <w:tcBorders/>
            <w:shd w:val="clear" w:color="auto" w:fill="auto"/>
            <w:vAlign w:val="top"/>
          </w:tcPr>
          <w:p>
            <w:pPr>
              <w:pStyle w:val="Style29"/>
              <w:keepNext w:val="0"/>
              <w:keepLines w:val="0"/>
              <w:widowControl w:val="0"/>
              <w:shd w:val="clear" w:color="auto" w:fill="auto"/>
              <w:bidi w:val="0"/>
              <w:spacing w:before="0" w:after="0" w:line="240" w:lineRule="auto"/>
              <w:ind w:left="1440" w:right="0" w:firstLine="0"/>
              <w:jc w:val="left"/>
              <w:rPr>
                <w:sz w:val="44"/>
                <w:szCs w:val="44"/>
              </w:rPr>
            </w:pPr>
            <w:r>
              <w:rPr>
                <w:rFonts w:ascii="Segoe UI" w:eastAsia="Segoe UI" w:hAnsi="Segoe UI" w:cs="Segoe UI"/>
                <w:b/>
                <w:bCs/>
                <w:color w:val="6E5F44"/>
                <w:spacing w:val="0"/>
                <w:w w:val="100"/>
                <w:position w:val="0"/>
                <w:sz w:val="44"/>
                <w:szCs w:val="44"/>
                <w:shd w:val="clear" w:color="auto" w:fill="auto"/>
                <w:lang w:val="en-US" w:eastAsia="en-US" w:bidi="en-US"/>
              </w:rPr>
              <w:t>■G^FSP</w:t>
            </w:r>
          </w:p>
          <w:p>
            <w:pPr>
              <w:pStyle w:val="Style29"/>
              <w:keepNext w:val="0"/>
              <w:keepLines w:val="0"/>
              <w:widowControl w:val="0"/>
              <w:shd w:val="clear" w:color="auto" w:fill="auto"/>
              <w:bidi w:val="0"/>
              <w:spacing w:before="0" w:after="0" w:line="240" w:lineRule="auto"/>
              <w:ind w:left="1540" w:right="0" w:firstLine="0"/>
              <w:jc w:val="left"/>
              <w:rPr>
                <w:sz w:val="8"/>
                <w:szCs w:val="8"/>
              </w:rPr>
            </w:pPr>
            <w:r>
              <w:rPr>
                <w:rFonts w:ascii="Arial" w:eastAsia="Arial" w:hAnsi="Arial" w:cs="Arial"/>
                <w:b/>
                <w:bCs/>
                <w:color w:val="958B79"/>
                <w:spacing w:val="0"/>
                <w:w w:val="100"/>
                <w:position w:val="0"/>
                <w:sz w:val="8"/>
                <w:szCs w:val="8"/>
                <w:shd w:val="clear" w:color="auto" w:fill="auto"/>
                <w:lang w:val="en-US" w:eastAsia="en-US" w:bidi="en-US"/>
              </w:rPr>
              <w:t>global agriculture &amp; toad security program</w:t>
            </w:r>
          </w:p>
        </w:tc>
      </w:tr>
      <w:tr>
        <w:trPr>
          <w:trHeight w:val="475" w:hRule="exact"/>
        </w:trPr>
        <w:tc>
          <w:tcPr>
            <w:tcBorders>
              <w:top w:val="single" w:sz="4"/>
            </w:tcBorders>
            <w:shd w:val="clear" w:color="auto" w:fill="auto"/>
            <w:vAlign w:val="center"/>
          </w:tcPr>
          <w:p>
            <w:pPr>
              <w:pStyle w:val="Style29"/>
              <w:keepNext w:val="0"/>
              <w:keepLines w:val="0"/>
              <w:widowControl w:val="0"/>
              <w:shd w:val="clear" w:color="auto" w:fill="auto"/>
              <w:tabs>
                <w:tab w:pos="975" w:val="left"/>
                <w:tab w:pos="1364" w:val="left"/>
                <w:tab w:pos="1950" w:val="left"/>
              </w:tabs>
              <w:bidi w:val="0"/>
              <w:spacing w:before="0" w:after="0" w:line="240" w:lineRule="auto"/>
              <w:ind w:left="0" w:right="0" w:firstLine="140"/>
              <w:jc w:val="both"/>
              <w:rPr>
                <w:sz w:val="18"/>
                <w:szCs w:val="18"/>
              </w:rPr>
            </w:pPr>
            <w:r>
              <w:rPr>
                <w:b/>
                <w:bCs/>
                <w:color w:val="000000"/>
                <w:spacing w:val="0"/>
                <w:w w:val="100"/>
                <w:position w:val="0"/>
                <w:sz w:val="18"/>
                <w:szCs w:val="18"/>
                <w:shd w:val="clear" w:color="auto" w:fill="auto"/>
                <w:lang w:val="en-US" w:eastAsia="en-US" w:bidi="en-US"/>
              </w:rPr>
              <w:t>Element</w:t>
              <w:tab/>
              <w:t>of</w:t>
              <w:tab/>
              <w:t>rural</w:t>
              <w:tab/>
              <w:t>HH</w:t>
            </w:r>
          </w:p>
          <w:p>
            <w:pPr>
              <w:pStyle w:val="Style29"/>
              <w:keepNext w:val="0"/>
              <w:keepLines w:val="0"/>
              <w:widowControl w:val="0"/>
              <w:shd w:val="clear" w:color="auto" w:fill="auto"/>
              <w:bidi w:val="0"/>
              <w:spacing w:before="0" w:after="0" w:line="240" w:lineRule="auto"/>
              <w:ind w:left="0" w:right="0" w:firstLine="140"/>
              <w:jc w:val="both"/>
              <w:rPr>
                <w:sz w:val="18"/>
                <w:szCs w:val="18"/>
              </w:rPr>
            </w:pPr>
            <w:r>
              <w:rPr>
                <w:b/>
                <w:bCs/>
                <w:color w:val="000000"/>
                <w:spacing w:val="0"/>
                <w:w w:val="100"/>
                <w:position w:val="0"/>
                <w:sz w:val="18"/>
                <w:szCs w:val="18"/>
                <w:shd w:val="clear" w:color="auto" w:fill="auto"/>
                <w:lang w:val="en-US" w:eastAsia="en-US" w:bidi="en-US"/>
              </w:rPr>
              <w:t>resilience</w:t>
            </w:r>
          </w:p>
        </w:tc>
        <w:tc>
          <w:tcPr>
            <w:tcBorders>
              <w:top w:val="single" w:sz="4"/>
            </w:tcBorders>
            <w:shd w:val="clear" w:color="auto" w:fill="auto"/>
            <w:vAlign w:val="center"/>
          </w:tcPr>
          <w:p>
            <w:pPr>
              <w:pStyle w:val="Style29"/>
              <w:keepNext w:val="0"/>
              <w:keepLines w:val="0"/>
              <w:widowControl w:val="0"/>
              <w:shd w:val="clear" w:color="auto" w:fill="auto"/>
              <w:tabs>
                <w:tab w:pos="5698" w:val="left"/>
              </w:tabs>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Intervention</w:t>
              <w:tab/>
              <w:t>Component /</w:t>
            </w:r>
          </w:p>
          <w:p>
            <w:pPr>
              <w:pStyle w:val="Style29"/>
              <w:keepNext w:val="0"/>
              <w:keepLines w:val="0"/>
              <w:widowControl w:val="0"/>
              <w:shd w:val="clear" w:color="auto" w:fill="auto"/>
              <w:bidi w:val="0"/>
              <w:spacing w:before="0" w:after="0" w:line="240" w:lineRule="auto"/>
              <w:ind w:left="5800" w:right="0" w:firstLine="0"/>
              <w:jc w:val="left"/>
              <w:rPr>
                <w:sz w:val="18"/>
                <w:szCs w:val="18"/>
              </w:rPr>
            </w:pPr>
            <w:r>
              <w:rPr>
                <w:b/>
                <w:bCs/>
                <w:color w:val="000000"/>
                <w:spacing w:val="0"/>
                <w:w w:val="100"/>
                <w:position w:val="0"/>
                <w:sz w:val="18"/>
                <w:szCs w:val="18"/>
                <w:shd w:val="clear" w:color="auto" w:fill="auto"/>
                <w:lang w:val="en-US" w:eastAsia="en-US" w:bidi="en-US"/>
              </w:rPr>
              <w:t>activities</w:t>
            </w:r>
          </w:p>
        </w:tc>
      </w:tr>
      <w:tr>
        <w:trPr>
          <w:trHeight w:val="874" w:hRule="exact"/>
        </w:trPr>
        <w:tc>
          <w:tcPr>
            <w:tcBorders>
              <w:top w:val="single" w:sz="4"/>
            </w:tcBorders>
            <w:shd w:val="clear" w:color="auto" w:fill="auto"/>
            <w:vAlign w:val="bottom"/>
          </w:tcPr>
          <w:p>
            <w:pPr>
              <w:pStyle w:val="Style29"/>
              <w:keepNext w:val="0"/>
              <w:keepLines w:val="0"/>
              <w:widowControl w:val="0"/>
              <w:shd w:val="clear" w:color="auto" w:fill="auto"/>
              <w:tabs>
                <w:tab w:pos="1594" w:val="left"/>
              </w:tabs>
              <w:bidi w:val="0"/>
              <w:spacing w:before="0" w:after="0" w:line="240" w:lineRule="auto"/>
              <w:ind w:left="0" w:right="0" w:firstLine="140"/>
              <w:jc w:val="both"/>
              <w:rPr>
                <w:sz w:val="18"/>
                <w:szCs w:val="18"/>
              </w:rPr>
            </w:pPr>
            <w:r>
              <w:rPr>
                <w:color w:val="000000"/>
                <w:spacing w:val="0"/>
                <w:w w:val="100"/>
                <w:position w:val="0"/>
                <w:sz w:val="18"/>
                <w:szCs w:val="18"/>
                <w:shd w:val="clear" w:color="auto" w:fill="auto"/>
                <w:lang w:val="en-US" w:eastAsia="en-US" w:bidi="en-US"/>
              </w:rPr>
              <w:t>Climate</w:t>
              <w:tab/>
              <w:t>proofed</w:t>
            </w:r>
          </w:p>
          <w:p>
            <w:pPr>
              <w:pStyle w:val="Style29"/>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shd w:val="clear" w:color="auto" w:fill="auto"/>
                <w:lang w:val="en-US" w:eastAsia="en-US" w:bidi="en-US"/>
              </w:rPr>
              <w:t>infrastructures, Climate risk mitigation (drought, floods, extreme events)</w:t>
            </w:r>
          </w:p>
        </w:tc>
        <w:tc>
          <w:tcPr>
            <w:tcBorders>
              <w:top w:val="single" w:sz="4"/>
            </w:tcBorders>
            <w:shd w:val="clear" w:color="auto" w:fill="auto"/>
            <w:vAlign w:val="bottom"/>
          </w:tcPr>
          <w:p>
            <w:pPr>
              <w:pStyle w:val="Style29"/>
              <w:keepNext w:val="0"/>
              <w:keepLines w:val="0"/>
              <w:widowControl w:val="0"/>
              <w:shd w:val="clear" w:color="auto" w:fill="auto"/>
              <w:tabs>
                <w:tab w:pos="5688"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Climate proofing of infrastructures</w:t>
              <w:tab/>
              <w:t>Component</w:t>
            </w:r>
          </w:p>
          <w:p>
            <w:pPr>
              <w:pStyle w:val="Style29"/>
              <w:keepNext w:val="0"/>
              <w:keepLines w:val="0"/>
              <w:widowControl w:val="0"/>
              <w:shd w:val="clear" w:color="auto" w:fill="auto"/>
              <w:tabs>
                <w:tab w:pos="5712"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Water related infrastructures: irrigation, MUS, water storage</w:t>
              <w:tab/>
              <w:t>1b</w:t>
            </w:r>
          </w:p>
          <w:p>
            <w:pPr>
              <w:pStyle w:val="Style29"/>
              <w:keepNext w:val="0"/>
              <w:keepLines w:val="0"/>
              <w:widowControl w:val="0"/>
              <w:shd w:val="clear" w:color="auto" w:fill="auto"/>
              <w:tabs>
                <w:tab w:pos="5683" w:val="left"/>
              </w:tabs>
              <w:bidi w:val="0"/>
              <w:spacing w:before="0" w:after="0" w:line="230" w:lineRule="auto"/>
              <w:ind w:left="0" w:right="0" w:firstLine="0"/>
              <w:jc w:val="left"/>
              <w:rPr>
                <w:sz w:val="18"/>
                <w:szCs w:val="18"/>
              </w:rPr>
            </w:pPr>
            <w:r>
              <w:rPr>
                <w:color w:val="000000"/>
                <w:spacing w:val="0"/>
                <w:w w:val="100"/>
                <w:position w:val="0"/>
                <w:sz w:val="18"/>
                <w:szCs w:val="18"/>
                <w:shd w:val="clear" w:color="auto" w:fill="auto"/>
                <w:lang w:val="en-US" w:eastAsia="en-US" w:bidi="en-US"/>
              </w:rPr>
              <w:t>Rural access track</w:t>
              <w:tab/>
              <w:t>Component 2</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Productive infrastructure (post-harvest, storage)</w:t>
            </w:r>
          </w:p>
        </w:tc>
      </w:tr>
      <w:tr>
        <w:trPr>
          <w:trHeight w:val="1320" w:hRule="exact"/>
        </w:trPr>
        <w:tc>
          <w:tcPr>
            <w:tcBorders>
              <w:top w:val="single" w:sz="4"/>
            </w:tcBorders>
            <w:shd w:val="clear" w:color="auto" w:fill="auto"/>
            <w:vAlign w:val="top"/>
          </w:tcPr>
          <w:p>
            <w:pPr>
              <w:pStyle w:val="Style29"/>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shd w:val="clear" w:color="auto" w:fill="auto"/>
                <w:lang w:val="en-US" w:eastAsia="en-US" w:bidi="en-US"/>
              </w:rPr>
              <w:t>Climate smart agriculture, extension</w:t>
            </w:r>
          </w:p>
        </w:tc>
        <w:tc>
          <w:tcPr>
            <w:tcBorders>
              <w:top w:val="single" w:sz="4"/>
            </w:tcBorders>
            <w:shd w:val="clear" w:color="auto" w:fill="auto"/>
            <w:vAlign w:val="bottom"/>
          </w:tcPr>
          <w:p>
            <w:pPr>
              <w:pStyle w:val="Style29"/>
              <w:keepNext w:val="0"/>
              <w:keepLines w:val="0"/>
              <w:widowControl w:val="0"/>
              <w:shd w:val="clear" w:color="auto" w:fill="auto"/>
              <w:tabs>
                <w:tab w:pos="5707"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Strengthening of public extension services</w:t>
              <w:tab/>
              <w:t>Component</w:t>
            </w:r>
          </w:p>
          <w:p>
            <w:pPr>
              <w:pStyle w:val="Style29"/>
              <w:keepNext w:val="0"/>
              <w:keepLines w:val="0"/>
              <w:widowControl w:val="0"/>
              <w:shd w:val="clear" w:color="auto" w:fill="auto"/>
              <w:tabs>
                <w:tab w:pos="5702"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Private service providers at village level (village agriculture technicians,</w:t>
              <w:tab/>
              <w:t>1a and 1b</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paravets)</w:t>
            </w:r>
          </w:p>
          <w:p>
            <w:pPr>
              <w:pStyle w:val="Style29"/>
              <w:keepNext w:val="0"/>
              <w:keepLines w:val="0"/>
              <w:widowControl w:val="0"/>
              <w:shd w:val="clear" w:color="auto" w:fill="auto"/>
              <w:bidi w:val="0"/>
              <w:spacing w:before="0" w:after="0" w:line="230" w:lineRule="auto"/>
              <w:ind w:left="0" w:right="0" w:firstLine="0"/>
              <w:jc w:val="left"/>
              <w:rPr>
                <w:sz w:val="18"/>
                <w:szCs w:val="18"/>
              </w:rPr>
            </w:pPr>
            <w:r>
              <w:rPr>
                <w:color w:val="000000"/>
                <w:spacing w:val="0"/>
                <w:w w:val="100"/>
                <w:position w:val="0"/>
                <w:sz w:val="18"/>
                <w:szCs w:val="18"/>
                <w:shd w:val="clear" w:color="auto" w:fill="auto"/>
                <w:lang w:val="en-US" w:eastAsia="en-US" w:bidi="en-US"/>
              </w:rPr>
              <w:t>Lead farmers producers of inputs</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Conservation and Promotion of wild food and aquatic species</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Village nurseries and seed banks, ANR, agroforestry</w:t>
            </w:r>
          </w:p>
        </w:tc>
      </w:tr>
      <w:tr>
        <w:trPr>
          <w:trHeight w:val="888" w:hRule="exact"/>
        </w:trPr>
        <w:tc>
          <w:tcPr>
            <w:tcBorders>
              <w:top w:val="single" w:sz="4"/>
            </w:tcBorders>
            <w:shd w:val="clear" w:color="auto" w:fill="auto"/>
            <w:vAlign w:val="top"/>
          </w:tcPr>
          <w:p>
            <w:pPr>
              <w:pStyle w:val="Style29"/>
              <w:keepNext w:val="0"/>
              <w:keepLines w:val="0"/>
              <w:widowControl w:val="0"/>
              <w:shd w:val="clear" w:color="auto" w:fill="auto"/>
              <w:bidi w:val="0"/>
              <w:spacing w:before="0" w:after="0" w:line="233" w:lineRule="auto"/>
              <w:ind w:left="140" w:right="0" w:firstLine="0"/>
              <w:jc w:val="left"/>
              <w:rPr>
                <w:sz w:val="18"/>
                <w:szCs w:val="18"/>
              </w:rPr>
            </w:pPr>
            <w:r>
              <w:rPr>
                <w:color w:val="000000"/>
                <w:spacing w:val="0"/>
                <w:w w:val="100"/>
                <w:position w:val="0"/>
                <w:sz w:val="18"/>
                <w:szCs w:val="18"/>
                <w:shd w:val="clear" w:color="auto" w:fill="auto"/>
                <w:lang w:val="en-US" w:eastAsia="en-US" w:bidi="en-US"/>
              </w:rPr>
              <w:t>Diversified livelihood and income streams</w:t>
            </w:r>
          </w:p>
        </w:tc>
        <w:tc>
          <w:tcPr>
            <w:tcBorders>
              <w:top w:val="single" w:sz="4"/>
            </w:tcBorders>
            <w:shd w:val="clear" w:color="auto" w:fill="auto"/>
            <w:vAlign w:val="bottom"/>
          </w:tcPr>
          <w:p>
            <w:pPr>
              <w:pStyle w:val="Style29"/>
              <w:keepNext w:val="0"/>
              <w:keepLines w:val="0"/>
              <w:widowControl w:val="0"/>
              <w:shd w:val="clear" w:color="auto" w:fill="auto"/>
              <w:tabs>
                <w:tab w:pos="5698"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Home gardens grants, APG grants, wild foods, aquatic species: highly</w:t>
              <w:tab/>
              <w:t>Component 1</w:t>
            </w:r>
          </w:p>
          <w:p>
            <w:pPr>
              <w:pStyle w:val="Style29"/>
              <w:keepNext w:val="0"/>
              <w:keepLines w:val="0"/>
              <w:widowControl w:val="0"/>
              <w:shd w:val="clear" w:color="auto" w:fill="auto"/>
              <w:tabs>
                <w:tab w:pos="5702" w:val="left"/>
              </w:tabs>
              <w:bidi w:val="0"/>
              <w:spacing w:before="0" w:after="0" w:line="230" w:lineRule="auto"/>
              <w:ind w:left="0" w:right="0" w:firstLine="0"/>
              <w:jc w:val="left"/>
              <w:rPr>
                <w:sz w:val="18"/>
                <w:szCs w:val="18"/>
              </w:rPr>
            </w:pPr>
            <w:r>
              <w:rPr>
                <w:color w:val="000000"/>
                <w:spacing w:val="0"/>
                <w:w w:val="100"/>
                <w:position w:val="0"/>
                <w:sz w:val="18"/>
                <w:szCs w:val="18"/>
                <w:shd w:val="clear" w:color="auto" w:fill="auto"/>
                <w:lang w:val="en-US" w:eastAsia="en-US" w:bidi="en-US"/>
              </w:rPr>
              <w:t>diversified production systems</w:t>
              <w:tab/>
              <w:t>a and 1b</w:t>
            </w:r>
          </w:p>
          <w:p>
            <w:pPr>
              <w:pStyle w:val="Style29"/>
              <w:keepNext w:val="0"/>
              <w:keepLines w:val="0"/>
              <w:widowControl w:val="0"/>
              <w:shd w:val="clear" w:color="auto" w:fill="auto"/>
              <w:tabs>
                <w:tab w:pos="557"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Value</w:t>
              <w:tab/>
              <w:t>addition: food preparation and conservation practices, food</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processing, storage</w:t>
            </w:r>
          </w:p>
        </w:tc>
      </w:tr>
      <w:tr>
        <w:trPr>
          <w:trHeight w:val="912" w:hRule="exact"/>
        </w:trPr>
        <w:tc>
          <w:tcPr>
            <w:tcBorders>
              <w:top w:val="single" w:sz="4"/>
              <w:bottom w:val="single" w:sz="4"/>
            </w:tcBorders>
            <w:shd w:val="clear" w:color="auto" w:fill="auto"/>
            <w:vAlign w:val="center"/>
          </w:tcPr>
          <w:p>
            <w:pPr>
              <w:pStyle w:val="Style29"/>
              <w:keepNext w:val="0"/>
              <w:keepLines w:val="0"/>
              <w:widowControl w:val="0"/>
              <w:shd w:val="clear" w:color="auto" w:fill="auto"/>
              <w:tabs>
                <w:tab w:pos="1594" w:val="left"/>
              </w:tabs>
              <w:bidi w:val="0"/>
              <w:spacing w:before="0" w:after="0" w:line="240" w:lineRule="auto"/>
              <w:ind w:left="140" w:right="0" w:firstLine="0"/>
              <w:jc w:val="left"/>
              <w:rPr>
                <w:sz w:val="18"/>
                <w:szCs w:val="18"/>
              </w:rPr>
            </w:pPr>
            <w:r>
              <w:rPr>
                <w:color w:val="000000"/>
                <w:spacing w:val="0"/>
                <w:w w:val="100"/>
                <w:position w:val="0"/>
                <w:sz w:val="18"/>
                <w:szCs w:val="18"/>
                <w:shd w:val="clear" w:color="auto" w:fill="auto"/>
                <w:lang w:val="en-US" w:eastAsia="en-US" w:bidi="en-US"/>
              </w:rPr>
              <w:t>Access to climate resilient inputs, market,</w:t>
              <w:tab/>
              <w:t>finance</w:t>
            </w:r>
          </w:p>
          <w:p>
            <w:pPr>
              <w:pStyle w:val="Style29"/>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shd w:val="clear" w:color="auto" w:fill="auto"/>
                <w:lang w:val="en-US" w:eastAsia="en-US" w:bidi="en-US"/>
              </w:rPr>
              <w:t>through bundled services delivery</w:t>
            </w:r>
          </w:p>
        </w:tc>
        <w:tc>
          <w:tcPr>
            <w:tcBorders>
              <w:top w:val="single" w:sz="4"/>
              <w:bottom w:val="single" w:sz="4"/>
            </w:tcBorders>
            <w:shd w:val="clear" w:color="auto" w:fill="auto"/>
            <w:vAlign w:val="top"/>
          </w:tcPr>
          <w:p>
            <w:pPr>
              <w:pStyle w:val="Style29"/>
              <w:keepNext w:val="0"/>
              <w:keepLines w:val="0"/>
              <w:widowControl w:val="0"/>
              <w:shd w:val="clear" w:color="auto" w:fill="auto"/>
              <w:tabs>
                <w:tab w:pos="5698"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Lead farmers: producers of inputs also providing technical advice to</w:t>
              <w:tab/>
              <w:t>Component 1</w:t>
            </w:r>
          </w:p>
          <w:p>
            <w:pPr>
              <w:pStyle w:val="Style29"/>
              <w:keepNext w:val="0"/>
              <w:keepLines w:val="0"/>
              <w:widowControl w:val="0"/>
              <w:shd w:val="clear" w:color="auto" w:fill="auto"/>
              <w:tabs>
                <w:tab w:pos="5707" w:val="left"/>
                <w:tab w:pos="648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customers (agricultural producers in the area)</w:t>
              <w:tab/>
              <w:t>b</w:t>
              <w:tab/>
              <w:t>and</w:t>
            </w:r>
          </w:p>
          <w:p>
            <w:pPr>
              <w:pStyle w:val="Style29"/>
              <w:keepNext w:val="0"/>
              <w:keepLines w:val="0"/>
              <w:widowControl w:val="0"/>
              <w:shd w:val="clear" w:color="auto" w:fill="auto"/>
              <w:tabs>
                <w:tab w:pos="5707" w:val="left"/>
              </w:tabs>
              <w:bidi w:val="0"/>
              <w:spacing w:before="0" w:after="0" w:line="230" w:lineRule="auto"/>
              <w:ind w:left="0" w:right="0" w:firstLine="0"/>
              <w:jc w:val="left"/>
              <w:rPr>
                <w:sz w:val="18"/>
                <w:szCs w:val="18"/>
              </w:rPr>
            </w:pPr>
            <w:r>
              <w:rPr>
                <w:color w:val="000000"/>
                <w:spacing w:val="0"/>
                <w:w w:val="100"/>
                <w:position w:val="0"/>
                <w:sz w:val="18"/>
                <w:szCs w:val="18"/>
                <w:shd w:val="clear" w:color="auto" w:fill="auto"/>
                <w:lang w:val="en-US" w:eastAsia="en-US" w:bidi="en-US"/>
              </w:rPr>
              <w:t>Access to market through Multistakeholder platforms</w:t>
              <w:tab/>
              <w:t>component 2</w:t>
            </w:r>
          </w:p>
        </w:tc>
      </w:tr>
    </w:tbl>
    <w:p>
      <w:pPr>
        <w:widowControl w:val="0"/>
        <w:spacing w:after="219" w:line="1" w:lineRule="exact"/>
      </w:pPr>
    </w:p>
    <w:p>
      <w:pPr>
        <w:pStyle w:val="Style47"/>
        <w:keepNext w:val="0"/>
        <w:keepLines w:val="0"/>
        <w:widowControl w:val="0"/>
        <w:shd w:val="clear" w:color="auto" w:fill="auto"/>
        <w:bidi w:val="0"/>
        <w:spacing w:before="0" w:after="100" w:line="240" w:lineRule="auto"/>
        <w:ind w:left="0" w:right="0" w:firstLine="0"/>
        <w:jc w:val="both"/>
      </w:pPr>
      <w:r>
        <w:rPr>
          <w:b/>
          <w:bCs/>
          <w:color w:val="000000"/>
          <w:spacing w:val="0"/>
          <w:w w:val="100"/>
          <w:position w:val="0"/>
          <w:shd w:val="clear" w:color="auto" w:fill="auto"/>
          <w:lang w:val="en-US" w:eastAsia="en-US" w:bidi="en-US"/>
        </w:rPr>
        <w:t xml:space="preserve">Improved nutritional outcomes. </w:t>
      </w:r>
      <w:r>
        <w:rPr>
          <w:color w:val="000000"/>
          <w:spacing w:val="0"/>
          <w:w w:val="100"/>
          <w:position w:val="0"/>
          <w:shd w:val="clear" w:color="auto" w:fill="auto"/>
          <w:lang w:val="en-US" w:eastAsia="en-US" w:bidi="en-US"/>
        </w:rPr>
        <w:t>The project aims to be nutrition sensitive and intends to improve dietary diversity and diet quality and women’s empowerment in ways that improves their -as well as their households’- nutrition and health status. The project targets the nutritionally vulnerable groups - non-Lao/Tai ethnic groups, women and girls of reproductive age, PLW/G of children under 5 years, adolescent girls and children (girls and boys) in school. The main impact pathways are by improving availability and accessibility of nutritious foods through own production via integrated home gardens (crops, small animals and fish) and farm diversified production and nutritious foods from the local food systems biodiversity (wild and domesticated varieties).</w:t>
      </w:r>
    </w:p>
    <w:p>
      <w:pPr>
        <w:pStyle w:val="Style47"/>
        <w:keepNext w:val="0"/>
        <w:keepLines w:val="0"/>
        <w:widowControl w:val="0"/>
        <w:shd w:val="clear" w:color="auto" w:fill="auto"/>
        <w:bidi w:val="0"/>
        <w:spacing w:before="0" w:after="220" w:line="240" w:lineRule="auto"/>
        <w:ind w:left="0" w:right="0" w:firstLine="0"/>
        <w:jc w:val="both"/>
      </w:pPr>
      <w:r>
        <w:rPr>
          <w:color w:val="000000"/>
          <w:spacing w:val="0"/>
          <w:w w:val="100"/>
          <w:position w:val="0"/>
          <w:shd w:val="clear" w:color="auto" w:fill="auto"/>
          <w:lang w:val="en-US" w:eastAsia="en-US" w:bidi="en-US"/>
        </w:rPr>
        <w:t>Investments in nutrition along all segments of the food value chains through promotion of access to markets, food processing reduced post-harvest loss and increased food preservation will increase consumption of diversified diets throughout the year. In addition, it will also be a source of income notably for women who will invest in procuring nutritious foods from markets and other nutrition and health services. This will be complemented by FNS and SBCC activities that aim to raise awareness and create demand for nutritious foods, ensuring equitable household food allocation so vulnerable household members have the food quantity and quality needed during key life stages. Multi-sectoral coordination and planning at provincial and district levels, including at the village level will be strengthened to ensure convergence of nutrition interventions at the household and individual levels.</w:t>
      </w:r>
    </w:p>
    <w:p>
      <w:pPr>
        <w:pStyle w:val="Style47"/>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Multi-sectoral coordination and planning at all levels, including at the village level will be strengthened to promote shared understanding of nutrition challenges and ensure convergence of nutrition interventions at the household and individual level. Finally, women’s empowerment in households, communities and planning will play a cross cutting role to ensure that promoted changes can be implemented.</w:t>
      </w:r>
    </w:p>
    <w:p>
      <w:pPr>
        <w:pStyle w:val="Style45"/>
        <w:keepNext/>
        <w:keepLines/>
        <w:widowControl w:val="0"/>
        <w:numPr>
          <w:ilvl w:val="1"/>
          <w:numId w:val="33"/>
        </w:numPr>
        <w:shd w:val="clear" w:color="auto" w:fill="auto"/>
        <w:tabs>
          <w:tab w:pos="433" w:val="left"/>
        </w:tabs>
        <w:bidi w:val="0"/>
        <w:spacing w:before="0" w:after="220" w:line="240" w:lineRule="auto"/>
        <w:ind w:left="0" w:right="0" w:firstLine="0"/>
        <w:jc w:val="both"/>
      </w:pPr>
      <w:bookmarkStart w:id="63" w:name="bookmark63"/>
      <w:bookmarkStart w:id="64" w:name="bookmark64"/>
      <w:r>
        <w:rPr>
          <w:color w:val="000000"/>
          <w:spacing w:val="0"/>
          <w:w w:val="100"/>
          <w:position w:val="0"/>
          <w:shd w:val="clear" w:color="auto" w:fill="auto"/>
          <w:lang w:val="en-US" w:eastAsia="en-US" w:bidi="en-US"/>
        </w:rPr>
        <w:t>How are the proposed activities informed by and how do they respond to the country’s policies and strategies related to the selected cross-cutting themes?</w:t>
      </w:r>
      <w:bookmarkEnd w:id="64"/>
      <w:bookmarkEnd w:id="63"/>
    </w:p>
    <w:p>
      <w:pPr>
        <w:pStyle w:val="Style4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Key policies and strategies that have informed proposed activities along the three cross-cutting themes are:</w:t>
      </w:r>
    </w:p>
    <w:p>
      <w:pPr>
        <w:pStyle w:val="Style47"/>
        <w:keepNext w:val="0"/>
        <w:keepLines w:val="0"/>
        <w:widowControl w:val="0"/>
        <w:numPr>
          <w:ilvl w:val="0"/>
          <w:numId w:val="35"/>
        </w:numPr>
        <w:shd w:val="clear" w:color="auto" w:fill="auto"/>
        <w:tabs>
          <w:tab w:pos="760" w:val="left"/>
        </w:tabs>
        <w:bidi w:val="0"/>
        <w:spacing w:before="0" w:after="0" w:line="240" w:lineRule="auto"/>
        <w:ind w:left="0" w:right="0" w:firstLine="400"/>
        <w:jc w:val="both"/>
      </w:pPr>
      <w:r>
        <w:rPr>
          <w:color w:val="000000"/>
          <w:spacing w:val="0"/>
          <w:w w:val="100"/>
          <w:position w:val="0"/>
          <w:shd w:val="clear" w:color="auto" w:fill="auto"/>
          <w:lang w:val="en-US" w:eastAsia="en-US" w:bidi="en-US"/>
        </w:rPr>
        <w:t>9th Five-Year National Socio-Economic Development Plan (2021-2025);</w:t>
      </w:r>
    </w:p>
    <w:p>
      <w:pPr>
        <w:pStyle w:val="Style47"/>
        <w:keepNext w:val="0"/>
        <w:keepLines w:val="0"/>
        <w:widowControl w:val="0"/>
        <w:numPr>
          <w:ilvl w:val="0"/>
          <w:numId w:val="35"/>
        </w:numPr>
        <w:shd w:val="clear" w:color="auto" w:fill="auto"/>
        <w:tabs>
          <w:tab w:pos="760" w:val="left"/>
        </w:tabs>
        <w:bidi w:val="0"/>
        <w:spacing w:before="0" w:after="0" w:line="240" w:lineRule="auto"/>
        <w:ind w:left="760" w:right="0" w:hanging="360"/>
        <w:jc w:val="both"/>
      </w:pPr>
      <w:r>
        <w:rPr>
          <w:color w:val="000000"/>
          <w:spacing w:val="0"/>
          <w:w w:val="100"/>
          <w:position w:val="0"/>
          <w:shd w:val="clear" w:color="auto" w:fill="auto"/>
          <w:lang w:val="en-US" w:eastAsia="en-US" w:bidi="en-US"/>
        </w:rPr>
        <w:t>National Nutrition Strategy to 2030 and National Plan of Action for Nutrition (NPAN): final draft for 2021-2025</w:t>
      </w:r>
    </w:p>
    <w:p>
      <w:pPr>
        <w:pStyle w:val="Style47"/>
        <w:keepNext w:val="0"/>
        <w:keepLines w:val="0"/>
        <w:widowControl w:val="0"/>
        <w:numPr>
          <w:ilvl w:val="0"/>
          <w:numId w:val="35"/>
        </w:numPr>
        <w:shd w:val="clear" w:color="auto" w:fill="auto"/>
        <w:tabs>
          <w:tab w:pos="760" w:val="left"/>
        </w:tabs>
        <w:bidi w:val="0"/>
        <w:spacing w:before="0" w:after="0" w:line="240" w:lineRule="auto"/>
        <w:ind w:left="0" w:right="0" w:firstLine="400"/>
        <w:jc w:val="both"/>
      </w:pPr>
      <w:r>
        <w:rPr>
          <w:color w:val="000000"/>
          <w:spacing w:val="0"/>
          <w:w w:val="100"/>
          <w:position w:val="0"/>
          <w:shd w:val="clear" w:color="auto" w:fill="auto"/>
          <w:lang w:val="en-US" w:eastAsia="en-US" w:bidi="en-US"/>
        </w:rPr>
        <w:t>Lao PDR Women's Development Plan (2016-2020)</w:t>
      </w:r>
    </w:p>
    <w:p>
      <w:pPr>
        <w:pStyle w:val="Style47"/>
        <w:keepNext w:val="0"/>
        <w:keepLines w:val="0"/>
        <w:widowControl w:val="0"/>
        <w:numPr>
          <w:ilvl w:val="0"/>
          <w:numId w:val="35"/>
        </w:numPr>
        <w:shd w:val="clear" w:color="auto" w:fill="auto"/>
        <w:tabs>
          <w:tab w:pos="760" w:val="left"/>
        </w:tabs>
        <w:bidi w:val="0"/>
        <w:spacing w:before="0" w:after="220" w:line="240" w:lineRule="auto"/>
        <w:ind w:left="760" w:right="0" w:hanging="360"/>
        <w:jc w:val="both"/>
        <w:sectPr>
          <w:headerReference w:type="default" r:id="rId25"/>
          <w:footerReference w:type="default" r:id="rId26"/>
          <w:headerReference w:type="even" r:id="rId27"/>
          <w:footerReference w:type="even" r:id="rId28"/>
          <w:footnotePr>
            <w:pos w:val="pageBottom"/>
            <w:numFmt w:val="decimal"/>
            <w:numStart w:val="1"/>
            <w:numRestart w:val="continuous"/>
            <w15:footnoteColumns w:val="1"/>
          </w:footnotePr>
          <w:pgSz w:w="11900" w:h="16840"/>
          <w:pgMar w:top="697" w:right="1262" w:bottom="963" w:left="1320" w:header="269" w:footer="3" w:gutter="0"/>
          <w:cols w:space="720"/>
          <w:noEndnote/>
          <w:rtlGutter w:val="0"/>
          <w:docGrid w:linePitch="360"/>
        </w:sectPr>
      </w:pPr>
      <w:r>
        <w:rPr>
          <w:color w:val="000000"/>
          <w:spacing w:val="0"/>
          <w:w w:val="100"/>
          <w:position w:val="0"/>
          <w:shd w:val="clear" w:color="auto" w:fill="auto"/>
          <w:lang w:val="en-US" w:eastAsia="en-US" w:bidi="en-US"/>
        </w:rPr>
        <w:t>Draft National Strategy on Climate Change of the Lao PDR, Vision to the year 2050, Strategy and Programs of Actions to the year 2030.</w:t>
      </w:r>
    </w:p>
    <w:p>
      <w:pPr>
        <w:pStyle w:val="Style47"/>
        <w:keepNext w:val="0"/>
        <w:keepLines w:val="0"/>
        <w:widowControl w:val="0"/>
        <w:numPr>
          <w:ilvl w:val="0"/>
          <w:numId w:val="35"/>
        </w:numPr>
        <w:shd w:val="clear" w:color="auto" w:fill="auto"/>
        <w:tabs>
          <w:tab w:pos="723" w:val="left"/>
          <w:tab w:pos="740" w:val="left"/>
        </w:tabs>
        <w:bidi w:val="0"/>
        <w:spacing w:before="0" w:after="0" w:line="233" w:lineRule="auto"/>
        <w:ind w:left="0" w:right="0" w:firstLine="380"/>
        <w:jc w:val="both"/>
      </w:pPr>
      <w:r>
        <w:rPr>
          <w:color w:val="000000"/>
          <w:spacing w:val="0"/>
          <w:w w:val="100"/>
          <w:position w:val="0"/>
          <w:shd w:val="clear" w:color="auto" w:fill="auto"/>
          <w:lang w:val="en-US" w:eastAsia="en-US" w:bidi="en-US"/>
        </w:rPr>
        <w:t>Draft National Strategy on Disaster Risk Reduction 2021-2030</w:t>
      </w:r>
    </w:p>
    <w:p>
      <w:pPr>
        <w:pStyle w:val="Style47"/>
        <w:keepNext w:val="0"/>
        <w:keepLines w:val="0"/>
        <w:widowControl w:val="0"/>
        <w:numPr>
          <w:ilvl w:val="0"/>
          <w:numId w:val="35"/>
        </w:numPr>
        <w:shd w:val="clear" w:color="auto" w:fill="auto"/>
        <w:tabs>
          <w:tab w:pos="723" w:val="left"/>
          <w:tab w:pos="740" w:val="left"/>
        </w:tabs>
        <w:bidi w:val="0"/>
        <w:spacing w:before="0" w:after="0" w:line="233" w:lineRule="auto"/>
        <w:ind w:left="0" w:right="0" w:firstLine="380"/>
        <w:jc w:val="both"/>
      </w:pPr>
      <w:r>
        <w:rPr>
          <w:color w:val="000000"/>
          <w:spacing w:val="0"/>
          <w:w w:val="100"/>
          <w:position w:val="0"/>
          <w:shd w:val="clear" w:color="auto" w:fill="auto"/>
          <w:lang w:val="en-US" w:eastAsia="en-US" w:bidi="en-US"/>
        </w:rPr>
        <w:t>National Green Growth Strategy of the Lao PDR till 2030</w:t>
      </w:r>
    </w:p>
    <w:p>
      <w:pPr>
        <w:pStyle w:val="Style47"/>
        <w:keepNext w:val="0"/>
        <w:keepLines w:val="0"/>
        <w:widowControl w:val="0"/>
        <w:numPr>
          <w:ilvl w:val="0"/>
          <w:numId w:val="35"/>
        </w:numPr>
        <w:shd w:val="clear" w:color="auto" w:fill="auto"/>
        <w:tabs>
          <w:tab w:pos="723" w:val="left"/>
        </w:tabs>
        <w:bidi w:val="0"/>
        <w:spacing w:before="0" w:after="240" w:line="233" w:lineRule="auto"/>
        <w:ind w:left="740" w:right="0" w:hanging="360"/>
        <w:jc w:val="both"/>
      </w:pPr>
      <w:r>
        <w:rPr>
          <w:color w:val="000000"/>
          <w:spacing w:val="0"/>
          <w:w w:val="100"/>
          <w:position w:val="0"/>
          <w:shd w:val="clear" w:color="auto" w:fill="auto"/>
          <w:lang w:val="en-US" w:eastAsia="en-US" w:bidi="en-US"/>
        </w:rPr>
        <w:t>Lao People’s Democratic Republic: Voluntary National Review on the Implementation of the 2030 Agenda for Sustainable Development</w:t>
      </w:r>
    </w:p>
    <w:p>
      <w:pPr>
        <w:pStyle w:val="Style47"/>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By taking these strategies in account at early design stage and within nutrition multi-stakeholders committee throughout project implementation, the project objectives, expected outcome and approach are aligned and the project’s interventions directly contributes to achieving the national targets in terms of gender mainstreaming, climate resilience and improved nutritional outcomes.</w:t>
      </w:r>
    </w:p>
    <w:p>
      <w:pPr>
        <w:pStyle w:val="Style45"/>
        <w:keepNext/>
        <w:keepLines/>
        <w:widowControl w:val="0"/>
        <w:numPr>
          <w:ilvl w:val="1"/>
          <w:numId w:val="33"/>
        </w:numPr>
        <w:shd w:val="clear" w:color="auto" w:fill="auto"/>
        <w:tabs>
          <w:tab w:pos="438" w:val="left"/>
        </w:tabs>
        <w:bidi w:val="0"/>
        <w:spacing w:before="0" w:after="0" w:line="216" w:lineRule="auto"/>
        <w:ind w:left="0" w:right="0" w:firstLine="0"/>
        <w:jc w:val="both"/>
      </w:pPr>
      <w:bookmarkStart w:id="66" w:name="bookmark66"/>
      <w:bookmarkStart w:id="67" w:name="bookmark67"/>
      <w:r>
        <w:rPr>
          <w:color w:val="000000"/>
          <w:spacing w:val="0"/>
          <w:w w:val="100"/>
          <w:position w:val="0"/>
          <w:shd w:val="clear" w:color="auto" w:fill="auto"/>
          <w:lang w:val="en-US" w:eastAsia="en-US" w:bidi="en-US"/>
        </w:rPr>
        <w:t>Describe the role and involvement of women and girls in the project.</w:t>
      </w:r>
      <w:bookmarkEnd w:id="67"/>
      <w:bookmarkEnd w:id="66"/>
    </w:p>
    <w:p>
      <w:pPr>
        <w:pStyle w:val="Style47"/>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Women, girls and women of reproductive age are a specific focus and priority target group of the IFAD COSOP 2018-2024 and the upcoming WFP Country Strategic Plan for 2022-2026. Adolescence is a time of significant growth and development, and adolescents play a key role in their families’ health and nutrition. They often have significant influence over a household’s diet, buying and preparing food, cultivating the family land, and contributing financial resources.</w:t>
      </w:r>
    </w:p>
    <w:p>
      <w:pPr>
        <w:pStyle w:val="Style4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Addressing the nutritional needs of adolescents, particularly adolescent girls, is key to achieving the SDG of ending malnutrition by 2030. The unique role of adolescents means they can be effective agents of change to improve the health and nutrition of their families, peers, and communities. Such roles will be further leveraged by involving adolescents in households’ approach, promoting youth theatre and targeted trainings in communities, working with, and promoting youth along social media campaigns and developing collaborations with nearby schools to further build awareness on nutrition and health.</w:t>
      </w:r>
    </w:p>
    <w:p>
      <w:pPr>
        <w:pStyle w:val="Style4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Labour saving technologies and approaches for women will also be integrated: Project activities will (i) improve water availability and thereby reduce time in water collection, (ii) make cooking quicker and easier with improved cooking stoves as an investment option- (iii) decrease labor intensive operations (production and post-harvest equipment), (iv) improve access to services and markets (access tracks and digital tools), and (v) increase food availability through domestication of wild crops and home-garden establishment. Finally, household approaches (GALS and BALI) and women logbook will also contribute to document and raise awareness on women work and contribution to food security</w:t>
      </w:r>
      <w:r>
        <w:rPr>
          <w:color w:val="000000"/>
          <w:spacing w:val="0"/>
          <w:w w:val="100"/>
          <w:position w:val="0"/>
          <w:shd w:val="clear" w:color="auto" w:fill="auto"/>
          <w:vertAlign w:val="superscript"/>
          <w:lang w:val="en-US" w:eastAsia="en-US" w:bidi="en-US"/>
        </w:rPr>
        <w:footnoteReference w:id="22"/>
      </w:r>
      <w:r>
        <w:rPr>
          <w:color w:val="000000"/>
          <w:spacing w:val="0"/>
          <w:w w:val="100"/>
          <w:position w:val="0"/>
          <w:shd w:val="clear" w:color="auto" w:fill="auto"/>
          <w:lang w:val="en-US" w:eastAsia="en-US" w:bidi="en-US"/>
        </w:rPr>
        <w:t xml:space="preserve"> and will promote household level discussions to better share labor chores across the households.</w:t>
      </w:r>
    </w:p>
    <w:p>
      <w:pPr>
        <w:pStyle w:val="Style4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Traditionally, women have had a strong agricultural role in Lao PDR communities, and that role should be enhanced. Increased inclusion of women in agricultural decision making and training activities increases the effectiveness of the community’s agricultural system as a whole. The GALS approach will include financial literacy training for women to ensure they have a voice in managing their household’s finance with a focus on saving.</w:t>
      </w:r>
    </w:p>
    <w:p>
      <w:pPr>
        <w:pStyle w:val="Style4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Equal representation of women at key roles in the committees of community-based organizations (village nutrition committee, APG, WUG, etc.) will provide them with a platform to effectively influence decisions and thereby address their constraints and needs. To ensure their voice is heard, trainings will increase women leadership capacities meanwhile women will also further build their confidence and collective priorities within their own women groups.</w:t>
      </w:r>
    </w:p>
    <w:p>
      <w:pPr>
        <w:pStyle w:val="Style38"/>
        <w:keepNext/>
        <w:keepLines/>
        <w:widowControl w:val="0"/>
        <w:numPr>
          <w:ilvl w:val="0"/>
          <w:numId w:val="21"/>
        </w:numPr>
        <w:shd w:val="clear" w:color="auto" w:fill="auto"/>
        <w:tabs>
          <w:tab w:pos="1263" w:val="left"/>
        </w:tabs>
        <w:bidi w:val="0"/>
        <w:spacing w:before="0" w:after="0" w:line="240" w:lineRule="auto"/>
        <w:ind w:left="0" w:right="0" w:firstLine="0"/>
        <w:jc w:val="both"/>
      </w:pPr>
      <w:bookmarkStart w:id="69" w:name="bookmark69"/>
      <w:bookmarkStart w:id="70" w:name="bookmark70"/>
      <w:bookmarkStart w:id="71" w:name="bookmark71"/>
      <w:r>
        <w:rPr>
          <w:spacing w:val="0"/>
          <w:w w:val="100"/>
          <w:position w:val="0"/>
          <w:shd w:val="clear" w:color="auto" w:fill="auto"/>
          <w:lang w:val="en-US" w:eastAsia="en-US" w:bidi="en-US"/>
        </w:rPr>
        <w:t>Project Implementation, Sustainability and Budget</w:t>
      </w:r>
      <w:bookmarkEnd w:id="71"/>
      <w:bookmarkEnd w:id="69"/>
      <w:bookmarkEnd w:id="70"/>
    </w:p>
    <w:p>
      <w:pPr>
        <w:pStyle w:val="Style47"/>
        <w:keepNext w:val="0"/>
        <w:keepLines w:val="0"/>
        <w:widowControl w:val="0"/>
        <w:numPr>
          <w:ilvl w:val="1"/>
          <w:numId w:val="37"/>
        </w:numPr>
        <w:shd w:val="clear" w:color="auto" w:fill="auto"/>
        <w:tabs>
          <w:tab w:pos="428" w:val="left"/>
        </w:tabs>
        <w:bidi w:val="0"/>
        <w:spacing w:before="0" w:line="240" w:lineRule="auto"/>
        <w:ind w:left="0" w:right="0" w:firstLine="0"/>
        <w:jc w:val="both"/>
        <w:rPr>
          <w:sz w:val="24"/>
          <w:szCs w:val="24"/>
        </w:rPr>
      </w:pPr>
      <w:r>
        <w:rPr>
          <w:b/>
          <w:bCs/>
          <w:color w:val="000000"/>
          <w:spacing w:val="0"/>
          <w:w w:val="100"/>
          <w:position w:val="0"/>
          <w:sz w:val="24"/>
          <w:szCs w:val="24"/>
          <w:shd w:val="clear" w:color="auto" w:fill="auto"/>
          <w:lang w:val="en-US" w:eastAsia="en-US" w:bidi="en-US"/>
        </w:rPr>
        <w:t>What are the risks to achieving the proposed project’s objectives and what are the potential negative externalities or spillovers that could result from the proposed project activities and targeting?</w:t>
      </w:r>
    </w:p>
    <w:p>
      <w:pPr>
        <w:pStyle w:val="Style4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risks have been identified and discussed with a wide range of stakeholders at national and subnational levels and be assessed in detail during design through “Integrated Project Risk Management plan” required by IFAD. They will also be regularly reviewed during project implementation along development of exit and sustainability plans early in project phase.</w:t>
      </w:r>
    </w:p>
    <w:p>
      <w:pPr>
        <w:pStyle w:val="Style4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Risks associated with the coordination of several donor projects in convergence districts in particular (4 World Bank funded projects and other ODA projects) are mitigated by the decentralized implementation structure and by support to multisector planning and coordination at central, provincial, district and village levels. Risks associated to delay and limited outreach when implementing various activities including nontraditional ones will be mitigated by i) developing a well-articulated phased and modular process owned by communities; ii) having a strong community interface including motivated facilitators and groups at the grassroot and developing strong training and supervision modalities, including quality training material, training of trainers process and digital tools to facilitate distance mentoring, queries and refresher digital trainings.</w:t>
      </w:r>
    </w:p>
    <w:p>
      <w:pPr>
        <w:pStyle w:val="Style4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Social, environmental and climate risks will be further identified and mitigated through IFAD’s social, environmental and climate assessment procedures </w:t>
      </w:r>
      <w:r>
        <w:fldChar w:fldCharType="begin"/>
      </w:r>
      <w:r>
        <w:rPr/>
        <w:instrText> HYPERLINK "https://www.ifad.org/en/secap" </w:instrText>
      </w:r>
      <w:r>
        <w:fldChar w:fldCharType="separate"/>
      </w:r>
      <w:r>
        <w:rPr>
          <w:color w:val="000000"/>
          <w:spacing w:val="0"/>
          <w:w w:val="100"/>
          <w:position w:val="0"/>
          <w:shd w:val="clear" w:color="auto" w:fill="auto"/>
          <w:lang w:val="en-US" w:eastAsia="en-US" w:bidi="en-US"/>
        </w:rPr>
        <w:t>(</w:t>
      </w:r>
      <w:r>
        <w:rPr>
          <w:color w:val="0000FF"/>
          <w:spacing w:val="0"/>
          <w:w w:val="100"/>
          <w:position w:val="0"/>
          <w:u w:val="single"/>
          <w:shd w:val="clear" w:color="auto" w:fill="auto"/>
          <w:lang w:val="en-US" w:eastAsia="en-US" w:bidi="en-US"/>
        </w:rPr>
        <w:t>SECAP</w:t>
      </w:r>
      <w:r>
        <w:rPr>
          <w:color w:val="000000"/>
          <w:spacing w:val="0"/>
          <w:w w:val="100"/>
          <w:position w:val="0"/>
          <w:shd w:val="clear" w:color="auto" w:fill="auto"/>
          <w:lang w:val="en-US" w:eastAsia="en-US" w:bidi="en-US"/>
        </w:rPr>
        <w:t>)</w:t>
      </w:r>
      <w:r>
        <w:fldChar w:fldCharType="end"/>
      </w:r>
      <w:r>
        <w:rPr>
          <w:color w:val="000000"/>
          <w:spacing w:val="0"/>
          <w:w w:val="100"/>
          <w:position w:val="0"/>
          <w:shd w:val="clear" w:color="auto" w:fill="auto"/>
          <w:lang w:val="en-US" w:eastAsia="en-US" w:bidi="en-US"/>
        </w:rPr>
        <w:t xml:space="preserve"> and grievance mechanisms</w:t>
      </w:r>
      <w:r>
        <w:rPr>
          <w:color w:val="000000"/>
          <w:spacing w:val="0"/>
          <w:w w:val="100"/>
          <w:position w:val="0"/>
          <w:shd w:val="clear" w:color="auto" w:fill="auto"/>
          <w:vertAlign w:val="superscript"/>
          <w:lang w:val="en-US" w:eastAsia="en-US" w:bidi="en-US"/>
        </w:rPr>
        <w:footnoteReference w:id="23"/>
      </w:r>
      <w:r>
        <w:rPr>
          <w:color w:val="000000"/>
          <w:spacing w:val="0"/>
          <w:w w:val="100"/>
          <w:position w:val="0"/>
          <w:shd w:val="clear" w:color="auto" w:fill="auto"/>
          <w:lang w:val="en-US" w:eastAsia="en-US" w:bidi="en-US"/>
        </w:rPr>
        <w:t>. At local levels, other risks include elite capture and insufficient targeting which shall be mitigated by strong initial community targeting processes, baseline, free and prior consent process, and grievance system.</w:t>
      </w:r>
    </w:p>
    <w:p>
      <w:pPr>
        <w:pStyle w:val="Style4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Risks of distorted market dynamics due to the project subsidized interventions and support will be mitigated through the development of multi-stakeholder platform and engagement with private sector which may raise and seek to address issues. See detailed assessment under Annex3, Tables E and F.</w:t>
      </w:r>
    </w:p>
    <w:p>
      <w:pPr>
        <w:pStyle w:val="Style45"/>
        <w:keepNext/>
        <w:keepLines/>
        <w:widowControl w:val="0"/>
        <w:numPr>
          <w:ilvl w:val="1"/>
          <w:numId w:val="37"/>
        </w:numPr>
        <w:shd w:val="clear" w:color="auto" w:fill="auto"/>
        <w:tabs>
          <w:tab w:pos="428" w:val="left"/>
        </w:tabs>
        <w:bidi w:val="0"/>
        <w:spacing w:before="0" w:after="220" w:line="240" w:lineRule="auto"/>
        <w:ind w:left="0" w:right="0" w:firstLine="0"/>
        <w:jc w:val="both"/>
      </w:pPr>
      <w:bookmarkStart w:id="73" w:name="bookmark73"/>
      <w:bookmarkStart w:id="74" w:name="bookmark74"/>
      <w:r>
        <w:rPr>
          <w:color w:val="000000"/>
          <w:spacing w:val="0"/>
          <w:w w:val="100"/>
          <w:position w:val="0"/>
          <w:shd w:val="clear" w:color="auto" w:fill="auto"/>
          <w:lang w:val="en-US" w:eastAsia="en-US" w:bidi="en-US"/>
        </w:rPr>
        <w:t>What are specific design measures that will be incorporated to increase the likelihood of sustainability of the project outcomes?</w:t>
      </w:r>
      <w:bookmarkEnd w:id="74"/>
      <w:bookmarkEnd w:id="73"/>
    </w:p>
    <w:p>
      <w:pPr>
        <w:pStyle w:val="Style47"/>
        <w:keepNext w:val="0"/>
        <w:keepLines w:val="0"/>
        <w:widowControl w:val="0"/>
        <w:shd w:val="clear" w:color="auto" w:fill="auto"/>
        <w:bidi w:val="0"/>
        <w:spacing w:before="0" w:after="220" w:line="240" w:lineRule="auto"/>
        <w:ind w:left="0" w:right="0" w:firstLine="0"/>
        <w:jc w:val="both"/>
      </w:pPr>
      <w:r>
        <w:rPr>
          <w:color w:val="000000"/>
          <w:spacing w:val="0"/>
          <w:w w:val="100"/>
          <w:position w:val="0"/>
          <w:shd w:val="clear" w:color="auto" w:fill="auto"/>
          <w:lang w:val="en-US" w:eastAsia="en-US" w:bidi="en-US"/>
        </w:rPr>
        <w:t>To ensure sustainability of investment and replicability of approaches, exit strategy options have been embedded at this concept note stage and will be further developed at design stage. The exit strategy will also be reviewed during initiation and implementation of the project to ensure ownership, from community to project level. As done in other IFAD projects, AFN II may encourage the development of signed agreements with strategic partners and line agencies at different levels to ensure sustainability beyond the project time frame.</w:t>
      </w:r>
    </w:p>
    <w:p>
      <w:pPr>
        <w:pStyle w:val="Style47"/>
        <w:keepNext w:val="0"/>
        <w:keepLines w:val="0"/>
        <w:widowControl w:val="0"/>
        <w:shd w:val="clear" w:color="auto" w:fill="auto"/>
        <w:bidi w:val="0"/>
        <w:spacing w:before="0" w:after="220" w:line="240" w:lineRule="auto"/>
        <w:ind w:left="0" w:right="0" w:firstLine="0"/>
        <w:jc w:val="both"/>
      </w:pPr>
      <w:r>
        <w:rPr>
          <w:color w:val="000000"/>
          <w:spacing w:val="0"/>
          <w:w w:val="100"/>
          <w:position w:val="0"/>
          <w:shd w:val="clear" w:color="auto" w:fill="auto"/>
          <w:lang w:val="en-US" w:eastAsia="en-US" w:bidi="en-US"/>
        </w:rPr>
        <w:t>Local planning, Free Prior and Informed Consent (FPIC) of target beneficiaries and full participation of women and men in planning and investment decisions will ensure ownership and adherence to local conditions, cultural practices and needs.</w:t>
      </w:r>
    </w:p>
    <w:p>
      <w:pPr>
        <w:pStyle w:val="Style47"/>
        <w:keepNext w:val="0"/>
        <w:keepLines w:val="0"/>
        <w:widowControl w:val="0"/>
        <w:shd w:val="clear" w:color="auto" w:fill="auto"/>
        <w:bidi w:val="0"/>
        <w:spacing w:before="0" w:after="220" w:line="240" w:lineRule="auto"/>
        <w:ind w:left="0" w:right="0" w:firstLine="0"/>
        <w:jc w:val="both"/>
      </w:pPr>
      <w:r>
        <w:rPr>
          <w:color w:val="000000"/>
          <w:spacing w:val="0"/>
          <w:w w:val="100"/>
          <w:position w:val="0"/>
          <w:shd w:val="clear" w:color="auto" w:fill="auto"/>
          <w:lang w:val="en-US" w:eastAsia="en-US" w:bidi="en-US"/>
        </w:rPr>
        <w:t>AFN II will support existing government structures at central, provincial, district and village levels in planning, implementing and managing project activities. Local capacities will be strengthened by training of Community Based Organizations in planning, implementation and participation in monitoring and feedback. Rural advisory services to the last mile will be channeled by local village technicians. Access to inputs will be improved by establishing lead farmers, who are micro rural enterprises specialized in input production (chicks, fingerlings, tree saplings, seed, etc.). Selling of inputs generates a stable source of income for the lead farmers, who also provide embedded technical advisory services to their customers</w:t>
      </w:r>
    </w:p>
    <w:p>
      <w:pPr>
        <w:pStyle w:val="Style47"/>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 xml:space="preserve">All infrastructures investments will be combined from the onset with establishment and/or strengthening of O&amp;M committee, technically supported by the relevant line agencies at district level. For example, access tracks O&amp;M committees will be recognized and supported by the district public works and transport office; Water User Groups in charge of operation and maintenance of irrigation systems will be recognized and supported by DAFO. Climate proofing measures of infrastructures at design will ensure that irrigation systems, access tracks and processing / storage facilities are resilient to extreme weather events. Capacity </w:t>
      </w:r>
      <w:r>
        <w:rPr>
          <w:color w:val="000000"/>
          <w:spacing w:val="0"/>
          <w:w w:val="100"/>
          <w:position w:val="0"/>
          <w:shd w:val="clear" w:color="auto" w:fill="auto"/>
          <w:lang w:val="en-US" w:eastAsia="en-US" w:bidi="en-US"/>
        </w:rPr>
        <w:t>to ensure long term O&amp;M will be integrated in the exit strategy and reviewed after infrastructure are completed and regularly through project life.</w:t>
      </w:r>
    </w:p>
    <w:p>
      <w:pPr>
        <w:pStyle w:val="Style47"/>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Involvement of Civil Society Organizations and linkage to farmer and women networks that are active at local level will ensure that services are available to the rural communities on the long run. The “Challenge Fund” under component 3 will support CSO to invest in activities that support provision of quality services to the target villages in terms of CSA, business and financial literacy, youth involvement.</w:t>
      </w:r>
    </w:p>
    <w:p>
      <w:pPr>
        <w:pStyle w:val="Style47"/>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The project will work closely with policy and existing institutions and seek to identify policy constrains and opportunities to further strengthen the sustainability of interventions and scale relevant interventions.</w:t>
      </w:r>
    </w:p>
    <w:p>
      <w:pPr>
        <w:pStyle w:val="Style45"/>
        <w:keepNext/>
        <w:keepLines/>
        <w:widowControl w:val="0"/>
        <w:numPr>
          <w:ilvl w:val="1"/>
          <w:numId w:val="37"/>
        </w:numPr>
        <w:shd w:val="clear" w:color="auto" w:fill="auto"/>
        <w:tabs>
          <w:tab w:pos="428" w:val="left"/>
        </w:tabs>
        <w:bidi w:val="0"/>
        <w:spacing w:before="0" w:after="240" w:line="216" w:lineRule="auto"/>
        <w:ind w:left="0" w:right="0" w:firstLine="0"/>
        <w:jc w:val="both"/>
      </w:pPr>
      <w:bookmarkStart w:id="76" w:name="bookmark76"/>
      <w:bookmarkStart w:id="77" w:name="bookmark77"/>
      <w:r>
        <w:rPr>
          <w:color w:val="000000"/>
          <w:spacing w:val="0"/>
          <w:w w:val="100"/>
          <w:position w:val="0"/>
          <w:shd w:val="clear" w:color="auto" w:fill="auto"/>
          <w:lang w:val="en-US" w:eastAsia="en-US" w:bidi="en-US"/>
        </w:rPr>
        <w:t>Who has been involved or consulted in the development of the Proposal?</w:t>
      </w:r>
      <w:bookmarkEnd w:id="77"/>
      <w:bookmarkEnd w:id="76"/>
    </w:p>
    <w:p>
      <w:pPr>
        <w:pStyle w:val="Style47"/>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The proposal development process involved a wide range of stakeholders at national and subnational levels through a series of consultations workshops (see details of the workshops, meetings and attendance records in Appendix 4). Due to ongoing COVID-19 lockdowns during the proposal development process, field visits to the provinces and districts could not be carried out.</w:t>
      </w:r>
    </w:p>
    <w:p>
      <w:pPr>
        <w:pStyle w:val="Style47"/>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The consultations involved nutrition committee members at central and provincial levels (MAF, MoH, MoES and LWU) as well as other line agencies MPI, MoF, MOIC, Lao Front for National Development, etc. National research institution in agriculture and forestry (NAFRI) as well as international research- oriented organizations were involved and identified as strategic partners: CDE, Worldfish. In addition, the consultations involved multi-lateral partners (FAO, UNDP, UNICEF, ILO, etc.), bilateral development partners (EU, Switzerland, Germany, etc.) and International Financial Institutions.</w:t>
      </w:r>
    </w:p>
    <w:p>
      <w:pPr>
        <w:pStyle w:val="Style47"/>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Civil Society Organizations and international NGOs were also involved to share their experience and lessons learned in the areas of nutrition, agricultural extension and Climate Smart Agriculture, gender mainstreaming, participatory planning and the Gender Action Learning System (GALS), financial literacy, access to finance (WFDF), market linkages, youth involvement, gender, etc. Private companies which are members of the SUN Business Network also participated in the consultations such as Lao Farmers Products and Mai Savanh Lao. Further consultations will continue during design, including with Organization for People with Disabilities (OPD).</w:t>
      </w:r>
    </w:p>
    <w:p>
      <w:pPr>
        <w:pStyle w:val="Style45"/>
        <w:keepNext/>
        <w:keepLines/>
        <w:widowControl w:val="0"/>
        <w:numPr>
          <w:ilvl w:val="1"/>
          <w:numId w:val="37"/>
        </w:numPr>
        <w:shd w:val="clear" w:color="auto" w:fill="auto"/>
        <w:tabs>
          <w:tab w:pos="433" w:val="left"/>
        </w:tabs>
        <w:bidi w:val="0"/>
        <w:spacing w:before="0" w:after="240" w:line="216" w:lineRule="auto"/>
        <w:ind w:left="0" w:right="0" w:firstLine="0"/>
        <w:jc w:val="both"/>
      </w:pPr>
      <w:bookmarkStart w:id="79" w:name="bookmark79"/>
      <w:bookmarkStart w:id="80" w:name="bookmark80"/>
      <w:r>
        <w:rPr>
          <w:color w:val="000000"/>
          <w:spacing w:val="0"/>
          <w:w w:val="100"/>
          <w:position w:val="0"/>
          <w:shd w:val="clear" w:color="auto" w:fill="auto"/>
          <w:lang w:val="en-US" w:eastAsia="en-US" w:bidi="en-US"/>
        </w:rPr>
        <w:t>Describe the proposed project implementation arrangements</w:t>
      </w:r>
      <w:bookmarkEnd w:id="80"/>
      <w:bookmarkEnd w:id="79"/>
    </w:p>
    <w:p>
      <w:pPr>
        <w:pStyle w:val="Style4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project implementation arrangements</w:t>
      </w:r>
      <w:r>
        <w:rPr>
          <w:color w:val="000000"/>
          <w:spacing w:val="0"/>
          <w:w w:val="100"/>
          <w:position w:val="0"/>
          <w:shd w:val="clear" w:color="auto" w:fill="auto"/>
          <w:vertAlign w:val="superscript"/>
          <w:lang w:val="en-US" w:eastAsia="en-US" w:bidi="en-US"/>
        </w:rPr>
        <w:footnoteReference w:id="24"/>
      </w:r>
      <w:r>
        <w:rPr>
          <w:color w:val="000000"/>
          <w:spacing w:val="0"/>
          <w:w w:val="100"/>
          <w:position w:val="0"/>
          <w:shd w:val="clear" w:color="auto" w:fill="auto"/>
          <w:lang w:val="en-US" w:eastAsia="en-US" w:bidi="en-US"/>
        </w:rPr>
        <w:t xml:space="preserve"> will follow the same structure as</w:t>
      </w:r>
      <w:r>
        <w:fldChar w:fldCharType="begin"/>
      </w:r>
      <w:r>
        <w:rPr/>
        <w:instrText> HYPERLINK "https://afn.gov.la/index.php/core-documents-2/" </w:instrText>
      </w:r>
      <w:r>
        <w:fldChar w:fldCharType="separate"/>
      </w:r>
      <w:r>
        <w:rPr>
          <w:color w:val="000000"/>
          <w:spacing w:val="0"/>
          <w:w w:val="100"/>
          <w:position w:val="0"/>
          <w:shd w:val="clear" w:color="auto" w:fill="auto"/>
          <w:lang w:val="en-US" w:eastAsia="en-US" w:bidi="en-US"/>
        </w:rPr>
        <w:t xml:space="preserve"> AFN </w:t>
      </w:r>
      <w:r>
        <w:fldChar w:fldCharType="end"/>
      </w:r>
      <w:r>
        <w:rPr>
          <w:color w:val="000000"/>
          <w:spacing w:val="0"/>
          <w:w w:val="100"/>
          <w:position w:val="0"/>
          <w:shd w:val="clear" w:color="auto" w:fill="auto"/>
          <w:lang w:val="en-US" w:eastAsia="en-US" w:bidi="en-US"/>
        </w:rPr>
        <w:t>I. Steering committees will be established at national, provincial and district levels and will involve representative of MAF as chair and MoH, MoES, LWU, National Nutrition Center as well as MoIC and MPI. Beneficiary and CSO representation in the steering committees will also be considered.</w:t>
      </w:r>
    </w:p>
    <w:p>
      <w:pPr>
        <w:pStyle w:val="Style4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MAF will be the lead implementing agency in cooperation with the line-agencies in the national nutrition committee (MoH, MoES, LWU) as well as MOIC and MPI. NAFRI and its research centers (LaRREC) will be involved in partnerships with international organizations (Worldfish, CDE of the University of Bern, Mc Gill University in Montreal).</w:t>
      </w:r>
    </w:p>
    <w:p>
      <w:pPr>
        <w:pStyle w:val="Style47"/>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The Project Management Unit (PMU) established for AFN I will be maintained at the Department of Planning and Finance (DoPF) of MAF supported by a full-time technical assistance team for project management, M&amp;E/KM, inclusion / gender, procurement, financial management, as well as short term specialized expertise. WFP will provide an international Chief Technical Advisor (CTA) to support the PMU, the CTA will be positioned at the PMU office in MAF. WFP will also provide technical staff on nutrition and community development at provincial and district levels.</w:t>
      </w:r>
    </w:p>
    <w:p>
      <w:pPr>
        <w:pStyle w:val="Style4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Provincial and District Agriculture and Forestry offices (PAFO/DAFO) will be in charge of the implementation of the project’s interventions, in collaboration with line-agencies (Health, Education and Sport, LWU and Industry and Commerce). Focal points from the line-agencies will be appointed to coordinate project interventions in line with their respective institutional mandates.</w:t>
      </w:r>
    </w:p>
    <w:p>
      <w:pPr>
        <w:pStyle w:val="Style47"/>
        <w:keepNext w:val="0"/>
        <w:keepLines w:val="0"/>
        <w:widowControl w:val="0"/>
        <w:shd w:val="clear" w:color="auto" w:fill="auto"/>
        <w:bidi w:val="0"/>
        <w:spacing w:before="0" w:line="233" w:lineRule="auto"/>
        <w:ind w:left="0" w:right="0" w:firstLine="0"/>
        <w:jc w:val="both"/>
      </w:pPr>
      <w:r>
        <w:rPr>
          <w:color w:val="000000"/>
          <w:spacing w:val="0"/>
          <w:w w:val="100"/>
          <w:position w:val="0"/>
          <w:shd w:val="clear" w:color="auto" w:fill="auto"/>
          <w:lang w:val="en-US" w:eastAsia="en-US" w:bidi="en-US"/>
        </w:rPr>
        <w:t>Key technical assistants will be recruited and based at provincial and district levels to support the decentralized approach of the GoL through the government decentralization “Sam Sang” policy.</w:t>
      </w:r>
    </w:p>
    <w:p>
      <w:pPr>
        <w:pStyle w:val="Style4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At village cluster level, the project will recruit Community Mobilization Officers (CMO) to ensure the day</w:t>
        <w:softHyphen/>
        <w:t>to-day link between target groups and the project teams at district, provincial, and central levels. The CMO will be recruited from within the target communities, and they will ensure the sustainability of approach and capacities at local level on the long term. In addition, the project will build capacities and backstop local technical service providers to implement technical training (paravets, input suppliers, service providers, nutrition facilitators etc.). Building on the lessons learned during the COVID-19 pandemic restrictions, project implementation will incorporate digital tools to facilitate remote communication and backstopping.</w:t>
      </w:r>
    </w:p>
    <w:p>
      <w:pPr>
        <w:pStyle w:val="Style47"/>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The Challenge Fund will support Civil Society Organizations in providing diversified services (in CSA area for instance) and ensure youth involvement at local level. Strategic Partners will support the implementation of the project as outlined in activity 2, component 3 above.</w:t>
      </w:r>
    </w:p>
    <w:p>
      <w:pPr>
        <w:pStyle w:val="Style4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During detailed design, a project implementation manual will be developed and revised during inception of project to facilitate implementation along phased and modular approach.</w:t>
      </w:r>
    </w:p>
    <w:p>
      <w:pPr>
        <w:pStyle w:val="Style47"/>
        <w:keepNext w:val="0"/>
        <w:keepLines w:val="0"/>
        <w:widowControl w:val="0"/>
        <w:numPr>
          <w:ilvl w:val="1"/>
          <w:numId w:val="37"/>
        </w:numPr>
        <w:shd w:val="clear" w:color="auto" w:fill="auto"/>
        <w:tabs>
          <w:tab w:pos="433" w:val="left"/>
        </w:tabs>
        <w:bidi w:val="0"/>
        <w:spacing w:before="0" w:after="240" w:line="240" w:lineRule="auto"/>
        <w:ind w:left="0" w:right="0" w:firstLine="0"/>
        <w:jc w:val="both"/>
        <w:rPr>
          <w:sz w:val="24"/>
          <w:szCs w:val="24"/>
        </w:rPr>
      </w:pPr>
      <w:bookmarkStart w:id="82" w:name="bookmark82"/>
      <w:r>
        <w:rPr>
          <w:b/>
          <w:bCs/>
          <w:color w:val="000000"/>
          <w:spacing w:val="0"/>
          <w:w w:val="100"/>
          <w:position w:val="0"/>
          <w:sz w:val="24"/>
          <w:szCs w:val="24"/>
          <w:shd w:val="clear" w:color="auto" w:fill="auto"/>
          <w:lang w:val="en-US" w:eastAsia="en-US" w:bidi="en-US"/>
        </w:rPr>
        <w:t>How will the implementation of this activity be coordinated with other partners active in the same sector/geographic area(s) to maximize effectiveness, create synergies, and avoid duplication/overlap of activities?</w:t>
      </w:r>
      <w:bookmarkEnd w:id="82"/>
    </w:p>
    <w:p>
      <w:pPr>
        <w:pStyle w:val="Style4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Through the Sector Working Group on Agriculture and Rural Development and MAF, the project coordinates its activities with other donors and projects in the sector to avoid duplication and overlaps. At provincial and district levels, the nutrition committees ensure effectiveness and synergies between on-going development initiatives, including Government programmes.</w:t>
      </w:r>
    </w:p>
    <w:p>
      <w:pPr>
        <w:pStyle w:val="Style47"/>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The proposal development process reviewed and mapped the on-going ODA projects in the agriculture and nutrition sectors. In the convergence districts, the project will only focus on coordination and synergies with nutrition interventions funded by World Bank, ADB, EU, and other donors. The project will also link with on-going WFP school feeding activities and ensure synergies with nutrition-sensitive interventions such as the homegrown school feeding.</w:t>
      </w:r>
    </w:p>
    <w:p>
      <w:pPr>
        <w:pStyle w:val="Style4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cooperation between AFN I and the Sector Working Group on Agriculture and Rural Development (SWG ARD) will continue and be intensified during the AFN II (see appendix 7). Two key areas for SWG ARD support are: (i) coordination between donors’ funded interventions in nutrition-sensitive agriculture in the 12 convergence districts (ii) evidence-based policy dialogue on effective interventions to promote good agriculture practices, nutrition, and food security outcomes in the context of the pandemic and beyond through a “build -back better” approach</w:t>
      </w:r>
    </w:p>
    <w:p>
      <w:pPr>
        <w:pStyle w:val="Style45"/>
        <w:keepNext/>
        <w:keepLines/>
        <w:widowControl w:val="0"/>
        <w:numPr>
          <w:ilvl w:val="1"/>
          <w:numId w:val="37"/>
        </w:numPr>
        <w:shd w:val="clear" w:color="auto" w:fill="auto"/>
        <w:tabs>
          <w:tab w:pos="433" w:val="left"/>
        </w:tabs>
        <w:bidi w:val="0"/>
        <w:spacing w:before="0" w:after="0" w:line="216" w:lineRule="auto"/>
        <w:ind w:left="0" w:right="0" w:firstLine="0"/>
        <w:jc w:val="both"/>
      </w:pPr>
      <w:bookmarkStart w:id="83" w:name="bookmark83"/>
      <w:bookmarkStart w:id="84" w:name="bookmark84"/>
      <w:r>
        <w:rPr>
          <w:color w:val="000000"/>
          <w:spacing w:val="0"/>
          <w:w w:val="100"/>
          <w:position w:val="0"/>
          <w:shd w:val="clear" w:color="auto" w:fill="auto"/>
          <w:lang w:val="en-US" w:eastAsia="en-US" w:bidi="en-US"/>
        </w:rPr>
        <w:t xml:space="preserve">Present the overall project budget using the </w:t>
      </w:r>
      <w:r>
        <w:rPr>
          <w:i/>
          <w:iCs/>
          <w:color w:val="000000"/>
          <w:spacing w:val="0"/>
          <w:w w:val="100"/>
          <w:position w:val="0"/>
          <w:shd w:val="clear" w:color="auto" w:fill="auto"/>
          <w:lang w:val="en-US" w:eastAsia="en-US" w:bidi="en-US"/>
        </w:rPr>
        <w:t>Tables A, B and C in Annex 1</w:t>
      </w:r>
      <w:r>
        <w:rPr>
          <w:color w:val="000000"/>
          <w:spacing w:val="0"/>
          <w:w w:val="100"/>
          <w:position w:val="0"/>
          <w:shd w:val="clear" w:color="auto" w:fill="auto"/>
          <w:lang w:val="en-US" w:eastAsia="en-US" w:bidi="en-US"/>
        </w:rPr>
        <w:t>.</w:t>
      </w:r>
      <w:bookmarkEnd w:id="84"/>
      <w:bookmarkEnd w:id="83"/>
    </w:p>
    <w:p>
      <w:pPr>
        <w:pStyle w:val="Style4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overall budget is US$ 50,000,000 including contribution from the Government of Lao PDR, beneficiaries, and private sector. GAFSP grant for technical assistance managed by WFP will be mobilized in Component 1a and 3. GAFSP grant for investment will be managed by IFAD / MAF and mobilized in all 3 components.</w:t>
      </w:r>
    </w:p>
    <w:p>
      <w:pPr>
        <w:pStyle w:val="Style47"/>
        <w:keepNext w:val="0"/>
        <w:keepLines w:val="0"/>
        <w:widowControl w:val="0"/>
        <w:shd w:val="clear" w:color="auto" w:fill="auto"/>
        <w:bidi w:val="0"/>
        <w:spacing w:before="0" w:line="240" w:lineRule="auto"/>
        <w:ind w:left="0" w:right="0" w:firstLine="0"/>
        <w:jc w:val="both"/>
        <w:sectPr>
          <w:headerReference w:type="default" r:id="rId29"/>
          <w:footerReference w:type="default" r:id="rId30"/>
          <w:headerReference w:type="even" r:id="rId31"/>
          <w:footerReference w:type="even" r:id="rId32"/>
          <w:footnotePr>
            <w:pos w:val="pageBottom"/>
            <w:numFmt w:val="decimal"/>
            <w:numStart w:val="5"/>
            <w:numRestart w:val="continuous"/>
            <w15:footnoteColumns w:val="1"/>
          </w:footnotePr>
          <w:pgSz w:w="11900" w:h="16840"/>
          <w:pgMar w:top="1602" w:right="1265" w:bottom="1126" w:left="1332" w:header="0" w:footer="3" w:gutter="0"/>
          <w:cols w:space="720"/>
          <w:noEndnote/>
          <w:rtlGutter w:val="0"/>
          <w:docGrid w:linePitch="360"/>
        </w:sectPr>
      </w:pPr>
      <w:r>
        <w:rPr>
          <w:color w:val="000000"/>
          <w:spacing w:val="0"/>
          <w:w w:val="100"/>
          <w:position w:val="0"/>
          <w:shd w:val="clear" w:color="auto" w:fill="auto"/>
          <w:lang w:val="en-US" w:eastAsia="en-US" w:bidi="en-US"/>
        </w:rPr>
        <w:t>The IFAD12 Loan (expected to be $20 millions) will be invested in physical investments: APG grants, infrastructures, MSP grants, and project management. See Annex 1</w:t>
      </w:r>
    </w:p>
    <w:p>
      <w:pPr>
        <w:widowControl w:val="0"/>
        <w:jc w:val="center"/>
        <w:rPr>
          <w:sz w:val="2"/>
          <w:szCs w:val="2"/>
        </w:rPr>
      </w:pPr>
      <w:r>
        <w:drawing>
          <wp:inline>
            <wp:extent cx="1109345" cy="426720"/>
            <wp:docPr id="42" name="Picutre 42"/>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33"/>
                    <a:stretch/>
                  </pic:blipFill>
                  <pic:spPr>
                    <a:xfrm>
                      <a:ext cx="1109345" cy="426720"/>
                    </a:xfrm>
                    <a:prstGeom prst="rect"/>
                  </pic:spPr>
                </pic:pic>
              </a:graphicData>
            </a:graphic>
          </wp:inline>
        </w:drawing>
      </w:r>
    </w:p>
    <w:p>
      <w:pPr>
        <w:widowControl w:val="0"/>
        <w:spacing w:after="139" w:line="1" w:lineRule="exact"/>
      </w:pPr>
    </w:p>
    <w:p>
      <w:pPr>
        <w:pStyle w:val="Style38"/>
        <w:keepNext/>
        <w:keepLines/>
        <w:widowControl w:val="0"/>
        <w:shd w:val="clear" w:color="auto" w:fill="auto"/>
        <w:bidi w:val="0"/>
        <w:spacing w:before="0" w:after="420" w:line="240" w:lineRule="auto"/>
        <w:ind w:left="0" w:right="0" w:firstLine="0"/>
        <w:jc w:val="left"/>
      </w:pPr>
      <w:bookmarkStart w:id="86" w:name="bookmark86"/>
      <w:bookmarkStart w:id="87" w:name="bookmark87"/>
      <w:r>
        <w:rPr>
          <w:spacing w:val="0"/>
          <w:w w:val="100"/>
          <w:position w:val="0"/>
          <w:shd w:val="clear" w:color="auto" w:fill="auto"/>
          <w:lang w:val="en-US" w:eastAsia="en-US" w:bidi="en-US"/>
        </w:rPr>
        <w:t>Annexes</w:t>
      </w:r>
      <w:bookmarkEnd w:id="87"/>
      <w:bookmarkEnd w:id="86"/>
    </w:p>
    <w:tbl>
      <w:tblPr>
        <w:tblOverlap w:val="never"/>
        <w:jc w:val="left"/>
        <w:tblLayout w:type="fixed"/>
      </w:tblPr>
      <w:tblGrid>
        <w:gridCol w:w="1152"/>
        <w:gridCol w:w="4138"/>
      </w:tblGrid>
      <w:tr>
        <w:trPr>
          <w:trHeight w:val="1339" w:hRule="exact"/>
        </w:trPr>
        <w:tc>
          <w:tcPr>
            <w:tcBorders/>
            <w:shd w:val="clear" w:color="auto" w:fill="auto"/>
            <w:vAlign w:val="top"/>
          </w:tcPr>
          <w:p>
            <w:pPr>
              <w:pStyle w:val="Style29"/>
              <w:keepNext w:val="0"/>
              <w:keepLines w:val="0"/>
              <w:widowControl w:val="0"/>
              <w:numPr>
                <w:ilvl w:val="0"/>
                <w:numId w:val="39"/>
              </w:numPr>
              <w:shd w:val="clear" w:color="auto" w:fill="auto"/>
              <w:bidi w:val="0"/>
              <w:spacing w:before="0" w:after="0" w:line="240" w:lineRule="auto"/>
              <w:ind w:left="0" w:right="0" w:firstLine="0"/>
              <w:jc w:val="left"/>
            </w:pPr>
          </w:p>
          <w:p>
            <w:pPr>
              <w:pStyle w:val="Style29"/>
              <w:keepNext w:val="0"/>
              <w:keepLines w:val="0"/>
              <w:widowControl w:val="0"/>
              <w:numPr>
                <w:ilvl w:val="0"/>
                <w:numId w:val="39"/>
              </w:numPr>
              <w:shd w:val="clear" w:color="auto" w:fill="auto"/>
              <w:bidi w:val="0"/>
              <w:spacing w:before="0" w:after="0" w:line="240" w:lineRule="auto"/>
              <w:ind w:left="0" w:right="0" w:firstLine="0"/>
              <w:jc w:val="left"/>
            </w:pPr>
          </w:p>
          <w:p>
            <w:pPr>
              <w:pStyle w:val="Style29"/>
              <w:keepNext w:val="0"/>
              <w:keepLines w:val="0"/>
              <w:widowControl w:val="0"/>
              <w:numPr>
                <w:ilvl w:val="0"/>
                <w:numId w:val="39"/>
              </w:numPr>
              <w:shd w:val="clear" w:color="auto" w:fill="auto"/>
              <w:bidi w:val="0"/>
              <w:spacing w:before="0" w:after="0" w:line="240" w:lineRule="auto"/>
              <w:ind w:left="0" w:right="0" w:firstLine="0"/>
              <w:jc w:val="left"/>
            </w:pPr>
          </w:p>
          <w:p>
            <w:pPr>
              <w:pStyle w:val="Style29"/>
              <w:keepNext w:val="0"/>
              <w:keepLines w:val="0"/>
              <w:widowControl w:val="0"/>
              <w:numPr>
                <w:ilvl w:val="0"/>
                <w:numId w:val="39"/>
              </w:numPr>
              <w:shd w:val="clear" w:color="auto" w:fill="auto"/>
              <w:bidi w:val="0"/>
              <w:spacing w:before="0" w:after="0" w:line="240" w:lineRule="auto"/>
              <w:ind w:left="0" w:right="0" w:firstLine="0"/>
              <w:jc w:val="left"/>
            </w:pPr>
          </w:p>
          <w:p>
            <w:pPr>
              <w:pStyle w:val="Style29"/>
              <w:keepNext w:val="0"/>
              <w:keepLines w:val="0"/>
              <w:widowControl w:val="0"/>
              <w:numPr>
                <w:ilvl w:val="0"/>
                <w:numId w:val="39"/>
              </w:numPr>
              <w:shd w:val="clear" w:color="auto" w:fill="auto"/>
              <w:bidi w:val="0"/>
              <w:spacing w:before="0" w:after="0" w:line="240" w:lineRule="auto"/>
              <w:ind w:left="0" w:right="0" w:firstLine="0"/>
              <w:jc w:val="left"/>
            </w:pPr>
          </w:p>
        </w:tc>
        <w:tc>
          <w:tcPr>
            <w:tcBorders/>
            <w:shd w:val="clear" w:color="auto" w:fill="auto"/>
            <w:vAlign w:val="top"/>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Project Budget Tables</w:t>
            </w:r>
          </w:p>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Proposal Stage Results Monitoring Matrix</w:t>
            </w:r>
          </w:p>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Risks and Negative Externalities</w:t>
            </w:r>
          </w:p>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Prior GAFSP Grants</w:t>
            </w:r>
          </w:p>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Proposal Preparation Team</w:t>
            </w:r>
          </w:p>
        </w:tc>
      </w:tr>
    </w:tbl>
    <w:p>
      <w:pPr>
        <w:sectPr>
          <w:headerReference w:type="default" r:id="rId35"/>
          <w:footerReference w:type="default" r:id="rId36"/>
          <w:headerReference w:type="even" r:id="rId37"/>
          <w:footerReference w:type="even" r:id="rId38"/>
          <w:footnotePr>
            <w:pos w:val="pageBottom"/>
            <w:numFmt w:val="decimal"/>
            <w:numStart w:val="5"/>
            <w:numRestart w:val="continuous"/>
            <w15:footnoteColumns w:val="1"/>
          </w:footnotePr>
          <w:pgSz w:w="11900" w:h="16840"/>
          <w:pgMar w:top="716" w:right="1282" w:bottom="1038" w:left="1325" w:header="288" w:footer="3" w:gutter="0"/>
          <w:pgNumType w:start="1" w:fmt="lowerRoman"/>
          <w:cols w:space="720"/>
          <w:noEndnote/>
          <w:rtlGutter w:val="0"/>
          <w:docGrid w:linePitch="360"/>
        </w:sectPr>
      </w:pPr>
    </w:p>
    <w:p>
      <w:pPr>
        <w:widowControl w:val="0"/>
        <w:jc w:val="center"/>
        <w:rPr>
          <w:sz w:val="2"/>
          <w:szCs w:val="2"/>
        </w:rPr>
      </w:pPr>
      <w:r>
        <w:drawing>
          <wp:inline>
            <wp:extent cx="1109345" cy="426720"/>
            <wp:docPr id="47" name="Picutre 47"/>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39"/>
                    <a:stretch/>
                  </pic:blipFill>
                  <pic:spPr>
                    <a:xfrm>
                      <a:ext cx="1109345" cy="426720"/>
                    </a:xfrm>
                    <a:prstGeom prst="rect"/>
                  </pic:spPr>
                </pic:pic>
              </a:graphicData>
            </a:graphic>
          </wp:inline>
        </w:drawing>
      </w:r>
    </w:p>
    <w:p>
      <w:pPr>
        <w:widowControl w:val="0"/>
        <w:spacing w:after="159" w:line="1" w:lineRule="exact"/>
      </w:pPr>
    </w:p>
    <w:p>
      <w:pPr>
        <w:pStyle w:val="Style45"/>
        <w:keepNext/>
        <w:keepLines/>
        <w:widowControl w:val="0"/>
        <w:shd w:val="clear" w:color="auto" w:fill="auto"/>
        <w:bidi w:val="0"/>
        <w:spacing w:before="0" w:after="380" w:line="240" w:lineRule="auto"/>
        <w:ind w:left="0" w:right="0" w:firstLine="0"/>
        <w:jc w:val="left"/>
      </w:pPr>
      <w:bookmarkStart w:id="89" w:name="bookmark89"/>
      <w:bookmarkStart w:id="90" w:name="bookmark90"/>
      <w:r>
        <w:rPr>
          <w:color w:val="000000"/>
          <w:spacing w:val="0"/>
          <w:w w:val="100"/>
          <w:position w:val="0"/>
          <w:shd w:val="clear" w:color="auto" w:fill="auto"/>
          <w:lang w:val="en-US" w:eastAsia="en-US" w:bidi="en-US"/>
        </w:rPr>
        <w:t>Annex 1 - Project Budget Tables</w:t>
      </w:r>
      <w:bookmarkEnd w:id="90"/>
      <w:bookmarkEnd w:id="89"/>
    </w:p>
    <w:p>
      <w:pPr>
        <w:pStyle w:val="Style47"/>
        <w:keepNext w:val="0"/>
        <w:keepLines w:val="0"/>
        <w:widowControl w:val="0"/>
        <w:shd w:val="clear" w:color="auto" w:fill="auto"/>
        <w:bidi w:val="0"/>
        <w:spacing w:before="0" w:after="160" w:line="240" w:lineRule="auto"/>
        <w:ind w:left="0" w:right="0" w:firstLine="0"/>
        <w:jc w:val="left"/>
      </w:pPr>
      <w:r>
        <w:rPr>
          <w:color w:val="000000"/>
          <w:spacing w:val="0"/>
          <w:w w:val="100"/>
          <w:position w:val="0"/>
          <w:shd w:val="clear" w:color="auto" w:fill="auto"/>
          <w:lang w:val="en-US" w:eastAsia="en-US" w:bidi="en-US"/>
        </w:rPr>
        <w:t>Provide comprehensive budget information for the proposed project. All figures should be in US$ and rounded to the nearest ‘000.</w:t>
      </w:r>
    </w:p>
    <w:p>
      <w:pPr>
        <w:pStyle w:val="Style55"/>
        <w:keepNext w:val="0"/>
        <w:keepLines w:val="0"/>
        <w:widowControl w:val="0"/>
        <w:shd w:val="clear" w:color="auto" w:fill="auto"/>
        <w:bidi w:val="0"/>
        <w:spacing w:before="0" w:after="0" w:line="240" w:lineRule="auto"/>
        <w:ind w:left="0" w:right="0" w:firstLine="0"/>
        <w:jc w:val="left"/>
        <w:rPr>
          <w:sz w:val="22"/>
          <w:szCs w:val="22"/>
        </w:rPr>
      </w:pPr>
      <w:bookmarkStart w:id="92" w:name="bookmark92"/>
      <w:r>
        <w:rPr>
          <w:color w:val="000000"/>
          <w:spacing w:val="0"/>
          <w:w w:val="100"/>
          <w:position w:val="0"/>
          <w:sz w:val="22"/>
          <w:szCs w:val="22"/>
          <w:shd w:val="clear" w:color="auto" w:fill="auto"/>
          <w:lang w:val="en-US" w:eastAsia="en-US" w:bidi="en-US"/>
        </w:rPr>
        <w:t xml:space="preserve">Table 4: </w:t>
      </w:r>
      <w:r>
        <w:rPr>
          <w:b/>
          <w:bCs/>
          <w:color w:val="000000"/>
          <w:spacing w:val="0"/>
          <w:w w:val="100"/>
          <w:position w:val="0"/>
          <w:sz w:val="22"/>
          <w:szCs w:val="22"/>
          <w:shd w:val="clear" w:color="auto" w:fill="auto"/>
          <w:lang w:val="en-US" w:eastAsia="en-US" w:bidi="en-US"/>
        </w:rPr>
        <w:t xml:space="preserve">Table A- </w:t>
      </w:r>
      <w:r>
        <w:rPr>
          <w:color w:val="000000"/>
          <w:spacing w:val="0"/>
          <w:w w:val="100"/>
          <w:position w:val="0"/>
          <w:sz w:val="22"/>
          <w:szCs w:val="22"/>
          <w:shd w:val="clear" w:color="auto" w:fill="auto"/>
          <w:lang w:val="en-US" w:eastAsia="en-US" w:bidi="en-US"/>
        </w:rPr>
        <w:t>Summary of overall Project funding</w:t>
      </w:r>
      <w:bookmarkEnd w:id="92"/>
    </w:p>
    <w:tbl>
      <w:tblPr>
        <w:tblOverlap w:val="never"/>
        <w:jc w:val="center"/>
        <w:tblLayout w:type="fixed"/>
      </w:tblPr>
      <w:tblGrid>
        <w:gridCol w:w="5064"/>
        <w:gridCol w:w="1291"/>
        <w:gridCol w:w="2890"/>
      </w:tblGrid>
      <w:tr>
        <w:trPr>
          <w:trHeight w:val="466"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b/>
                <w:bCs/>
                <w:color w:val="000000"/>
                <w:spacing w:val="0"/>
                <w:w w:val="100"/>
                <w:position w:val="0"/>
                <w:sz w:val="18"/>
                <w:szCs w:val="18"/>
                <w:shd w:val="clear" w:color="auto" w:fill="auto"/>
                <w:lang w:val="en-US" w:eastAsia="en-US" w:bidi="en-US"/>
              </w:rPr>
              <w:t>Funding Source</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b/>
                <w:bCs/>
                <w:color w:val="000000"/>
                <w:spacing w:val="0"/>
                <w:w w:val="100"/>
                <w:position w:val="0"/>
                <w:sz w:val="18"/>
                <w:szCs w:val="18"/>
                <w:shd w:val="clear" w:color="auto" w:fill="auto"/>
                <w:lang w:val="en-US" w:eastAsia="en-US" w:bidi="en-US"/>
              </w:rPr>
              <w:t>Amount</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180" w:right="0" w:firstLine="0"/>
              <w:jc w:val="left"/>
              <w:rPr>
                <w:sz w:val="18"/>
                <w:szCs w:val="18"/>
              </w:rPr>
            </w:pPr>
            <w:r>
              <w:rPr>
                <w:b/>
                <w:bCs/>
                <w:color w:val="000000"/>
                <w:spacing w:val="0"/>
                <w:w w:val="100"/>
                <w:position w:val="0"/>
                <w:sz w:val="18"/>
                <w:szCs w:val="18"/>
                <w:shd w:val="clear" w:color="auto" w:fill="auto"/>
                <w:lang w:val="en-US" w:eastAsia="en-US" w:bidi="en-US"/>
              </w:rPr>
              <w:t>Has this funding been secured? (Yes/No)</w:t>
            </w:r>
          </w:p>
        </w:tc>
      </w:tr>
      <w:tr>
        <w:trPr>
          <w:trHeight w:val="240"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b/>
                <w:bCs/>
                <w:color w:val="000000"/>
                <w:spacing w:val="0"/>
                <w:w w:val="100"/>
                <w:position w:val="0"/>
                <w:sz w:val="18"/>
                <w:szCs w:val="18"/>
                <w:shd w:val="clear" w:color="auto" w:fill="auto"/>
                <w:lang w:val="en-US" w:eastAsia="en-US" w:bidi="en-US"/>
              </w:rPr>
              <w:t>GAFSP grant amount requested</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20,000,000</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tbc</w:t>
            </w:r>
          </w:p>
        </w:tc>
      </w:tr>
      <w:tr>
        <w:trPr>
          <w:trHeight w:val="235"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shd w:val="clear" w:color="auto" w:fill="auto"/>
                <w:lang w:val="en-US" w:eastAsia="en-US" w:bidi="en-US"/>
              </w:rPr>
              <w:t>- Investment</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12,000,000</w:t>
            </w:r>
          </w:p>
        </w:tc>
        <w:tc>
          <w:tcPr>
            <w:tcBorders>
              <w:top w:val="single" w:sz="4"/>
              <w:left w:val="single" w:sz="4"/>
              <w:right w:val="single" w:sz="4"/>
            </w:tcBorders>
            <w:shd w:val="clear" w:color="auto" w:fill="auto"/>
            <w:vAlign w:val="top"/>
          </w:tcPr>
          <w:p>
            <w:pPr>
              <w:widowControl w:val="0"/>
              <w:rPr>
                <w:sz w:val="10"/>
                <w:szCs w:val="10"/>
              </w:rPr>
            </w:pPr>
          </w:p>
        </w:tc>
      </w:tr>
      <w:tr>
        <w:trPr>
          <w:trHeight w:val="235"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shd w:val="clear" w:color="auto" w:fill="auto"/>
                <w:lang w:val="en-US" w:eastAsia="en-US" w:bidi="en-US"/>
              </w:rPr>
              <w:t>- Technical Assistance</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8,000,000</w:t>
            </w: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b/>
                <w:bCs/>
                <w:color w:val="000000"/>
                <w:spacing w:val="0"/>
                <w:w w:val="100"/>
                <w:position w:val="0"/>
                <w:sz w:val="18"/>
                <w:szCs w:val="18"/>
                <w:shd w:val="clear" w:color="auto" w:fill="auto"/>
                <w:lang w:val="en-US" w:eastAsia="en-US" w:bidi="en-US"/>
              </w:rPr>
              <w:t>Government co-financing</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6,500,000</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Yes</w:t>
            </w:r>
          </w:p>
        </w:tc>
      </w:tr>
      <w:tr>
        <w:trPr>
          <w:trHeight w:val="245"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b/>
                <w:bCs/>
                <w:color w:val="000000"/>
                <w:spacing w:val="0"/>
                <w:w w:val="100"/>
                <w:position w:val="0"/>
                <w:sz w:val="18"/>
                <w:szCs w:val="18"/>
                <w:shd w:val="clear" w:color="auto" w:fill="auto"/>
                <w:lang w:val="en-US" w:eastAsia="en-US" w:bidi="en-US"/>
              </w:rPr>
              <w:t xml:space="preserve">Other Funding Sources </w:t>
            </w:r>
            <w:r>
              <w:rPr>
                <w:b/>
                <w:bCs/>
                <w:i/>
                <w:iCs/>
                <w:color w:val="000000"/>
                <w:spacing w:val="0"/>
                <w:w w:val="100"/>
                <w:position w:val="0"/>
                <w:sz w:val="18"/>
                <w:szCs w:val="18"/>
                <w:shd w:val="clear" w:color="auto" w:fill="auto"/>
                <w:lang w:val="en-US" w:eastAsia="en-US" w:bidi="en-US"/>
              </w:rPr>
              <w:t>(SE, ODA, private sector, etc.)</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23,500,000</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No</w:t>
            </w:r>
          </w:p>
        </w:tc>
      </w:tr>
      <w:tr>
        <w:trPr>
          <w:trHeight w:val="235" w:hRule="exact"/>
        </w:trPr>
        <w:tc>
          <w:tcPr>
            <w:tcBorders>
              <w:top w:val="single" w:sz="4"/>
              <w:left w:val="single" w:sz="4"/>
            </w:tcBorders>
            <w:shd w:val="clear" w:color="auto" w:fill="auto"/>
            <w:vAlign w:val="bottom"/>
          </w:tcPr>
          <w:p>
            <w:pPr>
              <w:pStyle w:val="Style29"/>
              <w:keepNext w:val="0"/>
              <w:keepLines w:val="0"/>
              <w:widowControl w:val="0"/>
              <w:shd w:val="clear" w:color="auto" w:fill="auto"/>
              <w:tabs>
                <w:tab w:pos="1525" w:val="left"/>
              </w:tabs>
              <w:bidi w:val="0"/>
              <w:spacing w:before="0" w:after="0" w:line="240" w:lineRule="auto"/>
              <w:ind w:left="0" w:right="0" w:firstLine="800"/>
              <w:jc w:val="left"/>
              <w:rPr>
                <w:sz w:val="18"/>
                <w:szCs w:val="18"/>
              </w:rPr>
            </w:pPr>
            <w:r>
              <w:rPr>
                <w:color w:val="000000"/>
                <w:spacing w:val="0"/>
                <w:w w:val="100"/>
                <w:position w:val="0"/>
                <w:sz w:val="18"/>
                <w:szCs w:val="18"/>
                <w:shd w:val="clear" w:color="auto" w:fill="auto"/>
                <w:lang w:val="en-US" w:eastAsia="en-US" w:bidi="en-US"/>
              </w:rPr>
              <w:t>-</w:t>
              <w:tab/>
              <w:t>IFAD12 Loan</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20,000,000</w:t>
            </w: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center"/>
          </w:tcPr>
          <w:p>
            <w:pPr>
              <w:pStyle w:val="Style29"/>
              <w:keepNext w:val="0"/>
              <w:keepLines w:val="0"/>
              <w:widowControl w:val="0"/>
              <w:shd w:val="clear" w:color="auto" w:fill="auto"/>
              <w:tabs>
                <w:tab w:pos="1525" w:val="left"/>
              </w:tabs>
              <w:bidi w:val="0"/>
              <w:spacing w:before="0" w:after="0" w:line="240" w:lineRule="auto"/>
              <w:ind w:left="0" w:right="0" w:firstLine="800"/>
              <w:jc w:val="left"/>
              <w:rPr>
                <w:sz w:val="18"/>
                <w:szCs w:val="18"/>
              </w:rPr>
            </w:pPr>
            <w:r>
              <w:rPr>
                <w:color w:val="000000"/>
                <w:spacing w:val="0"/>
                <w:w w:val="100"/>
                <w:position w:val="0"/>
                <w:sz w:val="18"/>
                <w:szCs w:val="18"/>
                <w:shd w:val="clear" w:color="auto" w:fill="auto"/>
                <w:lang w:val="en-US" w:eastAsia="en-US" w:bidi="en-US"/>
              </w:rPr>
              <w:t>-</w:t>
              <w:tab/>
              <w:t>Beneficiaries</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3,000,000</w:t>
            </w:r>
          </w:p>
        </w:tc>
        <w:tc>
          <w:tcPr>
            <w:tcBorders>
              <w:top w:val="single" w:sz="4"/>
              <w:left w:val="single" w:sz="4"/>
              <w:right w:val="single" w:sz="4"/>
            </w:tcBorders>
            <w:shd w:val="clear" w:color="auto" w:fill="auto"/>
            <w:vAlign w:val="top"/>
          </w:tcPr>
          <w:p>
            <w:pPr>
              <w:widowControl w:val="0"/>
              <w:rPr>
                <w:sz w:val="10"/>
                <w:szCs w:val="10"/>
              </w:rPr>
            </w:pPr>
          </w:p>
        </w:tc>
      </w:tr>
      <w:tr>
        <w:trPr>
          <w:trHeight w:val="235" w:hRule="exact"/>
        </w:trPr>
        <w:tc>
          <w:tcPr>
            <w:tcBorders>
              <w:top w:val="single" w:sz="4"/>
              <w:left w:val="single" w:sz="4"/>
            </w:tcBorders>
            <w:shd w:val="clear" w:color="auto" w:fill="auto"/>
            <w:vAlign w:val="center"/>
          </w:tcPr>
          <w:p>
            <w:pPr>
              <w:pStyle w:val="Style29"/>
              <w:keepNext w:val="0"/>
              <w:keepLines w:val="0"/>
              <w:widowControl w:val="0"/>
              <w:shd w:val="clear" w:color="auto" w:fill="auto"/>
              <w:tabs>
                <w:tab w:pos="1525" w:val="left"/>
              </w:tabs>
              <w:bidi w:val="0"/>
              <w:spacing w:before="0" w:after="0" w:line="240" w:lineRule="auto"/>
              <w:ind w:left="0" w:right="0" w:firstLine="800"/>
              <w:jc w:val="left"/>
              <w:rPr>
                <w:sz w:val="18"/>
                <w:szCs w:val="18"/>
              </w:rPr>
            </w:pPr>
            <w:r>
              <w:rPr>
                <w:color w:val="000000"/>
                <w:spacing w:val="0"/>
                <w:w w:val="100"/>
                <w:position w:val="0"/>
                <w:sz w:val="18"/>
                <w:szCs w:val="18"/>
                <w:shd w:val="clear" w:color="auto" w:fill="auto"/>
                <w:lang w:val="en-US" w:eastAsia="en-US" w:bidi="en-US"/>
              </w:rPr>
              <w:t>-</w:t>
              <w:tab/>
              <w:t>Private Sector</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500,000</w:t>
            </w:r>
          </w:p>
        </w:tc>
        <w:tc>
          <w:tcPr>
            <w:tcBorders>
              <w:top w:val="single" w:sz="4"/>
              <w:left w:val="single" w:sz="4"/>
              <w:right w:val="single" w:sz="4"/>
            </w:tcBorders>
            <w:shd w:val="clear" w:color="auto" w:fill="auto"/>
            <w:vAlign w:val="top"/>
          </w:tcPr>
          <w:p>
            <w:pPr>
              <w:widowControl w:val="0"/>
              <w:rPr>
                <w:sz w:val="10"/>
                <w:szCs w:val="10"/>
              </w:rPr>
            </w:pPr>
          </w:p>
        </w:tc>
      </w:tr>
      <w:tr>
        <w:trPr>
          <w:trHeight w:val="250" w:hRule="exact"/>
        </w:trPr>
        <w:tc>
          <w:tcPr>
            <w:tcBorders>
              <w:top w:val="single" w:sz="4"/>
              <w:left w:val="single" w:sz="4"/>
              <w:bottom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b/>
                <w:bCs/>
                <w:color w:val="000000"/>
                <w:spacing w:val="0"/>
                <w:w w:val="100"/>
                <w:position w:val="0"/>
                <w:sz w:val="18"/>
                <w:szCs w:val="18"/>
                <w:shd w:val="clear" w:color="auto" w:fill="auto"/>
                <w:lang w:val="en-US" w:eastAsia="en-US" w:bidi="en-US"/>
              </w:rPr>
              <w:t>Total Project Funding</w:t>
            </w:r>
          </w:p>
        </w:tc>
        <w:tc>
          <w:tcPr>
            <w:tcBorders>
              <w:top w:val="single" w:sz="4"/>
              <w:left w:val="single" w:sz="4"/>
              <w:bottom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50,000,000</w:t>
            </w: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widowControl w:val="0"/>
        <w:spacing w:after="379" w:line="1" w:lineRule="exact"/>
      </w:pPr>
    </w:p>
    <w:p>
      <w:pPr>
        <w:pStyle w:val="Style55"/>
        <w:keepNext w:val="0"/>
        <w:keepLines w:val="0"/>
        <w:widowControl w:val="0"/>
        <w:shd w:val="clear" w:color="auto" w:fill="auto"/>
        <w:bidi w:val="0"/>
        <w:spacing w:before="0" w:after="0" w:line="240" w:lineRule="auto"/>
        <w:ind w:left="0" w:right="0" w:firstLine="0"/>
        <w:jc w:val="left"/>
        <w:rPr>
          <w:sz w:val="22"/>
          <w:szCs w:val="22"/>
        </w:rPr>
      </w:pPr>
      <w:bookmarkStart w:id="93" w:name="bookmark93"/>
      <w:r>
        <w:rPr>
          <w:color w:val="000000"/>
          <w:spacing w:val="0"/>
          <w:w w:val="100"/>
          <w:position w:val="0"/>
          <w:sz w:val="22"/>
          <w:szCs w:val="22"/>
          <w:shd w:val="clear" w:color="auto" w:fill="auto"/>
          <w:lang w:val="en-US" w:eastAsia="en-US" w:bidi="en-US"/>
        </w:rPr>
        <w:t xml:space="preserve">Table 5: </w:t>
      </w:r>
      <w:r>
        <w:rPr>
          <w:b/>
          <w:bCs/>
          <w:color w:val="000000"/>
          <w:spacing w:val="0"/>
          <w:w w:val="100"/>
          <w:position w:val="0"/>
          <w:sz w:val="22"/>
          <w:szCs w:val="22"/>
          <w:shd w:val="clear" w:color="auto" w:fill="auto"/>
          <w:lang w:val="en-US" w:eastAsia="en-US" w:bidi="en-US"/>
        </w:rPr>
        <w:t xml:space="preserve">Table B- </w:t>
      </w:r>
      <w:r>
        <w:rPr>
          <w:color w:val="000000"/>
          <w:spacing w:val="0"/>
          <w:w w:val="100"/>
          <w:position w:val="0"/>
          <w:sz w:val="22"/>
          <w:szCs w:val="22"/>
          <w:shd w:val="clear" w:color="auto" w:fill="auto"/>
          <w:lang w:val="en-US" w:eastAsia="en-US" w:bidi="en-US"/>
        </w:rPr>
        <w:t>Detailed Budget for Investment Project (GAFSP IFAD grant and IFAD12 Loan</w:t>
      </w:r>
      <w:bookmarkEnd w:id="93"/>
    </w:p>
    <w:tbl>
      <w:tblPr>
        <w:tblOverlap w:val="never"/>
        <w:jc w:val="center"/>
        <w:tblLayout w:type="fixed"/>
      </w:tblPr>
      <w:tblGrid>
        <w:gridCol w:w="1690"/>
        <w:gridCol w:w="3130"/>
        <w:gridCol w:w="2126"/>
        <w:gridCol w:w="2299"/>
      </w:tblGrid>
      <w:tr>
        <w:trPr>
          <w:trHeight w:val="696"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b/>
                <w:bCs/>
                <w:color w:val="000000"/>
                <w:spacing w:val="0"/>
                <w:w w:val="100"/>
                <w:position w:val="0"/>
                <w:sz w:val="18"/>
                <w:szCs w:val="18"/>
                <w:shd w:val="clear" w:color="auto" w:fill="auto"/>
                <w:lang w:val="en-US" w:eastAsia="en-US" w:bidi="en-US"/>
              </w:rPr>
              <w:t>Components</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b/>
                <w:bCs/>
                <w:color w:val="000000"/>
                <w:spacing w:val="0"/>
                <w:w w:val="100"/>
                <w:position w:val="0"/>
                <w:sz w:val="18"/>
                <w:szCs w:val="18"/>
                <w:shd w:val="clear" w:color="auto" w:fill="auto"/>
                <w:lang w:val="en-US" w:eastAsia="en-US" w:bidi="en-US"/>
              </w:rPr>
              <w:t>Activities</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GAFSP Funding Amount Requested (US$)</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Other Funding Sources Amount (US$) IFAD 12</w:t>
            </w:r>
          </w:p>
        </w:tc>
      </w:tr>
      <w:tr>
        <w:trPr>
          <w:trHeight w:val="470" w:hRule="exact"/>
        </w:trPr>
        <w:tc>
          <w:tcPr>
            <w:gridSpan w:val="2"/>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160" w:right="0" w:firstLine="20"/>
              <w:jc w:val="left"/>
              <w:rPr>
                <w:sz w:val="18"/>
                <w:szCs w:val="18"/>
              </w:rPr>
            </w:pPr>
            <w:r>
              <w:rPr>
                <w:color w:val="000000"/>
                <w:spacing w:val="0"/>
                <w:w w:val="100"/>
                <w:position w:val="0"/>
                <w:sz w:val="18"/>
                <w:szCs w:val="18"/>
                <w:shd w:val="clear" w:color="auto" w:fill="auto"/>
                <w:lang w:val="en-US" w:eastAsia="en-US" w:bidi="en-US"/>
              </w:rPr>
              <w:t>Component 1: Community-driven agriculture- and natural resources-based nutrition interventions establishment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56" w:hRule="exact"/>
        </w:trPr>
        <w:tc>
          <w:tcPr>
            <w:vMerge w:val="restart"/>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Sub-component 1a</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160" w:right="0" w:firstLine="0"/>
              <w:jc w:val="left"/>
              <w:rPr>
                <w:sz w:val="18"/>
                <w:szCs w:val="18"/>
              </w:rPr>
            </w:pPr>
            <w:r>
              <w:rPr>
                <w:color w:val="000000"/>
                <w:spacing w:val="0"/>
                <w:w w:val="100"/>
                <w:position w:val="0"/>
                <w:sz w:val="18"/>
                <w:szCs w:val="18"/>
                <w:shd w:val="clear" w:color="auto" w:fill="auto"/>
                <w:lang w:val="en-US" w:eastAsia="en-US" w:bidi="en-US"/>
              </w:rPr>
              <w:t>Activity 2: Integrated Home Garden establishment</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$ 2,000,000</w:t>
            </w:r>
          </w:p>
        </w:tc>
        <w:tc>
          <w:tcPr>
            <w:tcBorders>
              <w:top w:val="single" w:sz="4"/>
              <w:left w:val="single" w:sz="4"/>
              <w:right w:val="single" w:sz="4"/>
            </w:tcBorders>
            <w:shd w:val="clear" w:color="auto" w:fill="auto"/>
            <w:vAlign w:val="top"/>
          </w:tcPr>
          <w:p>
            <w:pPr>
              <w:widowControl w:val="0"/>
              <w:rPr>
                <w:sz w:val="10"/>
                <w:szCs w:val="10"/>
              </w:rPr>
            </w:pPr>
          </w:p>
        </w:tc>
      </w:tr>
      <w:tr>
        <w:trPr>
          <w:trHeight w:val="456"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160" w:right="0" w:firstLine="0"/>
              <w:jc w:val="left"/>
              <w:rPr>
                <w:sz w:val="18"/>
                <w:szCs w:val="18"/>
              </w:rPr>
            </w:pPr>
            <w:r>
              <w:rPr>
                <w:color w:val="000000"/>
                <w:spacing w:val="0"/>
                <w:w w:val="100"/>
                <w:position w:val="0"/>
                <w:sz w:val="18"/>
                <w:szCs w:val="18"/>
                <w:shd w:val="clear" w:color="auto" w:fill="auto"/>
                <w:lang w:val="en-US" w:eastAsia="en-US" w:bidi="en-US"/>
              </w:rPr>
              <w:t>Activity 4: Local food sources, wild foods management</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$ 2,300,000</w:t>
            </w:r>
          </w:p>
        </w:tc>
        <w:tc>
          <w:tcPr>
            <w:tcBorders>
              <w:top w:val="single" w:sz="4"/>
              <w:left w:val="single" w:sz="4"/>
              <w:right w:val="single" w:sz="4"/>
            </w:tcBorders>
            <w:shd w:val="clear" w:color="auto" w:fill="auto"/>
            <w:vAlign w:val="top"/>
          </w:tcPr>
          <w:p>
            <w:pPr>
              <w:widowControl w:val="0"/>
              <w:rPr>
                <w:sz w:val="10"/>
                <w:szCs w:val="10"/>
              </w:rPr>
            </w:pPr>
          </w:p>
        </w:tc>
      </w:tr>
      <w:tr>
        <w:trPr>
          <w:trHeight w:val="480" w:hRule="exact"/>
        </w:trPr>
        <w:tc>
          <w:tcPr>
            <w:vMerge w:val="restart"/>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Sub-component 1b</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33" w:lineRule="auto"/>
              <w:ind w:left="160" w:right="0" w:firstLine="0"/>
              <w:jc w:val="left"/>
              <w:rPr>
                <w:sz w:val="18"/>
                <w:szCs w:val="18"/>
              </w:rPr>
            </w:pPr>
            <w:r>
              <w:rPr>
                <w:color w:val="000000"/>
                <w:spacing w:val="0"/>
                <w:w w:val="100"/>
                <w:position w:val="0"/>
                <w:sz w:val="18"/>
                <w:szCs w:val="18"/>
                <w:shd w:val="clear" w:color="auto" w:fill="auto"/>
                <w:lang w:val="en-US" w:eastAsia="en-US" w:bidi="en-US"/>
              </w:rPr>
              <w:t>Activity 6: CBOs Strengthening (APG, WUG, etc.)</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$ 6,350,000</w:t>
            </w:r>
          </w:p>
        </w:tc>
      </w:tr>
      <w:tr>
        <w:trPr>
          <w:trHeight w:val="456"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160" w:right="0" w:firstLine="0"/>
              <w:jc w:val="left"/>
              <w:rPr>
                <w:sz w:val="18"/>
                <w:szCs w:val="18"/>
              </w:rPr>
            </w:pPr>
            <w:r>
              <w:rPr>
                <w:color w:val="000000"/>
                <w:spacing w:val="0"/>
                <w:w w:val="100"/>
                <w:position w:val="0"/>
                <w:sz w:val="18"/>
                <w:szCs w:val="18"/>
                <w:shd w:val="clear" w:color="auto" w:fill="auto"/>
                <w:lang w:val="en-US" w:eastAsia="en-US" w:bidi="en-US"/>
              </w:rPr>
              <w:t>Activity 7: Agriculture/Rural Advisory</w:t>
            </w:r>
          </w:p>
          <w:p>
            <w:pPr>
              <w:pStyle w:val="Style29"/>
              <w:keepNext w:val="0"/>
              <w:keepLines w:val="0"/>
              <w:widowControl w:val="0"/>
              <w:shd w:val="clear" w:color="auto" w:fill="auto"/>
              <w:bidi w:val="0"/>
              <w:spacing w:before="0" w:after="0" w:line="240" w:lineRule="auto"/>
              <w:ind w:left="160" w:right="0" w:firstLine="0"/>
              <w:jc w:val="left"/>
              <w:rPr>
                <w:sz w:val="18"/>
                <w:szCs w:val="18"/>
              </w:rPr>
            </w:pPr>
            <w:r>
              <w:rPr>
                <w:color w:val="000000"/>
                <w:spacing w:val="0"/>
                <w:w w:val="100"/>
                <w:position w:val="0"/>
                <w:sz w:val="18"/>
                <w:szCs w:val="18"/>
                <w:shd w:val="clear" w:color="auto" w:fill="auto"/>
                <w:lang w:val="en-US" w:eastAsia="en-US" w:bidi="en-US"/>
              </w:rPr>
              <w:t>Service improved</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$ 2,090,000</w:t>
            </w:r>
          </w:p>
        </w:tc>
        <w:tc>
          <w:tcPr>
            <w:tcBorders>
              <w:top w:val="single" w:sz="4"/>
              <w:left w:val="single" w:sz="4"/>
              <w:right w:val="single" w:sz="4"/>
            </w:tcBorders>
            <w:shd w:val="clear" w:color="auto" w:fill="auto"/>
            <w:vAlign w:val="top"/>
          </w:tcPr>
          <w:p>
            <w:pPr>
              <w:widowControl w:val="0"/>
              <w:rPr>
                <w:sz w:val="10"/>
                <w:szCs w:val="10"/>
              </w:rPr>
            </w:pPr>
          </w:p>
        </w:tc>
      </w:tr>
      <w:tr>
        <w:trPr>
          <w:trHeight w:val="682"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160" w:right="0" w:firstLine="0"/>
              <w:jc w:val="left"/>
              <w:rPr>
                <w:sz w:val="18"/>
                <w:szCs w:val="18"/>
              </w:rPr>
            </w:pPr>
            <w:r>
              <w:rPr>
                <w:color w:val="000000"/>
                <w:spacing w:val="0"/>
                <w:w w:val="100"/>
                <w:position w:val="0"/>
                <w:sz w:val="18"/>
                <w:szCs w:val="18"/>
                <w:shd w:val="clear" w:color="auto" w:fill="auto"/>
                <w:lang w:val="en-US" w:eastAsia="en-US" w:bidi="en-US"/>
              </w:rPr>
              <w:t>Activity 8: Climate Change adaptation infrastructures (irrigation /MUS) built and upgraded</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$ 3,600,000</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2,575,000</w:t>
            </w:r>
          </w:p>
        </w:tc>
      </w:tr>
      <w:tr>
        <w:trPr>
          <w:trHeight w:val="461" w:hRule="exact"/>
        </w:trPr>
        <w:tc>
          <w:tcPr>
            <w:vMerge w:val="restart"/>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180" w:right="0" w:firstLine="0"/>
              <w:jc w:val="left"/>
              <w:rPr>
                <w:sz w:val="18"/>
                <w:szCs w:val="18"/>
              </w:rPr>
            </w:pPr>
            <w:r>
              <w:rPr>
                <w:color w:val="000000"/>
                <w:spacing w:val="0"/>
                <w:w w:val="100"/>
                <w:position w:val="0"/>
                <w:sz w:val="18"/>
                <w:szCs w:val="18"/>
                <w:shd w:val="clear" w:color="auto" w:fill="auto"/>
                <w:lang w:val="en-US" w:eastAsia="en-US" w:bidi="en-US"/>
              </w:rPr>
              <w:t>Component 2: Business Partnerships and Market Access improvement</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160" w:right="0" w:firstLine="0"/>
              <w:jc w:val="left"/>
              <w:rPr>
                <w:sz w:val="18"/>
                <w:szCs w:val="18"/>
              </w:rPr>
            </w:pPr>
            <w:r>
              <w:rPr>
                <w:color w:val="000000"/>
                <w:spacing w:val="0"/>
                <w:w w:val="100"/>
                <w:position w:val="0"/>
                <w:sz w:val="18"/>
                <w:szCs w:val="18"/>
                <w:shd w:val="clear" w:color="auto" w:fill="auto"/>
                <w:lang w:val="en-US" w:eastAsia="en-US" w:bidi="en-US"/>
              </w:rPr>
              <w:t>Activity 1: Support to MSME in food supply chains</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$ 630,000</w:t>
            </w:r>
          </w:p>
        </w:tc>
        <w:tc>
          <w:tcPr>
            <w:tcBorders>
              <w:top w:val="single" w:sz="4"/>
              <w:left w:val="single" w:sz="4"/>
              <w:right w:val="single" w:sz="4"/>
            </w:tcBorders>
            <w:shd w:val="clear" w:color="auto" w:fill="auto"/>
            <w:vAlign w:val="top"/>
          </w:tcPr>
          <w:p>
            <w:pPr>
              <w:widowControl w:val="0"/>
              <w:rPr>
                <w:sz w:val="10"/>
                <w:szCs w:val="10"/>
              </w:rPr>
            </w:pPr>
          </w:p>
        </w:tc>
      </w:tr>
      <w:tr>
        <w:trPr>
          <w:trHeight w:val="456"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160" w:right="0" w:firstLine="0"/>
              <w:jc w:val="left"/>
              <w:rPr>
                <w:sz w:val="18"/>
                <w:szCs w:val="18"/>
              </w:rPr>
            </w:pPr>
            <w:r>
              <w:rPr>
                <w:color w:val="000000"/>
                <w:spacing w:val="0"/>
                <w:w w:val="100"/>
                <w:position w:val="0"/>
                <w:sz w:val="18"/>
                <w:szCs w:val="18"/>
                <w:shd w:val="clear" w:color="auto" w:fill="auto"/>
                <w:lang w:val="en-US" w:eastAsia="en-US" w:bidi="en-US"/>
              </w:rPr>
              <w:t>Activity 2: Business Multi-Stakeholder Platforms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1,900,000</w:t>
            </w:r>
          </w:p>
        </w:tc>
      </w:tr>
      <w:tr>
        <w:trPr>
          <w:trHeight w:val="456"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160" w:right="0" w:firstLine="0"/>
              <w:jc w:val="left"/>
              <w:rPr>
                <w:sz w:val="18"/>
                <w:szCs w:val="18"/>
              </w:rPr>
            </w:pPr>
            <w:r>
              <w:rPr>
                <w:color w:val="000000"/>
                <w:spacing w:val="0"/>
                <w:w w:val="100"/>
                <w:position w:val="0"/>
                <w:sz w:val="18"/>
                <w:szCs w:val="18"/>
                <w:shd w:val="clear" w:color="auto" w:fill="auto"/>
                <w:lang w:val="en-US" w:eastAsia="en-US" w:bidi="en-US"/>
              </w:rPr>
              <w:t>Activity 3: Market related infrastructures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$ 4,620,000</w:t>
            </w:r>
          </w:p>
        </w:tc>
      </w:tr>
      <w:tr>
        <w:trPr>
          <w:trHeight w:val="365" w:hRule="exact"/>
        </w:trPr>
        <w:tc>
          <w:tcPr>
            <w:vMerge w:val="restart"/>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180" w:right="0" w:firstLine="0"/>
              <w:jc w:val="left"/>
              <w:rPr>
                <w:sz w:val="18"/>
                <w:szCs w:val="18"/>
              </w:rPr>
            </w:pPr>
            <w:r>
              <w:rPr>
                <w:color w:val="000000"/>
                <w:spacing w:val="0"/>
                <w:w w:val="100"/>
                <w:position w:val="0"/>
                <w:sz w:val="18"/>
                <w:szCs w:val="18"/>
                <w:shd w:val="clear" w:color="auto" w:fill="auto"/>
                <w:lang w:val="en-US" w:eastAsia="en-US" w:bidi="en-US"/>
              </w:rPr>
              <w:t>Component 3: Enabling environment</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shd w:val="clear" w:color="auto" w:fill="auto"/>
                <w:lang w:val="en-US" w:eastAsia="en-US" w:bidi="en-US"/>
              </w:rPr>
              <w:t>Activity 2: Partnerships</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$ 1,380,000</w:t>
            </w:r>
          </w:p>
        </w:tc>
        <w:tc>
          <w:tcPr>
            <w:tcBorders>
              <w:top w:val="single" w:sz="4"/>
              <w:left w:val="single" w:sz="4"/>
              <w:right w:val="single" w:sz="4"/>
            </w:tcBorders>
            <w:shd w:val="clear" w:color="auto" w:fill="auto"/>
            <w:vAlign w:val="top"/>
          </w:tcPr>
          <w:p>
            <w:pPr>
              <w:widowControl w:val="0"/>
              <w:rPr>
                <w:sz w:val="10"/>
                <w:szCs w:val="10"/>
              </w:rPr>
            </w:pPr>
          </w:p>
        </w:tc>
      </w:tr>
      <w:tr>
        <w:trPr>
          <w:trHeight w:val="312"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shd w:val="clear" w:color="auto" w:fill="auto"/>
                <w:lang w:val="en-US" w:eastAsia="en-US" w:bidi="en-US"/>
              </w:rPr>
              <w:t>Activity 3: Project management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$ 4,555,000</w:t>
            </w:r>
          </w:p>
        </w:tc>
      </w:tr>
      <w:tr>
        <w:trPr>
          <w:trHeight w:val="245" w:hRule="exact"/>
        </w:trPr>
        <w:tc>
          <w:tcPr>
            <w:gridSpan w:val="2"/>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b/>
                <w:bCs/>
                <w:color w:val="000000"/>
                <w:spacing w:val="0"/>
                <w:w w:val="100"/>
                <w:position w:val="0"/>
                <w:sz w:val="18"/>
                <w:szCs w:val="18"/>
                <w:shd w:val="clear" w:color="auto" w:fill="auto"/>
                <w:lang w:val="en-US" w:eastAsia="en-US" w:bidi="en-US"/>
              </w:rPr>
              <w:t>TOTAL BUDGET FOR ALL CO MPO NENTS</w:t>
            </w:r>
          </w:p>
        </w:tc>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b/>
                <w:bCs/>
                <w:color w:val="000000"/>
                <w:spacing w:val="0"/>
                <w:w w:val="100"/>
                <w:position w:val="0"/>
                <w:sz w:val="18"/>
                <w:szCs w:val="18"/>
                <w:shd w:val="clear" w:color="auto" w:fill="auto"/>
                <w:lang w:val="en-US" w:eastAsia="en-US" w:bidi="en-US"/>
              </w:rPr>
              <w:t>$ 12,000,000</w:t>
            </w:r>
          </w:p>
        </w:tc>
        <w:tc>
          <w:tcPr>
            <w:tcBorders>
              <w:top w:val="single" w:sz="4"/>
              <w:left w:val="single" w:sz="4"/>
              <w:bottom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b/>
                <w:bCs/>
                <w:color w:val="000000"/>
                <w:spacing w:val="0"/>
                <w:w w:val="100"/>
                <w:position w:val="0"/>
                <w:sz w:val="18"/>
                <w:szCs w:val="18"/>
                <w:shd w:val="clear" w:color="auto" w:fill="auto"/>
                <w:lang w:val="en-US" w:eastAsia="en-US" w:bidi="en-US"/>
              </w:rPr>
              <w:t>$ 20,000,000</w:t>
            </w:r>
          </w:p>
        </w:tc>
      </w:tr>
    </w:tbl>
    <w:p>
      <w:pPr>
        <w:pStyle w:val="Style47"/>
        <w:keepNext w:val="0"/>
        <w:keepLines w:val="0"/>
        <w:widowControl w:val="0"/>
        <w:shd w:val="clear" w:color="auto" w:fill="auto"/>
        <w:bidi w:val="0"/>
        <w:spacing w:before="0" w:after="120" w:line="240" w:lineRule="auto"/>
        <w:ind w:left="0" w:right="0" w:firstLine="0"/>
        <w:jc w:val="left"/>
      </w:pPr>
      <w:r>
        <w:rPr>
          <w:i/>
          <w:iCs/>
          <w:color w:val="000000"/>
          <w:spacing w:val="0"/>
          <w:w w:val="100"/>
          <w:position w:val="0"/>
          <w:shd w:val="clear" w:color="auto" w:fill="auto"/>
          <w:lang w:val="en-US" w:eastAsia="en-US" w:bidi="en-US"/>
        </w:rPr>
        <w:t>Note: Contingencies are factored into component costs.</w:t>
      </w:r>
    </w:p>
    <w:p>
      <w:pPr>
        <w:pStyle w:val="Style47"/>
        <w:keepNext w:val="0"/>
        <w:keepLines w:val="0"/>
        <w:widowControl w:val="0"/>
        <w:numPr>
          <w:ilvl w:val="1"/>
          <w:numId w:val="41"/>
        </w:numPr>
        <w:shd w:val="clear" w:color="auto" w:fill="auto"/>
        <w:tabs>
          <w:tab w:pos="431" w:val="left"/>
        </w:tabs>
        <w:bidi w:val="0"/>
        <w:spacing w:before="0" w:after="120" w:line="240" w:lineRule="auto"/>
        <w:ind w:left="0" w:right="0" w:firstLine="0"/>
        <w:jc w:val="left"/>
      </w:pPr>
      <w:r>
        <w:rPr>
          <w:b/>
          <w:bCs/>
          <w:color w:val="000000"/>
          <w:spacing w:val="0"/>
          <w:w w:val="100"/>
          <w:position w:val="0"/>
          <w:shd w:val="clear" w:color="auto" w:fill="auto"/>
          <w:lang w:val="en-US" w:eastAsia="en-US" w:bidi="en-US"/>
        </w:rPr>
        <w:t>For the investment project, briefly discuss the impact on the proposed project design if full requested amount is not awarded.</w:t>
      </w:r>
    </w:p>
    <w:p>
      <w:pPr>
        <w:pStyle w:val="Style47"/>
        <w:keepNext w:val="0"/>
        <w:keepLines w:val="0"/>
        <w:widowControl w:val="0"/>
        <w:shd w:val="clear" w:color="auto" w:fill="auto"/>
        <w:bidi w:val="0"/>
        <w:spacing w:before="0" w:line="240" w:lineRule="auto"/>
        <w:ind w:left="0" w:right="0" w:firstLine="0"/>
        <w:jc w:val="left"/>
        <w:sectPr>
          <w:footnotePr>
            <w:pos w:val="pageBottom"/>
            <w:numFmt w:val="decimal"/>
            <w:numStart w:val="5"/>
            <w:numRestart w:val="continuous"/>
            <w15:footnoteColumns w:val="1"/>
          </w:footnotePr>
          <w:pgSz w:w="11900" w:h="16840"/>
          <w:pgMar w:top="716" w:right="1263" w:bottom="1038" w:left="1335" w:header="288" w:footer="3" w:gutter="0"/>
          <w:cols w:space="720"/>
          <w:noEndnote/>
          <w:rtlGutter w:val="0"/>
          <w:docGrid w:linePitch="360"/>
        </w:sectPr>
      </w:pPr>
      <w:r>
        <w:rPr>
          <w:color w:val="000000"/>
          <w:spacing w:val="0"/>
          <w:w w:val="100"/>
          <w:position w:val="0"/>
          <w:shd w:val="clear" w:color="auto" w:fill="auto"/>
          <w:lang w:val="en-US" w:eastAsia="en-US" w:bidi="en-US"/>
        </w:rPr>
        <w:t xml:space="preserve">The requested amount is US$ 20 million from GAFSP, and it is foreseen that IFAD will provide additional funding amounting to US$ 20 million, therefore </w:t>
      </w:r>
      <w:r>
        <w:rPr>
          <w:b/>
          <w:bCs/>
          <w:color w:val="000000"/>
          <w:spacing w:val="0"/>
          <w:w w:val="100"/>
          <w:position w:val="0"/>
          <w:shd w:val="clear" w:color="auto" w:fill="auto"/>
          <w:lang w:val="en-US" w:eastAsia="en-US" w:bidi="en-US"/>
        </w:rPr>
        <w:t xml:space="preserve">the total amount available is expected to US$ 40 million. </w:t>
      </w:r>
      <w:r>
        <w:rPr>
          <w:color w:val="000000"/>
          <w:spacing w:val="0"/>
          <w:w w:val="100"/>
          <w:position w:val="0"/>
          <w:shd w:val="clear" w:color="auto" w:fill="auto"/>
          <w:lang w:val="en-US" w:eastAsia="en-US" w:bidi="en-US"/>
        </w:rPr>
        <w:t>The project outreach is 168,000 persons. The investment per capita is US$ 238. This level of investment covers a very wide range of services and support to ensure that poverty and malnutrition are effectively reduced in target areas.</w:t>
      </w:r>
    </w:p>
    <w:p>
      <w:pPr>
        <w:pStyle w:val="Style47"/>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A reduced award from GAFSP will translate in a reduced number of people reached and served by the project in order to keep the level of investment at around US$ 238 per capita. The number of provinces (5) will remain the same, but the number of districts will be reduced. At detailed design stage, a ranking of priority districts will be carried out by MAF and the design team for approval by stakeholders at national and subnational level. The activities will remain the same in the remained selected districts.</w:t>
      </w:r>
    </w:p>
    <w:p>
      <w:pPr>
        <w:pStyle w:val="Style47"/>
        <w:keepNext w:val="0"/>
        <w:keepLines w:val="0"/>
        <w:widowControl w:val="0"/>
        <w:numPr>
          <w:ilvl w:val="1"/>
          <w:numId w:val="41"/>
        </w:numPr>
        <w:shd w:val="clear" w:color="auto" w:fill="auto"/>
        <w:tabs>
          <w:tab w:pos="478" w:val="left"/>
        </w:tabs>
        <w:bidi w:val="0"/>
        <w:spacing w:before="0" w:after="100" w:line="240" w:lineRule="auto"/>
        <w:ind w:left="0" w:right="0" w:firstLine="0"/>
        <w:jc w:val="both"/>
      </w:pPr>
      <w:r>
        <w:rPr>
          <w:b/>
          <w:bCs/>
          <w:color w:val="000000"/>
          <w:spacing w:val="0"/>
          <w:w w:val="100"/>
          <w:position w:val="0"/>
          <w:shd w:val="clear" w:color="auto" w:fill="auto"/>
          <w:lang w:val="en-US" w:eastAsia="en-US" w:bidi="en-US"/>
        </w:rPr>
        <w:t>. Clarify the underlying assumptions for the proposed budget.</w:t>
      </w:r>
    </w:p>
    <w:p>
      <w:pPr>
        <w:pStyle w:val="Style47"/>
        <w:keepNext w:val="0"/>
        <w:keepLines w:val="0"/>
        <w:widowControl w:val="0"/>
        <w:shd w:val="clear" w:color="auto" w:fill="auto"/>
        <w:bidi w:val="0"/>
        <w:spacing w:before="0" w:after="100" w:line="240" w:lineRule="auto"/>
        <w:ind w:left="0" w:right="0" w:firstLine="0"/>
        <w:jc w:val="both"/>
      </w:pPr>
      <w:r>
        <w:rPr>
          <w:b/>
          <w:bCs/>
          <w:color w:val="000000"/>
          <w:spacing w:val="0"/>
          <w:w w:val="100"/>
          <w:position w:val="0"/>
          <w:shd w:val="clear" w:color="auto" w:fill="auto"/>
          <w:lang w:val="en-US" w:eastAsia="en-US" w:bidi="en-US"/>
        </w:rPr>
        <w:t>Component 1: Community-driven agriculture- and natural resources-based nutrition interventions establishment</w:t>
      </w:r>
    </w:p>
    <w:p>
      <w:pPr>
        <w:pStyle w:val="Style47"/>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Component 1a: Improved nutritional status of women, children, girls, and other vulnerable groups</w:t>
      </w:r>
    </w:p>
    <w:p>
      <w:pPr>
        <w:pStyle w:val="Style47"/>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Activity 2: Integrated Home Garden establishment</w:t>
      </w:r>
    </w:p>
    <w:p>
      <w:pPr>
        <w:pStyle w:val="Style47"/>
        <w:keepNext w:val="0"/>
        <w:keepLines w:val="0"/>
        <w:widowControl w:val="0"/>
        <w:numPr>
          <w:ilvl w:val="0"/>
          <w:numId w:val="43"/>
        </w:numPr>
        <w:shd w:val="clear" w:color="auto" w:fill="auto"/>
        <w:tabs>
          <w:tab w:pos="743" w:val="left"/>
          <w:tab w:pos="750" w:val="left"/>
        </w:tabs>
        <w:bidi w:val="0"/>
        <w:spacing w:before="0" w:after="100" w:line="240" w:lineRule="auto"/>
        <w:ind w:left="0" w:right="0" w:firstLine="380"/>
        <w:jc w:val="both"/>
      </w:pPr>
      <w:r>
        <w:rPr>
          <w:color w:val="000000"/>
          <w:spacing w:val="0"/>
          <w:w w:val="100"/>
          <w:position w:val="0"/>
          <w:shd w:val="clear" w:color="auto" w:fill="auto"/>
          <w:lang w:val="en-US" w:eastAsia="en-US" w:bidi="en-US"/>
        </w:rPr>
        <w:t>15,000 garden grants @ US$ 120</w:t>
      </w:r>
    </w:p>
    <w:p>
      <w:pPr>
        <w:pStyle w:val="Style47"/>
        <w:keepNext w:val="0"/>
        <w:keepLines w:val="0"/>
        <w:widowControl w:val="0"/>
        <w:shd w:val="clear" w:color="auto" w:fill="auto"/>
        <w:bidi w:val="0"/>
        <w:spacing w:before="0" w:after="100" w:line="240" w:lineRule="auto"/>
        <w:ind w:left="0" w:right="0" w:firstLine="0"/>
        <w:jc w:val="left"/>
      </w:pPr>
      <w:r>
        <w:rPr>
          <w:color w:val="000000"/>
          <w:spacing w:val="0"/>
          <w:w w:val="100"/>
          <w:position w:val="0"/>
          <w:shd w:val="clear" w:color="auto" w:fill="auto"/>
          <w:lang w:val="en-US" w:eastAsia="en-US" w:bidi="en-US"/>
        </w:rPr>
        <w:t>Activity 4: Local food sources, wild foods management (GAFSP grant IFAD)</w:t>
      </w:r>
    </w:p>
    <w:p>
      <w:pPr>
        <w:pStyle w:val="Style47"/>
        <w:keepNext w:val="0"/>
        <w:keepLines w:val="0"/>
        <w:widowControl w:val="0"/>
        <w:numPr>
          <w:ilvl w:val="0"/>
          <w:numId w:val="43"/>
        </w:numPr>
        <w:shd w:val="clear" w:color="auto" w:fill="auto"/>
        <w:tabs>
          <w:tab w:pos="743" w:val="left"/>
          <w:tab w:pos="750" w:val="left"/>
        </w:tabs>
        <w:bidi w:val="0"/>
        <w:spacing w:before="0" w:after="0" w:line="240" w:lineRule="auto"/>
        <w:ind w:left="0" w:right="0" w:firstLine="380"/>
        <w:jc w:val="left"/>
      </w:pPr>
      <w:r>
        <w:rPr>
          <w:color w:val="000000"/>
          <w:spacing w:val="0"/>
          <w:w w:val="100"/>
          <w:position w:val="0"/>
          <w:shd w:val="clear" w:color="auto" w:fill="auto"/>
          <w:lang w:val="en-US" w:eastAsia="en-US" w:bidi="en-US"/>
        </w:rPr>
        <w:t>300 FCZ and aquatic species: 300 villages @ US$ 2,000</w:t>
      </w:r>
    </w:p>
    <w:p>
      <w:pPr>
        <w:pStyle w:val="Style47"/>
        <w:keepNext w:val="0"/>
        <w:keepLines w:val="0"/>
        <w:widowControl w:val="0"/>
        <w:numPr>
          <w:ilvl w:val="0"/>
          <w:numId w:val="43"/>
        </w:numPr>
        <w:shd w:val="clear" w:color="auto" w:fill="auto"/>
        <w:tabs>
          <w:tab w:pos="743" w:val="left"/>
        </w:tabs>
        <w:bidi w:val="0"/>
        <w:spacing w:before="0" w:after="0" w:line="240" w:lineRule="auto"/>
        <w:ind w:left="0" w:right="0" w:firstLine="380"/>
        <w:jc w:val="left"/>
      </w:pPr>
      <w:r>
        <w:rPr>
          <w:color w:val="000000"/>
          <w:spacing w:val="0"/>
          <w:w w:val="100"/>
          <w:position w:val="0"/>
          <w:shd w:val="clear" w:color="auto" w:fill="auto"/>
          <w:lang w:val="en-US" w:eastAsia="en-US" w:bidi="en-US"/>
        </w:rPr>
        <w:t>Aquatic species: support by partners (LaRECC, Worldfish): US$ 200,000</w:t>
      </w:r>
    </w:p>
    <w:p>
      <w:pPr>
        <w:pStyle w:val="Style47"/>
        <w:keepNext w:val="0"/>
        <w:keepLines w:val="0"/>
        <w:widowControl w:val="0"/>
        <w:numPr>
          <w:ilvl w:val="0"/>
          <w:numId w:val="43"/>
        </w:numPr>
        <w:shd w:val="clear" w:color="auto" w:fill="auto"/>
        <w:tabs>
          <w:tab w:pos="743" w:val="left"/>
          <w:tab w:pos="750" w:val="left"/>
        </w:tabs>
        <w:bidi w:val="0"/>
        <w:spacing w:before="0" w:after="0" w:line="240" w:lineRule="auto"/>
        <w:ind w:left="0" w:right="0" w:firstLine="380"/>
        <w:jc w:val="left"/>
      </w:pPr>
      <w:r>
        <w:rPr>
          <w:color w:val="000000"/>
          <w:spacing w:val="0"/>
          <w:w w:val="100"/>
          <w:position w:val="0"/>
          <w:shd w:val="clear" w:color="auto" w:fill="auto"/>
          <w:lang w:val="en-US" w:eastAsia="en-US" w:bidi="en-US"/>
        </w:rPr>
        <w:t>400 ANR / agroforestry gardens, nurseries: 400 villages @ US$ 2,500</w:t>
      </w:r>
    </w:p>
    <w:p>
      <w:pPr>
        <w:pStyle w:val="Style47"/>
        <w:keepNext w:val="0"/>
        <w:keepLines w:val="0"/>
        <w:widowControl w:val="0"/>
        <w:numPr>
          <w:ilvl w:val="0"/>
          <w:numId w:val="43"/>
        </w:numPr>
        <w:shd w:val="clear" w:color="auto" w:fill="auto"/>
        <w:tabs>
          <w:tab w:pos="743" w:val="left"/>
        </w:tabs>
        <w:bidi w:val="0"/>
        <w:spacing w:before="0" w:after="100" w:line="240" w:lineRule="auto"/>
        <w:ind w:left="0" w:right="0" w:firstLine="380"/>
        <w:jc w:val="left"/>
      </w:pPr>
      <w:r>
        <w:rPr>
          <w:color w:val="000000"/>
          <w:spacing w:val="0"/>
          <w:w w:val="100"/>
          <w:position w:val="0"/>
          <w:shd w:val="clear" w:color="auto" w:fill="auto"/>
          <w:lang w:val="en-US" w:eastAsia="en-US" w:bidi="en-US"/>
        </w:rPr>
        <w:t>Edible wild species: Research, Pha Khao Lao KB (NAFRI / CDE): US$ 500,000</w:t>
      </w:r>
    </w:p>
    <w:p>
      <w:pPr>
        <w:pStyle w:val="Style47"/>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Component 1b: Improved agriculture productivity of selected commodities</w:t>
      </w:r>
    </w:p>
    <w:p>
      <w:pPr>
        <w:pStyle w:val="Style47"/>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Activity 6: CBOs (APG, WUG, etc) (IFAD12 Loan)</w:t>
      </w:r>
    </w:p>
    <w:p>
      <w:pPr>
        <w:pStyle w:val="Style47"/>
        <w:keepNext w:val="0"/>
        <w:keepLines w:val="0"/>
        <w:widowControl w:val="0"/>
        <w:numPr>
          <w:ilvl w:val="0"/>
          <w:numId w:val="43"/>
        </w:numPr>
        <w:shd w:val="clear" w:color="auto" w:fill="auto"/>
        <w:tabs>
          <w:tab w:pos="743" w:val="left"/>
        </w:tabs>
        <w:bidi w:val="0"/>
        <w:spacing w:before="0" w:after="0" w:line="240" w:lineRule="auto"/>
        <w:ind w:left="0" w:right="0" w:firstLine="380"/>
        <w:jc w:val="left"/>
      </w:pPr>
      <w:r>
        <w:rPr>
          <w:color w:val="000000"/>
          <w:spacing w:val="0"/>
          <w:w w:val="100"/>
          <w:position w:val="0"/>
          <w:shd w:val="clear" w:color="auto" w:fill="auto"/>
          <w:lang w:val="en-US" w:eastAsia="en-US" w:bidi="en-US"/>
        </w:rPr>
        <w:t>APG grants: 1,000 @ US$ 6,000</w:t>
      </w:r>
    </w:p>
    <w:p>
      <w:pPr>
        <w:pStyle w:val="Style47"/>
        <w:keepNext w:val="0"/>
        <w:keepLines w:val="0"/>
        <w:widowControl w:val="0"/>
        <w:numPr>
          <w:ilvl w:val="0"/>
          <w:numId w:val="43"/>
        </w:numPr>
        <w:shd w:val="clear" w:color="auto" w:fill="auto"/>
        <w:tabs>
          <w:tab w:pos="743" w:val="left"/>
        </w:tabs>
        <w:bidi w:val="0"/>
        <w:spacing w:before="0" w:after="100" w:line="240" w:lineRule="auto"/>
        <w:ind w:left="0" w:right="0" w:firstLine="380"/>
        <w:jc w:val="left"/>
      </w:pPr>
      <w:r>
        <w:rPr>
          <w:color w:val="000000"/>
          <w:spacing w:val="0"/>
          <w:w w:val="100"/>
          <w:position w:val="0"/>
          <w:shd w:val="clear" w:color="auto" w:fill="auto"/>
          <w:lang w:val="en-US" w:eastAsia="en-US" w:bidi="en-US"/>
        </w:rPr>
        <w:t>Extension Management System (DAFO in 14 non-convergence districts, 5 years): 70 @ US$ 5,000</w:t>
      </w:r>
    </w:p>
    <w:p>
      <w:pPr>
        <w:pStyle w:val="Style47"/>
        <w:keepNext w:val="0"/>
        <w:keepLines w:val="0"/>
        <w:widowControl w:val="0"/>
        <w:shd w:val="clear" w:color="auto" w:fill="auto"/>
        <w:bidi w:val="0"/>
        <w:spacing w:before="0" w:after="100" w:line="240" w:lineRule="auto"/>
        <w:ind w:left="0" w:right="0" w:firstLine="0"/>
        <w:jc w:val="left"/>
      </w:pPr>
      <w:r>
        <w:rPr>
          <w:color w:val="000000"/>
          <w:spacing w:val="0"/>
          <w:w w:val="100"/>
          <w:position w:val="0"/>
          <w:shd w:val="clear" w:color="auto" w:fill="auto"/>
          <w:lang w:val="en-US" w:eastAsia="en-US" w:bidi="en-US"/>
        </w:rPr>
        <w:t>Activity 7: Agriculture/Rural Advisory Service (GAFSP grant IFAD)</w:t>
      </w:r>
    </w:p>
    <w:p>
      <w:pPr>
        <w:pStyle w:val="Style47"/>
        <w:keepNext w:val="0"/>
        <w:keepLines w:val="0"/>
        <w:widowControl w:val="0"/>
        <w:numPr>
          <w:ilvl w:val="0"/>
          <w:numId w:val="43"/>
        </w:numPr>
        <w:shd w:val="clear" w:color="auto" w:fill="auto"/>
        <w:tabs>
          <w:tab w:pos="743" w:val="left"/>
        </w:tabs>
        <w:bidi w:val="0"/>
        <w:spacing w:before="0" w:after="0" w:line="240" w:lineRule="auto"/>
        <w:ind w:left="0" w:right="0" w:firstLine="380"/>
        <w:jc w:val="both"/>
      </w:pPr>
      <w:r>
        <w:rPr>
          <w:color w:val="000000"/>
          <w:spacing w:val="0"/>
          <w:w w:val="100"/>
          <w:position w:val="0"/>
          <w:shd w:val="clear" w:color="auto" w:fill="auto"/>
          <w:lang w:val="en-US" w:eastAsia="en-US" w:bidi="en-US"/>
        </w:rPr>
        <w:t>Demo, input production unit by lead farmers: 500 @ US$ 2,000</w:t>
      </w:r>
    </w:p>
    <w:p>
      <w:pPr>
        <w:pStyle w:val="Style47"/>
        <w:keepNext w:val="0"/>
        <w:keepLines w:val="0"/>
        <w:widowControl w:val="0"/>
        <w:numPr>
          <w:ilvl w:val="0"/>
          <w:numId w:val="43"/>
        </w:numPr>
        <w:shd w:val="clear" w:color="auto" w:fill="auto"/>
        <w:tabs>
          <w:tab w:pos="743" w:val="left"/>
        </w:tabs>
        <w:bidi w:val="0"/>
        <w:spacing w:before="0" w:after="0" w:line="240" w:lineRule="auto"/>
        <w:ind w:left="0" w:right="0" w:firstLine="380"/>
        <w:jc w:val="both"/>
      </w:pPr>
      <w:r>
        <w:rPr>
          <w:color w:val="000000"/>
          <w:spacing w:val="0"/>
          <w:w w:val="100"/>
          <w:position w:val="0"/>
          <w:shd w:val="clear" w:color="auto" w:fill="auto"/>
          <w:lang w:val="en-US" w:eastAsia="en-US" w:bidi="en-US"/>
        </w:rPr>
        <w:t>Advisory services specialist at district level (14 districts, 840 mmth): US$ 1,070,000</w:t>
      </w:r>
    </w:p>
    <w:p>
      <w:pPr>
        <w:pStyle w:val="Style47"/>
        <w:keepNext w:val="0"/>
        <w:keepLines w:val="0"/>
        <w:widowControl w:val="0"/>
        <w:numPr>
          <w:ilvl w:val="0"/>
          <w:numId w:val="43"/>
        </w:numPr>
        <w:shd w:val="clear" w:color="auto" w:fill="auto"/>
        <w:tabs>
          <w:tab w:pos="743" w:val="left"/>
        </w:tabs>
        <w:bidi w:val="0"/>
        <w:spacing w:before="0" w:after="100" w:line="240" w:lineRule="auto"/>
        <w:ind w:left="0" w:right="0" w:firstLine="380"/>
        <w:jc w:val="both"/>
      </w:pPr>
      <w:r>
        <w:rPr>
          <w:color w:val="000000"/>
          <w:spacing w:val="0"/>
          <w:w w:val="100"/>
          <w:position w:val="0"/>
          <w:shd w:val="clear" w:color="auto" w:fill="auto"/>
          <w:lang w:val="en-US" w:eastAsia="en-US" w:bidi="en-US"/>
        </w:rPr>
        <w:t>Farmers’ exchange visits: 200 @ US$ 100</w:t>
      </w:r>
    </w:p>
    <w:p>
      <w:pPr>
        <w:pStyle w:val="Style47"/>
        <w:keepNext w:val="0"/>
        <w:keepLines w:val="0"/>
        <w:widowControl w:val="0"/>
        <w:shd w:val="clear" w:color="auto" w:fill="auto"/>
        <w:bidi w:val="0"/>
        <w:spacing w:before="0" w:after="100" w:line="240" w:lineRule="auto"/>
        <w:ind w:left="0" w:right="0" w:firstLine="0"/>
        <w:jc w:val="left"/>
      </w:pPr>
      <w:r>
        <w:rPr>
          <w:color w:val="000000"/>
          <w:spacing w:val="0"/>
          <w:w w:val="100"/>
          <w:position w:val="0"/>
          <w:shd w:val="clear" w:color="auto" w:fill="auto"/>
          <w:lang w:val="en-US" w:eastAsia="en-US" w:bidi="en-US"/>
        </w:rPr>
        <w:t>Activity 8: CC adaptation infrastructures</w:t>
      </w:r>
    </w:p>
    <w:p>
      <w:pPr>
        <w:pStyle w:val="Style47"/>
        <w:keepNext w:val="0"/>
        <w:keepLines w:val="0"/>
        <w:widowControl w:val="0"/>
        <w:numPr>
          <w:ilvl w:val="0"/>
          <w:numId w:val="43"/>
        </w:numPr>
        <w:shd w:val="clear" w:color="auto" w:fill="auto"/>
        <w:tabs>
          <w:tab w:pos="743" w:val="left"/>
          <w:tab w:pos="750" w:val="left"/>
        </w:tabs>
        <w:bidi w:val="0"/>
        <w:spacing w:before="0" w:after="0" w:line="240" w:lineRule="auto"/>
        <w:ind w:left="0" w:right="0" w:firstLine="380"/>
        <w:jc w:val="left"/>
      </w:pPr>
      <w:r>
        <w:rPr>
          <w:color w:val="000000"/>
          <w:spacing w:val="0"/>
          <w:w w:val="100"/>
          <w:position w:val="0"/>
          <w:shd w:val="clear" w:color="auto" w:fill="auto"/>
          <w:lang w:val="en-US" w:eastAsia="en-US" w:bidi="en-US"/>
        </w:rPr>
        <w:t>400 Multi Use water Systems @ US$ 9,000 (GAFSP grant IFAD)</w:t>
      </w:r>
    </w:p>
    <w:p>
      <w:pPr>
        <w:pStyle w:val="Style47"/>
        <w:keepNext w:val="0"/>
        <w:keepLines w:val="0"/>
        <w:widowControl w:val="0"/>
        <w:numPr>
          <w:ilvl w:val="0"/>
          <w:numId w:val="43"/>
        </w:numPr>
        <w:shd w:val="clear" w:color="auto" w:fill="auto"/>
        <w:tabs>
          <w:tab w:pos="743" w:val="left"/>
          <w:tab w:pos="750" w:val="left"/>
        </w:tabs>
        <w:bidi w:val="0"/>
        <w:spacing w:before="0" w:after="0" w:line="240" w:lineRule="auto"/>
        <w:ind w:left="0" w:right="0" w:firstLine="380"/>
        <w:jc w:val="left"/>
      </w:pPr>
      <w:r>
        <w:rPr>
          <w:color w:val="000000"/>
          <w:spacing w:val="0"/>
          <w:w w:val="100"/>
          <w:position w:val="0"/>
          <w:shd w:val="clear" w:color="auto" w:fill="auto"/>
          <w:lang w:val="en-US" w:eastAsia="en-US" w:bidi="en-US"/>
        </w:rPr>
        <w:t>100 small scale irrigation systems @ US$ 20,000 (IFAD12 Loan)</w:t>
      </w:r>
    </w:p>
    <w:p>
      <w:pPr>
        <w:pStyle w:val="Style47"/>
        <w:keepNext w:val="0"/>
        <w:keepLines w:val="0"/>
        <w:widowControl w:val="0"/>
        <w:numPr>
          <w:ilvl w:val="0"/>
          <w:numId w:val="43"/>
        </w:numPr>
        <w:shd w:val="clear" w:color="auto" w:fill="auto"/>
        <w:tabs>
          <w:tab w:pos="743" w:val="left"/>
        </w:tabs>
        <w:bidi w:val="0"/>
        <w:spacing w:before="0" w:after="0" w:line="240" w:lineRule="auto"/>
        <w:ind w:left="0" w:right="0" w:firstLine="380"/>
        <w:jc w:val="left"/>
      </w:pPr>
      <w:r>
        <w:rPr>
          <w:color w:val="000000"/>
          <w:spacing w:val="0"/>
          <w:w w:val="100"/>
          <w:position w:val="0"/>
          <w:shd w:val="clear" w:color="auto" w:fill="auto"/>
          <w:lang w:val="en-US" w:eastAsia="en-US" w:bidi="en-US"/>
        </w:rPr>
        <w:t>Water infra O&amp;M specialist at provincial level: 300 mmth @ US$ 1,500 (IFAD12 Loan)</w:t>
      </w:r>
    </w:p>
    <w:p>
      <w:pPr>
        <w:pStyle w:val="Style47"/>
        <w:keepNext w:val="0"/>
        <w:keepLines w:val="0"/>
        <w:widowControl w:val="0"/>
        <w:numPr>
          <w:ilvl w:val="0"/>
          <w:numId w:val="43"/>
        </w:numPr>
        <w:shd w:val="clear" w:color="auto" w:fill="auto"/>
        <w:tabs>
          <w:tab w:pos="743" w:val="left"/>
        </w:tabs>
        <w:bidi w:val="0"/>
        <w:spacing w:before="0" w:after="100" w:line="240" w:lineRule="auto"/>
        <w:ind w:left="0" w:right="0" w:firstLine="380"/>
        <w:jc w:val="left"/>
      </w:pPr>
      <w:r>
        <w:rPr>
          <w:color w:val="000000"/>
          <w:spacing w:val="0"/>
          <w:w w:val="100"/>
          <w:position w:val="0"/>
          <w:shd w:val="clear" w:color="auto" w:fill="auto"/>
          <w:lang w:val="en-US" w:eastAsia="en-US" w:bidi="en-US"/>
        </w:rPr>
        <w:t>Technical support, O&amp;M training (DHO, DAFO) : 500 systems @ US$ 250 (IFAD12 Loan)</w:t>
      </w:r>
    </w:p>
    <w:p>
      <w:pPr>
        <w:pStyle w:val="Style47"/>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shd w:val="clear" w:color="auto" w:fill="auto"/>
          <w:lang w:val="en-US" w:eastAsia="en-US" w:bidi="en-US"/>
        </w:rPr>
        <w:t>Component 2: Business Partnerships and Market Access improved (IFAD)</w:t>
      </w:r>
    </w:p>
    <w:p>
      <w:pPr>
        <w:pStyle w:val="Style47"/>
        <w:keepNext w:val="0"/>
        <w:keepLines w:val="0"/>
        <w:widowControl w:val="0"/>
        <w:shd w:val="clear" w:color="auto" w:fill="auto"/>
        <w:bidi w:val="0"/>
        <w:spacing w:before="0" w:after="100" w:line="240" w:lineRule="auto"/>
        <w:ind w:left="0" w:right="0" w:firstLine="0"/>
        <w:jc w:val="left"/>
      </w:pPr>
      <w:r>
        <w:rPr>
          <w:color w:val="000000"/>
          <w:spacing w:val="0"/>
          <w:w w:val="100"/>
          <w:position w:val="0"/>
          <w:shd w:val="clear" w:color="auto" w:fill="auto"/>
          <w:lang w:val="en-US" w:eastAsia="en-US" w:bidi="en-US"/>
        </w:rPr>
        <w:t>Activity 1: Support to MSME in food supply chains (GAFSP grant IFAD)</w:t>
      </w:r>
    </w:p>
    <w:p>
      <w:pPr>
        <w:pStyle w:val="Style47"/>
        <w:keepNext w:val="0"/>
        <w:keepLines w:val="0"/>
        <w:widowControl w:val="0"/>
        <w:numPr>
          <w:ilvl w:val="0"/>
          <w:numId w:val="43"/>
        </w:numPr>
        <w:shd w:val="clear" w:color="auto" w:fill="auto"/>
        <w:tabs>
          <w:tab w:pos="743" w:val="left"/>
        </w:tabs>
        <w:bidi w:val="0"/>
        <w:spacing w:before="0" w:after="0" w:line="240" w:lineRule="auto"/>
        <w:ind w:left="0" w:right="0" w:firstLine="380"/>
        <w:jc w:val="left"/>
      </w:pPr>
      <w:r>
        <w:rPr>
          <w:color w:val="000000"/>
          <w:spacing w:val="0"/>
          <w:w w:val="100"/>
          <w:position w:val="0"/>
          <w:shd w:val="clear" w:color="auto" w:fill="auto"/>
          <w:lang w:val="en-US" w:eastAsia="en-US" w:bidi="en-US"/>
        </w:rPr>
        <w:t>Support to 20 existing MSME (business planning, market dev): 20 @ US$ 4,000</w:t>
      </w:r>
    </w:p>
    <w:p>
      <w:pPr>
        <w:pStyle w:val="Style47"/>
        <w:keepNext w:val="0"/>
        <w:keepLines w:val="0"/>
        <w:widowControl w:val="0"/>
        <w:numPr>
          <w:ilvl w:val="0"/>
          <w:numId w:val="43"/>
        </w:numPr>
        <w:shd w:val="clear" w:color="auto" w:fill="auto"/>
        <w:tabs>
          <w:tab w:pos="743" w:val="left"/>
        </w:tabs>
        <w:bidi w:val="0"/>
        <w:spacing w:before="0" w:after="0" w:line="240" w:lineRule="auto"/>
        <w:ind w:left="0" w:right="0" w:firstLine="380"/>
        <w:jc w:val="left"/>
      </w:pPr>
      <w:r>
        <w:rPr>
          <w:color w:val="000000"/>
          <w:spacing w:val="0"/>
          <w:w w:val="100"/>
          <w:position w:val="0"/>
          <w:shd w:val="clear" w:color="auto" w:fill="auto"/>
          <w:lang w:val="en-US" w:eastAsia="en-US" w:bidi="en-US"/>
        </w:rPr>
        <w:t>Creation of 50 new MSME (registration, seed fund): 50 @ US$ 6,000</w:t>
      </w:r>
    </w:p>
    <w:p>
      <w:pPr>
        <w:pStyle w:val="Style47"/>
        <w:keepNext w:val="0"/>
        <w:keepLines w:val="0"/>
        <w:widowControl w:val="0"/>
        <w:numPr>
          <w:ilvl w:val="0"/>
          <w:numId w:val="43"/>
        </w:numPr>
        <w:shd w:val="clear" w:color="auto" w:fill="auto"/>
        <w:tabs>
          <w:tab w:pos="743" w:val="left"/>
        </w:tabs>
        <w:bidi w:val="0"/>
        <w:spacing w:before="0" w:after="100" w:line="240" w:lineRule="auto"/>
        <w:ind w:left="740" w:right="0" w:hanging="360"/>
        <w:jc w:val="both"/>
      </w:pPr>
      <w:r>
        <w:rPr>
          <w:color w:val="000000"/>
          <w:spacing w:val="0"/>
          <w:w w:val="100"/>
          <w:position w:val="0"/>
          <w:shd w:val="clear" w:color="auto" w:fill="auto"/>
          <w:lang w:val="en-US" w:eastAsia="en-US" w:bidi="en-US"/>
        </w:rPr>
        <w:t>Food processing and food safety specialists (short term international TA): 15 mmth @ US$ 15,000</w:t>
      </w:r>
    </w:p>
    <w:p>
      <w:pPr>
        <w:pStyle w:val="Style47"/>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Activity 2: Business Multi-Stakeholder Platforms (IFAD12 Loan)</w:t>
      </w:r>
    </w:p>
    <w:p>
      <w:pPr>
        <w:pStyle w:val="Style47"/>
        <w:keepNext w:val="0"/>
        <w:keepLines w:val="0"/>
        <w:widowControl w:val="0"/>
        <w:numPr>
          <w:ilvl w:val="0"/>
          <w:numId w:val="43"/>
        </w:numPr>
        <w:shd w:val="clear" w:color="auto" w:fill="auto"/>
        <w:tabs>
          <w:tab w:pos="743" w:val="left"/>
        </w:tabs>
        <w:bidi w:val="0"/>
        <w:spacing w:before="0" w:after="0" w:line="240" w:lineRule="auto"/>
        <w:ind w:left="0" w:right="0" w:firstLine="380"/>
        <w:jc w:val="left"/>
      </w:pPr>
      <w:r>
        <w:rPr>
          <w:color w:val="000000"/>
          <w:spacing w:val="0"/>
          <w:w w:val="100"/>
          <w:position w:val="0"/>
          <w:shd w:val="clear" w:color="auto" w:fill="auto"/>
          <w:lang w:val="en-US" w:eastAsia="en-US" w:bidi="en-US"/>
        </w:rPr>
        <w:t>MSP facilitator (1 TA / province): 360 mmth @US$ 2,000</w:t>
      </w:r>
    </w:p>
    <w:p>
      <w:pPr>
        <w:pStyle w:val="Style47"/>
        <w:keepNext w:val="0"/>
        <w:keepLines w:val="0"/>
        <w:widowControl w:val="0"/>
        <w:numPr>
          <w:ilvl w:val="0"/>
          <w:numId w:val="43"/>
        </w:numPr>
        <w:shd w:val="clear" w:color="auto" w:fill="auto"/>
        <w:tabs>
          <w:tab w:pos="743" w:val="left"/>
        </w:tabs>
        <w:bidi w:val="0"/>
        <w:spacing w:before="0" w:after="0" w:line="240" w:lineRule="auto"/>
        <w:ind w:left="0" w:right="0" w:firstLine="380"/>
        <w:jc w:val="left"/>
      </w:pPr>
      <w:r>
        <w:rPr>
          <w:color w:val="000000"/>
          <w:spacing w:val="0"/>
          <w:w w:val="100"/>
          <w:position w:val="0"/>
          <w:shd w:val="clear" w:color="auto" w:fill="auto"/>
          <w:lang w:val="en-US" w:eastAsia="en-US" w:bidi="en-US"/>
        </w:rPr>
        <w:t>MSP sessions, Fairs / market events: 90 @ US$ 300</w:t>
      </w:r>
    </w:p>
    <w:p>
      <w:pPr>
        <w:pStyle w:val="Style47"/>
        <w:keepNext w:val="0"/>
        <w:keepLines w:val="0"/>
        <w:widowControl w:val="0"/>
        <w:numPr>
          <w:ilvl w:val="0"/>
          <w:numId w:val="43"/>
        </w:numPr>
        <w:shd w:val="clear" w:color="auto" w:fill="auto"/>
        <w:tabs>
          <w:tab w:pos="743" w:val="left"/>
        </w:tabs>
        <w:bidi w:val="0"/>
        <w:spacing w:before="0" w:after="0" w:line="240" w:lineRule="auto"/>
        <w:ind w:left="0" w:right="0" w:firstLine="380"/>
        <w:jc w:val="left"/>
      </w:pPr>
      <w:r>
        <w:rPr>
          <w:color w:val="000000"/>
          <w:spacing w:val="0"/>
          <w:w w:val="100"/>
          <w:position w:val="0"/>
          <w:shd w:val="clear" w:color="auto" w:fill="auto"/>
          <w:lang w:val="en-US" w:eastAsia="en-US" w:bidi="en-US"/>
        </w:rPr>
        <w:t>Matching grants for co-investment in MSP (2 /district): 30 matching grants @ US$ 30,000</w:t>
      </w:r>
    </w:p>
    <w:p>
      <w:pPr>
        <w:pStyle w:val="Style47"/>
        <w:keepNext w:val="0"/>
        <w:keepLines w:val="0"/>
        <w:widowControl w:val="0"/>
        <w:numPr>
          <w:ilvl w:val="0"/>
          <w:numId w:val="43"/>
        </w:numPr>
        <w:shd w:val="clear" w:color="auto" w:fill="auto"/>
        <w:tabs>
          <w:tab w:pos="743" w:val="left"/>
        </w:tabs>
        <w:bidi w:val="0"/>
        <w:spacing w:before="0" w:after="100" w:line="240" w:lineRule="auto"/>
        <w:ind w:left="0" w:right="0" w:firstLine="380"/>
        <w:jc w:val="left"/>
      </w:pPr>
      <w:r>
        <w:rPr>
          <w:color w:val="000000"/>
          <w:spacing w:val="0"/>
          <w:w w:val="100"/>
          <w:position w:val="0"/>
          <w:shd w:val="clear" w:color="auto" w:fill="auto"/>
          <w:lang w:val="en-US" w:eastAsia="en-US" w:bidi="en-US"/>
        </w:rPr>
        <w:t>Technical support and follow-up (PICO/DICO): 60 month @ US$ 500</w:t>
      </w:r>
    </w:p>
    <w:p>
      <w:pPr>
        <w:pStyle w:val="Style47"/>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Activity 3: Market related infrastructures (IFAD12 Loan)</w:t>
      </w:r>
    </w:p>
    <w:p>
      <w:pPr>
        <w:pStyle w:val="Style47"/>
        <w:keepNext w:val="0"/>
        <w:keepLines w:val="0"/>
        <w:widowControl w:val="0"/>
        <w:numPr>
          <w:ilvl w:val="0"/>
          <w:numId w:val="43"/>
        </w:numPr>
        <w:shd w:val="clear" w:color="auto" w:fill="auto"/>
        <w:tabs>
          <w:tab w:pos="743" w:val="left"/>
          <w:tab w:pos="750" w:val="left"/>
        </w:tabs>
        <w:bidi w:val="0"/>
        <w:spacing w:before="0" w:after="0" w:line="240" w:lineRule="auto"/>
        <w:ind w:left="0" w:right="0" w:firstLine="380"/>
        <w:jc w:val="left"/>
      </w:pPr>
      <w:r>
        <w:rPr>
          <w:color w:val="000000"/>
          <w:spacing w:val="0"/>
          <w:w w:val="100"/>
          <w:position w:val="0"/>
          <w:shd w:val="clear" w:color="auto" w:fill="auto"/>
          <w:lang w:val="en-US" w:eastAsia="en-US" w:bidi="en-US"/>
        </w:rPr>
        <w:t>Food processing and storage facilities: 450 @ US$ 6,000</w:t>
      </w:r>
    </w:p>
    <w:p>
      <w:pPr>
        <w:pStyle w:val="Style47"/>
        <w:keepNext w:val="0"/>
        <w:keepLines w:val="0"/>
        <w:widowControl w:val="0"/>
        <w:numPr>
          <w:ilvl w:val="0"/>
          <w:numId w:val="43"/>
        </w:numPr>
        <w:shd w:val="clear" w:color="auto" w:fill="auto"/>
        <w:tabs>
          <w:tab w:pos="743" w:val="left"/>
          <w:tab w:pos="750" w:val="left"/>
        </w:tabs>
        <w:bidi w:val="0"/>
        <w:spacing w:before="0" w:after="100" w:line="240" w:lineRule="auto"/>
        <w:ind w:left="0" w:right="0" w:firstLine="380"/>
        <w:jc w:val="left"/>
      </w:pPr>
      <w:r>
        <w:rPr>
          <w:color w:val="000000"/>
          <w:spacing w:val="0"/>
          <w:w w:val="100"/>
          <w:position w:val="0"/>
          <w:shd w:val="clear" w:color="auto" w:fill="auto"/>
          <w:lang w:val="en-US" w:eastAsia="en-US" w:bidi="en-US"/>
        </w:rPr>
        <w:t>Food processing (short term National TA): 30 mmth @ US$ 4,000</w:t>
      </w:r>
      <w:r>
        <w:br w:type="page"/>
      </w:r>
    </w:p>
    <w:p>
      <w:pPr>
        <w:pStyle w:val="Style47"/>
        <w:keepNext w:val="0"/>
        <w:keepLines w:val="0"/>
        <w:widowControl w:val="0"/>
        <w:numPr>
          <w:ilvl w:val="0"/>
          <w:numId w:val="43"/>
        </w:numPr>
        <w:shd w:val="clear" w:color="auto" w:fill="auto"/>
        <w:tabs>
          <w:tab w:pos="750" w:val="left"/>
        </w:tabs>
        <w:bidi w:val="0"/>
        <w:spacing w:before="0" w:after="120" w:line="240" w:lineRule="auto"/>
        <w:ind w:left="0" w:right="0" w:firstLine="380"/>
        <w:jc w:val="left"/>
      </w:pPr>
      <w:r>
        <w:rPr>
          <w:color w:val="000000"/>
          <w:spacing w:val="0"/>
          <w:w w:val="100"/>
          <w:position w:val="0"/>
          <w:shd w:val="clear" w:color="auto" w:fill="auto"/>
          <w:lang w:val="en-US" w:eastAsia="en-US" w:bidi="en-US"/>
        </w:rPr>
        <w:t>Access tracks (incl. survey, design with climate proofing): 300 km @ US$ 6,000</w:t>
      </w:r>
    </w:p>
    <w:p>
      <w:pPr>
        <w:pStyle w:val="Style47"/>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shd w:val="clear" w:color="auto" w:fill="auto"/>
          <w:lang w:val="en-US" w:eastAsia="en-US" w:bidi="en-US"/>
        </w:rPr>
        <w:t>Component 3: Enabling environment</w:t>
      </w:r>
    </w:p>
    <w:p>
      <w:pPr>
        <w:pStyle w:val="Style47"/>
        <w:keepNext w:val="0"/>
        <w:keepLines w:val="0"/>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en-US" w:eastAsia="en-US" w:bidi="en-US"/>
        </w:rPr>
        <w:t>Activity 2: Partnerships (GAFSP grant IFAD)</w:t>
      </w:r>
    </w:p>
    <w:p>
      <w:pPr>
        <w:pStyle w:val="Style47"/>
        <w:keepNext w:val="0"/>
        <w:keepLines w:val="0"/>
        <w:widowControl w:val="0"/>
        <w:numPr>
          <w:ilvl w:val="0"/>
          <w:numId w:val="43"/>
        </w:numPr>
        <w:shd w:val="clear" w:color="auto" w:fill="auto"/>
        <w:tabs>
          <w:tab w:pos="750" w:val="left"/>
        </w:tabs>
        <w:bidi w:val="0"/>
        <w:spacing w:before="0" w:after="0" w:line="240" w:lineRule="auto"/>
        <w:ind w:left="0" w:right="0" w:firstLine="380"/>
        <w:jc w:val="left"/>
      </w:pPr>
      <w:r>
        <w:rPr>
          <w:color w:val="000000"/>
          <w:spacing w:val="0"/>
          <w:w w:val="100"/>
          <w:position w:val="0"/>
          <w:shd w:val="clear" w:color="auto" w:fill="auto"/>
          <w:lang w:val="en-US" w:eastAsia="en-US" w:bidi="en-US"/>
        </w:rPr>
        <w:t>Challenge Fund in each district: 40 funds @ US$ 30,000</w:t>
      </w:r>
    </w:p>
    <w:p>
      <w:pPr>
        <w:pStyle w:val="Style47"/>
        <w:keepNext w:val="0"/>
        <w:keepLines w:val="0"/>
        <w:widowControl w:val="0"/>
        <w:numPr>
          <w:ilvl w:val="0"/>
          <w:numId w:val="43"/>
        </w:numPr>
        <w:shd w:val="clear" w:color="auto" w:fill="auto"/>
        <w:tabs>
          <w:tab w:pos="750" w:val="left"/>
        </w:tabs>
        <w:bidi w:val="0"/>
        <w:spacing w:before="0" w:after="0" w:line="240" w:lineRule="auto"/>
        <w:ind w:left="0" w:right="0" w:firstLine="380"/>
        <w:jc w:val="left"/>
      </w:pPr>
      <w:r>
        <w:rPr>
          <w:color w:val="000000"/>
          <w:spacing w:val="0"/>
          <w:w w:val="100"/>
          <w:position w:val="0"/>
          <w:shd w:val="clear" w:color="auto" w:fill="auto"/>
          <w:lang w:val="en-US" w:eastAsia="en-US" w:bidi="en-US"/>
        </w:rPr>
        <w:t>CSO partnerships coordinator: 60 mmth @ US$ 2,500</w:t>
      </w:r>
    </w:p>
    <w:p>
      <w:pPr>
        <w:pStyle w:val="Style47"/>
        <w:keepNext w:val="0"/>
        <w:keepLines w:val="0"/>
        <w:widowControl w:val="0"/>
        <w:numPr>
          <w:ilvl w:val="0"/>
          <w:numId w:val="43"/>
        </w:numPr>
        <w:shd w:val="clear" w:color="auto" w:fill="auto"/>
        <w:tabs>
          <w:tab w:pos="750" w:val="left"/>
        </w:tabs>
        <w:bidi w:val="0"/>
        <w:spacing w:before="0" w:after="120" w:line="240" w:lineRule="auto"/>
        <w:ind w:left="0" w:right="0" w:firstLine="380"/>
        <w:jc w:val="left"/>
      </w:pPr>
      <w:r>
        <w:rPr>
          <w:color w:val="000000"/>
          <w:spacing w:val="0"/>
          <w:w w:val="100"/>
          <w:position w:val="0"/>
          <w:shd w:val="clear" w:color="auto" w:fill="auto"/>
          <w:lang w:val="en-US" w:eastAsia="en-US" w:bidi="en-US"/>
        </w:rPr>
        <w:t>Challenge fund events: 10 @ US$ 3,000</w:t>
      </w:r>
    </w:p>
    <w:p>
      <w:pPr>
        <w:pStyle w:val="Style47"/>
        <w:keepNext w:val="0"/>
        <w:keepLines w:val="0"/>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en-US" w:eastAsia="en-US" w:bidi="en-US"/>
        </w:rPr>
        <w:t>Activity 3: Project Management: (IFAD12 Loan)</w:t>
      </w:r>
    </w:p>
    <w:tbl>
      <w:tblPr>
        <w:tblOverlap w:val="never"/>
        <w:jc w:val="center"/>
        <w:tblLayout w:type="fixed"/>
      </w:tblPr>
      <w:tblGrid>
        <w:gridCol w:w="4704"/>
        <w:gridCol w:w="1051"/>
        <w:gridCol w:w="490"/>
        <w:gridCol w:w="902"/>
        <w:gridCol w:w="360"/>
        <w:gridCol w:w="1046"/>
      </w:tblGrid>
      <w:tr>
        <w:trPr>
          <w:trHeight w:val="235"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Management TA</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$2,640,000</w:t>
            </w:r>
          </w:p>
        </w:tc>
      </w:tr>
      <w:tr>
        <w:trPr>
          <w:trHeight w:val="230"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Financial management specialist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60</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$180,000</w:t>
            </w:r>
          </w:p>
        </w:tc>
      </w:tr>
      <w:tr>
        <w:trPr>
          <w:trHeight w:val="230"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Assistants FM PMU</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60</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$120,000</w:t>
            </w:r>
          </w:p>
        </w:tc>
      </w:tr>
      <w:tr>
        <w:trPr>
          <w:trHeight w:val="226"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Accountants Province (5)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300</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$800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$240,000</w:t>
            </w:r>
          </w:p>
        </w:tc>
      </w:tr>
      <w:tr>
        <w:trPr>
          <w:trHeight w:val="230"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Accountants at district level (14)</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840</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$800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$672,000</w:t>
            </w:r>
          </w:p>
        </w:tc>
      </w:tr>
      <w:tr>
        <w:trPr>
          <w:trHeight w:val="230"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Procurement specialist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60</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$180,000</w:t>
            </w:r>
          </w:p>
        </w:tc>
      </w:tr>
      <w:tr>
        <w:trPr>
          <w:trHeight w:val="230"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M&amp;E specialist PMU level</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60</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$180,000</w:t>
            </w:r>
          </w:p>
        </w:tc>
      </w:tr>
      <w:tr>
        <w:trPr>
          <w:trHeight w:val="230"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M&amp;E specialist at district level (14)</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840</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$800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$672,000</w:t>
            </w:r>
          </w:p>
        </w:tc>
      </w:tr>
      <w:tr>
        <w:trPr>
          <w:trHeight w:val="230"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PMU drivers (2)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120</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$60,000</w:t>
            </w:r>
          </w:p>
        </w:tc>
      </w:tr>
      <w:tr>
        <w:trPr>
          <w:trHeight w:val="230"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District Drivers (14)</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840</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$336,000</w:t>
            </w:r>
          </w:p>
        </w:tc>
      </w:tr>
      <w:tr>
        <w:trPr>
          <w:trHeight w:val="226"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Equipment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$1,170,000</w:t>
            </w:r>
          </w:p>
        </w:tc>
      </w:tr>
      <w:tr>
        <w:trPr>
          <w:trHeight w:val="230"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Office equipment PMU</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lumpsum</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$5,000</w:t>
            </w:r>
          </w:p>
        </w:tc>
      </w:tr>
      <w:tr>
        <w:trPr>
          <w:trHeight w:val="230"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Accounting software and trainings, closing</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lumpsum</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$40,000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$40,000</w:t>
            </w:r>
          </w:p>
        </w:tc>
      </w:tr>
      <w:tr>
        <w:trPr>
          <w:trHeight w:val="230"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FWD vehicles (14 non conv + 2 PMU)</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vehicles</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22</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$40,000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$880,000</w:t>
            </w:r>
          </w:p>
        </w:tc>
      </w:tr>
      <w:tr>
        <w:trPr>
          <w:trHeight w:val="230"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Motorbikes for DAFO in 14 non-convergence districts</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motorbikes</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20</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$2,500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$50,000</w:t>
            </w:r>
          </w:p>
        </w:tc>
      </w:tr>
      <w:tr>
        <w:trPr>
          <w:trHeight w:val="230"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Office equipment DAFO in 14 non-convergence districts</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lumpsum</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20</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$10,000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$200,000</w:t>
            </w:r>
          </w:p>
        </w:tc>
      </w:tr>
      <w:tr>
        <w:trPr>
          <w:trHeight w:val="230"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Operating costs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en-US" w:eastAsia="en-US" w:bidi="en-US"/>
              </w:rPr>
              <w:t>$-</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$620,000</w:t>
            </w:r>
          </w:p>
        </w:tc>
      </w:tr>
      <w:tr>
        <w:trPr>
          <w:trHeight w:val="226"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DAFO in 14 non-convergence districts</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month</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840</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$420,000</w:t>
            </w:r>
          </w:p>
        </w:tc>
      </w:tr>
      <w:tr>
        <w:trPr>
          <w:trHeight w:val="230"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Vehicles O&amp;M</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year</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$15,000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$75,000</w:t>
            </w:r>
          </w:p>
        </w:tc>
      </w:tr>
      <w:tr>
        <w:trPr>
          <w:trHeight w:val="230"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Trainings and Workshops</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lumpsum</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$100,000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$100,000</w:t>
            </w:r>
          </w:p>
        </w:tc>
      </w:tr>
      <w:tr>
        <w:trPr>
          <w:trHeight w:val="230"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KM products</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set</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$25,000</w:t>
            </w:r>
          </w:p>
        </w:tc>
      </w:tr>
      <w:tr>
        <w:trPr>
          <w:trHeight w:val="230"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Audits and Supervisions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$745,000</w:t>
            </w:r>
          </w:p>
        </w:tc>
      </w:tr>
      <w:tr>
        <w:trPr>
          <w:trHeight w:val="230"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Audits</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year</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$20,000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$100,000</w:t>
            </w:r>
          </w:p>
        </w:tc>
      </w:tr>
      <w:tr>
        <w:trPr>
          <w:trHeight w:val="230"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Supervision</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year</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$30,000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$150,000</w:t>
            </w:r>
          </w:p>
        </w:tc>
      </w:tr>
      <w:tr>
        <w:trPr>
          <w:trHeight w:val="226"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Management other costs - PMU, PAFO and DAFO (after MAF)</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$99,000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$495,000</w:t>
            </w:r>
          </w:p>
        </w:tc>
      </w:tr>
      <w:tr>
        <w:trPr>
          <w:trHeight w:val="235" w:hRule="exact"/>
        </w:trPr>
        <w:tc>
          <w:tcPr>
            <w:tcBorders>
              <w:top w:val="single" w:sz="4"/>
              <w:left w:val="single" w:sz="4"/>
              <w:bottom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Total activity 3: Project management</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$4,555,000</w:t>
            </w:r>
          </w:p>
        </w:tc>
      </w:tr>
    </w:tbl>
    <w:p>
      <w:pPr>
        <w:widowControl w:val="0"/>
        <w:spacing w:after="379" w:line="1" w:lineRule="exact"/>
      </w:pPr>
    </w:p>
    <w:p>
      <w:pPr>
        <w:pStyle w:val="Style55"/>
        <w:keepNext w:val="0"/>
        <w:keepLines w:val="0"/>
        <w:widowControl w:val="0"/>
        <w:shd w:val="clear" w:color="auto" w:fill="auto"/>
        <w:bidi w:val="0"/>
        <w:spacing w:before="0" w:after="0" w:line="240" w:lineRule="auto"/>
        <w:ind w:left="0" w:right="0" w:firstLine="0"/>
        <w:jc w:val="left"/>
        <w:rPr>
          <w:sz w:val="22"/>
          <w:szCs w:val="22"/>
        </w:rPr>
      </w:pPr>
      <w:bookmarkStart w:id="94" w:name="bookmark94"/>
      <w:r>
        <w:rPr>
          <w:color w:val="000000"/>
          <w:spacing w:val="0"/>
          <w:w w:val="100"/>
          <w:position w:val="0"/>
          <w:sz w:val="22"/>
          <w:szCs w:val="22"/>
          <w:shd w:val="clear" w:color="auto" w:fill="auto"/>
          <w:lang w:val="en-US" w:eastAsia="en-US" w:bidi="en-US"/>
        </w:rPr>
        <w:t xml:space="preserve">Table 6: </w:t>
      </w:r>
      <w:r>
        <w:rPr>
          <w:b/>
          <w:bCs/>
          <w:color w:val="000000"/>
          <w:spacing w:val="0"/>
          <w:w w:val="100"/>
          <w:position w:val="0"/>
          <w:sz w:val="22"/>
          <w:szCs w:val="22"/>
          <w:shd w:val="clear" w:color="auto" w:fill="auto"/>
          <w:lang w:val="en-US" w:eastAsia="en-US" w:bidi="en-US"/>
        </w:rPr>
        <w:t xml:space="preserve">Table C- </w:t>
      </w:r>
      <w:r>
        <w:rPr>
          <w:color w:val="000000"/>
          <w:spacing w:val="0"/>
          <w:w w:val="100"/>
          <w:position w:val="0"/>
          <w:sz w:val="22"/>
          <w:szCs w:val="22"/>
          <w:shd w:val="clear" w:color="auto" w:fill="auto"/>
          <w:lang w:val="en-US" w:eastAsia="en-US" w:bidi="en-US"/>
        </w:rPr>
        <w:t>Detailed budget for Technical Assistance project (WFP)</w:t>
      </w:r>
      <w:bookmarkEnd w:id="94"/>
    </w:p>
    <w:tbl>
      <w:tblPr>
        <w:tblOverlap w:val="never"/>
        <w:jc w:val="center"/>
        <w:tblLayout w:type="fixed"/>
      </w:tblPr>
      <w:tblGrid>
        <w:gridCol w:w="1843"/>
        <w:gridCol w:w="3264"/>
        <w:gridCol w:w="2126"/>
        <w:gridCol w:w="1954"/>
      </w:tblGrid>
      <w:tr>
        <w:trPr>
          <w:trHeight w:val="686"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b/>
                <w:bCs/>
                <w:color w:val="000000"/>
                <w:spacing w:val="0"/>
                <w:w w:val="100"/>
                <w:position w:val="0"/>
                <w:sz w:val="18"/>
                <w:szCs w:val="18"/>
                <w:shd w:val="clear" w:color="auto" w:fill="auto"/>
                <w:lang w:val="en-US" w:eastAsia="en-US" w:bidi="en-US"/>
              </w:rPr>
              <w:t>Components</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Activities</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GAFSP Funding Amount Requested (US$)</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Other Funding Sources Amount (US$)</w:t>
            </w:r>
          </w:p>
        </w:tc>
      </w:tr>
      <w:tr>
        <w:trPr>
          <w:trHeight w:val="461" w:hRule="exact"/>
        </w:trPr>
        <w:tc>
          <w:tcPr>
            <w:vMerge w:val="restart"/>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160" w:right="0" w:firstLine="0"/>
              <w:jc w:val="left"/>
              <w:rPr>
                <w:sz w:val="18"/>
                <w:szCs w:val="18"/>
              </w:rPr>
            </w:pPr>
            <w:r>
              <w:rPr>
                <w:color w:val="000000"/>
                <w:spacing w:val="0"/>
                <w:w w:val="100"/>
                <w:position w:val="0"/>
                <w:sz w:val="18"/>
                <w:szCs w:val="18"/>
                <w:shd w:val="clear" w:color="auto" w:fill="auto"/>
                <w:lang w:val="en-US" w:eastAsia="en-US" w:bidi="en-US"/>
              </w:rPr>
              <w:t>Component 1: Community-driven agriculture- and natural resources-based nutrition interventions establishment</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Activity 1: Farmer Nutrition School and Women Empowerment</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$ 2,500,000</w:t>
            </w:r>
          </w:p>
        </w:tc>
        <w:tc>
          <w:tcPr>
            <w:tcBorders>
              <w:top w:val="single" w:sz="4"/>
              <w:left w:val="single" w:sz="4"/>
              <w:right w:val="single" w:sz="4"/>
            </w:tcBorders>
            <w:shd w:val="clear" w:color="auto" w:fill="auto"/>
            <w:vAlign w:val="top"/>
          </w:tcPr>
          <w:p>
            <w:pPr>
              <w:widowControl w:val="0"/>
              <w:rPr>
                <w:sz w:val="10"/>
                <w:szCs w:val="10"/>
              </w:rPr>
            </w:pPr>
          </w:p>
        </w:tc>
      </w:tr>
      <w:tr>
        <w:trPr>
          <w:trHeight w:val="461"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33" w:lineRule="auto"/>
              <w:ind w:left="0" w:right="0" w:firstLine="0"/>
              <w:jc w:val="left"/>
              <w:rPr>
                <w:sz w:val="18"/>
                <w:szCs w:val="18"/>
              </w:rPr>
            </w:pPr>
            <w:r>
              <w:rPr>
                <w:color w:val="000000"/>
                <w:spacing w:val="0"/>
                <w:w w:val="100"/>
                <w:position w:val="0"/>
                <w:sz w:val="18"/>
                <w:szCs w:val="18"/>
                <w:shd w:val="clear" w:color="auto" w:fill="auto"/>
                <w:lang w:val="en-US" w:eastAsia="en-US" w:bidi="en-US"/>
              </w:rPr>
              <w:t>Activity 2: Integrated Home Garden establishment</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$ 950,000</w:t>
            </w:r>
          </w:p>
        </w:tc>
        <w:tc>
          <w:tcPr>
            <w:tcBorders>
              <w:top w:val="single" w:sz="4"/>
              <w:left w:val="single" w:sz="4"/>
              <w:right w:val="single" w:sz="4"/>
            </w:tcBorders>
            <w:shd w:val="clear" w:color="auto" w:fill="auto"/>
            <w:vAlign w:val="top"/>
          </w:tcPr>
          <w:p>
            <w:pPr>
              <w:widowControl w:val="0"/>
              <w:rPr>
                <w:sz w:val="10"/>
                <w:szCs w:val="10"/>
              </w:rPr>
            </w:pPr>
          </w:p>
        </w:tc>
      </w:tr>
      <w:tr>
        <w:trPr>
          <w:trHeight w:val="461"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Activity 3: Domestic food processing and conservation</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$ 1,300,000</w:t>
            </w:r>
          </w:p>
        </w:tc>
        <w:tc>
          <w:tcPr>
            <w:tcBorders>
              <w:top w:val="single" w:sz="4"/>
              <w:left w:val="single" w:sz="4"/>
              <w:right w:val="single" w:sz="4"/>
            </w:tcBorders>
            <w:shd w:val="clear" w:color="auto" w:fill="auto"/>
            <w:vAlign w:val="top"/>
          </w:tcPr>
          <w:p>
            <w:pPr>
              <w:widowControl w:val="0"/>
              <w:rPr>
                <w:sz w:val="10"/>
                <w:szCs w:val="10"/>
              </w:rPr>
            </w:pPr>
          </w:p>
        </w:tc>
      </w:tr>
      <w:tr>
        <w:trPr>
          <w:trHeight w:val="475"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Activity 5: Community nutrition and gender SBCC activities</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$ 2,400,000</w:t>
            </w:r>
          </w:p>
        </w:tc>
        <w:tc>
          <w:tcPr>
            <w:tcBorders>
              <w:top w:val="single" w:sz="4"/>
              <w:left w:val="single" w:sz="4"/>
              <w:right w:val="single" w:sz="4"/>
            </w:tcBorders>
            <w:shd w:val="clear" w:color="auto" w:fill="auto"/>
            <w:vAlign w:val="top"/>
          </w:tcPr>
          <w:p>
            <w:pPr>
              <w:widowControl w:val="0"/>
              <w:rPr>
                <w:sz w:val="10"/>
                <w:szCs w:val="10"/>
              </w:rPr>
            </w:pPr>
          </w:p>
        </w:tc>
      </w:tr>
      <w:tr>
        <w:trPr>
          <w:trHeight w:val="461"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shd w:val="clear" w:color="auto" w:fill="auto"/>
                <w:lang w:val="en-US" w:eastAsia="en-US" w:bidi="en-US"/>
              </w:rPr>
              <w:t>Component 3:</w:t>
            </w:r>
          </w:p>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shd w:val="clear" w:color="auto" w:fill="auto"/>
                <w:lang w:val="en-US" w:eastAsia="en-US" w:bidi="en-US"/>
              </w:rPr>
              <w:t>Enabling environment</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Activity 1: Multisector planning and coordination</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$ 850,000</w:t>
            </w:r>
          </w:p>
        </w:tc>
        <w:tc>
          <w:tcPr>
            <w:tcBorders>
              <w:top w:val="single" w:sz="4"/>
              <w:left w:val="single" w:sz="4"/>
              <w:right w:val="single" w:sz="4"/>
            </w:tcBorders>
            <w:shd w:val="clear" w:color="auto" w:fill="auto"/>
            <w:vAlign w:val="top"/>
          </w:tcPr>
          <w:p>
            <w:pPr>
              <w:widowControl w:val="0"/>
              <w:rPr>
                <w:sz w:val="10"/>
                <w:szCs w:val="10"/>
              </w:rPr>
            </w:pPr>
          </w:p>
        </w:tc>
      </w:tr>
      <w:tr>
        <w:trPr>
          <w:trHeight w:val="250" w:hRule="exact"/>
        </w:trPr>
        <w:tc>
          <w:tcPr>
            <w:gridSpan w:val="2"/>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b/>
                <w:bCs/>
                <w:color w:val="000000"/>
                <w:spacing w:val="0"/>
                <w:w w:val="100"/>
                <w:position w:val="0"/>
                <w:sz w:val="18"/>
                <w:szCs w:val="18"/>
                <w:shd w:val="clear" w:color="auto" w:fill="auto"/>
                <w:lang w:val="en-US" w:eastAsia="en-US" w:bidi="en-US"/>
              </w:rPr>
              <w:t>TOTAL BUDGET FOR ALL CO MPO NENTS</w:t>
            </w:r>
          </w:p>
        </w:tc>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$ 8,000,000</w:t>
            </w: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pStyle w:val="Style47"/>
        <w:keepNext w:val="0"/>
        <w:keepLines w:val="0"/>
        <w:widowControl w:val="0"/>
        <w:shd w:val="clear" w:color="auto" w:fill="auto"/>
        <w:bidi w:val="0"/>
        <w:spacing w:before="0" w:after="120" w:line="240" w:lineRule="auto"/>
        <w:ind w:left="0" w:right="0" w:firstLine="0"/>
        <w:jc w:val="left"/>
      </w:pPr>
      <w:r>
        <w:rPr>
          <w:i/>
          <w:iCs/>
          <w:color w:val="000000"/>
          <w:spacing w:val="0"/>
          <w:w w:val="100"/>
          <w:position w:val="0"/>
          <w:shd w:val="clear" w:color="auto" w:fill="auto"/>
          <w:lang w:val="en-US" w:eastAsia="en-US" w:bidi="en-US"/>
        </w:rPr>
        <w:t>Note: Contingencies are factored into component costs.</w:t>
      </w:r>
    </w:p>
    <w:p>
      <w:pPr>
        <w:pStyle w:val="Style47"/>
        <w:keepNext w:val="0"/>
        <w:keepLines w:val="0"/>
        <w:widowControl w:val="0"/>
        <w:shd w:val="clear" w:color="auto" w:fill="auto"/>
        <w:bidi w:val="0"/>
        <w:spacing w:before="0" w:after="220" w:line="240" w:lineRule="auto"/>
        <w:ind w:left="0" w:right="0" w:firstLine="0"/>
        <w:jc w:val="left"/>
      </w:pPr>
      <w:r>
        <w:rPr>
          <w:b/>
          <w:bCs/>
          <w:color w:val="000000"/>
          <w:spacing w:val="0"/>
          <w:w w:val="100"/>
          <w:position w:val="0"/>
          <w:shd w:val="clear" w:color="auto" w:fill="auto"/>
          <w:lang w:val="en-US" w:eastAsia="en-US" w:bidi="en-US"/>
        </w:rPr>
        <w:t>C.1 For a Technical Assistance project, briefly discuss the impact on the proposed project design if the full requested amount is not awarded.</w:t>
      </w:r>
    </w:p>
    <w:p>
      <w:pPr>
        <w:pStyle w:val="Style47"/>
        <w:keepNext w:val="0"/>
        <w:keepLines w:val="0"/>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en-US" w:eastAsia="en-US" w:bidi="en-US"/>
        </w:rPr>
        <w:t>The requested amount is US$ 20 million from GAFSP, and it is foreseen that IFAD will provide additional funding amounting to US$ 20 million, therefore the total amount available is expected to US$ 40 million. The project outreach is 168,000 persons. The investment per capita is US$ 238. This level of investment covers a very wide range of services and support to ensure that poverty and malnutrition are effectively reduced in target areas.</w:t>
      </w:r>
    </w:p>
    <w:p>
      <w:pPr>
        <w:pStyle w:val="Style47"/>
        <w:keepNext w:val="0"/>
        <w:keepLines w:val="0"/>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en-US" w:eastAsia="en-US" w:bidi="en-US"/>
        </w:rPr>
        <w:t>A reduced award from GAFSP will translate in a reduced number of people reached and served by the project in order to keep the level of investment at around US$ 238 per capita. The number of provinces (5) will remain the same, but the number of districts will be reduced. At detailed design stage, a ranking of priority districts will be carried out by MAF and the design team for approval by stakeholders at national and subnational levels. The activities will remain the same in the remained selected districts.</w:t>
      </w:r>
    </w:p>
    <w:p>
      <w:pPr>
        <w:pStyle w:val="Style47"/>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shd w:val="clear" w:color="auto" w:fill="auto"/>
          <w:lang w:val="en-US" w:eastAsia="en-US" w:bidi="en-US"/>
        </w:rPr>
        <w:t>C.2. Clarify the underlying assumptions for the proposed budget.</w:t>
      </w:r>
    </w:p>
    <w:p>
      <w:pPr>
        <w:pStyle w:val="Style47"/>
        <w:keepNext w:val="0"/>
        <w:keepLines w:val="0"/>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en-US" w:eastAsia="en-US" w:bidi="en-US"/>
        </w:rPr>
        <w:t xml:space="preserve">Component 1a: </w:t>
      </w:r>
      <w:r>
        <w:rPr>
          <w:i/>
          <w:iCs/>
          <w:color w:val="000000"/>
          <w:spacing w:val="0"/>
          <w:w w:val="100"/>
          <w:position w:val="0"/>
          <w:shd w:val="clear" w:color="auto" w:fill="auto"/>
          <w:lang w:val="en-US" w:eastAsia="en-US" w:bidi="en-US"/>
        </w:rPr>
        <w:t>Improved nutritional status of women, children, girls, and other vulnerable groups</w:t>
      </w:r>
    </w:p>
    <w:p>
      <w:pPr>
        <w:pStyle w:val="Style47"/>
        <w:keepNext w:val="0"/>
        <w:keepLines w:val="0"/>
        <w:widowControl w:val="0"/>
        <w:numPr>
          <w:ilvl w:val="0"/>
          <w:numId w:val="45"/>
        </w:numPr>
        <w:shd w:val="clear" w:color="auto" w:fill="auto"/>
        <w:tabs>
          <w:tab w:pos="741" w:val="left"/>
        </w:tabs>
        <w:bidi w:val="0"/>
        <w:spacing w:before="0" w:after="0" w:line="240" w:lineRule="auto"/>
        <w:ind w:left="0" w:right="0" w:firstLine="380"/>
        <w:jc w:val="left"/>
      </w:pPr>
      <w:r>
        <w:rPr>
          <w:color w:val="000000"/>
          <w:spacing w:val="0"/>
          <w:w w:val="100"/>
          <w:position w:val="0"/>
          <w:shd w:val="clear" w:color="auto" w:fill="auto"/>
          <w:lang w:val="en-US" w:eastAsia="en-US" w:bidi="en-US"/>
        </w:rPr>
        <w:t>International CTA position, 45 months</w:t>
      </w:r>
    </w:p>
    <w:p>
      <w:pPr>
        <w:pStyle w:val="Style47"/>
        <w:keepNext w:val="0"/>
        <w:keepLines w:val="0"/>
        <w:widowControl w:val="0"/>
        <w:numPr>
          <w:ilvl w:val="0"/>
          <w:numId w:val="45"/>
        </w:numPr>
        <w:shd w:val="clear" w:color="auto" w:fill="auto"/>
        <w:tabs>
          <w:tab w:pos="741" w:val="left"/>
          <w:tab w:pos="750" w:val="left"/>
        </w:tabs>
        <w:bidi w:val="0"/>
        <w:spacing w:before="0" w:after="0" w:line="240" w:lineRule="auto"/>
        <w:ind w:left="0" w:right="0" w:firstLine="380"/>
        <w:jc w:val="left"/>
      </w:pPr>
      <w:r>
        <w:rPr>
          <w:color w:val="000000"/>
          <w:spacing w:val="0"/>
          <w:w w:val="100"/>
          <w:position w:val="0"/>
          <w:shd w:val="clear" w:color="auto" w:fill="auto"/>
          <w:lang w:val="en-US" w:eastAsia="en-US" w:bidi="en-US"/>
        </w:rPr>
        <w:t>3 national TA, 6 months/year</w:t>
      </w:r>
    </w:p>
    <w:p>
      <w:pPr>
        <w:pStyle w:val="Style47"/>
        <w:keepNext w:val="0"/>
        <w:keepLines w:val="0"/>
        <w:widowControl w:val="0"/>
        <w:numPr>
          <w:ilvl w:val="0"/>
          <w:numId w:val="45"/>
        </w:numPr>
        <w:shd w:val="clear" w:color="auto" w:fill="auto"/>
        <w:tabs>
          <w:tab w:pos="741" w:val="left"/>
          <w:tab w:pos="750" w:val="left"/>
        </w:tabs>
        <w:bidi w:val="0"/>
        <w:spacing w:before="0" w:after="0" w:line="240" w:lineRule="auto"/>
        <w:ind w:left="0" w:right="0" w:firstLine="380"/>
        <w:jc w:val="left"/>
      </w:pPr>
      <w:r>
        <w:rPr>
          <w:color w:val="000000"/>
          <w:spacing w:val="0"/>
          <w:w w:val="100"/>
          <w:position w:val="0"/>
          <w:shd w:val="clear" w:color="auto" w:fill="auto"/>
          <w:lang w:val="en-US" w:eastAsia="en-US" w:bidi="en-US"/>
        </w:rPr>
        <w:t>10 Provincial based TA, full-time</w:t>
      </w:r>
    </w:p>
    <w:p>
      <w:pPr>
        <w:pStyle w:val="Style47"/>
        <w:keepNext w:val="0"/>
        <w:keepLines w:val="0"/>
        <w:widowControl w:val="0"/>
        <w:numPr>
          <w:ilvl w:val="0"/>
          <w:numId w:val="45"/>
        </w:numPr>
        <w:shd w:val="clear" w:color="auto" w:fill="auto"/>
        <w:tabs>
          <w:tab w:pos="741" w:val="left"/>
          <w:tab w:pos="750" w:val="left"/>
        </w:tabs>
        <w:bidi w:val="0"/>
        <w:spacing w:before="0" w:after="0" w:line="240" w:lineRule="auto"/>
        <w:ind w:left="0" w:right="0" w:firstLine="380"/>
        <w:jc w:val="left"/>
      </w:pPr>
      <w:r>
        <w:rPr>
          <w:color w:val="000000"/>
          <w:spacing w:val="0"/>
          <w:w w:val="100"/>
          <w:position w:val="0"/>
          <w:shd w:val="clear" w:color="auto" w:fill="auto"/>
          <w:lang w:val="en-US" w:eastAsia="en-US" w:bidi="en-US"/>
        </w:rPr>
        <w:t>20 District based TA, full-time</w:t>
      </w:r>
    </w:p>
    <w:p>
      <w:pPr>
        <w:pStyle w:val="Style47"/>
        <w:keepNext w:val="0"/>
        <w:keepLines w:val="0"/>
        <w:widowControl w:val="0"/>
        <w:numPr>
          <w:ilvl w:val="0"/>
          <w:numId w:val="45"/>
        </w:numPr>
        <w:shd w:val="clear" w:color="auto" w:fill="auto"/>
        <w:tabs>
          <w:tab w:pos="741" w:val="left"/>
          <w:tab w:pos="750" w:val="left"/>
        </w:tabs>
        <w:bidi w:val="0"/>
        <w:spacing w:before="0" w:after="0" w:line="240" w:lineRule="auto"/>
        <w:ind w:left="0" w:right="0" w:firstLine="380"/>
        <w:jc w:val="left"/>
      </w:pPr>
      <w:r>
        <w:rPr>
          <w:color w:val="000000"/>
          <w:spacing w:val="0"/>
          <w:w w:val="100"/>
          <w:position w:val="0"/>
          <w:shd w:val="clear" w:color="auto" w:fill="auto"/>
          <w:lang w:val="en-US" w:eastAsia="en-US" w:bidi="en-US"/>
        </w:rPr>
        <w:t>42 Community mobilizers, full-time</w:t>
      </w:r>
    </w:p>
    <w:p>
      <w:pPr>
        <w:pStyle w:val="Style47"/>
        <w:keepNext w:val="0"/>
        <w:keepLines w:val="0"/>
        <w:widowControl w:val="0"/>
        <w:numPr>
          <w:ilvl w:val="0"/>
          <w:numId w:val="45"/>
        </w:numPr>
        <w:shd w:val="clear" w:color="auto" w:fill="auto"/>
        <w:tabs>
          <w:tab w:pos="741" w:val="left"/>
          <w:tab w:pos="750" w:val="left"/>
        </w:tabs>
        <w:bidi w:val="0"/>
        <w:spacing w:before="0" w:after="0" w:line="240" w:lineRule="auto"/>
        <w:ind w:left="0" w:right="0" w:firstLine="380"/>
        <w:jc w:val="left"/>
      </w:pPr>
      <w:r>
        <w:rPr>
          <w:color w:val="000000"/>
          <w:spacing w:val="0"/>
          <w:w w:val="100"/>
          <w:position w:val="0"/>
          <w:shd w:val="clear" w:color="auto" w:fill="auto"/>
          <w:lang w:val="en-US" w:eastAsia="en-US" w:bidi="en-US"/>
        </w:rPr>
        <w:t>500 Farmer Nutrition Schools @ US$ 2,500</w:t>
      </w:r>
    </w:p>
    <w:p>
      <w:pPr>
        <w:pStyle w:val="Style47"/>
        <w:keepNext w:val="0"/>
        <w:keepLines w:val="0"/>
        <w:widowControl w:val="0"/>
        <w:numPr>
          <w:ilvl w:val="0"/>
          <w:numId w:val="45"/>
        </w:numPr>
        <w:shd w:val="clear" w:color="auto" w:fill="auto"/>
        <w:tabs>
          <w:tab w:pos="741" w:val="left"/>
          <w:tab w:pos="750" w:val="left"/>
        </w:tabs>
        <w:bidi w:val="0"/>
        <w:spacing w:before="0" w:after="0" w:line="240" w:lineRule="auto"/>
        <w:ind w:left="0" w:right="0" w:firstLine="380"/>
        <w:jc w:val="left"/>
      </w:pPr>
      <w:r>
        <w:rPr>
          <w:color w:val="000000"/>
          <w:spacing w:val="0"/>
          <w:w w:val="100"/>
          <w:position w:val="0"/>
          <w:shd w:val="clear" w:color="auto" w:fill="auto"/>
          <w:lang w:val="en-US" w:eastAsia="en-US" w:bidi="en-US"/>
        </w:rPr>
        <w:t>500 Village Nutrition Centers rehabilitated @ US$ 600</w:t>
      </w:r>
    </w:p>
    <w:p>
      <w:pPr>
        <w:pStyle w:val="Style47"/>
        <w:keepNext w:val="0"/>
        <w:keepLines w:val="0"/>
        <w:widowControl w:val="0"/>
        <w:numPr>
          <w:ilvl w:val="0"/>
          <w:numId w:val="45"/>
        </w:numPr>
        <w:shd w:val="clear" w:color="auto" w:fill="auto"/>
        <w:tabs>
          <w:tab w:pos="741" w:val="left"/>
          <w:tab w:pos="750" w:val="left"/>
        </w:tabs>
        <w:bidi w:val="0"/>
        <w:spacing w:before="0" w:after="0" w:line="240" w:lineRule="auto"/>
        <w:ind w:left="0" w:right="0" w:firstLine="380"/>
        <w:jc w:val="left"/>
      </w:pPr>
      <w:r>
        <w:rPr>
          <w:color w:val="000000"/>
          <w:spacing w:val="0"/>
          <w:w w:val="100"/>
          <w:position w:val="0"/>
          <w:shd w:val="clear" w:color="auto" w:fill="auto"/>
          <w:lang w:val="en-US" w:eastAsia="en-US" w:bidi="en-US"/>
        </w:rPr>
        <w:t>1,500 Village Nutrition Facilitators trained and supported @ US$ 515</w:t>
      </w:r>
    </w:p>
    <w:p>
      <w:pPr>
        <w:pStyle w:val="Style47"/>
        <w:keepNext w:val="0"/>
        <w:keepLines w:val="0"/>
        <w:widowControl w:val="0"/>
        <w:numPr>
          <w:ilvl w:val="0"/>
          <w:numId w:val="45"/>
        </w:numPr>
        <w:shd w:val="clear" w:color="auto" w:fill="auto"/>
        <w:tabs>
          <w:tab w:pos="741" w:val="left"/>
          <w:tab w:pos="750" w:val="left"/>
        </w:tabs>
        <w:bidi w:val="0"/>
        <w:spacing w:before="0" w:after="0" w:line="240" w:lineRule="auto"/>
        <w:ind w:left="0" w:right="0" w:firstLine="380"/>
        <w:jc w:val="left"/>
      </w:pPr>
      <w:r>
        <w:rPr>
          <w:color w:val="000000"/>
          <w:spacing w:val="0"/>
          <w:w w:val="100"/>
          <w:position w:val="0"/>
          <w:shd w:val="clear" w:color="auto" w:fill="auto"/>
          <w:lang w:val="en-US" w:eastAsia="en-US" w:bidi="en-US"/>
        </w:rPr>
        <w:t>500 domestic food processing grants (including training) @ US$ 1,800</w:t>
      </w:r>
    </w:p>
    <w:p>
      <w:pPr>
        <w:pStyle w:val="Style47"/>
        <w:keepNext w:val="0"/>
        <w:keepLines w:val="0"/>
        <w:widowControl w:val="0"/>
        <w:numPr>
          <w:ilvl w:val="0"/>
          <w:numId w:val="45"/>
        </w:numPr>
        <w:shd w:val="clear" w:color="auto" w:fill="auto"/>
        <w:tabs>
          <w:tab w:pos="741" w:val="left"/>
          <w:tab w:pos="750" w:val="left"/>
        </w:tabs>
        <w:bidi w:val="0"/>
        <w:spacing w:before="0" w:after="0" w:line="240" w:lineRule="auto"/>
        <w:ind w:left="0" w:right="0" w:firstLine="380"/>
        <w:jc w:val="left"/>
      </w:pPr>
      <w:r>
        <w:rPr>
          <w:color w:val="000000"/>
          <w:spacing w:val="0"/>
          <w:w w:val="100"/>
          <w:position w:val="0"/>
          <w:shd w:val="clear" w:color="auto" w:fill="auto"/>
          <w:lang w:val="en-US" w:eastAsia="en-US" w:bidi="en-US"/>
        </w:rPr>
        <w:t>250 rice banks supported @ US$ 1,500</w:t>
      </w:r>
    </w:p>
    <w:p>
      <w:pPr>
        <w:pStyle w:val="Style47"/>
        <w:keepNext w:val="0"/>
        <w:keepLines w:val="0"/>
        <w:widowControl w:val="0"/>
        <w:numPr>
          <w:ilvl w:val="0"/>
          <w:numId w:val="45"/>
        </w:numPr>
        <w:shd w:val="clear" w:color="auto" w:fill="auto"/>
        <w:tabs>
          <w:tab w:pos="741" w:val="left"/>
        </w:tabs>
        <w:bidi w:val="0"/>
        <w:spacing w:before="0" w:after="0" w:line="240" w:lineRule="auto"/>
        <w:ind w:left="0" w:right="0" w:firstLine="380"/>
        <w:jc w:val="left"/>
      </w:pPr>
      <w:r>
        <w:rPr>
          <w:color w:val="000000"/>
          <w:spacing w:val="0"/>
          <w:w w:val="100"/>
          <w:position w:val="0"/>
          <w:shd w:val="clear" w:color="auto" w:fill="auto"/>
          <w:lang w:val="en-US" w:eastAsia="en-US" w:bidi="en-US"/>
        </w:rPr>
        <w:t>KAP related surveys @ US$50,000</w:t>
      </w:r>
    </w:p>
    <w:p>
      <w:pPr>
        <w:pStyle w:val="Style47"/>
        <w:keepNext w:val="0"/>
        <w:keepLines w:val="0"/>
        <w:widowControl w:val="0"/>
        <w:numPr>
          <w:ilvl w:val="0"/>
          <w:numId w:val="45"/>
        </w:numPr>
        <w:shd w:val="clear" w:color="auto" w:fill="auto"/>
        <w:tabs>
          <w:tab w:pos="741" w:val="left"/>
        </w:tabs>
        <w:bidi w:val="0"/>
        <w:spacing w:before="0" w:after="0" w:line="240" w:lineRule="auto"/>
        <w:ind w:left="0" w:right="0" w:firstLine="380"/>
        <w:jc w:val="left"/>
      </w:pPr>
      <w:r>
        <w:rPr>
          <w:color w:val="000000"/>
          <w:spacing w:val="0"/>
          <w:w w:val="100"/>
          <w:position w:val="0"/>
          <w:shd w:val="clear" w:color="auto" w:fill="auto"/>
          <w:lang w:val="en-US" w:eastAsia="en-US" w:bidi="en-US"/>
        </w:rPr>
        <w:t>Community nutrition and gender SBCC activities: 500 villages @ US$ 3,000</w:t>
      </w:r>
    </w:p>
    <w:p>
      <w:pPr>
        <w:pStyle w:val="Style47"/>
        <w:keepNext w:val="0"/>
        <w:keepLines w:val="0"/>
        <w:widowControl w:val="0"/>
        <w:numPr>
          <w:ilvl w:val="0"/>
          <w:numId w:val="45"/>
        </w:numPr>
        <w:shd w:val="clear" w:color="auto" w:fill="auto"/>
        <w:tabs>
          <w:tab w:pos="741" w:val="left"/>
        </w:tabs>
        <w:bidi w:val="0"/>
        <w:spacing w:before="0" w:after="0" w:line="240" w:lineRule="auto"/>
        <w:ind w:left="0" w:right="0" w:firstLine="380"/>
        <w:jc w:val="left"/>
      </w:pPr>
      <w:r>
        <w:rPr>
          <w:color w:val="000000"/>
          <w:spacing w:val="0"/>
          <w:w w:val="100"/>
          <w:position w:val="0"/>
          <w:shd w:val="clear" w:color="auto" w:fill="auto"/>
          <w:lang w:val="en-US" w:eastAsia="en-US" w:bidi="en-US"/>
        </w:rPr>
        <w:t>New training modules development, local languages translation and printing @ US$ 280,000</w:t>
      </w:r>
    </w:p>
    <w:p>
      <w:pPr>
        <w:pStyle w:val="Style47"/>
        <w:keepNext w:val="0"/>
        <w:keepLines w:val="0"/>
        <w:widowControl w:val="0"/>
        <w:numPr>
          <w:ilvl w:val="0"/>
          <w:numId w:val="45"/>
        </w:numPr>
        <w:shd w:val="clear" w:color="auto" w:fill="auto"/>
        <w:tabs>
          <w:tab w:pos="741" w:val="left"/>
        </w:tabs>
        <w:bidi w:val="0"/>
        <w:spacing w:before="0" w:after="220" w:line="240" w:lineRule="auto"/>
        <w:ind w:left="0" w:right="0" w:firstLine="380"/>
        <w:jc w:val="left"/>
      </w:pPr>
      <w:r>
        <w:rPr>
          <w:color w:val="000000"/>
          <w:spacing w:val="0"/>
          <w:w w:val="100"/>
          <w:position w:val="0"/>
          <w:shd w:val="clear" w:color="auto" w:fill="auto"/>
          <w:lang w:val="en-US" w:eastAsia="en-US" w:bidi="en-US"/>
        </w:rPr>
        <w:t>Technical support from MAF, PAFO, DAFO, LWU: 500 villages @ US$ 600</w:t>
      </w:r>
    </w:p>
    <w:p>
      <w:pPr>
        <w:pStyle w:val="Style47"/>
        <w:keepNext w:val="0"/>
        <w:keepLines w:val="0"/>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en-US" w:eastAsia="en-US" w:bidi="en-US"/>
        </w:rPr>
        <w:t>Component 3: Enabling environment</w:t>
      </w:r>
    </w:p>
    <w:p>
      <w:pPr>
        <w:pStyle w:val="Style47"/>
        <w:keepNext w:val="0"/>
        <w:keepLines w:val="0"/>
        <w:widowControl w:val="0"/>
        <w:numPr>
          <w:ilvl w:val="0"/>
          <w:numId w:val="45"/>
        </w:numPr>
        <w:shd w:val="clear" w:color="auto" w:fill="auto"/>
        <w:tabs>
          <w:tab w:pos="741" w:val="left"/>
          <w:tab w:pos="750" w:val="left"/>
        </w:tabs>
        <w:bidi w:val="0"/>
        <w:spacing w:before="0" w:after="0" w:line="240" w:lineRule="auto"/>
        <w:ind w:left="0" w:right="0" w:firstLine="380"/>
        <w:jc w:val="left"/>
      </w:pPr>
      <w:r>
        <w:rPr>
          <w:color w:val="000000"/>
          <w:spacing w:val="0"/>
          <w:w w:val="100"/>
          <w:position w:val="0"/>
          <w:shd w:val="clear" w:color="auto" w:fill="auto"/>
          <w:lang w:val="en-US" w:eastAsia="en-US" w:bidi="en-US"/>
        </w:rPr>
        <w:t>500 Village Nutrition Plans @ US$ 600</w:t>
      </w:r>
    </w:p>
    <w:p>
      <w:pPr>
        <w:pStyle w:val="Style47"/>
        <w:keepNext w:val="0"/>
        <w:keepLines w:val="0"/>
        <w:widowControl w:val="0"/>
        <w:numPr>
          <w:ilvl w:val="0"/>
          <w:numId w:val="45"/>
        </w:numPr>
        <w:shd w:val="clear" w:color="auto" w:fill="auto"/>
        <w:tabs>
          <w:tab w:pos="741" w:val="left"/>
          <w:tab w:pos="750" w:val="left"/>
        </w:tabs>
        <w:bidi w:val="0"/>
        <w:spacing w:before="0" w:after="220" w:line="240" w:lineRule="auto"/>
        <w:ind w:left="0" w:right="0" w:firstLine="380"/>
        <w:jc w:val="left"/>
        <w:sectPr>
          <w:headerReference w:type="default" r:id="rId41"/>
          <w:footerReference w:type="default" r:id="rId42"/>
          <w:headerReference w:type="even" r:id="rId43"/>
          <w:footerReference w:type="even" r:id="rId44"/>
          <w:footnotePr>
            <w:pos w:val="pageBottom"/>
            <w:numFmt w:val="decimal"/>
            <w:numStart w:val="5"/>
            <w:numRestart w:val="continuous"/>
            <w15:footnoteColumns w:val="1"/>
          </w:footnotePr>
          <w:pgSz w:w="11900" w:h="16840"/>
          <w:pgMar w:top="1590" w:right="1280" w:bottom="1206" w:left="1323" w:header="0" w:footer="3" w:gutter="0"/>
          <w:pgNumType w:fmt="lowerRoman"/>
          <w:cols w:space="720"/>
          <w:noEndnote/>
          <w:rtlGutter w:val="0"/>
          <w:docGrid w:linePitch="360"/>
        </w:sectPr>
      </w:pPr>
      <w:r>
        <w:rPr>
          <w:color w:val="000000"/>
          <w:spacing w:val="0"/>
          <w:w w:val="100"/>
          <w:position w:val="0"/>
          <w:shd w:val="clear" w:color="auto" w:fill="auto"/>
          <w:lang w:val="en-US" w:eastAsia="en-US" w:bidi="en-US"/>
        </w:rPr>
        <w:t>20 district multi-sectoral planning support @ US$ 20,000</w:t>
      </w:r>
    </w:p>
    <w:p>
      <w:pPr>
        <w:pStyle w:val="Style55"/>
        <w:keepNext w:val="0"/>
        <w:keepLines w:val="0"/>
        <w:widowControl w:val="0"/>
        <w:shd w:val="clear" w:color="auto" w:fill="auto"/>
        <w:bidi w:val="0"/>
        <w:spacing w:before="0" w:after="0" w:line="240" w:lineRule="auto"/>
        <w:ind w:left="0" w:right="0" w:firstLine="0"/>
        <w:jc w:val="left"/>
        <w:rPr>
          <w:sz w:val="22"/>
          <w:szCs w:val="22"/>
        </w:rPr>
      </w:pPr>
      <w:bookmarkStart w:id="95" w:name="bookmark95"/>
      <w:r>
        <w:rPr>
          <w:color w:val="000000"/>
          <w:spacing w:val="0"/>
          <w:w w:val="100"/>
          <w:position w:val="0"/>
          <w:sz w:val="22"/>
          <w:szCs w:val="22"/>
          <w:shd w:val="clear" w:color="auto" w:fill="auto"/>
          <w:lang w:val="en-US" w:eastAsia="en-US" w:bidi="en-US"/>
        </w:rPr>
        <w:t>Table 7: Combined summary budget (IFAD and WFP)</w:t>
      </w:r>
      <w:bookmarkEnd w:id="95"/>
    </w:p>
    <w:tbl>
      <w:tblPr>
        <w:tblOverlap w:val="never"/>
        <w:jc w:val="center"/>
        <w:tblLayout w:type="fixed"/>
      </w:tblPr>
      <w:tblGrid>
        <w:gridCol w:w="3350"/>
        <w:gridCol w:w="3192"/>
        <w:gridCol w:w="2645"/>
        <w:gridCol w:w="2626"/>
        <w:gridCol w:w="2477"/>
      </w:tblGrid>
      <w:tr>
        <w:trPr>
          <w:trHeight w:val="696"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b/>
                <w:bCs/>
                <w:color w:val="000000"/>
                <w:spacing w:val="0"/>
                <w:w w:val="100"/>
                <w:position w:val="0"/>
                <w:sz w:val="18"/>
                <w:szCs w:val="18"/>
                <w:shd w:val="clear" w:color="auto" w:fill="auto"/>
                <w:lang w:val="en-US" w:eastAsia="en-US" w:bidi="en-US"/>
              </w:rPr>
              <w:t>Components</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180" w:right="0" w:firstLine="0"/>
              <w:jc w:val="left"/>
              <w:rPr>
                <w:sz w:val="18"/>
                <w:szCs w:val="18"/>
              </w:rPr>
            </w:pPr>
            <w:r>
              <w:rPr>
                <w:b/>
                <w:bCs/>
                <w:color w:val="000000"/>
                <w:spacing w:val="0"/>
                <w:w w:val="100"/>
                <w:position w:val="0"/>
                <w:sz w:val="18"/>
                <w:szCs w:val="18"/>
                <w:shd w:val="clear" w:color="auto" w:fill="auto"/>
                <w:lang w:val="en-US" w:eastAsia="en-US" w:bidi="en-US"/>
              </w:rPr>
              <w:t>Activities</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GAFSP Funding Amount Requested for WFP(US$)</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GAFSP Funding Amount Requested for IFAD (US$)</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Other Funding Sources Amount (US$) IFAD 12</w:t>
            </w:r>
          </w:p>
        </w:tc>
      </w:tr>
      <w:tr>
        <w:trPr>
          <w:trHeight w:val="586" w:hRule="exact"/>
        </w:trPr>
        <w:tc>
          <w:tcPr>
            <w:gridSpan w:val="2"/>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Component 1: Community-driven agriculture- and natural resources-based nutrition interventions establishment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56" w:hRule="exact"/>
        </w:trPr>
        <w:tc>
          <w:tcPr>
            <w:vMerge w:val="restart"/>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Sub-component 1a: Improved nutritional status of women, children, girls, and other vulnerable groups</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180" w:right="0" w:firstLine="0"/>
              <w:jc w:val="left"/>
              <w:rPr>
                <w:sz w:val="18"/>
                <w:szCs w:val="18"/>
              </w:rPr>
            </w:pPr>
            <w:r>
              <w:rPr>
                <w:color w:val="000000"/>
                <w:spacing w:val="0"/>
                <w:w w:val="100"/>
                <w:position w:val="0"/>
                <w:sz w:val="18"/>
                <w:szCs w:val="18"/>
                <w:shd w:val="clear" w:color="auto" w:fill="auto"/>
                <w:lang w:val="en-US" w:eastAsia="en-US" w:bidi="en-US"/>
              </w:rPr>
              <w:t>Activity 1: Farmer Nutrition School and Women Empowerment</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US$ 2,500,000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61"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180" w:right="0" w:firstLine="0"/>
              <w:jc w:val="left"/>
              <w:rPr>
                <w:sz w:val="18"/>
                <w:szCs w:val="18"/>
              </w:rPr>
            </w:pPr>
            <w:r>
              <w:rPr>
                <w:color w:val="000000"/>
                <w:spacing w:val="0"/>
                <w:w w:val="100"/>
                <w:position w:val="0"/>
                <w:sz w:val="18"/>
                <w:szCs w:val="18"/>
                <w:shd w:val="clear" w:color="auto" w:fill="auto"/>
                <w:lang w:val="en-US" w:eastAsia="en-US" w:bidi="en-US"/>
              </w:rPr>
              <w:t>Activity 2: Integrated Home Garden establishment</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US$ 950,000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US$ 2,000,000</w:t>
            </w:r>
          </w:p>
        </w:tc>
        <w:tc>
          <w:tcPr>
            <w:tcBorders>
              <w:top w:val="single" w:sz="4"/>
              <w:left w:val="single" w:sz="4"/>
              <w:right w:val="single" w:sz="4"/>
            </w:tcBorders>
            <w:shd w:val="clear" w:color="auto" w:fill="auto"/>
            <w:vAlign w:val="top"/>
          </w:tcPr>
          <w:p>
            <w:pPr>
              <w:widowControl w:val="0"/>
              <w:rPr>
                <w:sz w:val="10"/>
                <w:szCs w:val="10"/>
              </w:rPr>
            </w:pPr>
          </w:p>
        </w:tc>
      </w:tr>
      <w:tr>
        <w:trPr>
          <w:trHeight w:val="456"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180" w:right="0" w:firstLine="0"/>
              <w:jc w:val="left"/>
              <w:rPr>
                <w:sz w:val="18"/>
                <w:szCs w:val="18"/>
              </w:rPr>
            </w:pPr>
            <w:r>
              <w:rPr>
                <w:color w:val="000000"/>
                <w:spacing w:val="0"/>
                <w:w w:val="100"/>
                <w:position w:val="0"/>
                <w:sz w:val="18"/>
                <w:szCs w:val="18"/>
                <w:shd w:val="clear" w:color="auto" w:fill="auto"/>
                <w:lang w:val="en-US" w:eastAsia="en-US" w:bidi="en-US"/>
              </w:rPr>
              <w:t>Activity 3: Domestic food processing and conservation</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US$ 1,300,000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56"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180" w:right="0" w:firstLine="0"/>
              <w:jc w:val="left"/>
              <w:rPr>
                <w:sz w:val="18"/>
                <w:szCs w:val="18"/>
              </w:rPr>
            </w:pPr>
            <w:r>
              <w:rPr>
                <w:color w:val="000000"/>
                <w:spacing w:val="0"/>
                <w:w w:val="100"/>
                <w:position w:val="0"/>
                <w:sz w:val="18"/>
                <w:szCs w:val="18"/>
                <w:shd w:val="clear" w:color="auto" w:fill="auto"/>
                <w:lang w:val="en-US" w:eastAsia="en-US" w:bidi="en-US"/>
              </w:rPr>
              <w:t>Activity 4: Local food sources, wild foods management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US$ 2,300,000</w:t>
            </w:r>
          </w:p>
        </w:tc>
        <w:tc>
          <w:tcPr>
            <w:tcBorders>
              <w:top w:val="single" w:sz="4"/>
              <w:left w:val="single" w:sz="4"/>
              <w:right w:val="single" w:sz="4"/>
            </w:tcBorders>
            <w:shd w:val="clear" w:color="auto" w:fill="auto"/>
            <w:vAlign w:val="top"/>
          </w:tcPr>
          <w:p>
            <w:pPr>
              <w:widowControl w:val="0"/>
              <w:rPr>
                <w:sz w:val="10"/>
                <w:szCs w:val="10"/>
              </w:rPr>
            </w:pPr>
          </w:p>
        </w:tc>
      </w:tr>
      <w:tr>
        <w:trPr>
          <w:trHeight w:val="456"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33" w:lineRule="auto"/>
              <w:ind w:left="180" w:right="0" w:firstLine="0"/>
              <w:jc w:val="left"/>
              <w:rPr>
                <w:sz w:val="18"/>
                <w:szCs w:val="18"/>
              </w:rPr>
            </w:pPr>
            <w:r>
              <w:rPr>
                <w:color w:val="000000"/>
                <w:spacing w:val="0"/>
                <w:w w:val="100"/>
                <w:position w:val="0"/>
                <w:sz w:val="18"/>
                <w:szCs w:val="18"/>
                <w:shd w:val="clear" w:color="auto" w:fill="auto"/>
                <w:lang w:val="en-US" w:eastAsia="en-US" w:bidi="en-US"/>
              </w:rPr>
              <w:t>Activity 5: Community nutrition and gender SBCC activities</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US$ 2,400,000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61" w:hRule="exact"/>
        </w:trPr>
        <w:tc>
          <w:tcPr>
            <w:vMerge w:val="restart"/>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Sub-component 1b: Improved agriculture productivity of selected commodities</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180" w:right="0" w:firstLine="0"/>
              <w:jc w:val="left"/>
              <w:rPr>
                <w:sz w:val="18"/>
                <w:szCs w:val="18"/>
              </w:rPr>
            </w:pPr>
            <w:r>
              <w:rPr>
                <w:color w:val="000000"/>
                <w:spacing w:val="0"/>
                <w:w w:val="100"/>
                <w:position w:val="0"/>
                <w:sz w:val="18"/>
                <w:szCs w:val="18"/>
                <w:shd w:val="clear" w:color="auto" w:fill="auto"/>
                <w:lang w:val="en-US" w:eastAsia="en-US" w:bidi="en-US"/>
              </w:rPr>
              <w:t>Activity 6: CBOs Strengthening (APG, WUG, etc.)</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US$ 6,350,000</w:t>
            </w:r>
          </w:p>
        </w:tc>
      </w:tr>
      <w:tr>
        <w:trPr>
          <w:trHeight w:val="456"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180" w:right="0" w:firstLine="0"/>
              <w:jc w:val="left"/>
              <w:rPr>
                <w:sz w:val="18"/>
                <w:szCs w:val="18"/>
              </w:rPr>
            </w:pPr>
            <w:r>
              <w:rPr>
                <w:color w:val="000000"/>
                <w:spacing w:val="0"/>
                <w:w w:val="100"/>
                <w:position w:val="0"/>
                <w:sz w:val="18"/>
                <w:szCs w:val="18"/>
                <w:shd w:val="clear" w:color="auto" w:fill="auto"/>
                <w:lang w:val="en-US" w:eastAsia="en-US" w:bidi="en-US"/>
              </w:rPr>
              <w:t>Activity 7: Agriculture/Rural Advisory</w:t>
            </w:r>
          </w:p>
          <w:p>
            <w:pPr>
              <w:pStyle w:val="Style29"/>
              <w:keepNext w:val="0"/>
              <w:keepLines w:val="0"/>
              <w:widowControl w:val="0"/>
              <w:shd w:val="clear" w:color="auto" w:fill="auto"/>
              <w:bidi w:val="0"/>
              <w:spacing w:before="0" w:after="0" w:line="240" w:lineRule="auto"/>
              <w:ind w:left="180" w:right="0" w:firstLine="0"/>
              <w:jc w:val="left"/>
              <w:rPr>
                <w:sz w:val="18"/>
                <w:szCs w:val="18"/>
              </w:rPr>
            </w:pPr>
            <w:r>
              <w:rPr>
                <w:color w:val="000000"/>
                <w:spacing w:val="0"/>
                <w:w w:val="100"/>
                <w:position w:val="0"/>
                <w:sz w:val="18"/>
                <w:szCs w:val="18"/>
                <w:shd w:val="clear" w:color="auto" w:fill="auto"/>
                <w:lang w:val="en-US" w:eastAsia="en-US" w:bidi="en-US"/>
              </w:rPr>
              <w:t>Service improved</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US$ 2,090,000</w:t>
            </w:r>
          </w:p>
        </w:tc>
        <w:tc>
          <w:tcPr>
            <w:tcBorders>
              <w:top w:val="single" w:sz="4"/>
              <w:left w:val="single" w:sz="4"/>
              <w:right w:val="single" w:sz="4"/>
            </w:tcBorders>
            <w:shd w:val="clear" w:color="auto" w:fill="auto"/>
            <w:vAlign w:val="top"/>
          </w:tcPr>
          <w:p>
            <w:pPr>
              <w:widowControl w:val="0"/>
              <w:rPr>
                <w:sz w:val="10"/>
                <w:szCs w:val="10"/>
              </w:rPr>
            </w:pPr>
          </w:p>
        </w:tc>
      </w:tr>
      <w:tr>
        <w:trPr>
          <w:trHeight w:val="677"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180" w:right="0" w:firstLine="0"/>
              <w:jc w:val="left"/>
              <w:rPr>
                <w:sz w:val="18"/>
                <w:szCs w:val="18"/>
              </w:rPr>
            </w:pPr>
            <w:r>
              <w:rPr>
                <w:color w:val="000000"/>
                <w:spacing w:val="0"/>
                <w:w w:val="100"/>
                <w:position w:val="0"/>
                <w:sz w:val="18"/>
                <w:szCs w:val="18"/>
                <w:shd w:val="clear" w:color="auto" w:fill="auto"/>
                <w:lang w:val="en-US" w:eastAsia="en-US" w:bidi="en-US"/>
              </w:rPr>
              <w:t>Activity 8: Climate Change adaptation infrastructures (irrigation /MUS) built and upgraded</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US$ 3,600,000</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US$ 2,575,000</w:t>
            </w:r>
          </w:p>
        </w:tc>
      </w:tr>
      <w:tr>
        <w:trPr>
          <w:trHeight w:val="456" w:hRule="exact"/>
        </w:trPr>
        <w:tc>
          <w:tcPr>
            <w:vMerge w:val="restart"/>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Component 2: Business Partnerships and Market Access improvement</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180" w:right="0" w:firstLine="0"/>
              <w:jc w:val="left"/>
              <w:rPr>
                <w:sz w:val="18"/>
                <w:szCs w:val="18"/>
              </w:rPr>
            </w:pPr>
            <w:r>
              <w:rPr>
                <w:color w:val="000000"/>
                <w:spacing w:val="0"/>
                <w:w w:val="100"/>
                <w:position w:val="0"/>
                <w:sz w:val="18"/>
                <w:szCs w:val="18"/>
                <w:shd w:val="clear" w:color="auto" w:fill="auto"/>
                <w:lang w:val="en-US" w:eastAsia="en-US" w:bidi="en-US"/>
              </w:rPr>
              <w:t>Activity 1: Support to MSME in food supply chains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US$ 630,000</w:t>
            </w:r>
          </w:p>
        </w:tc>
        <w:tc>
          <w:tcPr>
            <w:tcBorders>
              <w:top w:val="single" w:sz="4"/>
              <w:left w:val="single" w:sz="4"/>
              <w:right w:val="single" w:sz="4"/>
            </w:tcBorders>
            <w:shd w:val="clear" w:color="auto" w:fill="auto"/>
            <w:vAlign w:val="top"/>
          </w:tcPr>
          <w:p>
            <w:pPr>
              <w:widowControl w:val="0"/>
              <w:rPr>
                <w:sz w:val="10"/>
                <w:szCs w:val="10"/>
              </w:rPr>
            </w:pPr>
          </w:p>
        </w:tc>
      </w:tr>
      <w:tr>
        <w:trPr>
          <w:trHeight w:val="456"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180" w:right="0" w:firstLine="0"/>
              <w:jc w:val="left"/>
              <w:rPr>
                <w:sz w:val="18"/>
                <w:szCs w:val="18"/>
              </w:rPr>
            </w:pPr>
            <w:r>
              <w:rPr>
                <w:color w:val="000000"/>
                <w:spacing w:val="0"/>
                <w:w w:val="100"/>
                <w:position w:val="0"/>
                <w:sz w:val="18"/>
                <w:szCs w:val="18"/>
                <w:shd w:val="clear" w:color="auto" w:fill="auto"/>
                <w:lang w:val="en-US" w:eastAsia="en-US" w:bidi="en-US"/>
              </w:rPr>
              <w:t>Activity 2: Business Multi-Stakeholder Platforms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US$ 1,900,000</w:t>
            </w:r>
          </w:p>
        </w:tc>
      </w:tr>
      <w:tr>
        <w:trPr>
          <w:trHeight w:val="456"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180" w:right="0" w:firstLine="0"/>
              <w:jc w:val="left"/>
              <w:rPr>
                <w:sz w:val="18"/>
                <w:szCs w:val="18"/>
              </w:rPr>
            </w:pPr>
            <w:r>
              <w:rPr>
                <w:color w:val="000000"/>
                <w:spacing w:val="0"/>
                <w:w w:val="100"/>
                <w:position w:val="0"/>
                <w:sz w:val="18"/>
                <w:szCs w:val="18"/>
                <w:shd w:val="clear" w:color="auto" w:fill="auto"/>
                <w:lang w:val="en-US" w:eastAsia="en-US" w:bidi="en-US"/>
              </w:rPr>
              <w:t>Activity 3: Market related infrastructures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US$ 4,620,000</w:t>
            </w:r>
          </w:p>
        </w:tc>
      </w:tr>
      <w:tr>
        <w:trPr>
          <w:trHeight w:val="461" w:hRule="exact"/>
        </w:trPr>
        <w:tc>
          <w:tcPr>
            <w:vMerge w:val="restart"/>
            <w:tcBorders>
              <w:top w:val="single" w:sz="4"/>
              <w:left w:val="single" w:sz="4"/>
            </w:tcBorders>
            <w:shd w:val="clear" w:color="auto" w:fill="auto"/>
            <w:vAlign w:val="top"/>
          </w:tcPr>
          <w:p>
            <w:pPr>
              <w:pStyle w:val="Style29"/>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Component 3:</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Enabling environment</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180" w:right="0" w:firstLine="0"/>
              <w:jc w:val="left"/>
              <w:rPr>
                <w:sz w:val="18"/>
                <w:szCs w:val="18"/>
              </w:rPr>
            </w:pPr>
            <w:r>
              <w:rPr>
                <w:color w:val="000000"/>
                <w:spacing w:val="0"/>
                <w:w w:val="100"/>
                <w:position w:val="0"/>
                <w:sz w:val="18"/>
                <w:szCs w:val="18"/>
                <w:shd w:val="clear" w:color="auto" w:fill="auto"/>
                <w:lang w:val="en-US" w:eastAsia="en-US" w:bidi="en-US"/>
              </w:rPr>
              <w:t>Activity 1: Multisector planning and coordination</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US$ 850,000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35"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180" w:right="0" w:firstLine="0"/>
              <w:jc w:val="left"/>
              <w:rPr>
                <w:sz w:val="18"/>
                <w:szCs w:val="18"/>
              </w:rPr>
            </w:pPr>
            <w:r>
              <w:rPr>
                <w:color w:val="000000"/>
                <w:spacing w:val="0"/>
                <w:w w:val="100"/>
                <w:position w:val="0"/>
                <w:sz w:val="18"/>
                <w:szCs w:val="18"/>
                <w:shd w:val="clear" w:color="auto" w:fill="auto"/>
                <w:lang w:val="en-US" w:eastAsia="en-US" w:bidi="en-US"/>
              </w:rPr>
              <w:t>Activity 2: Partnerships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US$ 1,380,000</w:t>
            </w:r>
          </w:p>
        </w:tc>
        <w:tc>
          <w:tcPr>
            <w:tcBorders>
              <w:top w:val="single" w:sz="4"/>
              <w:left w:val="single" w:sz="4"/>
              <w:right w:val="single" w:sz="4"/>
            </w:tcBorders>
            <w:shd w:val="clear" w:color="auto" w:fill="auto"/>
            <w:vAlign w:val="top"/>
          </w:tcPr>
          <w:p>
            <w:pPr>
              <w:widowControl w:val="0"/>
              <w:rPr>
                <w:sz w:val="10"/>
                <w:szCs w:val="10"/>
              </w:rPr>
            </w:pPr>
          </w:p>
        </w:tc>
      </w:tr>
      <w:tr>
        <w:trPr>
          <w:trHeight w:val="235"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shd w:val="clear" w:color="auto" w:fill="auto"/>
                <w:lang w:val="en-US" w:eastAsia="en-US" w:bidi="en-US"/>
              </w:rPr>
              <w:t>Activity 3: Project management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US$ 4,555,000</w:t>
            </w:r>
          </w:p>
        </w:tc>
      </w:tr>
      <w:tr>
        <w:trPr>
          <w:trHeight w:val="250" w:hRule="exact"/>
        </w:trPr>
        <w:tc>
          <w:tcPr>
            <w:gridSpan w:val="2"/>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b/>
                <w:bCs/>
                <w:color w:val="000000"/>
                <w:spacing w:val="0"/>
                <w:w w:val="100"/>
                <w:position w:val="0"/>
                <w:sz w:val="18"/>
                <w:szCs w:val="18"/>
                <w:shd w:val="clear" w:color="auto" w:fill="auto"/>
                <w:lang w:val="en-US" w:eastAsia="en-US" w:bidi="en-US"/>
              </w:rPr>
              <w:t>TOTAL BUDGET FOR ALL COMPONE NTS</w:t>
            </w:r>
          </w:p>
        </w:tc>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US$ 8,000,000</w:t>
            </w:r>
          </w:p>
        </w:tc>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US$ 12,000,000</w:t>
            </w:r>
          </w:p>
        </w:tc>
        <w:tc>
          <w:tcPr>
            <w:tcBorders>
              <w:top w:val="single" w:sz="4"/>
              <w:left w:val="single" w:sz="4"/>
              <w:bottom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US$ 20,000,000</w:t>
            </w:r>
          </w:p>
        </w:tc>
      </w:tr>
    </w:tbl>
    <w:p>
      <w:pPr>
        <w:widowControl w:val="0"/>
        <w:spacing w:after="779" w:line="1" w:lineRule="exact"/>
      </w:pPr>
    </w:p>
    <w:p>
      <w:pPr>
        <w:pStyle w:val="Style47"/>
        <w:keepNext w:val="0"/>
        <w:keepLines w:val="0"/>
        <w:widowControl w:val="0"/>
        <w:shd w:val="clear" w:color="auto" w:fill="auto"/>
        <w:bidi w:val="0"/>
        <w:spacing w:before="0" w:after="0" w:line="240" w:lineRule="auto"/>
        <w:ind w:left="0" w:right="0" w:firstLine="0"/>
        <w:jc w:val="center"/>
        <w:sectPr>
          <w:headerReference w:type="default" r:id="rId45"/>
          <w:footerReference w:type="default" r:id="rId46"/>
          <w:headerReference w:type="even" r:id="rId47"/>
          <w:footerReference w:type="even" r:id="rId48"/>
          <w:footnotePr>
            <w:pos w:val="pageBottom"/>
            <w:numFmt w:val="decimal"/>
            <w:numStart w:val="5"/>
            <w:numRestart w:val="continuous"/>
            <w15:footnoteColumns w:val="1"/>
          </w:footnotePr>
          <w:pgSz w:w="16840" w:h="11900" w:orient="landscape"/>
          <w:pgMar w:top="1825" w:right="1546" w:bottom="821" w:left="980" w:header="0" w:footer="393" w:gutter="0"/>
          <w:pgNumType w:start="32"/>
          <w:cols w:space="720"/>
          <w:noEndnote/>
          <w:rtlGutter w:val="0"/>
          <w:docGrid w:linePitch="360"/>
        </w:sectPr>
      </w:pPr>
      <w:r>
        <w:rPr>
          <w:color w:val="000000"/>
          <w:spacing w:val="0"/>
          <w:w w:val="100"/>
          <w:position w:val="0"/>
          <w:shd w:val="clear" w:color="auto" w:fill="auto"/>
          <w:lang w:val="en-US" w:eastAsia="en-US" w:bidi="en-US"/>
        </w:rPr>
        <w:t>Annexes - Page vi</w:t>
      </w:r>
    </w:p>
    <w:p>
      <w:pPr>
        <w:pStyle w:val="Style45"/>
        <w:keepNext/>
        <w:keepLines/>
        <w:widowControl w:val="0"/>
        <w:shd w:val="clear" w:color="auto" w:fill="auto"/>
        <w:bidi w:val="0"/>
        <w:spacing w:before="0" w:after="380" w:line="240" w:lineRule="auto"/>
        <w:ind w:left="0" w:right="0" w:firstLine="0"/>
        <w:jc w:val="left"/>
      </w:pPr>
      <w:bookmarkStart w:id="96" w:name="bookmark96"/>
      <w:bookmarkStart w:id="97" w:name="bookmark97"/>
      <w:r>
        <w:rPr>
          <w:color w:val="000000"/>
          <w:spacing w:val="0"/>
          <w:w w:val="100"/>
          <w:position w:val="0"/>
          <w:shd w:val="clear" w:color="auto" w:fill="auto"/>
          <w:lang w:val="en-US" w:eastAsia="en-US" w:bidi="en-US"/>
        </w:rPr>
        <w:t>Annex 2 - Proposal Stage Results Monitoring Matrix</w:t>
      </w:r>
      <w:bookmarkEnd w:id="97"/>
      <w:bookmarkEnd w:id="96"/>
    </w:p>
    <w:p>
      <w:pPr>
        <w:pStyle w:val="Style55"/>
        <w:keepNext w:val="0"/>
        <w:keepLines w:val="0"/>
        <w:widowControl w:val="0"/>
        <w:shd w:val="clear" w:color="auto" w:fill="auto"/>
        <w:bidi w:val="0"/>
        <w:spacing w:before="0" w:after="0" w:line="240" w:lineRule="auto"/>
        <w:ind w:left="0" w:right="0" w:firstLine="0"/>
        <w:jc w:val="left"/>
        <w:rPr>
          <w:sz w:val="22"/>
          <w:szCs w:val="22"/>
        </w:rPr>
      </w:pPr>
      <w:bookmarkStart w:id="99" w:name="bookmark99"/>
      <w:r>
        <w:rPr>
          <w:color w:val="000000"/>
          <w:spacing w:val="0"/>
          <w:w w:val="100"/>
          <w:position w:val="0"/>
          <w:sz w:val="22"/>
          <w:szCs w:val="22"/>
          <w:shd w:val="clear" w:color="auto" w:fill="auto"/>
          <w:lang w:val="en-US" w:eastAsia="en-US" w:bidi="en-US"/>
        </w:rPr>
        <w:t xml:space="preserve">Table 8: </w:t>
      </w:r>
      <w:r>
        <w:rPr>
          <w:b/>
          <w:bCs/>
          <w:color w:val="000000"/>
          <w:spacing w:val="0"/>
          <w:w w:val="100"/>
          <w:position w:val="0"/>
          <w:sz w:val="22"/>
          <w:szCs w:val="22"/>
          <w:shd w:val="clear" w:color="auto" w:fill="auto"/>
          <w:lang w:val="en-US" w:eastAsia="en-US" w:bidi="en-US"/>
        </w:rPr>
        <w:t xml:space="preserve">Table D- </w:t>
      </w:r>
      <w:r>
        <w:rPr>
          <w:color w:val="000000"/>
          <w:spacing w:val="0"/>
          <w:w w:val="100"/>
          <w:position w:val="0"/>
          <w:sz w:val="22"/>
          <w:szCs w:val="22"/>
          <w:shd w:val="clear" w:color="auto" w:fill="auto"/>
          <w:lang w:val="en-US" w:eastAsia="en-US" w:bidi="en-US"/>
        </w:rPr>
        <w:t>GAFSP Tier 1 and Tier 2 Core Indicators</w:t>
      </w:r>
      <w:bookmarkEnd w:id="99"/>
    </w:p>
    <w:tbl>
      <w:tblPr>
        <w:tblOverlap w:val="never"/>
        <w:jc w:val="center"/>
        <w:tblLayout w:type="fixed"/>
      </w:tblPr>
      <w:tblGrid>
        <w:gridCol w:w="379"/>
        <w:gridCol w:w="7992"/>
        <w:gridCol w:w="874"/>
      </w:tblGrid>
      <w:tr>
        <w:trPr>
          <w:trHeight w:val="571"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Tier 1 impact indicators for all GAFSP projects</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Check if Yes</w:t>
            </w:r>
          </w:p>
        </w:tc>
      </w:tr>
      <w:tr>
        <w:trPr>
          <w:trHeight w:val="1296"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Food and nutrition security</w:t>
            </w:r>
          </w:p>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Mandatory Food Insecurity Experience Scale (FIES) indicator and optional indicators are Food Consumption</w:t>
            </w:r>
          </w:p>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Score (FCS), Minimum Dietary Diversity-Woman (MDD-W) and Minimum Dietary Diversity - Children (MDD- C)</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000000"/>
                <w:spacing w:val="0"/>
                <w:w w:val="100"/>
                <w:position w:val="0"/>
                <w:sz w:val="19"/>
                <w:szCs w:val="19"/>
                <w:shd w:val="clear" w:color="auto" w:fill="auto"/>
                <w:lang w:val="en-US" w:eastAsia="en-US" w:bidi="en-US"/>
              </w:rPr>
              <w:t>B</w:t>
            </w:r>
          </w:p>
        </w:tc>
      </w:tr>
      <w:tr>
        <w:trPr>
          <w:trHeight w:val="341"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Household income</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000000"/>
                <w:spacing w:val="0"/>
                <w:w w:val="100"/>
                <w:position w:val="0"/>
                <w:sz w:val="19"/>
                <w:szCs w:val="19"/>
                <w:shd w:val="clear" w:color="auto" w:fill="auto"/>
                <w:lang w:val="en-US" w:eastAsia="en-US" w:bidi="en-US"/>
              </w:rPr>
              <w:t>B</w:t>
            </w:r>
          </w:p>
        </w:tc>
      </w:tr>
      <w:tr>
        <w:trPr>
          <w:trHeight w:val="336"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Crop yield (apply only to those projects with explicit productivity gain goals)</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000000"/>
                <w:spacing w:val="0"/>
                <w:w w:val="100"/>
                <w:position w:val="0"/>
                <w:sz w:val="19"/>
                <w:szCs w:val="19"/>
                <w:shd w:val="clear" w:color="auto" w:fill="auto"/>
                <w:lang w:val="en-US" w:eastAsia="en-US" w:bidi="en-US"/>
              </w:rPr>
              <w:t>□</w:t>
            </w:r>
          </w:p>
        </w:tc>
      </w:tr>
      <w:tr>
        <w:trPr>
          <w:trHeight w:val="562"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260" w:right="0" w:hanging="260"/>
              <w:jc w:val="left"/>
              <w:rPr>
                <w:sz w:val="20"/>
                <w:szCs w:val="20"/>
              </w:rPr>
            </w:pPr>
            <w:r>
              <w:rPr>
                <w:b/>
                <w:bCs/>
                <w:color w:val="000000"/>
                <w:spacing w:val="0"/>
                <w:w w:val="100"/>
                <w:position w:val="0"/>
                <w:sz w:val="20"/>
                <w:szCs w:val="20"/>
                <w:shd w:val="clear" w:color="auto" w:fill="auto"/>
                <w:lang w:val="en-US" w:eastAsia="en-US" w:bidi="en-US"/>
              </w:rPr>
              <w:t>Tier 2 indicators for all GAFSP projects, Mandatory Breakdowns! (unit) Indicator notes</w:t>
            </w:r>
          </w:p>
        </w:tc>
        <w:tc>
          <w:tcPr>
            <w:tcBorders>
              <w:top w:val="single" w:sz="4"/>
              <w:left w:val="single" w:sz="4"/>
              <w:right w:val="single" w:sz="4"/>
            </w:tcBorders>
            <w:shd w:val="clear" w:color="auto" w:fill="auto"/>
            <w:vAlign w:val="top"/>
          </w:tcPr>
          <w:p>
            <w:pPr>
              <w:widowControl w:val="0"/>
              <w:rPr>
                <w:sz w:val="10"/>
                <w:szCs w:val="10"/>
              </w:rPr>
            </w:pPr>
          </w:p>
        </w:tc>
      </w:tr>
      <w:tr>
        <w:trPr>
          <w:trHeight w:val="1051"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Number of beneficiaries reached, gender disaggregated, percentage who have been helped to cope with impact of climate change!!</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People receiving benefits from the project.</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Disaggregation for gender and those receiving Climate-Smart Agriculture (CSA)-specific support.</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000000"/>
                <w:spacing w:val="0"/>
                <w:w w:val="100"/>
                <w:position w:val="0"/>
                <w:sz w:val="19"/>
                <w:szCs w:val="19"/>
                <w:shd w:val="clear" w:color="auto" w:fill="auto"/>
                <w:lang w:val="en-US" w:eastAsia="en-US" w:bidi="en-US"/>
              </w:rPr>
              <w:t>B</w:t>
            </w:r>
          </w:p>
        </w:tc>
      </w:tr>
      <w:tr>
        <w:trPr>
          <w:trHeight w:val="1046"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Land area receiving improved production support, percentage of these that are climate smart (ha) Area that adopted new inputs/practices, new/rehabilitated irrigation services, land registration, etc.</w:t>
            </w:r>
          </w:p>
          <w:p>
            <w:pPr>
              <w:pStyle w:val="Style29"/>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shd w:val="clear" w:color="auto" w:fill="auto"/>
                <w:lang w:val="en-US" w:eastAsia="en-US" w:bidi="en-US"/>
              </w:rPr>
              <w:t>Disaggregation for climate-smart interventions.</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000000"/>
                <w:spacing w:val="0"/>
                <w:w w:val="100"/>
                <w:position w:val="0"/>
                <w:sz w:val="19"/>
                <w:szCs w:val="19"/>
                <w:shd w:val="clear" w:color="auto" w:fill="auto"/>
                <w:lang w:val="en-US" w:eastAsia="en-US" w:bidi="en-US"/>
              </w:rPr>
              <w:t>B</w:t>
            </w:r>
          </w:p>
        </w:tc>
      </w:tr>
      <w:tr>
        <w:trPr>
          <w:trHeight w:val="1541"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Number of smallholders receiving productivity enhancement support, gender disaggregated, climate-smart agriculture support</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 of end-users who directly participated in project activities.</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Includes technology/technique adoptees, water users with improved services, those who had land rights clarified, people offered new financing/risk management services.</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Using CSA approaches.</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000000"/>
                <w:spacing w:val="0"/>
                <w:w w:val="100"/>
                <w:position w:val="0"/>
                <w:sz w:val="19"/>
                <w:szCs w:val="19"/>
                <w:shd w:val="clear" w:color="auto" w:fill="auto"/>
                <w:lang w:val="en-US" w:eastAsia="en-US" w:bidi="en-US"/>
              </w:rPr>
              <w:t>B</w:t>
            </w:r>
          </w:p>
        </w:tc>
      </w:tr>
      <w:tr>
        <w:trPr>
          <w:trHeight w:val="562"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4</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33" w:lineRule="auto"/>
              <w:ind w:left="260" w:right="0" w:hanging="260"/>
              <w:jc w:val="left"/>
              <w:rPr>
                <w:sz w:val="20"/>
                <w:szCs w:val="20"/>
              </w:rPr>
            </w:pPr>
            <w:r>
              <w:rPr>
                <w:color w:val="000000"/>
                <w:spacing w:val="0"/>
                <w:w w:val="100"/>
                <w:position w:val="0"/>
                <w:sz w:val="20"/>
                <w:szCs w:val="20"/>
                <w:shd w:val="clear" w:color="auto" w:fill="auto"/>
                <w:lang w:val="en-US" w:eastAsia="en-US" w:bidi="en-US"/>
              </w:rPr>
              <w:t>Number of producer-based organizations supported (number) Relevant associations established or strengthened by project.</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000000"/>
                <w:spacing w:val="0"/>
                <w:w w:val="100"/>
                <w:position w:val="0"/>
                <w:sz w:val="19"/>
                <w:szCs w:val="19"/>
                <w:shd w:val="clear" w:color="auto" w:fill="auto"/>
                <w:lang w:val="en-US" w:eastAsia="en-US" w:bidi="en-US"/>
              </w:rPr>
              <w:t>B</w:t>
            </w:r>
          </w:p>
        </w:tc>
      </w:tr>
      <w:tr>
        <w:trPr>
          <w:trHeight w:val="562"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5</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Volume of agriculture loans that are outstanding.</w:t>
            </w:r>
          </w:p>
          <w:p>
            <w:pPr>
              <w:pStyle w:val="Style29"/>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shd w:val="clear" w:color="auto" w:fill="auto"/>
                <w:lang w:val="en-US" w:eastAsia="en-US" w:bidi="en-US"/>
              </w:rPr>
              <w:t>Volume of outstanding loans for agriculture and agribusiness in a financial institution</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000000"/>
                <w:spacing w:val="0"/>
                <w:w w:val="100"/>
                <w:position w:val="0"/>
                <w:sz w:val="19"/>
                <w:szCs w:val="19"/>
                <w:shd w:val="clear" w:color="auto" w:fill="auto"/>
                <w:lang w:val="en-US" w:eastAsia="en-US" w:bidi="en-US"/>
              </w:rPr>
              <w:t>□</w:t>
            </w:r>
          </w:p>
        </w:tc>
      </w:tr>
      <w:tr>
        <w:trPr>
          <w:trHeight w:val="1046"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6</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Percentage of beneficiaries with secure rights to land, property, and natural resources (percent of total beneficiaries) !!</w:t>
            </w:r>
          </w:p>
          <w:p>
            <w:pPr>
              <w:pStyle w:val="Style29"/>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shd w:val="clear" w:color="auto" w:fill="auto"/>
                <w:lang w:val="en-US" w:eastAsia="en-US" w:bidi="en-US"/>
              </w:rPr>
              <w:t>Measured as those with legal documentation or recognized evidence of tenure and those who perceive their rights are recognized and protected.</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000000"/>
                <w:spacing w:val="0"/>
                <w:w w:val="100"/>
                <w:position w:val="0"/>
                <w:sz w:val="19"/>
                <w:szCs w:val="19"/>
                <w:shd w:val="clear" w:color="auto" w:fill="auto"/>
                <w:lang w:val="en-US" w:eastAsia="en-US" w:bidi="en-US"/>
              </w:rPr>
              <w:t>□</w:t>
            </w:r>
          </w:p>
        </w:tc>
      </w:tr>
      <w:tr>
        <w:trPr>
          <w:trHeight w:val="806"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7</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Roads constructed or rehabilitated; percentage resilient to climate risks (km) All-weather roads built, reopened, rehabilitated, or upgraded by project. Percentage that are designed to withstand changes in climate.</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000000"/>
                <w:spacing w:val="0"/>
                <w:w w:val="100"/>
                <w:position w:val="0"/>
                <w:sz w:val="19"/>
                <w:szCs w:val="19"/>
                <w:shd w:val="clear" w:color="auto" w:fill="auto"/>
                <w:lang w:val="en-US" w:eastAsia="en-US" w:bidi="en-US"/>
              </w:rPr>
              <w:t>□</w:t>
            </w:r>
          </w:p>
        </w:tc>
      </w:tr>
      <w:tr>
        <w:trPr>
          <w:trHeight w:val="562"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8</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260" w:right="0" w:hanging="260"/>
              <w:jc w:val="left"/>
              <w:rPr>
                <w:sz w:val="20"/>
                <w:szCs w:val="20"/>
              </w:rPr>
            </w:pPr>
            <w:r>
              <w:rPr>
                <w:color w:val="000000"/>
                <w:spacing w:val="0"/>
                <w:w w:val="100"/>
                <w:position w:val="0"/>
                <w:sz w:val="20"/>
                <w:szCs w:val="20"/>
                <w:shd w:val="clear" w:color="auto" w:fill="auto"/>
                <w:lang w:val="en-US" w:eastAsia="en-US" w:bidi="en-US"/>
              </w:rPr>
              <w:t>Number of post-harvest facilities constructed and/or rehabilitated (number) Includes markets, agro-processing/storage/quality control facilities.</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000000"/>
                <w:spacing w:val="0"/>
                <w:w w:val="100"/>
                <w:position w:val="0"/>
                <w:sz w:val="19"/>
                <w:szCs w:val="19"/>
                <w:shd w:val="clear" w:color="auto" w:fill="auto"/>
                <w:lang w:val="en-US" w:eastAsia="en-US" w:bidi="en-US"/>
              </w:rPr>
              <w:t>B</w:t>
            </w:r>
          </w:p>
        </w:tc>
      </w:tr>
      <w:tr>
        <w:trPr>
          <w:trHeight w:val="806"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9</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Volume of agricultural production processed by post-harvest facilities established with GAFSP support, by food group (tons)</w:t>
            </w:r>
          </w:p>
          <w:p>
            <w:pPr>
              <w:pStyle w:val="Style29"/>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shd w:val="clear" w:color="auto" w:fill="auto"/>
                <w:lang w:val="en-US" w:eastAsia="en-US" w:bidi="en-US"/>
              </w:rPr>
              <w:t>Tons of total produce processed sorted by 10 major FAO food groups.</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000000"/>
                <w:spacing w:val="0"/>
                <w:w w:val="100"/>
                <w:position w:val="0"/>
                <w:sz w:val="19"/>
                <w:szCs w:val="19"/>
                <w:shd w:val="clear" w:color="auto" w:fill="auto"/>
                <w:lang w:val="en-US" w:eastAsia="en-US" w:bidi="en-US"/>
              </w:rPr>
              <w:t>□</w:t>
            </w:r>
          </w:p>
        </w:tc>
      </w:tr>
      <w:tr>
        <w:trPr>
          <w:trHeight w:val="571" w:hRule="exact"/>
        </w:trPr>
        <w:tc>
          <w:tcPr>
            <w:tcBorders>
              <w:top w:val="single" w:sz="4"/>
              <w:left w:val="single" w:sz="4"/>
              <w:bottom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10</w:t>
            </w:r>
          </w:p>
        </w:tc>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33" w:lineRule="auto"/>
              <w:ind w:left="260" w:right="0" w:hanging="260"/>
              <w:jc w:val="left"/>
              <w:rPr>
                <w:sz w:val="20"/>
                <w:szCs w:val="20"/>
              </w:rPr>
            </w:pPr>
            <w:r>
              <w:rPr>
                <w:color w:val="000000"/>
                <w:spacing w:val="0"/>
                <w:w w:val="100"/>
                <w:position w:val="0"/>
                <w:sz w:val="20"/>
                <w:szCs w:val="20"/>
                <w:shd w:val="clear" w:color="auto" w:fill="auto"/>
                <w:lang w:val="en-US" w:eastAsia="en-US" w:bidi="en-US"/>
              </w:rPr>
              <w:t>People benefiting from cash or food-based transfers, gender disaggregated (number of people) Number of people who benefited from cash or food transfer interventions.</w:t>
            </w:r>
          </w:p>
        </w:tc>
        <w:tc>
          <w:tcPr>
            <w:tcBorders>
              <w:top w:val="single" w:sz="4"/>
              <w:left w:val="single" w:sz="4"/>
              <w:bottom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000000"/>
                <w:spacing w:val="0"/>
                <w:w w:val="100"/>
                <w:position w:val="0"/>
                <w:sz w:val="19"/>
                <w:szCs w:val="19"/>
                <w:shd w:val="clear" w:color="auto" w:fill="auto"/>
                <w:lang w:val="en-US" w:eastAsia="en-US" w:bidi="en-US"/>
              </w:rPr>
              <w:t>B</w:t>
            </w:r>
          </w:p>
        </w:tc>
      </w:tr>
    </w:tbl>
    <w:p>
      <w:pPr>
        <w:spacing w:lineRule="exact" w:line="1"/>
        <w:rPr>
          <w:sz w:val="2"/>
          <w:szCs w:val="2"/>
        </w:rPr>
      </w:pPr>
      <w:r>
        <w:br w:type="page"/>
      </w:r>
    </w:p>
    <w:tbl>
      <w:tblPr>
        <w:tblOverlap w:val="never"/>
        <w:jc w:val="center"/>
        <w:tblLayout w:type="fixed"/>
      </w:tblPr>
      <w:tblGrid>
        <w:gridCol w:w="379"/>
        <w:gridCol w:w="7992"/>
        <w:gridCol w:w="874"/>
      </w:tblGrid>
      <w:tr>
        <w:trPr>
          <w:trHeight w:val="571"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shd w:val="clear" w:color="auto" w:fill="auto"/>
                <w:lang w:val="en-US" w:eastAsia="en-US" w:bidi="en-US"/>
              </w:rPr>
              <w:t>Tier 1 impact indicators for all GAFSP projects</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33"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Check if Yes</w:t>
            </w:r>
          </w:p>
        </w:tc>
      </w:tr>
      <w:tr>
        <w:trPr>
          <w:trHeight w:val="1536"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11</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People receiving improved nutrition services and products, gender disaggregated, age disaggregated (number of people)</w:t>
            </w:r>
          </w:p>
          <w:p>
            <w:pPr>
              <w:pStyle w:val="Style29"/>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shd w:val="clear" w:color="auto" w:fill="auto"/>
                <w:lang w:val="en-US" w:eastAsia="en-US" w:bidi="en-US"/>
              </w:rPr>
              <w:t>Number of people who received nutrition counseling/education, recipients of Ready-to-use-</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Therapeutic Foods, bio-fortified foods, and Vitamin A and micronutrient supplements.</w:t>
            </w:r>
          </w:p>
          <w:p>
            <w:pPr>
              <w:pStyle w:val="Style29"/>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shd w:val="clear" w:color="auto" w:fill="auto"/>
                <w:lang w:val="en-US" w:eastAsia="en-US" w:bidi="en-US"/>
              </w:rPr>
              <w:t>Number of people receiving extension support for nutrition-relevant techniques (e.g., homestead gardens, Farmer Field School support, etc.).</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000000"/>
                <w:spacing w:val="0"/>
                <w:w w:val="100"/>
                <w:position w:val="0"/>
                <w:sz w:val="19"/>
                <w:szCs w:val="19"/>
                <w:shd w:val="clear" w:color="auto" w:fill="auto"/>
                <w:lang w:val="en-US" w:eastAsia="en-US" w:bidi="en-US"/>
              </w:rPr>
              <w:t>B</w:t>
            </w:r>
          </w:p>
        </w:tc>
      </w:tr>
      <w:tr>
        <w:trPr>
          <w:trHeight w:val="806"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12</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260" w:right="0" w:hanging="260"/>
              <w:jc w:val="left"/>
              <w:rPr>
                <w:sz w:val="20"/>
                <w:szCs w:val="20"/>
              </w:rPr>
            </w:pPr>
            <w:r>
              <w:rPr>
                <w:color w:val="000000"/>
                <w:spacing w:val="0"/>
                <w:w w:val="100"/>
                <w:position w:val="0"/>
                <w:sz w:val="20"/>
                <w:szCs w:val="20"/>
                <w:shd w:val="clear" w:color="auto" w:fill="auto"/>
                <w:lang w:val="en-US" w:eastAsia="en-US" w:bidi="en-US"/>
              </w:rPr>
              <w:t>Direct employment provided; gender disaggregated (full-time equivalent) Number of direct employees in a client company.</w:t>
            </w:r>
          </w:p>
          <w:p>
            <w:pPr>
              <w:pStyle w:val="Style29"/>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shd w:val="clear" w:color="auto" w:fill="auto"/>
                <w:lang w:val="en-US" w:eastAsia="en-US" w:bidi="en-US"/>
              </w:rPr>
              <w:t>Part time jobs aggregated to full-time equivalent.</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000000"/>
                <w:spacing w:val="0"/>
                <w:w w:val="100"/>
                <w:position w:val="0"/>
                <w:sz w:val="19"/>
                <w:szCs w:val="19"/>
                <w:shd w:val="clear" w:color="auto" w:fill="auto"/>
                <w:lang w:val="en-US" w:eastAsia="en-US" w:bidi="en-US"/>
              </w:rPr>
              <w:t>□</w:t>
            </w:r>
          </w:p>
        </w:tc>
      </w:tr>
      <w:tr>
        <w:trPr>
          <w:trHeight w:val="1291"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13</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Persons receiving capacity development, gender disaggregated, organization type (number of people)</w:t>
            </w:r>
          </w:p>
          <w:p>
            <w:pPr>
              <w:pStyle w:val="Style29"/>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shd w:val="clear" w:color="auto" w:fill="auto"/>
                <w:lang w:val="en-US" w:eastAsia="en-US" w:bidi="en-US"/>
              </w:rPr>
              <w:t>Agricultural and non-agricultural rural training and capacity building support provided.</w:t>
            </w:r>
          </w:p>
          <w:p>
            <w:pPr>
              <w:pStyle w:val="Style29"/>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shd w:val="clear" w:color="auto" w:fill="auto"/>
                <w:lang w:val="en-US" w:eastAsia="en-US" w:bidi="en-US"/>
              </w:rPr>
              <w:t>Distinguishes between individual producers/household members, civil society organization staff, and government officials.</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000000"/>
                <w:spacing w:val="0"/>
                <w:w w:val="100"/>
                <w:position w:val="0"/>
                <w:sz w:val="19"/>
                <w:szCs w:val="19"/>
                <w:shd w:val="clear" w:color="auto" w:fill="auto"/>
                <w:lang w:val="en-US" w:eastAsia="en-US" w:bidi="en-US"/>
              </w:rPr>
              <w:t>B</w:t>
            </w:r>
          </w:p>
        </w:tc>
      </w:tr>
      <w:tr>
        <w:trPr>
          <w:trHeight w:val="1066" w:hRule="exact"/>
        </w:trPr>
        <w:tc>
          <w:tcPr>
            <w:tcBorders>
              <w:top w:val="single" w:sz="4"/>
              <w:left w:val="single" w:sz="4"/>
              <w:bottom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14</w:t>
            </w:r>
          </w:p>
        </w:tc>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Number of substantive deliverables on food security processes completed (number)</w:t>
            </w:r>
          </w:p>
          <w:p>
            <w:pPr>
              <w:pStyle w:val="Style29"/>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shd w:val="clear" w:color="auto" w:fill="auto"/>
                <w:lang w:val="en-US" w:eastAsia="en-US" w:bidi="en-US"/>
              </w:rPr>
              <w:t>Measures “soft support” for institutional development provided through discrete deliverables.</w:t>
            </w:r>
          </w:p>
          <w:p>
            <w:pPr>
              <w:pStyle w:val="Style29"/>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shd w:val="clear" w:color="auto" w:fill="auto"/>
                <w:lang w:val="en-US" w:eastAsia="en-US" w:bidi="en-US"/>
              </w:rPr>
              <w:t>Deliverables include policy studies, strategies and plans, best practices, and lessons learned, among others.</w:t>
            </w:r>
          </w:p>
        </w:tc>
        <w:tc>
          <w:tcPr>
            <w:tcBorders>
              <w:top w:val="single" w:sz="4"/>
              <w:left w:val="single" w:sz="4"/>
              <w:bottom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000000"/>
                <w:spacing w:val="0"/>
                <w:w w:val="100"/>
                <w:position w:val="0"/>
                <w:sz w:val="19"/>
                <w:szCs w:val="19"/>
                <w:shd w:val="clear" w:color="auto" w:fill="auto"/>
                <w:lang w:val="en-US" w:eastAsia="en-US" w:bidi="en-US"/>
              </w:rPr>
              <w:t>B</w:t>
            </w:r>
          </w:p>
        </w:tc>
      </w:tr>
    </w:tbl>
    <w:p>
      <w:pPr>
        <w:pStyle w:val="Style5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Indicators Note: </w:t>
      </w:r>
      <w:r>
        <w:rPr>
          <w:color w:val="000000"/>
          <w:spacing w:val="0"/>
          <w:w w:val="100"/>
          <w:position w:val="0"/>
          <w:shd w:val="clear" w:color="auto" w:fill="auto"/>
          <w:lang w:val="en-US" w:eastAsia="en-US" w:bidi="en-US"/>
        </w:rPr>
        <w:t>The definitions for the Tier 2 indicators can be found on pgs. 24-27 of the</w:t>
      </w:r>
      <w:r>
        <w:fldChar w:fldCharType="begin"/>
      </w:r>
      <w:r>
        <w:rPr/>
        <w:instrText> HYPERLINK "https://www.gafspfund.org/sites/default/files/inline-files/GAFSP%20Final%20Draft%202017%20M&amp;E%20Plan%20June%20upload.pdf" </w:instrText>
      </w:r>
      <w:r>
        <w:fldChar w:fldCharType="separate"/>
      </w:r>
      <w:r>
        <w:rPr>
          <w:color w:val="000000"/>
          <w:spacing w:val="0"/>
          <w:w w:val="100"/>
          <w:position w:val="0"/>
          <w:shd w:val="clear" w:color="auto" w:fill="auto"/>
          <w:lang w:val="en-US" w:eastAsia="en-US" w:bidi="en-US"/>
        </w:rPr>
        <w:t xml:space="preserve"> GAFSP M&amp;E Plan.</w:t>
      </w:r>
      <w:r>
        <w:fldChar w:fldCharType="end"/>
      </w:r>
    </w:p>
    <w:p>
      <w:pPr>
        <w:widowControl w:val="0"/>
        <w:spacing w:after="119" w:line="1" w:lineRule="exact"/>
      </w:pPr>
    </w:p>
    <w:p>
      <w:pPr>
        <w:pStyle w:val="Style8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 Reporting on the indicator requires reporting all mandatory breakdowns for the indicator.</w:t>
      </w:r>
    </w:p>
    <w:p>
      <w:pPr>
        <w:pStyle w:val="Style8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tt Climate-related language is included for indicators 1, 2, 3, and 7. In view of discussion and some concerns expressed by the GAFSP Steering Committee, it is noted that the experience of gathering such data at the SE/project level will be tracked and reviewed to assess the ease/feasibility of application and resulting “meaningfulness” of the data that are gathered. Please also see earlier footnote #6 on the use of the term ‘climate-smart’ in the GAFSP M&amp;E Plan.</w:t>
      </w:r>
    </w:p>
    <w:p>
      <w:pPr>
        <w:pStyle w:val="Style81"/>
        <w:keepNext w:val="0"/>
        <w:keepLines w:val="0"/>
        <w:widowControl w:val="0"/>
        <w:shd w:val="clear" w:color="auto" w:fill="auto"/>
        <w:bidi w:val="0"/>
        <w:spacing w:before="0" w:line="240" w:lineRule="auto"/>
        <w:ind w:left="0" w:right="0" w:firstLine="0"/>
        <w:jc w:val="both"/>
        <w:sectPr>
          <w:headerReference w:type="default" r:id="rId49"/>
          <w:footerReference w:type="default" r:id="rId50"/>
          <w:headerReference w:type="even" r:id="rId51"/>
          <w:footerReference w:type="even" r:id="rId52"/>
          <w:headerReference w:type="first" r:id="rId53"/>
          <w:footerReference w:type="first" r:id="rId54"/>
          <w:footnotePr>
            <w:pos w:val="pageBottom"/>
            <w:numFmt w:val="decimal"/>
            <w:numStart w:val="5"/>
            <w:numRestart w:val="continuous"/>
            <w15:footnoteColumns w:val="1"/>
          </w:footnotePr>
          <w:pgSz w:w="11900" w:h="16840"/>
          <w:pgMar w:top="1546" w:right="767" w:bottom="2487" w:left="1336" w:header="0" w:footer="3" w:gutter="0"/>
          <w:pgNumType w:start="7" w:fmt="lowerRoman"/>
          <w:cols w:space="720"/>
          <w:noEndnote/>
          <w:titlePg/>
          <w:rtlGutter w:val="0"/>
          <w:docGrid w:linePitch="360"/>
        </w:sectPr>
      </w:pPr>
      <w:r>
        <w:rPr>
          <w:color w:val="000000"/>
          <w:spacing w:val="0"/>
          <w:w w:val="100"/>
          <w:position w:val="0"/>
          <w:shd w:val="clear" w:color="auto" w:fill="auto"/>
          <w:lang w:val="en-US" w:eastAsia="en-US" w:bidi="en-US"/>
        </w:rPr>
        <w:t>it GAFSP projects have not traditionally supported land-ownership reform, although both the TAC and most SE project preparation processes currently evaluate project readiness against a criterion that includes land access and land user rights, and they typically verify such aspects through their respective “safeguards” and appraisal policies. There was demand from SC members to see a standalone indicator, however, that can capture a focus on land use rights.</w:t>
      </w:r>
    </w:p>
    <w:p>
      <w:pPr>
        <w:widowControl w:val="0"/>
        <w:jc w:val="center"/>
        <w:rPr>
          <w:sz w:val="2"/>
          <w:szCs w:val="2"/>
        </w:rPr>
      </w:pPr>
      <w:r>
        <w:drawing>
          <wp:inline>
            <wp:extent cx="1109345" cy="426720"/>
            <wp:docPr id="72" name="Picutre 72"/>
            <a:graphic xmlns:a="http://schemas.openxmlformats.org/drawingml/2006/main">
              <a:graphicData uri="http://schemas.openxmlformats.org/drawingml/2006/picture">
                <pic:pic xmlns:pic="http://schemas.openxmlformats.org/drawingml/2006/picture">
                  <pic:nvPicPr>
                    <pic:cNvPr id="72" name="Picture 72"/>
                    <pic:cNvPicPr/>
                  </pic:nvPicPr>
                  <pic:blipFill>
                    <a:blip r:embed="rId55"/>
                    <a:stretch/>
                  </pic:blipFill>
                  <pic:spPr>
                    <a:xfrm>
                      <a:ext cx="1109345" cy="426720"/>
                    </a:xfrm>
                    <a:prstGeom prst="rect"/>
                  </pic:spPr>
                </pic:pic>
              </a:graphicData>
            </a:graphic>
          </wp:inline>
        </w:drawing>
      </w:r>
    </w:p>
    <w:p>
      <w:pPr>
        <w:widowControl w:val="0"/>
        <w:spacing w:after="539" w:line="1" w:lineRule="exact"/>
      </w:pPr>
    </w:p>
    <w:p>
      <w:pPr>
        <w:pStyle w:val="Style55"/>
        <w:keepNext w:val="0"/>
        <w:keepLines w:val="0"/>
        <w:widowControl w:val="0"/>
        <w:shd w:val="clear" w:color="auto" w:fill="auto"/>
        <w:bidi w:val="0"/>
        <w:spacing w:before="0" w:after="0" w:line="240" w:lineRule="auto"/>
        <w:ind w:left="0" w:right="0" w:firstLine="0"/>
        <w:jc w:val="left"/>
        <w:rPr>
          <w:sz w:val="22"/>
          <w:szCs w:val="22"/>
        </w:rPr>
      </w:pPr>
      <w:bookmarkStart w:id="100" w:name="bookmark100"/>
      <w:r>
        <w:rPr>
          <w:color w:val="000000"/>
          <w:spacing w:val="0"/>
          <w:w w:val="100"/>
          <w:position w:val="0"/>
          <w:sz w:val="22"/>
          <w:szCs w:val="22"/>
          <w:shd w:val="clear" w:color="auto" w:fill="auto"/>
          <w:lang w:val="en-US" w:eastAsia="en-US" w:bidi="en-US"/>
        </w:rPr>
        <w:t xml:space="preserve">Table 9: </w:t>
      </w:r>
      <w:r>
        <w:rPr>
          <w:b/>
          <w:bCs/>
          <w:color w:val="000000"/>
          <w:spacing w:val="0"/>
          <w:w w:val="100"/>
          <w:position w:val="0"/>
          <w:sz w:val="22"/>
          <w:szCs w:val="22"/>
          <w:shd w:val="clear" w:color="auto" w:fill="auto"/>
          <w:lang w:val="en-US" w:eastAsia="en-US" w:bidi="en-US"/>
        </w:rPr>
        <w:t xml:space="preserve">Table E- </w:t>
      </w:r>
      <w:r>
        <w:rPr>
          <w:color w:val="000000"/>
          <w:spacing w:val="0"/>
          <w:w w:val="100"/>
          <w:position w:val="0"/>
          <w:sz w:val="22"/>
          <w:szCs w:val="22"/>
          <w:shd w:val="clear" w:color="auto" w:fill="auto"/>
          <w:lang w:val="en-US" w:eastAsia="en-US" w:bidi="en-US"/>
        </w:rPr>
        <w:t>Proposal Stage Results Monitoring Matrix</w:t>
      </w:r>
      <w:r>
        <w:rPr>
          <w:color w:val="000000"/>
          <w:spacing w:val="0"/>
          <w:w w:val="100"/>
          <w:position w:val="0"/>
          <w:sz w:val="22"/>
          <w:szCs w:val="22"/>
          <w:shd w:val="clear" w:color="auto" w:fill="auto"/>
          <w:vertAlign w:val="superscript"/>
          <w:lang w:val="en-US" w:eastAsia="en-US" w:bidi="en-US"/>
        </w:rPr>
        <w:t>28</w:t>
      </w:r>
      <w:bookmarkEnd w:id="100"/>
    </w:p>
    <w:tbl>
      <w:tblPr>
        <w:tblOverlap w:val="never"/>
        <w:jc w:val="center"/>
        <w:tblLayout w:type="fixed"/>
      </w:tblPr>
      <w:tblGrid>
        <w:gridCol w:w="2597"/>
        <w:gridCol w:w="1594"/>
        <w:gridCol w:w="1003"/>
        <w:gridCol w:w="1877"/>
        <w:gridCol w:w="2174"/>
      </w:tblGrid>
      <w:tr>
        <w:trPr>
          <w:trHeight w:val="466" w:hRule="exact"/>
        </w:trPr>
        <w:tc>
          <w:tcPr>
            <w:tcBorders>
              <w:top w:val="single" w:sz="4"/>
              <w:left w:val="single" w:sz="4"/>
            </w:tcBorders>
            <w:shd w:val="clear" w:color="auto" w:fill="auto"/>
            <w:vAlign w:val="center"/>
          </w:tcPr>
          <w:p>
            <w:pPr>
              <w:pStyle w:val="Style29"/>
              <w:keepNext w:val="0"/>
              <w:keepLines w:val="0"/>
              <w:widowControl w:val="0"/>
              <w:shd w:val="clear" w:color="auto" w:fill="auto"/>
              <w:tabs>
                <w:tab w:pos="187" w:val="left"/>
                <w:tab w:pos="715" w:val="left"/>
              </w:tabs>
              <w:bidi w:val="0"/>
              <w:spacing w:before="0" w:after="0" w:line="240" w:lineRule="auto"/>
              <w:ind w:left="0" w:righ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w:t>
              <w:tab/>
              <w:t>i.</w:t>
              <w:tab/>
              <w:t>19</w:t>
            </w:r>
          </w:p>
          <w:p>
            <w:pPr>
              <w:pStyle w:val="Style29"/>
              <w:keepNext w:val="0"/>
              <w:keepLines w:val="0"/>
              <w:widowControl w:val="0"/>
              <w:shd w:val="clear" w:color="auto" w:fill="auto"/>
              <w:bidi w:val="0"/>
              <w:spacing w:before="0" w:after="0" w:line="180" w:lineRule="auto"/>
              <w:ind w:left="0" w:right="0" w:firstLine="0"/>
              <w:jc w:val="left"/>
              <w:rPr>
                <w:sz w:val="18"/>
                <w:szCs w:val="18"/>
              </w:rPr>
            </w:pPr>
            <w:r>
              <w:rPr>
                <w:color w:val="000000"/>
                <w:spacing w:val="0"/>
                <w:w w:val="100"/>
                <w:position w:val="0"/>
                <w:sz w:val="18"/>
                <w:szCs w:val="18"/>
                <w:shd w:val="clear" w:color="auto" w:fill="auto"/>
                <w:lang w:val="en-US" w:eastAsia="en-US" w:bidi="en-US"/>
              </w:rPr>
              <w:t>Indicators</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33" w:lineRule="auto"/>
              <w:ind w:left="0" w:right="0" w:firstLine="0"/>
              <w:jc w:val="left"/>
              <w:rPr>
                <w:sz w:val="18"/>
                <w:szCs w:val="18"/>
              </w:rPr>
            </w:pPr>
            <w:r>
              <w:rPr>
                <w:color w:val="000000"/>
                <w:spacing w:val="0"/>
                <w:w w:val="100"/>
                <w:position w:val="0"/>
                <w:sz w:val="18"/>
                <w:szCs w:val="18"/>
                <w:shd w:val="clear" w:color="auto" w:fill="auto"/>
                <w:lang w:val="en-US" w:eastAsia="en-US" w:bidi="en-US"/>
              </w:rPr>
              <w:t>Unit of measurement</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8"/>
                <w:szCs w:val="8"/>
              </w:rPr>
            </w:pPr>
            <w:r>
              <w:rPr>
                <w:color w:val="000000"/>
                <w:spacing w:val="0"/>
                <w:w w:val="100"/>
                <w:position w:val="0"/>
                <w:sz w:val="18"/>
                <w:szCs w:val="18"/>
                <w:shd w:val="clear" w:color="auto" w:fill="auto"/>
                <w:lang w:val="en-US" w:eastAsia="en-US" w:bidi="en-US"/>
              </w:rPr>
              <w:t>Baseline</w:t>
            </w:r>
            <w:r>
              <w:rPr>
                <w:rFonts w:ascii="Arial" w:eastAsia="Arial" w:hAnsi="Arial" w:cs="Arial"/>
                <w:b/>
                <w:bCs/>
                <w:color w:val="000000"/>
                <w:spacing w:val="0"/>
                <w:w w:val="100"/>
                <w:position w:val="0"/>
                <w:sz w:val="8"/>
                <w:szCs w:val="8"/>
                <w:shd w:val="clear" w:color="auto" w:fill="auto"/>
                <w:vertAlign w:val="superscript"/>
                <w:lang w:val="en-US" w:eastAsia="en-US" w:bidi="en-US"/>
              </w:rPr>
              <w:t>20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End-of-project target</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33" w:lineRule="auto"/>
              <w:ind w:left="0" w:right="0" w:firstLine="0"/>
              <w:jc w:val="left"/>
              <w:rPr>
                <w:sz w:val="18"/>
                <w:szCs w:val="18"/>
              </w:rPr>
            </w:pPr>
            <w:r>
              <w:rPr>
                <w:color w:val="000000"/>
                <w:spacing w:val="0"/>
                <w:w w:val="100"/>
                <w:position w:val="0"/>
                <w:sz w:val="18"/>
                <w:szCs w:val="18"/>
                <w:shd w:val="clear" w:color="auto" w:fill="auto"/>
                <w:lang w:val="en-US" w:eastAsia="en-US" w:bidi="en-US"/>
              </w:rPr>
              <w:t>Data sources (Data collection instruments)</w:t>
            </w:r>
          </w:p>
        </w:tc>
      </w:tr>
      <w:tr>
        <w:trPr>
          <w:trHeight w:val="235" w:hRule="exact"/>
        </w:trPr>
        <w:tc>
          <w:tcPr>
            <w:tcBorders>
              <w:top w:val="single" w:sz="4"/>
              <w:left w:val="single" w:sz="4"/>
            </w:tcBorders>
            <w:shd w:val="clear" w:color="auto" w:fill="D9D9D9"/>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Project level indicators</w:t>
            </w: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right w:val="single" w:sz="4"/>
            </w:tcBorders>
            <w:shd w:val="clear" w:color="auto" w:fill="D9D9D9"/>
            <w:vAlign w:val="top"/>
          </w:tcPr>
          <w:p>
            <w:pPr>
              <w:widowControl w:val="0"/>
              <w:rPr>
                <w:sz w:val="10"/>
                <w:szCs w:val="10"/>
              </w:rPr>
            </w:pPr>
          </w:p>
        </w:tc>
      </w:tr>
      <w:tr>
        <w:trPr>
          <w:trHeight w:val="1339"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Project’s highest-level indicator 1: 16,800 households with decreased food insecurity by 20%</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Number, percentage of households with decreased food insecurity (measured by FIES)</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TBD</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Decrease of food insecurity by 20% of: Households (number): 16,800</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Households (percentage): 60%</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Baseline</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MTR</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Final evaluation</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Impact evaluation</w:t>
            </w:r>
          </w:p>
        </w:tc>
      </w:tr>
      <w:tr>
        <w:trPr>
          <w:trHeight w:val="898"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Project’s highest-level indicator 2: 33,600 women reporting MDD-W</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Number percentage of women (15-49 years) reporting MDD-W</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TBD</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Women (number): 33,600</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Women (percentage): 40%</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Baseline</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MTR</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Final evaluation</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Impact evaluation</w:t>
            </w:r>
          </w:p>
        </w:tc>
      </w:tr>
      <w:tr>
        <w:trPr>
          <w:trHeight w:val="1339"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Project’s highest-level indicator 3: 16,800 households with increased incomes by 20%</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Number, percentage of households with increased incomes (measured in USD)</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TBD</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Increase of household incomes by 20% of: Households (number): 16,800</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Households (percentage): 60%</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Baseline</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MTR</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Final evaluation</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Impact evaluation</w:t>
            </w:r>
          </w:p>
        </w:tc>
      </w:tr>
      <w:tr>
        <w:trPr>
          <w:trHeight w:val="1555"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Project/ s highest-level indicator 4: 16,800 households with increased climate change resilience by 30%</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Number, percentage of households with increased climate change resilience score (measured by IFAD Resilience Scorecard)</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TBD</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Increase of climate change resilience by 30% of: Households (number):</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16,800</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Households (percentage): 60%</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Baseline</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MTR</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Final evaluation</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Impact evaluation</w:t>
            </w:r>
          </w:p>
        </w:tc>
      </w:tr>
      <w:tr>
        <w:trPr>
          <w:trHeight w:val="3317"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Project’s highest-level indicator 5: 58,800 individuals, specifically women, with improved empowerment</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Number, percentage of beneficiaries demonstrating improvement in empowerment (measured according to IFAD Empowerment Index): total (number), total (percentage), males (number), males (percentage), females (number), females (percentage)</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TBD</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Total (number): 58,800 Total (percentage): 35% Males (number): 25,200 Males (percentage): 30% Females (number): 33,600 Females (percentage): 40%</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Baseline</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MTR</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Final evaluation</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Impact evaluation</w:t>
            </w:r>
          </w:p>
        </w:tc>
      </w:tr>
      <w:tr>
        <w:trPr>
          <w:trHeight w:val="307" w:hRule="exact"/>
        </w:trPr>
        <w:tc>
          <w:tcPr>
            <w:tcBorders>
              <w:top w:val="single" w:sz="4"/>
              <w:left w:val="single" w:sz="4"/>
            </w:tcBorders>
            <w:shd w:val="clear" w:color="auto" w:fill="D9D9D9"/>
            <w:vAlign w:val="bottom"/>
          </w:tcPr>
          <w:p>
            <w:pPr>
              <w:pStyle w:val="Style29"/>
              <w:keepNext w:val="0"/>
              <w:keepLines w:val="0"/>
              <w:widowControl w:val="0"/>
              <w:shd w:val="clear" w:color="auto" w:fill="auto"/>
              <w:bidi w:val="0"/>
              <w:spacing w:before="0" w:after="0" w:line="240" w:lineRule="auto"/>
              <w:ind w:left="0" w:right="0" w:firstLine="0"/>
              <w:jc w:val="left"/>
              <w:rPr>
                <w:sz w:val="8"/>
                <w:szCs w:val="8"/>
              </w:rPr>
            </w:pPr>
            <w:r>
              <w:rPr>
                <w:color w:val="000000"/>
                <w:spacing w:val="0"/>
                <w:w w:val="100"/>
                <w:position w:val="0"/>
                <w:sz w:val="18"/>
                <w:szCs w:val="18"/>
                <w:shd w:val="clear" w:color="auto" w:fill="auto"/>
                <w:lang w:val="en-US" w:eastAsia="en-US" w:bidi="en-US"/>
              </w:rPr>
              <w:t>Component level indicators</w:t>
            </w:r>
            <w:r>
              <w:rPr>
                <w:rFonts w:ascii="Arial" w:eastAsia="Arial" w:hAnsi="Arial" w:cs="Arial"/>
                <w:b/>
                <w:bCs/>
                <w:color w:val="000000"/>
                <w:spacing w:val="0"/>
                <w:w w:val="100"/>
                <w:position w:val="0"/>
                <w:sz w:val="8"/>
                <w:szCs w:val="8"/>
                <w:shd w:val="clear" w:color="auto" w:fill="auto"/>
                <w:vertAlign w:val="superscript"/>
                <w:lang w:val="en-US" w:eastAsia="en-US" w:bidi="en-US"/>
              </w:rPr>
              <w:t>21</w:t>
            </w: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right w:val="single" w:sz="4"/>
            </w:tcBorders>
            <w:shd w:val="clear" w:color="auto" w:fill="D9D9D9"/>
            <w:vAlign w:val="top"/>
          </w:tcPr>
          <w:p>
            <w:pPr>
              <w:widowControl w:val="0"/>
              <w:rPr>
                <w:sz w:val="10"/>
                <w:szCs w:val="10"/>
              </w:rPr>
            </w:pPr>
          </w:p>
        </w:tc>
      </w:tr>
      <w:tr>
        <w:trPr>
          <w:trHeight w:val="235" w:hRule="exact"/>
        </w:trPr>
        <w:tc>
          <w:tcPr>
            <w:gridSpan w:val="5"/>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Component 1: Community-driven agriculture- and natural resources-based nutrition interventions establishment</w:t>
            </w:r>
          </w:p>
        </w:tc>
      </w:tr>
      <w:tr>
        <w:trPr>
          <w:trHeight w:val="1128" w:hRule="exact"/>
        </w:trPr>
        <w:tc>
          <w:tcPr>
            <w:tcBorders>
              <w:top w:val="single" w:sz="4"/>
              <w:left w:val="single" w:sz="4"/>
              <w:bottom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Outcome Indicator 1: Households with improved nutrition KAP</w:t>
            </w:r>
          </w:p>
        </w:tc>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Number, percentage of households with improved nutrition KAP</w:t>
            </w:r>
          </w:p>
        </w:tc>
        <w:tc>
          <w:tcPr>
            <w:tcBorders>
              <w:top w:val="single" w:sz="4"/>
              <w:left w:val="single" w:sz="4"/>
              <w:bottom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TBD</w:t>
            </w:r>
          </w:p>
        </w:tc>
        <w:tc>
          <w:tcPr>
            <w:tcBorders>
              <w:top w:val="single" w:sz="4"/>
              <w:left w:val="single" w:sz="4"/>
              <w:bottom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Households (number): 20,000 Households (percentage): 70%</w:t>
            </w:r>
          </w:p>
        </w:tc>
        <w:tc>
          <w:tcPr>
            <w:tcBorders>
              <w:top w:val="single" w:sz="4"/>
              <w:left w:val="single" w:sz="4"/>
              <w:bottom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Baseline</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MTR</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Final evaluation</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Impact evaluation</w:t>
            </w:r>
          </w:p>
        </w:tc>
      </w:tr>
    </w:tbl>
    <w:p>
      <w:pPr>
        <w:widowControl w:val="0"/>
        <w:spacing w:after="1479" w:line="1" w:lineRule="exact"/>
      </w:pPr>
    </w:p>
    <w:p>
      <w:pPr>
        <w:pStyle w:val="Style81"/>
        <w:keepNext w:val="0"/>
        <w:keepLines w:val="0"/>
        <w:widowControl w:val="0"/>
        <w:shd w:val="clear" w:color="auto" w:fill="auto"/>
        <w:bidi w:val="0"/>
        <w:spacing w:before="0" w:after="0" w:line="240" w:lineRule="auto"/>
        <w:ind w:left="0" w:right="0" w:firstLine="0"/>
        <w:jc w:val="left"/>
        <w:sectPr>
          <w:headerReference w:type="default" r:id="rId57"/>
          <w:footerReference w:type="default" r:id="rId58"/>
          <w:headerReference w:type="even" r:id="rId59"/>
          <w:footerReference w:type="even" r:id="rId60"/>
          <w:footnotePr>
            <w:pos w:val="pageBottom"/>
            <w:numFmt w:val="decimal"/>
            <w:numStart w:val="5"/>
            <w:numRestart w:val="continuous"/>
            <w15:footnoteColumns w:val="1"/>
          </w:footnotePr>
          <w:pgSz w:w="11900" w:h="16840"/>
          <w:pgMar w:top="716" w:right="770" w:bottom="890" w:left="1334" w:header="288" w:footer="3" w:gutter="0"/>
          <w:pgNumType w:fmt="lowerRoman"/>
          <w:cols w:space="720"/>
          <w:noEndnote/>
          <w:rtlGutter w:val="0"/>
          <w:docGrid w:linePitch="360"/>
        </w:sectPr>
      </w:pPr>
      <w:r>
        <w:rPr>
          <w:rFonts w:ascii="Arial" w:eastAsia="Arial" w:hAnsi="Arial" w:cs="Arial"/>
          <w:b/>
          <w:bCs/>
          <w:color w:val="000000"/>
          <w:spacing w:val="0"/>
          <w:w w:val="100"/>
          <w:position w:val="0"/>
          <w:sz w:val="8"/>
          <w:szCs w:val="8"/>
          <w:shd w:val="clear" w:color="auto" w:fill="auto"/>
          <w:vertAlign w:val="superscript"/>
          <w:lang w:val="en-US" w:eastAsia="en-US" w:bidi="en-US"/>
        </w:rPr>
        <w:t>28</w:t>
      </w:r>
      <w:r>
        <w:rPr>
          <w:rFonts w:ascii="Arial" w:eastAsia="Arial" w:hAnsi="Arial" w:cs="Arial"/>
          <w:b/>
          <w:bCs/>
          <w:color w:val="000000"/>
          <w:spacing w:val="0"/>
          <w:w w:val="100"/>
          <w:position w:val="0"/>
          <w:sz w:val="8"/>
          <w:szCs w:val="8"/>
          <w:shd w:val="clear" w:color="auto" w:fill="auto"/>
          <w:lang w:val="en-US" w:eastAsia="en-US" w:bidi="en-US"/>
        </w:rPr>
        <w:t xml:space="preserve"> </w:t>
      </w:r>
      <w:r>
        <w:rPr>
          <w:color w:val="000000"/>
          <w:spacing w:val="0"/>
          <w:w w:val="100"/>
          <w:position w:val="0"/>
          <w:shd w:val="clear" w:color="auto" w:fill="auto"/>
          <w:lang w:val="en-US" w:eastAsia="en-US" w:bidi="en-US"/>
        </w:rPr>
        <w:t>Outreach indicators are not included in Table E, which provides a high-level overview, but will be included in the project’s M&amp;E system. The M&amp;E system will measure outreach through GAFSP’s Tier 2 indicator 1 (Number of beneficiaries reached, gender disaggregated, percentage who have been helped to cope with impact of climate change). In line with IFAD requirements, outreach will additionally capture number, percentage of households reached as well as estimated corresponding total number of household members.</w:t>
      </w:r>
    </w:p>
    <w:tbl>
      <w:tblPr>
        <w:tblOverlap w:val="never"/>
        <w:jc w:val="center"/>
        <w:tblLayout w:type="fixed"/>
      </w:tblPr>
      <w:tblGrid>
        <w:gridCol w:w="2597"/>
        <w:gridCol w:w="1594"/>
        <w:gridCol w:w="1003"/>
        <w:gridCol w:w="1877"/>
        <w:gridCol w:w="2174"/>
      </w:tblGrid>
      <w:tr>
        <w:trPr>
          <w:trHeight w:val="466" w:hRule="exact"/>
        </w:trPr>
        <w:tc>
          <w:tcPr>
            <w:tcBorders>
              <w:top w:val="single" w:sz="4"/>
              <w:left w:val="single" w:sz="4"/>
            </w:tcBorders>
            <w:shd w:val="clear" w:color="auto" w:fill="auto"/>
            <w:vAlign w:val="center"/>
          </w:tcPr>
          <w:p>
            <w:pPr>
              <w:pStyle w:val="Style29"/>
              <w:keepNext w:val="0"/>
              <w:keepLines w:val="0"/>
              <w:widowControl w:val="0"/>
              <w:shd w:val="clear" w:color="auto" w:fill="auto"/>
              <w:tabs>
                <w:tab w:pos="187" w:val="left"/>
                <w:tab w:pos="715" w:val="left"/>
              </w:tabs>
              <w:bidi w:val="0"/>
              <w:spacing w:before="0" w:after="0" w:line="240" w:lineRule="auto"/>
              <w:ind w:left="0" w:righ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w:t>
              <w:tab/>
              <w:t>i.</w:t>
              <w:tab/>
              <w:t>19</w:t>
            </w:r>
          </w:p>
          <w:p>
            <w:pPr>
              <w:pStyle w:val="Style29"/>
              <w:keepNext w:val="0"/>
              <w:keepLines w:val="0"/>
              <w:widowControl w:val="0"/>
              <w:shd w:val="clear" w:color="auto" w:fill="auto"/>
              <w:bidi w:val="0"/>
              <w:spacing w:before="0" w:after="0" w:line="180" w:lineRule="auto"/>
              <w:ind w:left="0" w:right="0" w:firstLine="0"/>
              <w:jc w:val="left"/>
              <w:rPr>
                <w:sz w:val="18"/>
                <w:szCs w:val="18"/>
              </w:rPr>
            </w:pPr>
            <w:r>
              <w:rPr>
                <w:color w:val="000000"/>
                <w:spacing w:val="0"/>
                <w:w w:val="100"/>
                <w:position w:val="0"/>
                <w:sz w:val="18"/>
                <w:szCs w:val="18"/>
                <w:shd w:val="clear" w:color="auto" w:fill="auto"/>
                <w:lang w:val="en-US" w:eastAsia="en-US" w:bidi="en-US"/>
              </w:rPr>
              <w:t>Indicators</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33" w:lineRule="auto"/>
              <w:ind w:left="0" w:right="0" w:firstLine="140"/>
              <w:jc w:val="left"/>
              <w:rPr>
                <w:sz w:val="18"/>
                <w:szCs w:val="18"/>
              </w:rPr>
            </w:pPr>
            <w:r>
              <w:rPr>
                <w:color w:val="000000"/>
                <w:spacing w:val="0"/>
                <w:w w:val="100"/>
                <w:position w:val="0"/>
                <w:sz w:val="18"/>
                <w:szCs w:val="18"/>
                <w:shd w:val="clear" w:color="auto" w:fill="auto"/>
                <w:lang w:val="en-US" w:eastAsia="en-US" w:bidi="en-US"/>
              </w:rPr>
              <w:t>Unit of measurement</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8"/>
                <w:szCs w:val="8"/>
              </w:rPr>
            </w:pPr>
            <w:r>
              <w:rPr>
                <w:color w:val="000000"/>
                <w:spacing w:val="0"/>
                <w:w w:val="100"/>
                <w:position w:val="0"/>
                <w:sz w:val="18"/>
                <w:szCs w:val="18"/>
                <w:shd w:val="clear" w:color="auto" w:fill="auto"/>
                <w:lang w:val="en-US" w:eastAsia="en-US" w:bidi="en-US"/>
              </w:rPr>
              <w:t>Baseline</w:t>
            </w:r>
            <w:r>
              <w:rPr>
                <w:rFonts w:ascii="Arial" w:eastAsia="Arial" w:hAnsi="Arial" w:cs="Arial"/>
                <w:b/>
                <w:bCs/>
                <w:color w:val="000000"/>
                <w:spacing w:val="0"/>
                <w:w w:val="100"/>
                <w:position w:val="0"/>
                <w:sz w:val="8"/>
                <w:szCs w:val="8"/>
                <w:shd w:val="clear" w:color="auto" w:fill="auto"/>
                <w:vertAlign w:val="superscript"/>
                <w:lang w:val="en-US" w:eastAsia="en-US" w:bidi="en-US"/>
              </w:rPr>
              <w:t>20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End-of-project target</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33" w:lineRule="auto"/>
              <w:ind w:left="0" w:right="0" w:firstLine="140"/>
              <w:jc w:val="left"/>
              <w:rPr>
                <w:sz w:val="18"/>
                <w:szCs w:val="18"/>
              </w:rPr>
            </w:pPr>
            <w:r>
              <w:rPr>
                <w:color w:val="000000"/>
                <w:spacing w:val="0"/>
                <w:w w:val="100"/>
                <w:position w:val="0"/>
                <w:sz w:val="18"/>
                <w:szCs w:val="18"/>
                <w:shd w:val="clear" w:color="auto" w:fill="auto"/>
                <w:lang w:val="en-US" w:eastAsia="en-US" w:bidi="en-US"/>
              </w:rPr>
              <w:t>Data sources (Data collection instruments)</w:t>
            </w:r>
          </w:p>
        </w:tc>
      </w:tr>
      <w:tr>
        <w:trPr>
          <w:trHeight w:val="2434"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33" w:lineRule="auto"/>
              <w:ind w:left="0" w:right="0" w:firstLine="0"/>
              <w:jc w:val="left"/>
              <w:rPr>
                <w:sz w:val="18"/>
                <w:szCs w:val="18"/>
              </w:rPr>
            </w:pPr>
            <w:r>
              <w:rPr>
                <w:color w:val="000000"/>
                <w:spacing w:val="0"/>
                <w:w w:val="100"/>
                <w:position w:val="0"/>
                <w:sz w:val="18"/>
                <w:szCs w:val="18"/>
                <w:shd w:val="clear" w:color="auto" w:fill="auto"/>
                <w:lang w:val="en-US" w:eastAsia="en-US" w:bidi="en-US"/>
              </w:rPr>
              <w:t>Output Indicator 1.1:</w:t>
            </w:r>
          </w:p>
          <w:p>
            <w:pPr>
              <w:pStyle w:val="Style29"/>
              <w:keepNext w:val="0"/>
              <w:keepLines w:val="0"/>
              <w:widowControl w:val="0"/>
              <w:shd w:val="clear" w:color="auto" w:fill="auto"/>
              <w:bidi w:val="0"/>
              <w:spacing w:before="0" w:after="0" w:line="233" w:lineRule="auto"/>
              <w:ind w:left="0" w:right="0" w:firstLine="140"/>
              <w:jc w:val="left"/>
              <w:rPr>
                <w:sz w:val="18"/>
                <w:szCs w:val="18"/>
              </w:rPr>
            </w:pPr>
            <w:r>
              <w:rPr>
                <w:color w:val="000000"/>
                <w:spacing w:val="0"/>
                <w:w w:val="100"/>
                <w:position w:val="0"/>
                <w:sz w:val="18"/>
                <w:szCs w:val="18"/>
                <w:shd w:val="clear" w:color="auto" w:fill="auto"/>
                <w:lang w:val="en-US" w:eastAsia="en-US" w:bidi="en-US"/>
              </w:rPr>
              <w:t>People receiving improved nutrition services and products</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Number of beneficiaries receiving improved nutrition services: total, males, females, young, members of ethnic groups, households, household members benefitted</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TBD</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Total: 108,000 Males: 54,000 Females: 54,000</w:t>
            </w:r>
          </w:p>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Young: 37,800 Members of ethnic groups: 75,600</w:t>
            </w:r>
          </w:p>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Households: 18,000 Household members benefitted: 108,000</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Baseline</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Ongoing project M&amp;E</w:t>
            </w:r>
          </w:p>
          <w:p>
            <w:pPr>
              <w:pStyle w:val="Style29"/>
              <w:keepNext w:val="0"/>
              <w:keepLines w:val="0"/>
              <w:widowControl w:val="0"/>
              <w:shd w:val="clear" w:color="auto" w:fill="auto"/>
              <w:bidi w:val="0"/>
              <w:spacing w:before="0" w:after="0" w:line="230" w:lineRule="auto"/>
              <w:ind w:left="0" w:right="0" w:firstLine="0"/>
              <w:jc w:val="left"/>
              <w:rPr>
                <w:sz w:val="18"/>
                <w:szCs w:val="18"/>
              </w:rPr>
            </w:pPr>
            <w:r>
              <w:rPr>
                <w:color w:val="000000"/>
                <w:spacing w:val="0"/>
                <w:w w:val="100"/>
                <w:position w:val="0"/>
                <w:sz w:val="18"/>
                <w:szCs w:val="18"/>
                <w:shd w:val="clear" w:color="auto" w:fill="auto"/>
                <w:lang w:val="en-US" w:eastAsia="en-US" w:bidi="en-US"/>
              </w:rPr>
              <w:t>MTR</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Final evaluation</w:t>
            </w:r>
          </w:p>
        </w:tc>
      </w:tr>
      <w:tr>
        <w:trPr>
          <w:trHeight w:val="898"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33" w:lineRule="auto"/>
              <w:ind w:left="0" w:right="0" w:firstLine="0"/>
              <w:jc w:val="left"/>
              <w:rPr>
                <w:sz w:val="18"/>
                <w:szCs w:val="18"/>
              </w:rPr>
            </w:pPr>
            <w:r>
              <w:rPr>
                <w:color w:val="000000"/>
                <w:spacing w:val="0"/>
                <w:w w:val="100"/>
                <w:position w:val="0"/>
                <w:sz w:val="18"/>
                <w:szCs w:val="18"/>
                <w:shd w:val="clear" w:color="auto" w:fill="auto"/>
                <w:lang w:val="en-US" w:eastAsia="en-US" w:bidi="en-US"/>
              </w:rPr>
              <w:t>Output Indicator 1.2:</w:t>
            </w:r>
          </w:p>
          <w:p>
            <w:pPr>
              <w:pStyle w:val="Style29"/>
              <w:keepNext w:val="0"/>
              <w:keepLines w:val="0"/>
              <w:widowControl w:val="0"/>
              <w:shd w:val="clear" w:color="auto" w:fill="auto"/>
              <w:bidi w:val="0"/>
              <w:spacing w:before="0" w:after="0" w:line="233" w:lineRule="auto"/>
              <w:ind w:left="0" w:right="0" w:firstLine="140"/>
              <w:jc w:val="left"/>
              <w:rPr>
                <w:sz w:val="18"/>
                <w:szCs w:val="18"/>
              </w:rPr>
            </w:pPr>
            <w:r>
              <w:rPr>
                <w:color w:val="000000"/>
                <w:spacing w:val="0"/>
                <w:w w:val="100"/>
                <w:position w:val="0"/>
                <w:sz w:val="18"/>
                <w:szCs w:val="18"/>
                <w:shd w:val="clear" w:color="auto" w:fill="auto"/>
                <w:lang w:val="en-US" w:eastAsia="en-US" w:bidi="en-US"/>
              </w:rPr>
              <w:t>People benefiting from cash or food-based transfers</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Number of people benefiting total, males, females</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TBD</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Total: 15,000 Males: 0 Females: 15,000</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Baseline</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Ongoing project M&amp;E</w:t>
            </w:r>
          </w:p>
          <w:p>
            <w:pPr>
              <w:pStyle w:val="Style29"/>
              <w:keepNext w:val="0"/>
              <w:keepLines w:val="0"/>
              <w:widowControl w:val="0"/>
              <w:shd w:val="clear" w:color="auto" w:fill="auto"/>
              <w:bidi w:val="0"/>
              <w:spacing w:before="0" w:after="0" w:line="230" w:lineRule="auto"/>
              <w:ind w:left="0" w:right="0" w:firstLine="0"/>
              <w:jc w:val="left"/>
              <w:rPr>
                <w:sz w:val="18"/>
                <w:szCs w:val="18"/>
              </w:rPr>
            </w:pPr>
            <w:r>
              <w:rPr>
                <w:color w:val="000000"/>
                <w:spacing w:val="0"/>
                <w:w w:val="100"/>
                <w:position w:val="0"/>
                <w:sz w:val="18"/>
                <w:szCs w:val="18"/>
                <w:shd w:val="clear" w:color="auto" w:fill="auto"/>
                <w:lang w:val="en-US" w:eastAsia="en-US" w:bidi="en-US"/>
              </w:rPr>
              <w:t>MTR</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Final evaluation</w:t>
            </w:r>
          </w:p>
        </w:tc>
      </w:tr>
      <w:tr>
        <w:trPr>
          <w:trHeight w:val="1334"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Output Indicator 1.3: People receiving capacity development</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Number of people receiving capacity development, gender disaggregated, organization type</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TBD</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Total: 45,000</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Males: 20,000</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Females: 25,000</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Baseline</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Ongoing project M&amp;E</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MTR</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Final evaluation</w:t>
            </w:r>
          </w:p>
        </w:tc>
      </w:tr>
      <w:tr>
        <w:trPr>
          <w:trHeight w:val="1114"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Outcome Indicator 2:</w:t>
            </w:r>
          </w:p>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Households reporting adoption of environmentally sustainable and climate-resilient technologies and practices</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Number, percentage of households reporting adoption of practices</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TBD</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Households (number): 15,000</w:t>
            </w:r>
          </w:p>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Households (percentage): 54%</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Baseline</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MTR</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Final evaluation</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Impact evaluation</w:t>
            </w:r>
          </w:p>
        </w:tc>
      </w:tr>
      <w:tr>
        <w:trPr>
          <w:trHeight w:val="1776"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Output Indicator 2.1:</w:t>
            </w:r>
          </w:p>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Smallholders receiving productivity enhancement support</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Number of smallholders: total, males, females, percentage of smallholders receiving climate</w:t>
              <w:softHyphen/>
              <w:t>smart agriculture support</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TBD</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Total: 25,000</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Males: 12,500</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Females: 12,500</w:t>
            </w:r>
          </w:p>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Percentage of smallholders receiving CSA support: 80%</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Baseline</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Ongoing project M&amp;E</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MTR</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Final evaluation</w:t>
            </w:r>
          </w:p>
        </w:tc>
      </w:tr>
      <w:tr>
        <w:trPr>
          <w:trHeight w:val="1334"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Output Indicator 2.2: Land-area receiving improved production support</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Land-area in hectares, percentage of hectares receiving climate-smart interventions</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TBD</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Land-area: 68,000ha Percentage of hectares receiving climate-smart interventions: 80%</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Baseline</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Ongoing project M&amp;E</w:t>
            </w:r>
          </w:p>
          <w:p>
            <w:pPr>
              <w:pStyle w:val="Style29"/>
              <w:keepNext w:val="0"/>
              <w:keepLines w:val="0"/>
              <w:widowControl w:val="0"/>
              <w:shd w:val="clear" w:color="auto" w:fill="auto"/>
              <w:bidi w:val="0"/>
              <w:spacing w:before="0" w:after="0" w:line="230" w:lineRule="auto"/>
              <w:ind w:left="0" w:right="0" w:firstLine="0"/>
              <w:jc w:val="left"/>
              <w:rPr>
                <w:sz w:val="18"/>
                <w:szCs w:val="18"/>
              </w:rPr>
            </w:pPr>
            <w:r>
              <w:rPr>
                <w:color w:val="000000"/>
                <w:spacing w:val="0"/>
                <w:w w:val="100"/>
                <w:position w:val="0"/>
                <w:sz w:val="18"/>
                <w:szCs w:val="18"/>
                <w:shd w:val="clear" w:color="auto" w:fill="auto"/>
                <w:lang w:val="en-US" w:eastAsia="en-US" w:bidi="en-US"/>
              </w:rPr>
              <w:t>MTR</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Final evaluation</w:t>
            </w:r>
          </w:p>
        </w:tc>
      </w:tr>
      <w:tr>
        <w:trPr>
          <w:trHeight w:val="1555"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Output Indicator 2.3: Number of producer-based organizations supported</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Number, percentage of producers’ organizations, percentage of members who are female</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TBD</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Producers’ organizations (number): 1,100 Producers’ organizations (percentage): 100% Female members (percentage): 50%</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Baseline</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Ongoing project M&amp;E</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MTR</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Final evaluation</w:t>
            </w:r>
          </w:p>
        </w:tc>
      </w:tr>
      <w:tr>
        <w:trPr>
          <w:trHeight w:val="240" w:hRule="exact"/>
        </w:trPr>
        <w:tc>
          <w:tcPr>
            <w:gridSpan w:val="5"/>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Component 2: Business Partnerships and Market Access improvement</w:t>
            </w:r>
          </w:p>
        </w:tc>
      </w:tr>
      <w:tr>
        <w:trPr>
          <w:trHeight w:val="1114"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Outcome Indicator 3:</w:t>
            </w:r>
          </w:p>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Households reporting improved physical access to markets, processing, and storage</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Number, percentage of households reporting improved access</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TBD</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Households (number): 15,000</w:t>
            </w:r>
          </w:p>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Households (percentage): 54%</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Baseline</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MTR</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Final evaluation</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Impact evaluation</w:t>
            </w:r>
          </w:p>
        </w:tc>
      </w:tr>
      <w:tr>
        <w:trPr>
          <w:trHeight w:val="686" w:hRule="exact"/>
        </w:trPr>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33" w:lineRule="auto"/>
              <w:ind w:left="0" w:right="0" w:firstLine="0"/>
              <w:jc w:val="left"/>
              <w:rPr>
                <w:sz w:val="18"/>
                <w:szCs w:val="18"/>
              </w:rPr>
            </w:pPr>
            <w:r>
              <w:rPr>
                <w:color w:val="000000"/>
                <w:spacing w:val="0"/>
                <w:w w:val="100"/>
                <w:position w:val="0"/>
                <w:sz w:val="18"/>
                <w:szCs w:val="18"/>
                <w:shd w:val="clear" w:color="auto" w:fill="auto"/>
                <w:lang w:val="en-US" w:eastAsia="en-US" w:bidi="en-US"/>
              </w:rPr>
              <w:t>Output Indicator 3:</w:t>
            </w:r>
          </w:p>
          <w:p>
            <w:pPr>
              <w:pStyle w:val="Style29"/>
              <w:keepNext w:val="0"/>
              <w:keepLines w:val="0"/>
              <w:widowControl w:val="0"/>
              <w:shd w:val="clear" w:color="auto" w:fill="auto"/>
              <w:bidi w:val="0"/>
              <w:spacing w:before="0" w:after="0" w:line="233" w:lineRule="auto"/>
              <w:ind w:left="0" w:right="0" w:firstLine="140"/>
              <w:jc w:val="left"/>
              <w:rPr>
                <w:sz w:val="18"/>
                <w:szCs w:val="18"/>
              </w:rPr>
            </w:pPr>
            <w:r>
              <w:rPr>
                <w:color w:val="000000"/>
                <w:spacing w:val="0"/>
                <w:w w:val="100"/>
                <w:position w:val="0"/>
                <w:sz w:val="18"/>
                <w:szCs w:val="18"/>
                <w:shd w:val="clear" w:color="auto" w:fill="auto"/>
                <w:lang w:val="en-US" w:eastAsia="en-US" w:bidi="en-US"/>
              </w:rPr>
              <w:t>Number of post-harvest facilities constructed and/or rehabilitated</w:t>
            </w:r>
          </w:p>
        </w:tc>
        <w:tc>
          <w:tcPr>
            <w:tcBorders>
              <w:top w:val="single" w:sz="4"/>
              <w:left w:val="single" w:sz="4"/>
              <w:bottom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Number of facilities</w:t>
            </w:r>
          </w:p>
        </w:tc>
        <w:tc>
          <w:tcPr>
            <w:tcBorders>
              <w:top w:val="single" w:sz="4"/>
              <w:left w:val="single" w:sz="4"/>
              <w:bottom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TBD</w:t>
            </w:r>
          </w:p>
        </w:tc>
        <w:tc>
          <w:tcPr>
            <w:tcBorders>
              <w:top w:val="single" w:sz="4"/>
              <w:left w:val="single" w:sz="4"/>
              <w:bottom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500</w:t>
            </w:r>
          </w:p>
        </w:tc>
        <w:tc>
          <w:tcPr>
            <w:tcBorders>
              <w:top w:val="single" w:sz="4"/>
              <w:left w:val="single" w:sz="4"/>
              <w:bottom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Baseline</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MTR</w:t>
            </w:r>
          </w:p>
          <w:p>
            <w:pPr>
              <w:pStyle w:val="Style29"/>
              <w:keepNext w:val="0"/>
              <w:keepLines w:val="0"/>
              <w:widowControl w:val="0"/>
              <w:shd w:val="clear" w:color="auto" w:fill="auto"/>
              <w:bidi w:val="0"/>
              <w:spacing w:before="0" w:after="0" w:line="230" w:lineRule="auto"/>
              <w:ind w:left="0" w:right="0" w:firstLine="0"/>
              <w:jc w:val="left"/>
              <w:rPr>
                <w:sz w:val="18"/>
                <w:szCs w:val="18"/>
              </w:rPr>
            </w:pPr>
            <w:r>
              <w:rPr>
                <w:color w:val="000000"/>
                <w:spacing w:val="0"/>
                <w:w w:val="100"/>
                <w:position w:val="0"/>
                <w:sz w:val="18"/>
                <w:szCs w:val="18"/>
                <w:shd w:val="clear" w:color="auto" w:fill="auto"/>
                <w:lang w:val="en-US" w:eastAsia="en-US" w:bidi="en-US"/>
              </w:rPr>
              <w:t>Final evaluation</w:t>
            </w:r>
          </w:p>
        </w:tc>
      </w:tr>
    </w:tbl>
    <w:p>
      <w:pPr>
        <w:spacing w:lineRule="exact" w:line="1"/>
        <w:rPr>
          <w:sz w:val="2"/>
          <w:szCs w:val="2"/>
        </w:rPr>
      </w:pPr>
      <w:r>
        <w:br w:type="page"/>
      </w:r>
    </w:p>
    <w:tbl>
      <w:tblPr>
        <w:tblOverlap w:val="never"/>
        <w:jc w:val="center"/>
        <w:tblLayout w:type="fixed"/>
      </w:tblPr>
      <w:tblGrid>
        <w:gridCol w:w="2597"/>
        <w:gridCol w:w="1594"/>
        <w:gridCol w:w="1003"/>
        <w:gridCol w:w="1877"/>
        <w:gridCol w:w="2174"/>
      </w:tblGrid>
      <w:tr>
        <w:trPr>
          <w:trHeight w:val="466" w:hRule="exact"/>
        </w:trPr>
        <w:tc>
          <w:tcPr>
            <w:tcBorders>
              <w:top w:val="single" w:sz="4"/>
              <w:left w:val="single" w:sz="4"/>
            </w:tcBorders>
            <w:shd w:val="clear" w:color="auto" w:fill="auto"/>
            <w:vAlign w:val="center"/>
          </w:tcPr>
          <w:p>
            <w:pPr>
              <w:pStyle w:val="Style29"/>
              <w:keepNext w:val="0"/>
              <w:keepLines w:val="0"/>
              <w:widowControl w:val="0"/>
              <w:shd w:val="clear" w:color="auto" w:fill="auto"/>
              <w:tabs>
                <w:tab w:pos="187" w:val="left"/>
                <w:tab w:pos="715" w:val="left"/>
              </w:tabs>
              <w:bidi w:val="0"/>
              <w:spacing w:before="0" w:after="0" w:line="240" w:lineRule="auto"/>
              <w:ind w:left="0" w:righ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w:t>
              <w:tab/>
              <w:t>i.</w:t>
              <w:tab/>
              <w:t>19</w:t>
            </w:r>
          </w:p>
          <w:p>
            <w:pPr>
              <w:pStyle w:val="Style29"/>
              <w:keepNext w:val="0"/>
              <w:keepLines w:val="0"/>
              <w:widowControl w:val="0"/>
              <w:shd w:val="clear" w:color="auto" w:fill="auto"/>
              <w:bidi w:val="0"/>
              <w:spacing w:before="0" w:after="0" w:line="180" w:lineRule="auto"/>
              <w:ind w:left="0" w:right="0" w:firstLine="0"/>
              <w:jc w:val="left"/>
              <w:rPr>
                <w:sz w:val="18"/>
                <w:szCs w:val="18"/>
              </w:rPr>
            </w:pPr>
            <w:r>
              <w:rPr>
                <w:color w:val="000000"/>
                <w:spacing w:val="0"/>
                <w:w w:val="100"/>
                <w:position w:val="0"/>
                <w:sz w:val="18"/>
                <w:szCs w:val="18"/>
                <w:shd w:val="clear" w:color="auto" w:fill="auto"/>
                <w:lang w:val="en-US" w:eastAsia="en-US" w:bidi="en-US"/>
              </w:rPr>
              <w:t>Indicators</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33" w:lineRule="auto"/>
              <w:ind w:left="0" w:right="0" w:firstLine="140"/>
              <w:jc w:val="left"/>
              <w:rPr>
                <w:sz w:val="18"/>
                <w:szCs w:val="18"/>
              </w:rPr>
            </w:pPr>
            <w:r>
              <w:rPr>
                <w:color w:val="000000"/>
                <w:spacing w:val="0"/>
                <w:w w:val="100"/>
                <w:position w:val="0"/>
                <w:sz w:val="18"/>
                <w:szCs w:val="18"/>
                <w:shd w:val="clear" w:color="auto" w:fill="auto"/>
                <w:lang w:val="en-US" w:eastAsia="en-US" w:bidi="en-US"/>
              </w:rPr>
              <w:t>Unit of measurement</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8"/>
                <w:szCs w:val="8"/>
              </w:rPr>
            </w:pPr>
            <w:r>
              <w:rPr>
                <w:color w:val="000000"/>
                <w:spacing w:val="0"/>
                <w:w w:val="100"/>
                <w:position w:val="0"/>
                <w:sz w:val="18"/>
                <w:szCs w:val="18"/>
                <w:shd w:val="clear" w:color="auto" w:fill="auto"/>
                <w:lang w:val="en-US" w:eastAsia="en-US" w:bidi="en-US"/>
              </w:rPr>
              <w:t>Baseline</w:t>
            </w:r>
            <w:r>
              <w:rPr>
                <w:rFonts w:ascii="Arial" w:eastAsia="Arial" w:hAnsi="Arial" w:cs="Arial"/>
                <w:b/>
                <w:bCs/>
                <w:color w:val="000000"/>
                <w:spacing w:val="0"/>
                <w:w w:val="100"/>
                <w:position w:val="0"/>
                <w:sz w:val="8"/>
                <w:szCs w:val="8"/>
                <w:shd w:val="clear" w:color="auto" w:fill="auto"/>
                <w:vertAlign w:val="superscript"/>
                <w:lang w:val="en-US" w:eastAsia="en-US" w:bidi="en-US"/>
              </w:rPr>
              <w:t>20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End-of-project target</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33" w:lineRule="auto"/>
              <w:ind w:left="0" w:right="0" w:firstLine="140"/>
              <w:jc w:val="left"/>
              <w:rPr>
                <w:sz w:val="18"/>
                <w:szCs w:val="18"/>
              </w:rPr>
            </w:pPr>
            <w:r>
              <w:rPr>
                <w:color w:val="000000"/>
                <w:spacing w:val="0"/>
                <w:w w:val="100"/>
                <w:position w:val="0"/>
                <w:sz w:val="18"/>
                <w:szCs w:val="18"/>
                <w:shd w:val="clear" w:color="auto" w:fill="auto"/>
                <w:lang w:val="en-US" w:eastAsia="en-US" w:bidi="en-US"/>
              </w:rPr>
              <w:t>Data sources (Data collection instruments)</w:t>
            </w:r>
          </w:p>
        </w:tc>
      </w:tr>
      <w:tr>
        <w:trPr>
          <w:trHeight w:val="1555"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Outcome Indicator 4:</w:t>
            </w:r>
          </w:p>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Rural producers’ organizations engaged in formal partnerships / agreements or contracts with public or private entities</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Number, percentage of rural producers’ organizations, percentage of members who are female</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TBD</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Producers’ organizations (number): 600 Producers’ organizations (percentage): 55% Female members (percentage): 50%</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Baseline</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MTR</w:t>
            </w:r>
          </w:p>
          <w:p>
            <w:pPr>
              <w:pStyle w:val="Style29"/>
              <w:keepNext w:val="0"/>
              <w:keepLines w:val="0"/>
              <w:widowControl w:val="0"/>
              <w:shd w:val="clear" w:color="auto" w:fill="auto"/>
              <w:bidi w:val="0"/>
              <w:spacing w:before="0" w:after="0" w:line="230" w:lineRule="auto"/>
              <w:ind w:left="0" w:right="0" w:firstLine="0"/>
              <w:jc w:val="left"/>
              <w:rPr>
                <w:sz w:val="18"/>
                <w:szCs w:val="18"/>
              </w:rPr>
            </w:pPr>
            <w:r>
              <w:rPr>
                <w:color w:val="000000"/>
                <w:spacing w:val="0"/>
                <w:w w:val="100"/>
                <w:position w:val="0"/>
                <w:sz w:val="18"/>
                <w:szCs w:val="18"/>
                <w:shd w:val="clear" w:color="auto" w:fill="auto"/>
                <w:lang w:val="en-US" w:eastAsia="en-US" w:bidi="en-US"/>
              </w:rPr>
              <w:t>Final evaluation</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Impact evaluation</w:t>
            </w:r>
          </w:p>
        </w:tc>
      </w:tr>
      <w:tr>
        <w:trPr>
          <w:trHeight w:val="898"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Output Indicator 4:</w:t>
            </w:r>
          </w:p>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Number of SMEs joining the SUN Business Network as new members</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Number of SMEs</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50</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MTR</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Final Evaluation</w:t>
            </w:r>
          </w:p>
        </w:tc>
      </w:tr>
      <w:tr>
        <w:trPr>
          <w:trHeight w:val="235" w:hRule="exact"/>
        </w:trPr>
        <w:tc>
          <w:tcPr>
            <w:gridSpan w:val="5"/>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Component 3: Enabling environment</w:t>
            </w:r>
          </w:p>
        </w:tc>
      </w:tr>
      <w:tr>
        <w:trPr>
          <w:trHeight w:val="1114"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Outcome Indicator 5:</w:t>
            </w:r>
          </w:p>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District Nutrition Committees endorsing village nutrition plans as a demonstration of improved inter-level coordination</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Number of districts</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20</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MTR</w:t>
            </w:r>
          </w:p>
          <w:p>
            <w:pPr>
              <w:pStyle w:val="Style29"/>
              <w:keepNext w:val="0"/>
              <w:keepLines w:val="0"/>
              <w:widowControl w:val="0"/>
              <w:shd w:val="clear" w:color="auto" w:fill="auto"/>
              <w:bidi w:val="0"/>
              <w:spacing w:before="0" w:after="0" w:line="230" w:lineRule="auto"/>
              <w:ind w:left="0" w:right="0" w:firstLine="0"/>
              <w:jc w:val="left"/>
              <w:rPr>
                <w:sz w:val="18"/>
                <w:szCs w:val="18"/>
              </w:rPr>
            </w:pPr>
            <w:r>
              <w:rPr>
                <w:color w:val="000000"/>
                <w:spacing w:val="0"/>
                <w:w w:val="100"/>
                <w:position w:val="0"/>
                <w:sz w:val="18"/>
                <w:szCs w:val="18"/>
                <w:shd w:val="clear" w:color="auto" w:fill="auto"/>
                <w:lang w:val="en-US" w:eastAsia="en-US" w:bidi="en-US"/>
              </w:rPr>
              <w:t>Final evaluation</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Impact evaluation</w:t>
            </w:r>
          </w:p>
        </w:tc>
      </w:tr>
      <w:tr>
        <w:trPr>
          <w:trHeight w:val="907" w:hRule="exact"/>
        </w:trPr>
        <w:tc>
          <w:tcPr>
            <w:tcBorders>
              <w:top w:val="single" w:sz="4"/>
              <w:left w:val="single" w:sz="4"/>
              <w:bottom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Output Indicator 5: Number of substantive deliverables on food security processes completed</w:t>
            </w:r>
          </w:p>
        </w:tc>
        <w:tc>
          <w:tcPr>
            <w:tcBorders>
              <w:top w:val="single" w:sz="4"/>
              <w:left w:val="single" w:sz="4"/>
              <w:bottom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Number of deliverables</w:t>
            </w:r>
          </w:p>
        </w:tc>
        <w:tc>
          <w:tcPr>
            <w:tcBorders>
              <w:top w:val="single" w:sz="4"/>
              <w:left w:val="single" w:sz="4"/>
              <w:bottom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bottom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30</w:t>
            </w:r>
          </w:p>
        </w:tc>
        <w:tc>
          <w:tcPr>
            <w:tcBorders>
              <w:top w:val="single" w:sz="4"/>
              <w:left w:val="single" w:sz="4"/>
              <w:bottom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MTR</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Final evaluation</w:t>
            </w:r>
          </w:p>
        </w:tc>
      </w:tr>
    </w:tbl>
    <w:p>
      <w:pPr>
        <w:widowControl w:val="0"/>
        <w:spacing w:after="379" w:line="1" w:lineRule="exact"/>
      </w:pPr>
    </w:p>
    <w:p>
      <w:pPr>
        <w:pStyle w:val="Style47"/>
        <w:keepNext w:val="0"/>
        <w:keepLines w:val="0"/>
        <w:widowControl w:val="0"/>
        <w:shd w:val="clear" w:color="auto" w:fill="auto"/>
        <w:bidi w:val="0"/>
        <w:spacing w:before="0" w:after="120" w:line="240" w:lineRule="auto"/>
        <w:ind w:left="0" w:right="0" w:firstLine="0"/>
        <w:jc w:val="left"/>
      </w:pPr>
      <w:r>
        <w:rPr>
          <w:i/>
          <w:iCs/>
          <w:color w:val="000000"/>
          <w:spacing w:val="0"/>
          <w:w w:val="100"/>
          <w:position w:val="0"/>
          <w:shd w:val="clear" w:color="auto" w:fill="auto"/>
          <w:lang w:val="en-US" w:eastAsia="en-US" w:bidi="en-US"/>
        </w:rPr>
        <w:t>Table notes:</w:t>
      </w:r>
    </w:p>
    <w:p>
      <w:pPr>
        <w:pStyle w:val="Style81"/>
        <w:keepNext w:val="0"/>
        <w:keepLines w:val="0"/>
        <w:widowControl w:val="0"/>
        <w:numPr>
          <w:ilvl w:val="0"/>
          <w:numId w:val="47"/>
        </w:numPr>
        <w:shd w:val="clear" w:color="auto" w:fill="auto"/>
        <w:tabs>
          <w:tab w:pos="289" w:val="left"/>
        </w:tabs>
        <w:bidi w:val="0"/>
        <w:spacing w:before="0" w:line="240" w:lineRule="auto"/>
        <w:ind w:left="0" w:right="0" w:firstLine="0"/>
        <w:jc w:val="left"/>
      </w:pPr>
      <w:r>
        <w:rPr>
          <w:color w:val="000000"/>
          <w:spacing w:val="0"/>
          <w:w w:val="100"/>
          <w:position w:val="0"/>
          <w:shd w:val="clear" w:color="auto" w:fill="auto"/>
          <w:lang w:val="en-US" w:eastAsia="en-US" w:bidi="en-US"/>
        </w:rPr>
        <w:t>If any cross-cutting themes were selected in Section 3.1, this table must include some indicators that correspond to the selected theme(s).</w:t>
      </w:r>
    </w:p>
    <w:p>
      <w:pPr>
        <w:pStyle w:val="Style81"/>
        <w:keepNext w:val="0"/>
        <w:keepLines w:val="0"/>
        <w:widowControl w:val="0"/>
        <w:numPr>
          <w:ilvl w:val="0"/>
          <w:numId w:val="47"/>
        </w:numPr>
        <w:shd w:val="clear" w:color="auto" w:fill="auto"/>
        <w:tabs>
          <w:tab w:pos="284" w:val="left"/>
        </w:tabs>
        <w:bidi w:val="0"/>
        <w:spacing w:before="0" w:line="240" w:lineRule="auto"/>
        <w:ind w:left="0" w:right="0" w:firstLine="0"/>
        <w:jc w:val="left"/>
      </w:pPr>
      <w:r>
        <w:rPr>
          <w:color w:val="000000"/>
          <w:spacing w:val="0"/>
          <w:w w:val="100"/>
          <w:position w:val="0"/>
          <w:shd w:val="clear" w:color="auto" w:fill="auto"/>
          <w:lang w:val="en-US" w:eastAsia="en-US" w:bidi="en-US"/>
        </w:rPr>
        <w:t>If this is unknown, write TBD (to be determined).</w:t>
      </w:r>
    </w:p>
    <w:p>
      <w:pPr>
        <w:pStyle w:val="Style81"/>
        <w:keepNext w:val="0"/>
        <w:keepLines w:val="0"/>
        <w:widowControl w:val="0"/>
        <w:numPr>
          <w:ilvl w:val="0"/>
          <w:numId w:val="47"/>
        </w:numPr>
        <w:shd w:val="clear" w:color="auto" w:fill="auto"/>
        <w:tabs>
          <w:tab w:pos="289" w:val="left"/>
        </w:tabs>
        <w:bidi w:val="0"/>
        <w:spacing w:before="0" w:line="240" w:lineRule="auto"/>
        <w:ind w:left="0" w:right="0" w:firstLine="0"/>
        <w:jc w:val="left"/>
        <w:sectPr>
          <w:headerReference w:type="default" r:id="rId61"/>
          <w:footerReference w:type="default" r:id="rId62"/>
          <w:headerReference w:type="even" r:id="rId63"/>
          <w:footerReference w:type="even" r:id="rId64"/>
          <w:footnotePr>
            <w:pos w:val="pageBottom"/>
            <w:numFmt w:val="decimal"/>
            <w:numStart w:val="5"/>
            <w:numRestart w:val="continuous"/>
            <w15:footnoteColumns w:val="1"/>
          </w:footnotePr>
          <w:pgSz w:w="11900" w:h="16840"/>
          <w:pgMar w:top="1546" w:right="896" w:bottom="2343" w:left="1207" w:header="0" w:footer="3" w:gutter="0"/>
          <w:pgNumType w:fmt="lowerRoman"/>
          <w:cols w:space="720"/>
          <w:noEndnote/>
          <w:rtlGutter w:val="0"/>
          <w:docGrid w:linePitch="360"/>
        </w:sectPr>
      </w:pPr>
      <w:r>
        <w:rPr>
          <w:color w:val="000000"/>
          <w:spacing w:val="0"/>
          <w:w w:val="100"/>
          <w:position w:val="0"/>
          <w:shd w:val="clear" w:color="auto" w:fill="auto"/>
          <w:lang w:val="en-US" w:eastAsia="en-US" w:bidi="en-US"/>
        </w:rPr>
        <w:t>Please identify indicators that can clearly represent the causal links in the results chain that bridge the gap between the current status and the objectives (desired high-level indicator). Ideally, under each component, there is at least one outcome indicator and correspondent output indicator(s).</w:t>
      </w:r>
    </w:p>
    <w:p>
      <w:pPr>
        <w:widowControl w:val="0"/>
        <w:jc w:val="center"/>
        <w:rPr>
          <w:sz w:val="2"/>
          <w:szCs w:val="2"/>
        </w:rPr>
      </w:pPr>
      <w:r>
        <w:drawing>
          <wp:inline>
            <wp:extent cx="1109345" cy="426720"/>
            <wp:docPr id="85" name="Picutre 85"/>
            <a:graphic xmlns:a="http://schemas.openxmlformats.org/drawingml/2006/main">
              <a:graphicData uri="http://schemas.openxmlformats.org/drawingml/2006/picture">
                <pic:pic xmlns:pic="http://schemas.openxmlformats.org/drawingml/2006/picture">
                  <pic:nvPicPr>
                    <pic:cNvPr id="85" name="Picture 85"/>
                    <pic:cNvPicPr/>
                  </pic:nvPicPr>
                  <pic:blipFill>
                    <a:blip r:embed="rId65"/>
                    <a:stretch/>
                  </pic:blipFill>
                  <pic:spPr>
                    <a:xfrm>
                      <a:ext cx="1109345" cy="426720"/>
                    </a:xfrm>
                    <a:prstGeom prst="rect"/>
                  </pic:spPr>
                </pic:pic>
              </a:graphicData>
            </a:graphic>
          </wp:inline>
        </w:drawing>
      </w:r>
    </w:p>
    <w:p>
      <w:pPr>
        <w:widowControl w:val="0"/>
        <w:spacing w:after="539" w:line="1" w:lineRule="exact"/>
      </w:pPr>
    </w:p>
    <w:p>
      <w:pPr>
        <w:pStyle w:val="Style45"/>
        <w:keepNext/>
        <w:keepLines/>
        <w:widowControl w:val="0"/>
        <w:shd w:val="clear" w:color="auto" w:fill="auto"/>
        <w:bidi w:val="0"/>
        <w:spacing w:before="0" w:after="380" w:line="240" w:lineRule="auto"/>
        <w:ind w:left="0" w:right="0" w:firstLine="0"/>
        <w:jc w:val="left"/>
      </w:pPr>
      <w:bookmarkStart w:id="101" w:name="bookmark101"/>
      <w:bookmarkStart w:id="102" w:name="bookmark102"/>
      <w:r>
        <w:rPr>
          <w:color w:val="000000"/>
          <w:spacing w:val="0"/>
          <w:w w:val="100"/>
          <w:position w:val="0"/>
          <w:shd w:val="clear" w:color="auto" w:fill="auto"/>
          <w:lang w:val="en-US" w:eastAsia="en-US" w:bidi="en-US"/>
        </w:rPr>
        <w:t>Annex 3 - Risks and Negative Externalities</w:t>
      </w:r>
      <w:bookmarkEnd w:id="102"/>
      <w:bookmarkEnd w:id="101"/>
    </w:p>
    <w:p>
      <w:pPr>
        <w:pStyle w:val="Style55"/>
        <w:keepNext w:val="0"/>
        <w:keepLines w:val="0"/>
        <w:widowControl w:val="0"/>
        <w:shd w:val="clear" w:color="auto" w:fill="auto"/>
        <w:bidi w:val="0"/>
        <w:spacing w:before="0" w:after="0" w:line="240" w:lineRule="auto"/>
        <w:ind w:left="0" w:right="0" w:firstLine="0"/>
        <w:jc w:val="left"/>
        <w:rPr>
          <w:sz w:val="22"/>
          <w:szCs w:val="22"/>
        </w:rPr>
      </w:pPr>
      <w:bookmarkStart w:id="104" w:name="bookmark104"/>
      <w:r>
        <w:rPr>
          <w:color w:val="000000"/>
          <w:spacing w:val="0"/>
          <w:w w:val="100"/>
          <w:position w:val="0"/>
          <w:sz w:val="22"/>
          <w:szCs w:val="22"/>
          <w:shd w:val="clear" w:color="auto" w:fill="auto"/>
          <w:lang w:val="en-US" w:eastAsia="en-US" w:bidi="en-US"/>
        </w:rPr>
        <w:t xml:space="preserve">Table 10: </w:t>
      </w:r>
      <w:r>
        <w:rPr>
          <w:b/>
          <w:bCs/>
          <w:color w:val="000000"/>
          <w:spacing w:val="0"/>
          <w:w w:val="100"/>
          <w:position w:val="0"/>
          <w:sz w:val="22"/>
          <w:szCs w:val="22"/>
          <w:shd w:val="clear" w:color="auto" w:fill="auto"/>
          <w:lang w:val="en-US" w:eastAsia="en-US" w:bidi="en-US"/>
        </w:rPr>
        <w:t xml:space="preserve">Table F- </w:t>
      </w:r>
      <w:r>
        <w:rPr>
          <w:color w:val="000000"/>
          <w:spacing w:val="0"/>
          <w:w w:val="100"/>
          <w:position w:val="0"/>
          <w:sz w:val="22"/>
          <w:szCs w:val="22"/>
          <w:shd w:val="clear" w:color="auto" w:fill="auto"/>
          <w:lang w:val="en-US" w:eastAsia="en-US" w:bidi="en-US"/>
        </w:rPr>
        <w:t>Project Risk Assessment</w:t>
      </w:r>
      <w:bookmarkEnd w:id="104"/>
    </w:p>
    <w:tbl>
      <w:tblPr>
        <w:tblOverlap w:val="never"/>
        <w:jc w:val="center"/>
        <w:tblLayout w:type="fixed"/>
      </w:tblPr>
      <w:tblGrid>
        <w:gridCol w:w="3542"/>
        <w:gridCol w:w="1109"/>
        <w:gridCol w:w="994"/>
        <w:gridCol w:w="1987"/>
        <w:gridCol w:w="1560"/>
      </w:tblGrid>
      <w:tr>
        <w:trPr>
          <w:trHeight w:val="864"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b/>
                <w:bCs/>
                <w:color w:val="000000"/>
                <w:spacing w:val="0"/>
                <w:w w:val="100"/>
                <w:position w:val="0"/>
                <w:sz w:val="18"/>
                <w:szCs w:val="18"/>
                <w:shd w:val="clear" w:color="auto" w:fill="auto"/>
                <w:lang w:val="en-US" w:eastAsia="en-US" w:bidi="en-US"/>
              </w:rPr>
              <w:t>Risk</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180" w:right="0" w:firstLine="0"/>
              <w:jc w:val="left"/>
              <w:rPr>
                <w:sz w:val="18"/>
                <w:szCs w:val="18"/>
              </w:rPr>
            </w:pPr>
            <w:r>
              <w:rPr>
                <w:b/>
                <w:bCs/>
                <w:color w:val="000000"/>
                <w:spacing w:val="0"/>
                <w:w w:val="100"/>
                <w:position w:val="0"/>
                <w:sz w:val="18"/>
                <w:szCs w:val="18"/>
                <w:shd w:val="clear" w:color="auto" w:fill="auto"/>
                <w:lang w:val="en-US" w:eastAsia="en-US" w:bidi="en-US"/>
              </w:rPr>
              <w:t>Likelihood (L, M, H)</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54" w:lineRule="auto"/>
              <w:ind w:left="200" w:right="0" w:firstLine="0"/>
              <w:jc w:val="left"/>
              <w:rPr>
                <w:sz w:val="18"/>
                <w:szCs w:val="18"/>
              </w:rPr>
            </w:pPr>
            <w:r>
              <w:rPr>
                <w:b/>
                <w:bCs/>
                <w:color w:val="000000"/>
                <w:spacing w:val="0"/>
                <w:w w:val="100"/>
                <w:position w:val="0"/>
                <w:sz w:val="18"/>
                <w:szCs w:val="18"/>
                <w:shd w:val="clear" w:color="auto" w:fill="auto"/>
                <w:lang w:val="en-US" w:eastAsia="en-US" w:bidi="en-US"/>
              </w:rPr>
              <w:t>Risk rating (L, M, H)</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b/>
                <w:bCs/>
                <w:color w:val="000000"/>
                <w:spacing w:val="0"/>
                <w:w w:val="100"/>
                <w:position w:val="0"/>
                <w:sz w:val="18"/>
                <w:szCs w:val="18"/>
                <w:shd w:val="clear" w:color="auto" w:fill="auto"/>
                <w:lang w:val="en-US" w:eastAsia="en-US" w:bidi="en-US"/>
              </w:rPr>
              <w:t>Risk description</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180" w:right="0" w:firstLine="0"/>
              <w:jc w:val="left"/>
              <w:rPr>
                <w:sz w:val="18"/>
                <w:szCs w:val="18"/>
              </w:rPr>
            </w:pPr>
            <w:r>
              <w:rPr>
                <w:b/>
                <w:bCs/>
                <w:color w:val="000000"/>
                <w:spacing w:val="0"/>
                <w:w w:val="100"/>
                <w:position w:val="0"/>
                <w:sz w:val="18"/>
                <w:szCs w:val="18"/>
                <w:shd w:val="clear" w:color="auto" w:fill="auto"/>
                <w:lang w:val="en-US" w:eastAsia="en-US" w:bidi="en-US"/>
              </w:rPr>
              <w:t>Proposed mitigation measures</w:t>
            </w:r>
          </w:p>
        </w:tc>
      </w:tr>
      <w:tr>
        <w:trPr>
          <w:trHeight w:val="1512"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220" w:right="0" w:firstLine="0"/>
              <w:jc w:val="left"/>
              <w:rPr>
                <w:sz w:val="18"/>
                <w:szCs w:val="18"/>
              </w:rPr>
            </w:pPr>
            <w:r>
              <w:rPr>
                <w:b/>
                <w:bCs/>
                <w:color w:val="000000"/>
                <w:spacing w:val="0"/>
                <w:w w:val="100"/>
                <w:position w:val="0"/>
                <w:sz w:val="18"/>
                <w:szCs w:val="18"/>
                <w:shd w:val="clear" w:color="auto" w:fill="auto"/>
                <w:lang w:val="en-US" w:eastAsia="en-US" w:bidi="en-US"/>
              </w:rPr>
              <w:t xml:space="preserve">Technical design: </w:t>
            </w:r>
            <w:r>
              <w:rPr>
                <w:color w:val="000000"/>
                <w:spacing w:val="0"/>
                <w:w w:val="100"/>
                <w:position w:val="0"/>
                <w:sz w:val="18"/>
                <w:szCs w:val="18"/>
                <w:shd w:val="clear" w:color="auto" w:fill="auto"/>
                <w:lang w:val="en-US" w:eastAsia="en-US" w:bidi="en-US"/>
              </w:rPr>
              <w:t>Risk that technical design could affect the project from reaching its objectives</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L</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shd w:val="clear" w:color="auto" w:fill="auto"/>
                <w:lang w:val="en-US" w:eastAsia="en-US" w:bidi="en-US"/>
              </w:rPr>
              <w:t>M</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Project implementation arrangements are inadequate. Approaches are new and / or unproven: no uptake by target groups</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Stock take of lessons learned from previous phases and other projects, partnerships</w:t>
            </w:r>
          </w:p>
        </w:tc>
      </w:tr>
      <w:tr>
        <w:trPr>
          <w:trHeight w:val="1085" w:hRule="exact"/>
        </w:trPr>
        <w:tc>
          <w:tcPr>
            <w:tcBorders>
              <w:top w:val="single" w:sz="4"/>
              <w:left w:val="single" w:sz="4"/>
              <w:bottom w:val="single" w:sz="4"/>
            </w:tcBorders>
            <w:shd w:val="clear" w:color="auto" w:fill="auto"/>
            <w:vAlign w:val="top"/>
          </w:tcPr>
          <w:p>
            <w:pPr>
              <w:pStyle w:val="Style29"/>
              <w:keepNext w:val="0"/>
              <w:keepLines w:val="0"/>
              <w:widowControl w:val="0"/>
              <w:shd w:val="clear" w:color="auto" w:fill="auto"/>
              <w:bidi w:val="0"/>
              <w:spacing w:before="0" w:after="0" w:line="240" w:lineRule="auto"/>
              <w:ind w:left="220" w:right="0" w:firstLine="0"/>
              <w:jc w:val="left"/>
              <w:rPr>
                <w:sz w:val="18"/>
                <w:szCs w:val="18"/>
              </w:rPr>
            </w:pPr>
            <w:r>
              <w:rPr>
                <w:b/>
                <w:bCs/>
                <w:color w:val="000000"/>
                <w:spacing w:val="0"/>
                <w:w w:val="100"/>
                <w:position w:val="0"/>
                <w:sz w:val="18"/>
                <w:szCs w:val="18"/>
                <w:shd w:val="clear" w:color="auto" w:fill="auto"/>
                <w:lang w:val="en-US" w:eastAsia="en-US" w:bidi="en-US"/>
              </w:rPr>
              <w:t xml:space="preserve">Institutional capacity for implementation: </w:t>
            </w:r>
            <w:r>
              <w:rPr>
                <w:color w:val="000000"/>
                <w:spacing w:val="0"/>
                <w:w w:val="100"/>
                <w:position w:val="0"/>
                <w:sz w:val="18"/>
                <w:szCs w:val="18"/>
                <w:shd w:val="clear" w:color="auto" w:fill="auto"/>
                <w:lang w:val="en-US" w:eastAsia="en-US" w:bidi="en-US"/>
              </w:rPr>
              <w:t>Risk that there is insufficient capacity to implement the project</w:t>
            </w:r>
          </w:p>
        </w:tc>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M</w:t>
            </w:r>
          </w:p>
        </w:tc>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shd w:val="clear" w:color="auto" w:fill="auto"/>
                <w:lang w:val="en-US" w:eastAsia="en-US" w:bidi="en-US"/>
              </w:rPr>
              <w:t>M</w:t>
            </w:r>
          </w:p>
        </w:tc>
        <w:tc>
          <w:tcPr>
            <w:tcBorders>
              <w:top w:val="single" w:sz="4"/>
              <w:left w:val="single" w:sz="4"/>
              <w:bottom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Cross sectoral coordination</w:t>
            </w:r>
          </w:p>
        </w:tc>
        <w:tc>
          <w:tcPr>
            <w:tcBorders>
              <w:top w:val="single" w:sz="4"/>
              <w:left w:val="single" w:sz="4"/>
              <w:bottom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Intensive support to nutrition committees at all levels</w:t>
            </w:r>
          </w:p>
        </w:tc>
      </w:tr>
    </w:tbl>
    <w:p>
      <w:pPr>
        <w:widowControl w:val="0"/>
        <w:spacing w:after="379" w:line="1" w:lineRule="exact"/>
      </w:pPr>
    </w:p>
    <w:p>
      <w:pPr>
        <w:pStyle w:val="Style47"/>
        <w:keepNext w:val="0"/>
        <w:keepLines w:val="0"/>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en-US" w:eastAsia="en-US" w:bidi="en-US"/>
        </w:rPr>
        <w:t>For Likelihood: L (low probability), M (moderate probability), or H (high probability).</w:t>
      </w:r>
    </w:p>
    <w:p>
      <w:pPr>
        <w:pStyle w:val="Style47"/>
        <w:keepNext w:val="0"/>
        <w:keepLines w:val="0"/>
        <w:widowControl w:val="0"/>
        <w:shd w:val="clear" w:color="auto" w:fill="auto"/>
        <w:bidi w:val="0"/>
        <w:spacing w:before="0" w:after="380" w:line="240" w:lineRule="auto"/>
        <w:ind w:left="0" w:right="0" w:firstLine="0"/>
        <w:jc w:val="left"/>
        <w:sectPr>
          <w:headerReference w:type="default" r:id="rId67"/>
          <w:footerReference w:type="default" r:id="rId68"/>
          <w:headerReference w:type="even" r:id="rId69"/>
          <w:footerReference w:type="even" r:id="rId70"/>
          <w:footnotePr>
            <w:pos w:val="pageBottom"/>
            <w:numFmt w:val="decimal"/>
            <w:numStart w:val="5"/>
            <w:numRestart w:val="continuous"/>
            <w15:footnoteColumns w:val="1"/>
          </w:footnotePr>
          <w:pgSz w:w="11900" w:h="16840"/>
          <w:pgMar w:top="716" w:right="1345" w:bottom="1038" w:left="1335" w:header="288" w:footer="3" w:gutter="0"/>
          <w:pgNumType w:fmt="lowerRoman"/>
          <w:cols w:space="720"/>
          <w:noEndnote/>
          <w:rtlGutter w:val="0"/>
          <w:docGrid w:linePitch="360"/>
        </w:sectPr>
      </w:pPr>
      <w:r>
        <w:rPr>
          <w:color w:val="000000"/>
          <w:spacing w:val="0"/>
          <w:w w:val="100"/>
          <w:position w:val="0"/>
          <w:shd w:val="clear" w:color="auto" w:fill="auto"/>
          <w:lang w:val="en-US" w:eastAsia="en-US" w:bidi="en-US"/>
        </w:rPr>
        <w:t>For Risk rating: L (low risk or impact), M (moderate risk or impact), or H (high risk or impact).</w:t>
      </w:r>
    </w:p>
    <w:p>
      <w:pPr>
        <w:pStyle w:val="Style47"/>
        <w:keepNext w:val="0"/>
        <w:keepLines w:val="0"/>
        <w:widowControl w:val="0"/>
        <w:shd w:val="clear" w:color="auto" w:fill="auto"/>
        <w:bidi w:val="0"/>
        <w:spacing w:before="0" w:after="380" w:line="240" w:lineRule="auto"/>
        <w:ind w:left="0" w:right="0" w:firstLine="0"/>
        <w:jc w:val="left"/>
      </w:pPr>
      <w:r>
        <w:rPr>
          <w:b/>
          <w:bCs/>
          <w:color w:val="000000"/>
          <w:spacing w:val="0"/>
          <w:w w:val="100"/>
          <w:position w:val="0"/>
          <w:shd w:val="clear" w:color="auto" w:fill="auto"/>
          <w:lang w:val="en-US" w:eastAsia="en-US" w:bidi="en-US"/>
        </w:rPr>
        <w:t>Table G: Evaluation of Negative Externalities</w:t>
      </w:r>
    </w:p>
    <w:p>
      <w:pPr>
        <w:pStyle w:val="Style55"/>
        <w:keepNext w:val="0"/>
        <w:keepLines w:val="0"/>
        <w:widowControl w:val="0"/>
        <w:shd w:val="clear" w:color="auto" w:fill="auto"/>
        <w:bidi w:val="0"/>
        <w:spacing w:before="0" w:after="0" w:line="240" w:lineRule="auto"/>
        <w:ind w:left="0" w:right="0" w:firstLine="0"/>
        <w:jc w:val="left"/>
        <w:rPr>
          <w:sz w:val="22"/>
          <w:szCs w:val="22"/>
        </w:rPr>
      </w:pPr>
      <w:bookmarkStart w:id="105" w:name="bookmark105"/>
      <w:r>
        <w:rPr>
          <w:color w:val="000000"/>
          <w:spacing w:val="0"/>
          <w:w w:val="100"/>
          <w:position w:val="0"/>
          <w:sz w:val="22"/>
          <w:szCs w:val="22"/>
          <w:shd w:val="clear" w:color="auto" w:fill="auto"/>
          <w:lang w:val="en-US" w:eastAsia="en-US" w:bidi="en-US"/>
        </w:rPr>
        <w:t xml:space="preserve">Table 11: </w:t>
      </w:r>
      <w:r>
        <w:rPr>
          <w:b/>
          <w:bCs/>
          <w:color w:val="000000"/>
          <w:spacing w:val="0"/>
          <w:w w:val="100"/>
          <w:position w:val="0"/>
          <w:sz w:val="22"/>
          <w:szCs w:val="22"/>
          <w:shd w:val="clear" w:color="auto" w:fill="auto"/>
          <w:lang w:val="en-US" w:eastAsia="en-US" w:bidi="en-US"/>
        </w:rPr>
        <w:t xml:space="preserve">Table G- </w:t>
      </w:r>
      <w:r>
        <w:rPr>
          <w:color w:val="000000"/>
          <w:spacing w:val="0"/>
          <w:w w:val="100"/>
          <w:position w:val="0"/>
          <w:sz w:val="22"/>
          <w:szCs w:val="22"/>
          <w:shd w:val="clear" w:color="auto" w:fill="auto"/>
          <w:lang w:val="en-US" w:eastAsia="en-US" w:bidi="en-US"/>
        </w:rPr>
        <w:t>Evaluation of Negative Externalities</w:t>
      </w:r>
      <w:bookmarkEnd w:id="105"/>
    </w:p>
    <w:tbl>
      <w:tblPr>
        <w:tblOverlap w:val="never"/>
        <w:jc w:val="center"/>
        <w:tblLayout w:type="fixed"/>
      </w:tblPr>
      <w:tblGrid>
        <w:gridCol w:w="1555"/>
        <w:gridCol w:w="1464"/>
        <w:gridCol w:w="1090"/>
        <w:gridCol w:w="1277"/>
        <w:gridCol w:w="1930"/>
        <w:gridCol w:w="1762"/>
      </w:tblGrid>
      <w:tr>
        <w:trPr>
          <w:trHeight w:val="797"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Potential</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Negative Externalities</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Interventions</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Likelihood (L, M, H)</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Risk rating (L, M, H)</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Description of potential negative externalities</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Proposed mitigation measures</w:t>
            </w:r>
          </w:p>
        </w:tc>
      </w:tr>
      <w:tr>
        <w:trPr>
          <w:trHeight w:val="1109"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Environmental</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All physical interventions under components 1 and 2</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H</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H</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Natural calamities including flood and drought lower output of farm production.</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Resilience building approach across components</w:t>
            </w:r>
          </w:p>
        </w:tc>
      </w:tr>
      <w:tr>
        <w:trPr>
          <w:trHeight w:val="1546"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Economy and market risks</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Component 2</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M</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H</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External shocks to macro-economy, COVID-19 impacts, increased input prices, reduced producer prices, reduced market demand</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Diversification, value addition, local production of inputs, reliance on local materials</w:t>
            </w:r>
          </w:p>
        </w:tc>
      </w:tr>
      <w:tr>
        <w:trPr>
          <w:trHeight w:val="1330"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Institutional</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Component 3</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M</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M</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Changes to provincial and district administrative systems, staff turnover Poor cross-sectoral coordination</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Direct support to nutrition committees to prepare nutrition plan and coordinate ODA projects</w:t>
            </w:r>
          </w:p>
        </w:tc>
      </w:tr>
      <w:tr>
        <w:trPr>
          <w:trHeight w:val="1987"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Social</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Components 1 and 2: FNS, APG, WUGs</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M</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M</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Elite capture/ disadvantaged groups not able to participate effectively, Insufficient cohesion within farmer groups / communities</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FPIC, participatory planning, group strengthening facilitated by CMOs, GALS to address individual constraints, needs and aspirations within HH</w:t>
            </w:r>
          </w:p>
        </w:tc>
      </w:tr>
      <w:tr>
        <w:trPr>
          <w:trHeight w:val="888"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Gender</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All components</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M</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M</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Unconducive environment for women participation in decision, voice</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GALS, threshold of number of women at key positions in committees</w:t>
            </w:r>
          </w:p>
        </w:tc>
      </w:tr>
      <w:tr>
        <w:trPr>
          <w:trHeight w:val="1550" w:hRule="exact"/>
        </w:trPr>
        <w:tc>
          <w:tcPr>
            <w:vMerge w:val="restart"/>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33" w:lineRule="auto"/>
              <w:ind w:left="0" w:right="0" w:firstLine="0"/>
              <w:jc w:val="left"/>
              <w:rPr>
                <w:sz w:val="18"/>
                <w:szCs w:val="18"/>
              </w:rPr>
            </w:pPr>
            <w:r>
              <w:rPr>
                <w:color w:val="000000"/>
                <w:spacing w:val="0"/>
                <w:w w:val="100"/>
                <w:position w:val="0"/>
                <w:sz w:val="18"/>
                <w:szCs w:val="18"/>
                <w:shd w:val="clear" w:color="auto" w:fill="auto"/>
                <w:lang w:val="en-US" w:eastAsia="en-US" w:bidi="en-US"/>
              </w:rPr>
              <w:t>Climate: Flood / inundation</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Access tracks</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L</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M</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Access tracks damaged by flash floods / inundations</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No investments in slopes &gt; 25% Climate proofing measures and cross drainage O&amp;M committees and district support</w:t>
            </w:r>
          </w:p>
        </w:tc>
      </w:tr>
      <w:tr>
        <w:trPr>
          <w:trHeight w:val="1109"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Irrigation / MUS</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L</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M</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Irrigation systems / MUS damaged by flash floods / inundations</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No investments in intakes, flexible MUS, early warning (LACSA), WUG O&amp;M role</w:t>
            </w:r>
          </w:p>
        </w:tc>
      </w:tr>
      <w:tr>
        <w:trPr>
          <w:trHeight w:val="1339" w:hRule="exact"/>
        </w:trPr>
        <w:tc>
          <w:tcPr>
            <w:vMerge/>
            <w:tcBorders>
              <w:left w:val="single" w:sz="4"/>
              <w:bottom w:val="single" w:sz="4"/>
            </w:tcBorders>
            <w:shd w:val="clear" w:color="auto" w:fill="auto"/>
            <w:vAlign w:val="top"/>
          </w:tcPr>
          <w:p>
            <w:pPr/>
          </w:p>
        </w:tc>
        <w:tc>
          <w:tcPr>
            <w:tcBorders>
              <w:top w:val="single" w:sz="4"/>
              <w:left w:val="single" w:sz="4"/>
              <w:bottom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Crops</w:t>
            </w:r>
          </w:p>
        </w:tc>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L</w:t>
            </w:r>
          </w:p>
        </w:tc>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M</w:t>
            </w:r>
          </w:p>
        </w:tc>
        <w:tc>
          <w:tcPr>
            <w:tcBorders>
              <w:top w:val="single" w:sz="4"/>
              <w:left w:val="single" w:sz="4"/>
              <w:bottom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Crops destroyed by floods / inundations</w:t>
            </w:r>
          </w:p>
        </w:tc>
        <w:tc>
          <w:tcPr>
            <w:tcBorders>
              <w:top w:val="single" w:sz="4"/>
              <w:left w:val="single" w:sz="4"/>
              <w:bottom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No high value crop in flood risk areas, vegetable production in uplands in wet season</w:t>
            </w:r>
          </w:p>
        </w:tc>
      </w:tr>
    </w:tbl>
    <w:p>
      <w:pPr>
        <w:spacing w:lineRule="exact" w:line="1"/>
        <w:rPr>
          <w:sz w:val="2"/>
          <w:szCs w:val="2"/>
        </w:rPr>
      </w:pPr>
      <w:r>
        <w:br w:type="page"/>
      </w:r>
    </w:p>
    <w:tbl>
      <w:tblPr>
        <w:tblOverlap w:val="never"/>
        <w:jc w:val="center"/>
        <w:tblLayout w:type="fixed"/>
      </w:tblPr>
      <w:tblGrid>
        <w:gridCol w:w="1555"/>
        <w:gridCol w:w="1464"/>
        <w:gridCol w:w="1090"/>
        <w:gridCol w:w="1277"/>
        <w:gridCol w:w="1930"/>
        <w:gridCol w:w="1762"/>
      </w:tblGrid>
      <w:tr>
        <w:trPr>
          <w:trHeight w:val="792"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Potential</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Negative Externalities</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Interventions</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Likelihood (L, M, H)</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Risk rating (L, M, H)</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Description of potential negative externalities</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Proposed mitigation measures</w:t>
            </w:r>
          </w:p>
        </w:tc>
      </w:tr>
      <w:tr>
        <w:trPr>
          <w:trHeight w:val="1987"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33" w:lineRule="auto"/>
              <w:ind w:left="0" w:right="0" w:firstLine="0"/>
              <w:jc w:val="left"/>
              <w:rPr>
                <w:sz w:val="18"/>
                <w:szCs w:val="18"/>
              </w:rPr>
            </w:pPr>
            <w:r>
              <w:rPr>
                <w:color w:val="000000"/>
                <w:spacing w:val="0"/>
                <w:w w:val="100"/>
                <w:position w:val="0"/>
                <w:sz w:val="18"/>
                <w:szCs w:val="18"/>
                <w:shd w:val="clear" w:color="auto" w:fill="auto"/>
                <w:lang w:val="en-US" w:eastAsia="en-US" w:bidi="en-US"/>
              </w:rPr>
              <w:t>Climate: Landslides and erosion</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Infrastructures: access tracks, irrigation canals, processing facilities</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M</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H</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Infrastructures damaged by landslides and erosion</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No investments in slopes &gt; 25%, CSA and Sustainable Land Management practices Agriculture Intensification reduces pressure on high-risk areas</w:t>
            </w:r>
          </w:p>
        </w:tc>
      </w:tr>
      <w:tr>
        <w:trPr>
          <w:trHeight w:val="1550"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Climate: Drought</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Crops and livestock, household’s consumption</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M</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L</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Loss of agricultural productivity, lack of water for home consumption</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No support to water systems with inadequate water resources; water storage supported, efficient irrigation systems</w:t>
            </w:r>
          </w:p>
        </w:tc>
      </w:tr>
      <w:tr>
        <w:trPr>
          <w:trHeight w:val="1339" w:hRule="exact"/>
        </w:trPr>
        <w:tc>
          <w:tcPr>
            <w:tcBorders>
              <w:top w:val="single" w:sz="4"/>
              <w:left w:val="single" w:sz="4"/>
              <w:bottom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Extreme hot spells</w:t>
            </w:r>
          </w:p>
        </w:tc>
        <w:tc>
          <w:tcPr>
            <w:tcBorders>
              <w:top w:val="single" w:sz="4"/>
              <w:left w:val="single" w:sz="4"/>
              <w:bottom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Crops and livestock, households’ members</w:t>
            </w:r>
          </w:p>
        </w:tc>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M</w:t>
            </w:r>
          </w:p>
        </w:tc>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H</w:t>
            </w:r>
          </w:p>
        </w:tc>
        <w:tc>
          <w:tcPr>
            <w:tcBorders>
              <w:top w:val="single" w:sz="4"/>
              <w:left w:val="single" w:sz="4"/>
              <w:bottom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Loss of agricultural productivity, farmers unable to perform agricultural operations due to extreme temperatures</w:t>
            </w:r>
          </w:p>
        </w:tc>
        <w:tc>
          <w:tcPr>
            <w:tcBorders>
              <w:top w:val="single" w:sz="4"/>
              <w:left w:val="single" w:sz="4"/>
              <w:bottom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Agroforestry gardens, integrated systems to mitigate risks, water supply and storage</w:t>
            </w:r>
          </w:p>
        </w:tc>
      </w:tr>
    </w:tbl>
    <w:p>
      <w:pPr>
        <w:widowControl w:val="0"/>
        <w:spacing w:after="639" w:line="1" w:lineRule="exact"/>
      </w:pP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For Likelihood: L (low probability), M (moderate probability), or H (high probability).</w:t>
      </w:r>
    </w:p>
    <w:p>
      <w:pPr>
        <w:pStyle w:val="Style47"/>
        <w:keepNext w:val="0"/>
        <w:keepLines w:val="0"/>
        <w:widowControl w:val="0"/>
        <w:shd w:val="clear" w:color="auto" w:fill="auto"/>
        <w:bidi w:val="0"/>
        <w:spacing w:before="0" w:after="320" w:line="240" w:lineRule="auto"/>
        <w:ind w:left="0" w:right="0" w:firstLine="0"/>
        <w:jc w:val="left"/>
        <w:sectPr>
          <w:headerReference w:type="default" r:id="rId71"/>
          <w:footerReference w:type="default" r:id="rId72"/>
          <w:headerReference w:type="even" r:id="rId73"/>
          <w:footerReference w:type="even" r:id="rId74"/>
          <w:headerReference w:type="first" r:id="rId75"/>
          <w:footerReference w:type="first" r:id="rId76"/>
          <w:footnotePr>
            <w:pos w:val="pageBottom"/>
            <w:numFmt w:val="decimal"/>
            <w:numStart w:val="5"/>
            <w:numRestart w:val="continuous"/>
            <w15:footnoteColumns w:val="1"/>
          </w:footnotePr>
          <w:pgSz w:w="11900" w:h="16840"/>
          <w:pgMar w:top="1546" w:right="1452" w:bottom="2516" w:left="1342" w:header="0" w:footer="3" w:gutter="0"/>
          <w:pgNumType w:fmt="lowerRoman"/>
          <w:cols w:space="720"/>
          <w:noEndnote/>
          <w:titlePg/>
          <w:rtlGutter w:val="0"/>
          <w:docGrid w:linePitch="360"/>
        </w:sectPr>
      </w:pPr>
      <w:r>
        <w:rPr>
          <w:color w:val="000000"/>
          <w:spacing w:val="0"/>
          <w:w w:val="100"/>
          <w:position w:val="0"/>
          <w:shd w:val="clear" w:color="auto" w:fill="auto"/>
          <w:lang w:val="en-US" w:eastAsia="en-US" w:bidi="en-US"/>
        </w:rPr>
        <w:t>For Risk rating: L (low risk or impact), M (moderate risk or impact), or H (high risk or impact).</w:t>
      </w:r>
    </w:p>
    <w:p>
      <w:pPr>
        <w:widowControl w:val="0"/>
        <w:jc w:val="center"/>
        <w:rPr>
          <w:sz w:val="2"/>
          <w:szCs w:val="2"/>
        </w:rPr>
      </w:pPr>
      <w:r>
        <w:drawing>
          <wp:inline>
            <wp:extent cx="1109345" cy="426720"/>
            <wp:docPr id="102" name="Picutre 102"/>
            <a:graphic xmlns:a="http://schemas.openxmlformats.org/drawingml/2006/main">
              <a:graphicData uri="http://schemas.openxmlformats.org/drawingml/2006/picture">
                <pic:pic xmlns:pic="http://schemas.openxmlformats.org/drawingml/2006/picture">
                  <pic:nvPicPr>
                    <pic:cNvPr id="102" name="Picture 102"/>
                    <pic:cNvPicPr/>
                  </pic:nvPicPr>
                  <pic:blipFill>
                    <a:blip r:embed="rId77"/>
                    <a:stretch/>
                  </pic:blipFill>
                  <pic:spPr>
                    <a:xfrm>
                      <a:ext cx="1109345" cy="426720"/>
                    </a:xfrm>
                    <a:prstGeom prst="rect"/>
                  </pic:spPr>
                </pic:pic>
              </a:graphicData>
            </a:graphic>
          </wp:inline>
        </w:drawing>
      </w:r>
    </w:p>
    <w:p>
      <w:pPr>
        <w:widowControl w:val="0"/>
        <w:spacing w:after="139" w:line="1" w:lineRule="exact"/>
      </w:pPr>
    </w:p>
    <w:p>
      <w:pPr>
        <w:pStyle w:val="Style47"/>
        <w:keepNext w:val="0"/>
        <w:keepLines w:val="0"/>
        <w:widowControl w:val="0"/>
        <w:numPr>
          <w:ilvl w:val="0"/>
          <w:numId w:val="49"/>
        </w:numPr>
        <w:shd w:val="clear" w:color="auto" w:fill="auto"/>
        <w:tabs>
          <w:tab w:pos="1002" w:val="left"/>
        </w:tabs>
        <w:bidi w:val="0"/>
        <w:spacing w:before="0" w:after="260" w:line="240" w:lineRule="auto"/>
        <w:ind w:left="0" w:right="0" w:firstLine="0"/>
        <w:jc w:val="left"/>
        <w:rPr>
          <w:sz w:val="24"/>
          <w:szCs w:val="24"/>
        </w:rPr>
      </w:pPr>
      <w:bookmarkStart w:id="106" w:name="bookmark106"/>
      <w:r>
        <w:rPr>
          <w:b/>
          <w:bCs/>
          <w:color w:val="000000"/>
          <w:spacing w:val="0"/>
          <w:w w:val="100"/>
          <w:position w:val="0"/>
          <w:sz w:val="24"/>
          <w:szCs w:val="24"/>
          <w:shd w:val="clear" w:color="auto" w:fill="auto"/>
          <w:lang w:val="en-US" w:eastAsia="en-US" w:bidi="en-US"/>
        </w:rPr>
        <w:t>- Prior GAFSP Grant(s)</w:t>
      </w:r>
      <w:bookmarkEnd w:id="106"/>
    </w:p>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Strategic Support for Food Security and Nutrition - SSFSN (AFN-1)</w:t>
      </w:r>
    </w:p>
    <w:tbl>
      <w:tblPr>
        <w:tblOverlap w:val="never"/>
        <w:jc w:val="center"/>
        <w:tblLayout w:type="fixed"/>
      </w:tblPr>
      <w:tblGrid>
        <w:gridCol w:w="3154"/>
        <w:gridCol w:w="6091"/>
      </w:tblGrid>
      <w:tr>
        <w:trPr>
          <w:trHeight w:val="408"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Project Name</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Strategic Support for Food Security and Nutrition - SSFSN (AFN-1)</w:t>
            </w:r>
          </w:p>
        </w:tc>
      </w:tr>
      <w:tr>
        <w:trPr>
          <w:trHeight w:val="394"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Country</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Lao PDR</w:t>
            </w:r>
          </w:p>
        </w:tc>
      </w:tr>
      <w:tr>
        <w:trPr>
          <w:trHeight w:val="667" w:hRule="exact"/>
        </w:trPr>
        <w:tc>
          <w:tcPr>
            <w:tcBorders>
              <w:top w:val="single" w:sz="4"/>
              <w:left w:val="single" w:sz="4"/>
            </w:tcBorders>
            <w:shd w:val="clear" w:color="auto" w:fill="auto"/>
            <w:vAlign w:val="center"/>
          </w:tcPr>
          <w:p>
            <w:pPr>
              <w:pStyle w:val="Style29"/>
              <w:keepNext w:val="0"/>
              <w:keepLines w:val="0"/>
              <w:widowControl w:val="0"/>
              <w:shd w:val="clear" w:color="auto" w:fill="auto"/>
              <w:tabs>
                <w:tab w:pos="850" w:val="left"/>
                <w:tab w:pos="1622" w:val="left"/>
                <w:tab w:pos="2616" w:val="left"/>
              </w:tabs>
              <w:bidi w:val="0"/>
              <w:spacing w:before="0" w:after="0" w:line="240" w:lineRule="auto"/>
              <w:ind w:left="0" w:right="0" w:firstLine="0"/>
              <w:jc w:val="left"/>
            </w:pPr>
            <w:r>
              <w:rPr>
                <w:color w:val="000000"/>
                <w:spacing w:val="0"/>
                <w:w w:val="100"/>
                <w:position w:val="0"/>
                <w:shd w:val="clear" w:color="auto" w:fill="auto"/>
                <w:lang w:val="en-US" w:eastAsia="en-US" w:bidi="en-US"/>
              </w:rPr>
              <w:t>GAFSP</w:t>
              <w:tab/>
              <w:t>Grant</w:t>
              <w:tab/>
              <w:t>Amount</w:t>
              <w:tab/>
              <w:t>and</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Amount Disbursed</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Total Grant: US$ 30,000,000</w:t>
            </w:r>
          </w:p>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Amount Disbursed: US$ 27,391,441 (as of 30 June 2021)</w:t>
            </w:r>
          </w:p>
        </w:tc>
      </w:tr>
      <w:tr>
        <w:trPr>
          <w:trHeight w:val="398"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Grant Approval Date</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2 May 2016</w:t>
            </w:r>
          </w:p>
        </w:tc>
      </w:tr>
      <w:tr>
        <w:trPr>
          <w:trHeight w:val="398"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Project Status</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Ongoing</w:t>
            </w:r>
          </w:p>
        </w:tc>
      </w:tr>
      <w:tr>
        <w:trPr>
          <w:trHeight w:val="398"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Project Closing Date</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Completion date:31 December 2022; Closing date 30 June 2023</w:t>
            </w:r>
          </w:p>
        </w:tc>
      </w:tr>
      <w:tr>
        <w:trPr>
          <w:trHeight w:val="6571"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Project Implementation Update (</w:t>
            </w:r>
            <w:r>
              <w:rPr>
                <w:i/>
                <w:iCs/>
                <w:color w:val="000000"/>
                <w:spacing w:val="0"/>
                <w:w w:val="100"/>
                <w:position w:val="0"/>
                <w:shd w:val="clear" w:color="auto" w:fill="auto"/>
                <w:lang w:val="en-US" w:eastAsia="en-US" w:bidi="en-US"/>
              </w:rPr>
              <w:t>implementation progress, results, challenges, etc.)</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In spite of the COVID-19 outbreak, the project has delivered consistent and adequate services to close to 28,000 households. Women and members of ethnic groups represent respectively 72% and 70% of the 200,000 rural people served and the project is on track to reach its development objectives.</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Project expenditures have reached 92.8% and 78.5% of the Global Agriculture and Food Security Programme (GAFSP) funds managed by IFAD and the World Food Programme (WFP) respectively. At 112%, beneficiary contributions have exceeded the target, while the Government contribution has reached 71% thereof. The project achieved considerable disbursement in 2020, indicating strong delivery capacity and effectiveness.</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The results from the Annual Outcome Survey in January 2021 showed that: (i) household income increased by 56% on average among the interviewed households, increasing from US$ 281 at baseline in 2017 to US$ 437 in 2020. (ii) The percentage of households with a per capita income of less than US$ 270 (adjusted for inflation) decreased from 70% at baseline in 2017 to 49.7% in 2020. (iii) 83.4 % of women in surveyed HHs consume at least 5 out of 10 major food-groups; (iv) incidence of underweight children under 5 y.o decreased from 23.4% at baseline to 18.9% in 2020 (v) incidence of stunting in children under 5 y.o. decreased from 47% to 44% (vi) incidence of wasting in children under 5 y.o. decreased from 5% to 3.4%.</w:t>
            </w:r>
          </w:p>
        </w:tc>
      </w:tr>
      <w:tr>
        <w:trPr>
          <w:trHeight w:val="2280"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Most recent/last Supervising Entity Implementation Rating for (i) achieving project objectives and (ii) implementation progress.</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The last Joint Supervision Mission of IFAD and WFP was conducted in March/ April 2021.</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The following ratings are from the Supervision Report</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The project is on track to reach or exceed most of the quantitative targets and the likelihood of reaching its Development Objective is rated satisfactory (5 / 6).</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The overall implementation performance of AFN has continued to improve and is rated satisfactory (5 / 6).</w:t>
            </w:r>
          </w:p>
        </w:tc>
      </w:tr>
      <w:tr>
        <w:trPr>
          <w:trHeight w:val="1214" w:hRule="exact"/>
        </w:trPr>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Will the project proposed under this proposal build on or be linked to this prior GAFSP grant? If so, in what way?</w:t>
            </w:r>
          </w:p>
        </w:tc>
        <w:tc>
          <w:tcPr>
            <w:tcBorders>
              <w:top w:val="single" w:sz="4"/>
              <w:left w:val="single" w:sz="4"/>
              <w:bottom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Yes, the proposed project will build upon the successes of AFN I / SSFSN such as the Nutrition sensitive agriculture activities, farmer- to-farmer (F2F) approach, support to agriculture production groups and involvement of the private sector. Lessons learned</w:t>
            </w:r>
          </w:p>
        </w:tc>
      </w:tr>
    </w:tbl>
    <w:p>
      <w:pPr>
        <w:spacing w:lineRule="exact" w:line="1"/>
        <w:rPr>
          <w:sz w:val="2"/>
          <w:szCs w:val="2"/>
        </w:rPr>
      </w:pPr>
      <w:r>
        <w:br w:type="page"/>
      </w:r>
    </w:p>
    <w:p>
      <w:pPr>
        <w:widowControl w:val="0"/>
        <w:jc w:val="center"/>
        <w:rPr>
          <w:sz w:val="2"/>
          <w:szCs w:val="2"/>
        </w:rPr>
      </w:pPr>
      <w:r>
        <w:drawing>
          <wp:inline>
            <wp:extent cx="1109345" cy="426720"/>
            <wp:docPr id="103" name="Picutre 103"/>
            <a:graphic xmlns:a="http://schemas.openxmlformats.org/drawingml/2006/main">
              <a:graphicData uri="http://schemas.openxmlformats.org/drawingml/2006/picture">
                <pic:pic xmlns:pic="http://schemas.openxmlformats.org/drawingml/2006/picture">
                  <pic:nvPicPr>
                    <pic:cNvPr id="103" name="Picture 103"/>
                    <pic:cNvPicPr/>
                  </pic:nvPicPr>
                  <pic:blipFill>
                    <a:blip r:embed="rId79"/>
                    <a:stretch/>
                  </pic:blipFill>
                  <pic:spPr>
                    <a:xfrm>
                      <a:ext cx="1109345" cy="426720"/>
                    </a:xfrm>
                    <a:prstGeom prst="rect"/>
                  </pic:spPr>
                </pic:pic>
              </a:graphicData>
            </a:graphic>
          </wp:inline>
        </w:drawing>
      </w:r>
    </w:p>
    <w:p>
      <w:pPr>
        <w:widowControl w:val="0"/>
        <w:spacing w:after="159" w:line="1" w:lineRule="exact"/>
      </w:pPr>
    </w:p>
    <w:tbl>
      <w:tblPr>
        <w:tblOverlap w:val="never"/>
        <w:jc w:val="center"/>
        <w:tblLayout w:type="fixed"/>
      </w:tblPr>
      <w:tblGrid>
        <w:gridCol w:w="3154"/>
        <w:gridCol w:w="6091"/>
      </w:tblGrid>
      <w:tr>
        <w:trPr>
          <w:trHeight w:val="1762"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during AFN I / SSFSN will be integrated in the project proposal, specifically targeting a larger beneficiary group, and a stronger linkage between nutrition and natural resources. Lessons learned from the additional COVID-19 response funds will be integrated in the new proposal, specifically activities leading to more resilient food systems on the local level.</w:t>
            </w:r>
          </w:p>
        </w:tc>
      </w:tr>
    </w:tbl>
    <w:p>
      <w:pPr>
        <w:widowControl w:val="0"/>
        <w:spacing w:after="259" w:line="1" w:lineRule="exact"/>
      </w:pPr>
    </w:p>
    <w:p>
      <w:pPr>
        <w:pStyle w:val="Style4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Strategic Support for Food Security and Nutrition - SSFSN - Additional Funding for COVID 19</w:t>
      </w:r>
    </w:p>
    <w:p>
      <w:pPr>
        <w:pStyle w:val="Style47"/>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shd w:val="clear" w:color="auto" w:fill="auto"/>
          <w:lang w:val="en-US" w:eastAsia="en-US" w:bidi="en-US"/>
        </w:rPr>
        <w:t>Response</w:t>
      </w:r>
    </w:p>
    <w:tbl>
      <w:tblPr>
        <w:tblOverlap w:val="never"/>
        <w:jc w:val="center"/>
        <w:tblLayout w:type="fixed"/>
      </w:tblPr>
      <w:tblGrid>
        <w:gridCol w:w="3178"/>
        <w:gridCol w:w="6067"/>
      </w:tblGrid>
      <w:tr>
        <w:trPr>
          <w:trHeight w:val="677"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Project Name</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Strategic Support for Food Security and Nutrition - SSFSN - Additional Funding for </w:t>
            </w:r>
            <w:r>
              <w:rPr>
                <w:b/>
                <w:bCs/>
                <w:color w:val="000000"/>
                <w:spacing w:val="0"/>
                <w:w w:val="100"/>
                <w:position w:val="0"/>
                <w:shd w:val="clear" w:color="auto" w:fill="auto"/>
                <w:lang w:val="en-US" w:eastAsia="en-US" w:bidi="en-US"/>
              </w:rPr>
              <w:t>COVID 19 Response</w:t>
            </w:r>
          </w:p>
        </w:tc>
      </w:tr>
      <w:tr>
        <w:trPr>
          <w:trHeight w:val="398"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Country</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Lao PDR</w:t>
            </w:r>
          </w:p>
        </w:tc>
      </w:tr>
      <w:tr>
        <w:trPr>
          <w:trHeight w:val="667"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GAFSP Grant Amount and Amount Disbursed</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Total Grant: US$ 3,800,000 Amount Disbursed: US$</w:t>
            </w:r>
          </w:p>
        </w:tc>
      </w:tr>
      <w:tr>
        <w:trPr>
          <w:trHeight w:val="398"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Grant Approval Date</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24 September 2020</w:t>
            </w:r>
          </w:p>
        </w:tc>
      </w:tr>
      <w:tr>
        <w:trPr>
          <w:trHeight w:val="394"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Project Status</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Ongoing</w:t>
            </w:r>
          </w:p>
        </w:tc>
      </w:tr>
      <w:tr>
        <w:trPr>
          <w:trHeight w:val="398"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Project Closing Date</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Completion date:31 December 2022; Closing date 30 June 2023</w:t>
            </w:r>
          </w:p>
        </w:tc>
      </w:tr>
      <w:tr>
        <w:trPr>
          <w:trHeight w:val="936"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Project Implementation Update (</w:t>
            </w:r>
            <w:r>
              <w:rPr>
                <w:i/>
                <w:iCs/>
                <w:color w:val="000000"/>
                <w:spacing w:val="0"/>
                <w:w w:val="100"/>
                <w:position w:val="0"/>
                <w:shd w:val="clear" w:color="auto" w:fill="auto"/>
                <w:lang w:val="en-US" w:eastAsia="en-US" w:bidi="en-US"/>
              </w:rPr>
              <w:t>implementation progress, results, challenges, etc.)</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First activities under the Additional Funding have started in April 2021. The main field activities are planned for the period July 2021 - December 2022.</w:t>
            </w:r>
          </w:p>
        </w:tc>
      </w:tr>
      <w:tr>
        <w:trPr>
          <w:trHeight w:val="1205"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Most recent/last Supervising Entity Implementation Rating for (i) achieving project objectives and (ii) implementation progress.</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 ratings have been given yet and implementation has started in April 2021.</w:t>
            </w:r>
          </w:p>
        </w:tc>
      </w:tr>
      <w:tr>
        <w:trPr>
          <w:trHeight w:val="1210" w:hRule="exact"/>
        </w:trPr>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Will the project proposed under this proposal build on or be linked to this prior GAFSP grant? If so, in what way?</w:t>
            </w:r>
          </w:p>
        </w:tc>
        <w:tc>
          <w:tcPr>
            <w:tcBorders>
              <w:top w:val="single" w:sz="4"/>
              <w:left w:val="single" w:sz="4"/>
              <w:bottom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Additional Funding is fully integrated into the original SSFSN project by scaling up the successful activities of this project, specifically to combat the impacts of the COVID-19 pandemic in Lao PDR.</w:t>
            </w:r>
          </w:p>
        </w:tc>
      </w:tr>
    </w:tbl>
    <w:p>
      <w:pPr>
        <w:sectPr>
          <w:headerReference w:type="default" r:id="rId81"/>
          <w:footerReference w:type="default" r:id="rId82"/>
          <w:headerReference w:type="even" r:id="rId83"/>
          <w:footerReference w:type="even" r:id="rId84"/>
          <w:footnotePr>
            <w:pos w:val="pageBottom"/>
            <w:numFmt w:val="decimal"/>
            <w:numStart w:val="5"/>
            <w:numRestart w:val="continuous"/>
            <w15:footnoteColumns w:val="1"/>
          </w:footnotePr>
          <w:pgSz w:w="11900" w:h="16840"/>
          <w:pgMar w:top="716" w:right="1281" w:bottom="1145" w:left="1336" w:header="288" w:footer="3" w:gutter="0"/>
          <w:pgNumType w:fmt="lowerRoman"/>
          <w:cols w:space="720"/>
          <w:noEndnote/>
          <w:rtlGutter w:val="0"/>
          <w:docGrid w:linePitch="360"/>
        </w:sectPr>
      </w:pPr>
    </w:p>
    <w:p>
      <w:pPr>
        <w:pStyle w:val="Style47"/>
        <w:keepNext w:val="0"/>
        <w:keepLines w:val="0"/>
        <w:widowControl w:val="0"/>
        <w:numPr>
          <w:ilvl w:val="0"/>
          <w:numId w:val="49"/>
        </w:numPr>
        <w:shd w:val="clear" w:color="auto" w:fill="auto"/>
        <w:tabs>
          <w:tab w:pos="997" w:val="left"/>
        </w:tabs>
        <w:bidi w:val="0"/>
        <w:spacing w:before="0" w:after="380" w:line="216" w:lineRule="auto"/>
        <w:ind w:left="0" w:right="0" w:firstLine="0"/>
        <w:jc w:val="left"/>
        <w:rPr>
          <w:sz w:val="24"/>
          <w:szCs w:val="24"/>
        </w:rPr>
      </w:pPr>
      <w:bookmarkStart w:id="107" w:name="bookmark107"/>
      <w:r>
        <w:rPr>
          <w:b/>
          <w:bCs/>
          <w:color w:val="000000"/>
          <w:spacing w:val="0"/>
          <w:w w:val="100"/>
          <w:position w:val="0"/>
          <w:sz w:val="24"/>
          <w:szCs w:val="24"/>
          <w:shd w:val="clear" w:color="auto" w:fill="auto"/>
          <w:lang w:val="en-US" w:eastAsia="en-US" w:bidi="en-US"/>
        </w:rPr>
        <w:t>- Proposal Preparation Team</w:t>
      </w:r>
      <w:bookmarkEnd w:id="107"/>
    </w:p>
    <w:p>
      <w:pPr>
        <w:pStyle w:val="Style4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Assigned Technical Team and Focal Points from Ministry of Agriculture and Forestry (MAF), Ministry</w:t>
        <w:br/>
        <w:t>of Finance (MOF) and Ministry of Planning and Investment (MPI) and Ministry of Industry and</w:t>
      </w:r>
    </w:p>
    <w:p>
      <w:pPr>
        <w:pStyle w:val="Style47"/>
        <w:keepNext w:val="0"/>
        <w:keepLines w:val="0"/>
        <w:widowControl w:val="0"/>
        <w:shd w:val="clear" w:color="auto" w:fill="auto"/>
        <w:bidi w:val="0"/>
        <w:spacing w:before="0" w:after="160" w:line="240" w:lineRule="auto"/>
        <w:ind w:left="0" w:right="0" w:firstLine="0"/>
        <w:jc w:val="center"/>
      </w:pPr>
      <w:r>
        <w:rPr>
          <w:b/>
          <w:bCs/>
          <w:color w:val="000000"/>
          <w:spacing w:val="0"/>
          <w:w w:val="100"/>
          <w:position w:val="0"/>
          <w:shd w:val="clear" w:color="auto" w:fill="auto"/>
          <w:lang w:val="en-US" w:eastAsia="en-US" w:bidi="en-US"/>
        </w:rPr>
        <w:t>Commerce (MOIC) - June - Aug 2021, AFN 2 Proposal Development</w:t>
      </w:r>
    </w:p>
    <w:p>
      <w:pPr>
        <w:pStyle w:val="Style55"/>
        <w:keepNext w:val="0"/>
        <w:keepLines w:val="0"/>
        <w:widowControl w:val="0"/>
        <w:shd w:val="clear" w:color="auto" w:fill="auto"/>
        <w:bidi w:val="0"/>
        <w:spacing w:before="0" w:after="0" w:line="240" w:lineRule="auto"/>
        <w:ind w:left="0" w:right="0" w:firstLine="0"/>
        <w:jc w:val="left"/>
        <w:rPr>
          <w:sz w:val="22"/>
          <w:szCs w:val="22"/>
        </w:rPr>
      </w:pPr>
      <w:bookmarkStart w:id="108" w:name="bookmark108"/>
      <w:r>
        <w:rPr>
          <w:b/>
          <w:bCs/>
          <w:color w:val="000000"/>
          <w:spacing w:val="0"/>
          <w:w w:val="100"/>
          <w:position w:val="0"/>
          <w:sz w:val="22"/>
          <w:szCs w:val="22"/>
          <w:shd w:val="clear" w:color="auto" w:fill="auto"/>
          <w:lang w:val="en-US" w:eastAsia="en-US" w:bidi="en-US"/>
        </w:rPr>
        <w:t xml:space="preserve">Table 12: </w:t>
      </w:r>
      <w:r>
        <w:rPr>
          <w:color w:val="000000"/>
          <w:spacing w:val="0"/>
          <w:w w:val="100"/>
          <w:position w:val="0"/>
          <w:sz w:val="22"/>
          <w:szCs w:val="22"/>
          <w:shd w:val="clear" w:color="auto" w:fill="auto"/>
          <w:lang w:val="en-US" w:eastAsia="en-US" w:bidi="en-US"/>
        </w:rPr>
        <w:t>Focal points appointed by Ministries for GAFSP proposal</w:t>
      </w:r>
      <w:bookmarkEnd w:id="108"/>
    </w:p>
    <w:tbl>
      <w:tblPr>
        <w:tblOverlap w:val="never"/>
        <w:jc w:val="center"/>
        <w:tblLayout w:type="fixed"/>
      </w:tblPr>
      <w:tblGrid>
        <w:gridCol w:w="2419"/>
        <w:gridCol w:w="2477"/>
        <w:gridCol w:w="4349"/>
      </w:tblGrid>
      <w:tr>
        <w:trPr>
          <w:trHeight w:val="235"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Name</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Title</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shd w:val="clear" w:color="auto" w:fill="auto"/>
                <w:lang w:val="en-US" w:eastAsia="en-US" w:bidi="en-US"/>
              </w:rPr>
              <w:t>Department / Agency</w:t>
            </w:r>
          </w:p>
        </w:tc>
      </w:tr>
      <w:tr>
        <w:trPr>
          <w:trHeight w:val="230"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Dr. Phommy Inthichack</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Deputy Director General</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Department of Planning and Finance, MAF</w:t>
            </w:r>
          </w:p>
        </w:tc>
      </w:tr>
      <w:tr>
        <w:trPr>
          <w:trHeight w:val="230"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Mr. Sisovath Phandanouvong</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National Coordinator, AFN</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Dept. of Planning and Finance, MAF</w:t>
            </w:r>
          </w:p>
        </w:tc>
      </w:tr>
      <w:tr>
        <w:trPr>
          <w:trHeight w:val="446"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Mr. Krungsivilay Malaythong</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Deputy National Coordinator, AFN</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Dept. of Planning and Finance, MAF</w:t>
            </w:r>
          </w:p>
        </w:tc>
      </w:tr>
      <w:tr>
        <w:trPr>
          <w:trHeight w:val="230"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Mr. Somphathai Linesone</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Director of Division</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Department of Planning and Finance, MAF</w:t>
            </w:r>
          </w:p>
        </w:tc>
      </w:tr>
      <w:tr>
        <w:trPr>
          <w:trHeight w:val="230"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Mr. Phanisone Samonty</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Deputy-Director of Division</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Dept. of Planning and Finance, MAF</w:t>
            </w:r>
          </w:p>
        </w:tc>
      </w:tr>
      <w:tr>
        <w:trPr>
          <w:trHeight w:val="230"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Mr. Bouavan Chanthavichit</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Deputy-Director of Division</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Dept. of Planning and Finance, MAF</w:t>
            </w:r>
          </w:p>
        </w:tc>
      </w:tr>
      <w:tr>
        <w:trPr>
          <w:trHeight w:val="230"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Ms. Sengkeo Chitthavong</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Deputy-Director of Division</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Dept. of Planning and Finance, MAF</w:t>
            </w:r>
          </w:p>
        </w:tc>
      </w:tr>
      <w:tr>
        <w:trPr>
          <w:trHeight w:val="451"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Mr. Viengsavai Sengsoulivong</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Deputy Director General</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Department of Technical Extension and Agro</w:t>
              <w:softHyphen/>
              <w:t>Processing, MAF</w:t>
            </w:r>
          </w:p>
        </w:tc>
      </w:tr>
      <w:tr>
        <w:trPr>
          <w:trHeight w:val="446"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Mr. Somxay Sihalath</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AFN Technical Coordinator</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Department of Technical Extension and Agro</w:t>
              <w:softHyphen/>
              <w:t>Processing, MAF</w:t>
            </w:r>
          </w:p>
        </w:tc>
      </w:tr>
      <w:tr>
        <w:trPr>
          <w:trHeight w:val="230"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Dr. Kaviphone Phouthavong</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Deputy Director General</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Dept of Livestocks and Fishery, MAF</w:t>
            </w:r>
          </w:p>
        </w:tc>
      </w:tr>
      <w:tr>
        <w:trPr>
          <w:trHeight w:val="451"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Mr. Vannapha Thammachaydy</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Deputy-Director of Division</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Dept of Livestocks and Fishery, MAF</w:t>
            </w:r>
          </w:p>
        </w:tc>
      </w:tr>
      <w:tr>
        <w:trPr>
          <w:trHeight w:val="230"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Dr. Soulaphone Inthavong</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Deputy Director General</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Dept of Agronomy, MAF</w:t>
            </w:r>
          </w:p>
        </w:tc>
      </w:tr>
      <w:tr>
        <w:trPr>
          <w:trHeight w:val="226"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Mr. Vanthieng Phommasoulin</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Director of Division</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Dept of Agronomy, MAF</w:t>
            </w:r>
          </w:p>
        </w:tc>
      </w:tr>
      <w:tr>
        <w:trPr>
          <w:trHeight w:val="230"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Dr. Khamphachan Vongsana</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Deputy Director General</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Department of Irrigation, MAF</w:t>
            </w:r>
          </w:p>
        </w:tc>
      </w:tr>
      <w:tr>
        <w:trPr>
          <w:trHeight w:val="451"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33" w:lineRule="auto"/>
              <w:ind w:left="0" w:right="0" w:firstLine="0"/>
              <w:jc w:val="left"/>
              <w:rPr>
                <w:sz w:val="18"/>
                <w:szCs w:val="18"/>
              </w:rPr>
            </w:pPr>
            <w:r>
              <w:rPr>
                <w:color w:val="000000"/>
                <w:spacing w:val="0"/>
                <w:w w:val="100"/>
                <w:position w:val="0"/>
                <w:sz w:val="18"/>
                <w:szCs w:val="18"/>
                <w:shd w:val="clear" w:color="auto" w:fill="auto"/>
                <w:lang w:val="en-US" w:eastAsia="en-US" w:bidi="en-US"/>
              </w:rPr>
              <w:t>Mr. Saththateth Thammachuck</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Deputy Director of Division</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Department of Irrigation, MAF</w:t>
            </w:r>
          </w:p>
        </w:tc>
      </w:tr>
      <w:tr>
        <w:trPr>
          <w:trHeight w:val="230"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Mr. Phonesavanh Manivong</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Deputy Director General</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Dept. of Forestry MAF</w:t>
            </w:r>
          </w:p>
        </w:tc>
      </w:tr>
      <w:tr>
        <w:trPr>
          <w:trHeight w:val="230"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Mr. Bounchanh Kommasith</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Deputy Director General</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Dept. of Rural Dvelopment and Cooperatives, MAF</w:t>
            </w:r>
          </w:p>
        </w:tc>
      </w:tr>
      <w:tr>
        <w:trPr>
          <w:trHeight w:val="226"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Mr. Tosak Siluangsot</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Deputy Director of Division</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Dept. of Rural Dvelopment and Cooperatives, MAF</w:t>
            </w:r>
          </w:p>
        </w:tc>
      </w:tr>
      <w:tr>
        <w:trPr>
          <w:trHeight w:val="230"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Mr. Kongkeo Phachomphonh</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Deputy Director General</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Dept. of Agriculture Land Management, MAF</w:t>
            </w:r>
          </w:p>
        </w:tc>
      </w:tr>
      <w:tr>
        <w:trPr>
          <w:trHeight w:val="230"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Mr. Somphet Phengboupha</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Deputy Director of Division</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Dept. of Agriculture Land Management, MAF</w:t>
            </w:r>
          </w:p>
        </w:tc>
      </w:tr>
      <w:tr>
        <w:trPr>
          <w:trHeight w:val="451"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Mr. Soulivong Xayavong</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Deputy Director General</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33" w:lineRule="auto"/>
              <w:ind w:left="0" w:right="0" w:firstLine="0"/>
              <w:jc w:val="left"/>
              <w:rPr>
                <w:sz w:val="18"/>
                <w:szCs w:val="18"/>
              </w:rPr>
            </w:pPr>
            <w:r>
              <w:rPr>
                <w:color w:val="000000"/>
                <w:spacing w:val="0"/>
                <w:w w:val="100"/>
                <w:position w:val="0"/>
                <w:sz w:val="18"/>
                <w:szCs w:val="18"/>
                <w:shd w:val="clear" w:color="auto" w:fill="auto"/>
                <w:lang w:val="en-US" w:eastAsia="en-US" w:bidi="en-US"/>
              </w:rPr>
              <w:t>National Agriculture and Foresry Research Institure, MAF</w:t>
            </w:r>
          </w:p>
        </w:tc>
      </w:tr>
      <w:tr>
        <w:trPr>
          <w:trHeight w:val="446"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Mr. Oulaythame Lassamima</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AFN Technical Coordinator</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National Agriculture and Foresry Research Institure, MAF</w:t>
            </w:r>
          </w:p>
        </w:tc>
      </w:tr>
      <w:tr>
        <w:trPr>
          <w:trHeight w:val="230"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Ms. Phengkhiem Xayakeo</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Deputy Director General</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Dept. of External Finance and Debt Management, MOF</w:t>
            </w:r>
          </w:p>
        </w:tc>
      </w:tr>
      <w:tr>
        <w:trPr>
          <w:trHeight w:val="230"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Mr. Bounpasuert Sisouvanh</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Deputy Director of Division</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Dept. of External Finance and Debt Management, MOF</w:t>
            </w:r>
          </w:p>
        </w:tc>
      </w:tr>
      <w:tr>
        <w:trPr>
          <w:trHeight w:val="451"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Mr. Santisouk</w:t>
            </w:r>
          </w:p>
          <w:p>
            <w:pPr>
              <w:pStyle w:val="Style29"/>
              <w:keepNext w:val="0"/>
              <w:keepLines w:val="0"/>
              <w:widowControl w:val="0"/>
              <w:shd w:val="clear" w:color="auto" w:fill="auto"/>
              <w:bidi w:val="0"/>
              <w:spacing w:before="0" w:after="0" w:line="230" w:lineRule="auto"/>
              <w:ind w:left="0" w:right="0" w:firstLine="0"/>
              <w:jc w:val="left"/>
              <w:rPr>
                <w:sz w:val="18"/>
                <w:szCs w:val="18"/>
              </w:rPr>
            </w:pPr>
            <w:r>
              <w:rPr>
                <w:color w:val="000000"/>
                <w:spacing w:val="0"/>
                <w:w w:val="100"/>
                <w:position w:val="0"/>
                <w:sz w:val="18"/>
                <w:szCs w:val="18"/>
                <w:shd w:val="clear" w:color="auto" w:fill="auto"/>
                <w:lang w:val="en-US" w:eastAsia="en-US" w:bidi="en-US"/>
              </w:rPr>
              <w:t>Khaikhamphitoun</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Technical staff</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Dept. of External Finance and Debt Management, MOF</w:t>
            </w:r>
          </w:p>
        </w:tc>
      </w:tr>
      <w:tr>
        <w:trPr>
          <w:trHeight w:val="446"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Ms. Saymonekham Mangnokmek</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Deputy Director General</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Dept. of International Cooperation, MPI</w:t>
            </w:r>
          </w:p>
        </w:tc>
      </w:tr>
      <w:tr>
        <w:trPr>
          <w:trHeight w:val="451"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Mr. Sisangvone Sengmaniphone</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Technical Officer</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Dept. of International Cooperation, MPI</w:t>
            </w:r>
          </w:p>
        </w:tc>
      </w:tr>
      <w:tr>
        <w:trPr>
          <w:trHeight w:val="240" w:hRule="exact"/>
        </w:trPr>
        <w:tc>
          <w:tcPr>
            <w:tcBorders>
              <w:top w:val="single" w:sz="4"/>
              <w:left w:val="single" w:sz="4"/>
              <w:bottom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Mr. Gavin Xayyavong</w:t>
            </w:r>
          </w:p>
        </w:tc>
        <w:tc>
          <w:tcPr>
            <w:tcBorders>
              <w:top w:val="single" w:sz="4"/>
              <w:left w:val="single" w:sz="4"/>
              <w:bottom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Deputy Director of Division</w:t>
            </w:r>
          </w:p>
        </w:tc>
        <w:tc>
          <w:tcPr>
            <w:tcBorders>
              <w:top w:val="single" w:sz="4"/>
              <w:left w:val="single" w:sz="4"/>
              <w:bottom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Department of Planning and Cooperation</w:t>
            </w:r>
          </w:p>
        </w:tc>
      </w:tr>
    </w:tbl>
    <w:p>
      <w:pPr>
        <w:spacing w:lineRule="exact" w:line="1"/>
        <w:rPr>
          <w:sz w:val="2"/>
          <w:szCs w:val="2"/>
        </w:rPr>
      </w:pPr>
      <w:r>
        <w:br w:type="page"/>
      </w:r>
    </w:p>
    <w:p>
      <w:pPr>
        <w:pStyle w:val="Style47"/>
        <w:keepNext w:val="0"/>
        <w:keepLines w:val="0"/>
        <w:widowControl w:val="0"/>
        <w:shd w:val="clear" w:color="auto" w:fill="auto"/>
        <w:bidi w:val="0"/>
        <w:spacing w:before="0" w:after="260" w:line="240" w:lineRule="auto"/>
        <w:ind w:left="0" w:right="0" w:firstLine="0"/>
        <w:jc w:val="center"/>
      </w:pPr>
      <w:r>
        <w:rPr>
          <w:b/>
          <w:bCs/>
          <w:color w:val="000000"/>
          <w:spacing w:val="0"/>
          <w:w w:val="100"/>
          <w:position w:val="0"/>
          <w:shd w:val="clear" w:color="auto" w:fill="auto"/>
          <w:lang w:val="en-US" w:eastAsia="en-US" w:bidi="en-US"/>
        </w:rPr>
        <w:t>IFAD / WFP proposal preparation team members</w:t>
      </w:r>
    </w:p>
    <w:p>
      <w:pPr>
        <w:pStyle w:val="Style55"/>
        <w:keepNext w:val="0"/>
        <w:keepLines w:val="0"/>
        <w:widowControl w:val="0"/>
        <w:shd w:val="clear" w:color="auto" w:fill="auto"/>
        <w:bidi w:val="0"/>
        <w:spacing w:before="0" w:after="0" w:line="240" w:lineRule="auto"/>
        <w:ind w:left="0" w:right="0" w:firstLine="0"/>
        <w:jc w:val="left"/>
        <w:rPr>
          <w:sz w:val="22"/>
          <w:szCs w:val="22"/>
        </w:rPr>
      </w:pPr>
      <w:bookmarkStart w:id="109" w:name="bookmark109"/>
      <w:r>
        <w:rPr>
          <w:b/>
          <w:bCs/>
          <w:color w:val="000000"/>
          <w:spacing w:val="0"/>
          <w:w w:val="100"/>
          <w:position w:val="0"/>
          <w:sz w:val="22"/>
          <w:szCs w:val="22"/>
          <w:shd w:val="clear" w:color="auto" w:fill="auto"/>
          <w:lang w:val="en-US" w:eastAsia="en-US" w:bidi="en-US"/>
        </w:rPr>
        <w:t>Table 13</w:t>
      </w:r>
      <w:r>
        <w:rPr>
          <w:color w:val="000000"/>
          <w:spacing w:val="0"/>
          <w:w w:val="100"/>
          <w:position w:val="0"/>
          <w:sz w:val="22"/>
          <w:szCs w:val="22"/>
          <w:shd w:val="clear" w:color="auto" w:fill="auto"/>
          <w:lang w:val="en-US" w:eastAsia="en-US" w:bidi="en-US"/>
        </w:rPr>
        <w:t>: IFAD / WFP proposal preparation team</w:t>
      </w:r>
      <w:bookmarkEnd w:id="109"/>
    </w:p>
    <w:tbl>
      <w:tblPr>
        <w:tblOverlap w:val="never"/>
        <w:jc w:val="center"/>
        <w:tblLayout w:type="fixed"/>
      </w:tblPr>
      <w:tblGrid>
        <w:gridCol w:w="1982"/>
        <w:gridCol w:w="3754"/>
        <w:gridCol w:w="1181"/>
        <w:gridCol w:w="2328"/>
      </w:tblGrid>
      <w:tr>
        <w:trPr>
          <w:trHeight w:val="235"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Name</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Title</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Organization</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Email</w:t>
            </w:r>
          </w:p>
        </w:tc>
      </w:tr>
      <w:tr>
        <w:trPr>
          <w:trHeight w:val="230"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Mr Edwin de Korte</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Chief Technical Advisor for AFN</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WFP</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"mailto:edwin.dekorte@wfp.org" </w:instrText>
            </w:r>
            <w:r>
              <w:fldChar w:fldCharType="separate"/>
            </w:r>
            <w:r>
              <w:rPr>
                <w:color w:val="000000"/>
                <w:spacing w:val="0"/>
                <w:w w:val="100"/>
                <w:position w:val="0"/>
                <w:sz w:val="18"/>
                <w:szCs w:val="18"/>
                <w:shd w:val="clear" w:color="auto" w:fill="auto"/>
                <w:lang w:val="en-US" w:eastAsia="en-US" w:bidi="en-US"/>
              </w:rPr>
              <w:t>edwin.dekorte@wfp.org</w:t>
            </w:r>
            <w:r>
              <w:fldChar w:fldCharType="end"/>
            </w:r>
          </w:p>
        </w:tc>
      </w:tr>
      <w:tr>
        <w:trPr>
          <w:trHeight w:val="451"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Mr Emmanuel Jouve</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Agriculture and Value Chain Specialist / Team Leader</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IFAD</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"mailto:ejouve@ifad.org" </w:instrText>
            </w:r>
            <w:r>
              <w:fldChar w:fldCharType="separate"/>
            </w:r>
            <w:r>
              <w:rPr>
                <w:color w:val="000000"/>
                <w:spacing w:val="0"/>
                <w:w w:val="100"/>
                <w:position w:val="0"/>
                <w:sz w:val="18"/>
                <w:szCs w:val="18"/>
                <w:shd w:val="clear" w:color="auto" w:fill="auto"/>
                <w:lang w:val="en-US" w:eastAsia="en-US" w:bidi="en-US"/>
              </w:rPr>
              <w:t>ejouve@ifad.org</w:t>
            </w:r>
            <w:r>
              <w:fldChar w:fldCharType="end"/>
            </w:r>
          </w:p>
        </w:tc>
      </w:tr>
      <w:tr>
        <w:trPr>
          <w:trHeight w:val="446"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Mr Hisham Zehni</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Senior Technical Specialist - Climate &amp; Environment</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IFAD</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"mailto:h.zehni@ifad.org" </w:instrText>
            </w:r>
            <w:r>
              <w:fldChar w:fldCharType="separate"/>
            </w:r>
            <w:r>
              <w:rPr>
                <w:color w:val="000000"/>
                <w:spacing w:val="0"/>
                <w:w w:val="100"/>
                <w:position w:val="0"/>
                <w:sz w:val="18"/>
                <w:szCs w:val="18"/>
                <w:shd w:val="clear" w:color="auto" w:fill="auto"/>
                <w:lang w:val="en-US" w:eastAsia="en-US" w:bidi="en-US"/>
              </w:rPr>
              <w:t>h.zehni@ifad.org</w:t>
            </w:r>
            <w:r>
              <w:fldChar w:fldCharType="end"/>
            </w:r>
          </w:p>
        </w:tc>
      </w:tr>
      <w:tr>
        <w:trPr>
          <w:trHeight w:val="230"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Mr Jan Delbaere</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Country Director</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WFP</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"mailto:jan.delbaere@wfp.org" </w:instrText>
            </w:r>
            <w:r>
              <w:fldChar w:fldCharType="separate"/>
            </w:r>
            <w:r>
              <w:rPr>
                <w:color w:val="000000"/>
                <w:spacing w:val="0"/>
                <w:w w:val="100"/>
                <w:position w:val="0"/>
                <w:sz w:val="18"/>
                <w:szCs w:val="18"/>
                <w:shd w:val="clear" w:color="auto" w:fill="auto"/>
                <w:lang w:val="en-US" w:eastAsia="en-US" w:bidi="en-US"/>
              </w:rPr>
              <w:t>jan.delbaere@wfp.org</w:t>
            </w:r>
            <w:r>
              <w:fldChar w:fldCharType="end"/>
            </w:r>
          </w:p>
        </w:tc>
      </w:tr>
      <w:tr>
        <w:trPr>
          <w:trHeight w:val="230"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Mr Kaushik Barua</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Country Director</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IFAD</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"mailto:k.barua@ifad.org" </w:instrText>
            </w:r>
            <w:r>
              <w:fldChar w:fldCharType="separate"/>
            </w:r>
            <w:r>
              <w:rPr>
                <w:color w:val="000000"/>
                <w:spacing w:val="0"/>
                <w:w w:val="100"/>
                <w:position w:val="0"/>
                <w:sz w:val="18"/>
                <w:szCs w:val="18"/>
                <w:shd w:val="clear" w:color="auto" w:fill="auto"/>
                <w:lang w:val="en-US" w:eastAsia="en-US" w:bidi="en-US"/>
              </w:rPr>
              <w:t>k.barua@ifad.org</w:t>
            </w:r>
            <w:r>
              <w:fldChar w:fldCharType="end"/>
            </w:r>
          </w:p>
        </w:tc>
      </w:tr>
      <w:tr>
        <w:trPr>
          <w:trHeight w:val="230"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Mr Outhai Sihalath</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Deputy Program Director</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WFP</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"mailto:outhai.sihalath@wfp.org" </w:instrText>
            </w:r>
            <w:r>
              <w:fldChar w:fldCharType="separate"/>
            </w:r>
            <w:r>
              <w:rPr>
                <w:color w:val="000000"/>
                <w:spacing w:val="0"/>
                <w:w w:val="100"/>
                <w:position w:val="0"/>
                <w:sz w:val="18"/>
                <w:szCs w:val="18"/>
                <w:shd w:val="clear" w:color="auto" w:fill="auto"/>
                <w:lang w:val="en-US" w:eastAsia="en-US" w:bidi="en-US"/>
              </w:rPr>
              <w:t>outhai.sihalath@wfp.org</w:t>
            </w:r>
            <w:r>
              <w:fldChar w:fldCharType="end"/>
            </w:r>
          </w:p>
        </w:tc>
      </w:tr>
      <w:tr>
        <w:trPr>
          <w:trHeight w:val="230"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Mr Sakphouseth Meng</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Economist</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IFAD</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"mailto:m.sakphouseth@ifad.org" </w:instrText>
            </w:r>
            <w:r>
              <w:fldChar w:fldCharType="separate"/>
            </w:r>
            <w:r>
              <w:rPr>
                <w:color w:val="000000"/>
                <w:spacing w:val="0"/>
                <w:w w:val="100"/>
                <w:position w:val="0"/>
                <w:sz w:val="18"/>
                <w:szCs w:val="18"/>
                <w:shd w:val="clear" w:color="auto" w:fill="auto"/>
                <w:lang w:val="en-US" w:eastAsia="en-US" w:bidi="en-US"/>
              </w:rPr>
              <w:t>m.sakphouseth@ifad.org</w:t>
            </w:r>
            <w:r>
              <w:fldChar w:fldCharType="end"/>
            </w:r>
          </w:p>
        </w:tc>
      </w:tr>
      <w:tr>
        <w:trPr>
          <w:trHeight w:val="230"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Mr Soulivanh Pattivong</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Country Programme Officer</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IFAD</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"mailto:p.soulivanh@ifad.org" </w:instrText>
            </w:r>
            <w:r>
              <w:fldChar w:fldCharType="separate"/>
            </w:r>
            <w:r>
              <w:rPr>
                <w:color w:val="000000"/>
                <w:spacing w:val="0"/>
                <w:w w:val="100"/>
                <w:position w:val="0"/>
                <w:sz w:val="18"/>
                <w:szCs w:val="18"/>
                <w:shd w:val="clear" w:color="auto" w:fill="auto"/>
                <w:lang w:val="en-US" w:eastAsia="en-US" w:bidi="en-US"/>
              </w:rPr>
              <w:t>p.soulivanh@ifad.org</w:t>
            </w:r>
            <w:r>
              <w:fldChar w:fldCharType="end"/>
            </w:r>
          </w:p>
        </w:tc>
      </w:tr>
      <w:tr>
        <w:trPr>
          <w:trHeight w:val="446"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Ms Ashley Anne Davidson</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Partnership Building Specialist</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IFAD</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"mailto:a.davidson@ifad.org" </w:instrText>
            </w:r>
            <w:r>
              <w:fldChar w:fldCharType="separate"/>
            </w:r>
            <w:r>
              <w:rPr>
                <w:color w:val="000000"/>
                <w:spacing w:val="0"/>
                <w:w w:val="100"/>
                <w:position w:val="0"/>
                <w:sz w:val="18"/>
                <w:szCs w:val="18"/>
                <w:shd w:val="clear" w:color="auto" w:fill="auto"/>
                <w:lang w:val="en-US" w:eastAsia="en-US" w:bidi="en-US"/>
              </w:rPr>
              <w:t>a.davidson@ifad.org</w:t>
            </w:r>
            <w:r>
              <w:fldChar w:fldCharType="end"/>
            </w:r>
          </w:p>
        </w:tc>
      </w:tr>
      <w:tr>
        <w:trPr>
          <w:trHeight w:val="230"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Ms Jacqueline de Groot</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Deputy Country director</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WFP</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"mailto:jacqueline.degroot@wfp.org" </w:instrText>
            </w:r>
            <w:r>
              <w:fldChar w:fldCharType="separate"/>
            </w:r>
            <w:r>
              <w:rPr>
                <w:color w:val="000000"/>
                <w:spacing w:val="0"/>
                <w:w w:val="100"/>
                <w:position w:val="0"/>
                <w:sz w:val="18"/>
                <w:szCs w:val="18"/>
                <w:shd w:val="clear" w:color="auto" w:fill="auto"/>
                <w:lang w:val="en-US" w:eastAsia="en-US" w:bidi="en-US"/>
              </w:rPr>
              <w:t>jacqueline.degroot@wfp.org</w:t>
            </w:r>
            <w:r>
              <w:fldChar w:fldCharType="end"/>
            </w:r>
          </w:p>
        </w:tc>
      </w:tr>
      <w:tr>
        <w:trPr>
          <w:trHeight w:val="230"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Ms Joyce Njoro</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Nutrition and Social Inclusion Specialist</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IFAD</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"mailto:j.njoro@ifad.org" </w:instrText>
            </w:r>
            <w:r>
              <w:fldChar w:fldCharType="separate"/>
            </w:r>
            <w:r>
              <w:rPr>
                <w:color w:val="000000"/>
                <w:spacing w:val="0"/>
                <w:w w:val="100"/>
                <w:position w:val="0"/>
                <w:sz w:val="18"/>
                <w:szCs w:val="18"/>
                <w:shd w:val="clear" w:color="auto" w:fill="auto"/>
                <w:lang w:val="en-US" w:eastAsia="en-US" w:bidi="en-US"/>
              </w:rPr>
              <w:t>j.njoro@ifad.org</w:t>
            </w:r>
            <w:r>
              <w:fldChar w:fldCharType="end"/>
            </w:r>
          </w:p>
        </w:tc>
      </w:tr>
      <w:tr>
        <w:trPr>
          <w:trHeight w:val="230"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Ms Maree Bouterakos</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Head of Nutrition</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WFP</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"mailto:maree.bouterakos@wfp.org" </w:instrText>
            </w:r>
            <w:r>
              <w:fldChar w:fldCharType="separate"/>
            </w:r>
            <w:r>
              <w:rPr>
                <w:color w:val="000000"/>
                <w:spacing w:val="0"/>
                <w:w w:val="100"/>
                <w:position w:val="0"/>
                <w:sz w:val="18"/>
                <w:szCs w:val="18"/>
                <w:shd w:val="clear" w:color="auto" w:fill="auto"/>
                <w:lang w:val="en-US" w:eastAsia="en-US" w:bidi="en-US"/>
              </w:rPr>
              <w:t>maree.bouterakos@wfp.org</w:t>
            </w:r>
            <w:r>
              <w:fldChar w:fldCharType="end"/>
            </w:r>
          </w:p>
        </w:tc>
      </w:tr>
      <w:tr>
        <w:trPr>
          <w:trHeight w:val="446"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Ms Marie-Aude Even</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Agriculture Economist, Senior Technical Specialist in Agronomy</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IFAD</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"mailto:m.even@ifad.org" </w:instrText>
            </w:r>
            <w:r>
              <w:fldChar w:fldCharType="separate"/>
            </w:r>
            <w:r>
              <w:rPr>
                <w:color w:val="000000"/>
                <w:spacing w:val="0"/>
                <w:w w:val="100"/>
                <w:position w:val="0"/>
                <w:sz w:val="18"/>
                <w:szCs w:val="18"/>
                <w:shd w:val="clear" w:color="auto" w:fill="auto"/>
                <w:lang w:val="en-US" w:eastAsia="en-US" w:bidi="en-US"/>
              </w:rPr>
              <w:t>m.even@ifad.org</w:t>
            </w:r>
            <w:r>
              <w:fldChar w:fldCharType="end"/>
            </w:r>
          </w:p>
        </w:tc>
      </w:tr>
      <w:tr>
        <w:trPr>
          <w:trHeight w:val="451"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Ms Rachele Arcese</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Programme officer, Gender and targeting specialist</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IFAD</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"mailto:r.arcese@ifad.org" </w:instrText>
            </w:r>
            <w:r>
              <w:fldChar w:fldCharType="separate"/>
            </w:r>
            <w:r>
              <w:rPr>
                <w:color w:val="000000"/>
                <w:spacing w:val="0"/>
                <w:w w:val="100"/>
                <w:position w:val="0"/>
                <w:sz w:val="18"/>
                <w:szCs w:val="18"/>
                <w:shd w:val="clear" w:color="auto" w:fill="auto"/>
                <w:lang w:val="en-US" w:eastAsia="en-US" w:bidi="en-US"/>
              </w:rPr>
              <w:t>r.arcese@ifad.org</w:t>
            </w:r>
            <w:r>
              <w:fldChar w:fldCharType="end"/>
            </w:r>
          </w:p>
        </w:tc>
      </w:tr>
      <w:tr>
        <w:trPr>
          <w:trHeight w:val="240" w:hRule="exact"/>
        </w:trPr>
        <w:tc>
          <w:tcPr>
            <w:tcBorders>
              <w:top w:val="single" w:sz="4"/>
              <w:left w:val="single" w:sz="4"/>
              <w:bottom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Ms Raphaela Hess</w:t>
            </w:r>
          </w:p>
        </w:tc>
        <w:tc>
          <w:tcPr>
            <w:tcBorders>
              <w:top w:val="single" w:sz="4"/>
              <w:left w:val="single" w:sz="4"/>
              <w:bottom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M&amp;E Specialist</w:t>
            </w:r>
          </w:p>
        </w:tc>
        <w:tc>
          <w:tcPr>
            <w:tcBorders>
              <w:top w:val="single" w:sz="4"/>
              <w:left w:val="single" w:sz="4"/>
              <w:bottom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IFAD</w:t>
            </w:r>
          </w:p>
        </w:tc>
        <w:tc>
          <w:tcPr>
            <w:tcBorders>
              <w:top w:val="single" w:sz="4"/>
              <w:left w:val="single" w:sz="4"/>
              <w:bottom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"mailto:hess.raphaela@gmail.com" </w:instrText>
            </w:r>
            <w:r>
              <w:fldChar w:fldCharType="separate"/>
            </w:r>
            <w:r>
              <w:rPr>
                <w:color w:val="000000"/>
                <w:spacing w:val="0"/>
                <w:w w:val="100"/>
                <w:position w:val="0"/>
                <w:sz w:val="18"/>
                <w:szCs w:val="18"/>
                <w:shd w:val="clear" w:color="auto" w:fill="auto"/>
                <w:lang w:val="en-US" w:eastAsia="en-US" w:bidi="en-US"/>
              </w:rPr>
              <w:t>hess.raphaela@gmail.com</w:t>
            </w:r>
            <w:r>
              <w:fldChar w:fldCharType="end"/>
            </w:r>
          </w:p>
        </w:tc>
      </w:tr>
    </w:tbl>
    <w:p>
      <w:pPr>
        <w:sectPr>
          <w:headerReference w:type="default" r:id="rId85"/>
          <w:footerReference w:type="default" r:id="rId86"/>
          <w:headerReference w:type="even" r:id="rId87"/>
          <w:footerReference w:type="even" r:id="rId88"/>
          <w:headerReference w:type="first" r:id="rId89"/>
          <w:footerReference w:type="first" r:id="rId90"/>
          <w:footnotePr>
            <w:pos w:val="pageBottom"/>
            <w:numFmt w:val="decimal"/>
            <w:numStart w:val="5"/>
            <w:numRestart w:val="continuous"/>
            <w15:footnoteColumns w:val="1"/>
          </w:footnotePr>
          <w:pgSz w:w="11900" w:h="16840"/>
          <w:pgMar w:top="1614" w:right="1292" w:bottom="3985" w:left="1335" w:header="0" w:footer="3" w:gutter="0"/>
          <w:pgNumType w:fmt="lowerRoman"/>
          <w:cols w:space="720"/>
          <w:noEndnote/>
          <w:titlePg/>
          <w:rtlGutter w:val="0"/>
          <w:docGrid w:linePitch="360"/>
        </w:sectPr>
      </w:pPr>
    </w:p>
    <w:p>
      <w:pPr>
        <w:widowControl w:val="0"/>
        <w:jc w:val="center"/>
        <w:rPr>
          <w:sz w:val="2"/>
          <w:szCs w:val="2"/>
        </w:rPr>
      </w:pPr>
      <w:r>
        <w:drawing>
          <wp:inline>
            <wp:extent cx="1109345" cy="426720"/>
            <wp:docPr id="120" name="Picutre 120"/>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91"/>
                    <a:stretch/>
                  </pic:blipFill>
                  <pic:spPr>
                    <a:xfrm>
                      <a:ext cx="1109345" cy="426720"/>
                    </a:xfrm>
                    <a:prstGeom prst="rect"/>
                  </pic:spPr>
                </pic:pic>
              </a:graphicData>
            </a:graphic>
          </wp:inline>
        </w:drawing>
      </w:r>
    </w:p>
    <w:p>
      <w:pPr>
        <w:widowControl w:val="0"/>
        <w:spacing w:after="359" w:line="1" w:lineRule="exact"/>
      </w:pPr>
    </w:p>
    <w:p>
      <w:pPr>
        <w:pStyle w:val="Style38"/>
        <w:keepNext/>
        <w:keepLines/>
        <w:widowControl w:val="0"/>
        <w:shd w:val="clear" w:color="auto" w:fill="auto"/>
        <w:bidi w:val="0"/>
        <w:spacing w:before="0" w:after="420" w:line="240" w:lineRule="auto"/>
        <w:ind w:left="0" w:right="0" w:firstLine="0"/>
        <w:jc w:val="left"/>
      </w:pPr>
      <w:bookmarkStart w:id="110" w:name="bookmark110"/>
      <w:bookmarkStart w:id="111" w:name="bookmark111"/>
      <w:r>
        <w:rPr>
          <w:spacing w:val="0"/>
          <w:w w:val="100"/>
          <w:position w:val="0"/>
          <w:shd w:val="clear" w:color="auto" w:fill="auto"/>
          <w:lang w:val="en-US" w:eastAsia="en-US" w:bidi="en-US"/>
        </w:rPr>
        <w:t>Appendices</w:t>
      </w:r>
      <w:bookmarkEnd w:id="111"/>
      <w:bookmarkEnd w:id="110"/>
    </w:p>
    <w:tbl>
      <w:tblPr>
        <w:tblOverlap w:val="never"/>
        <w:jc w:val="left"/>
        <w:tblLayout w:type="fixed"/>
      </w:tblPr>
      <w:tblGrid>
        <w:gridCol w:w="1608"/>
        <w:gridCol w:w="5616"/>
      </w:tblGrid>
      <w:tr>
        <w:trPr>
          <w:trHeight w:val="322" w:hRule="exact"/>
        </w:trPr>
        <w:tc>
          <w:tcPr>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Appendix 1:</w:t>
            </w:r>
          </w:p>
        </w:tc>
        <w:tc>
          <w:tcPr>
            <w:tcBorders/>
            <w:shd w:val="clear" w:color="auto" w:fill="auto"/>
            <w:vAlign w:val="top"/>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Theory of Change</w:t>
            </w:r>
          </w:p>
        </w:tc>
      </w:tr>
      <w:tr>
        <w:trPr>
          <w:trHeight w:val="394" w:hRule="exact"/>
        </w:trPr>
        <w:tc>
          <w:tcPr>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Appendix 2:</w:t>
            </w:r>
          </w:p>
        </w:tc>
        <w:tc>
          <w:tcPr>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Targeting</w:t>
            </w:r>
          </w:p>
        </w:tc>
      </w:tr>
      <w:tr>
        <w:trPr>
          <w:trHeight w:val="389" w:hRule="exact"/>
        </w:trPr>
        <w:tc>
          <w:tcPr>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Appendix 3:</w:t>
            </w:r>
          </w:p>
        </w:tc>
        <w:tc>
          <w:tcPr>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Maps of target areas</w:t>
            </w:r>
          </w:p>
        </w:tc>
      </w:tr>
      <w:tr>
        <w:trPr>
          <w:trHeight w:val="389" w:hRule="exact"/>
        </w:trPr>
        <w:tc>
          <w:tcPr>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Appendix 4:</w:t>
            </w:r>
          </w:p>
        </w:tc>
        <w:tc>
          <w:tcPr>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Consultations workshops and Meetings: Attendance lists</w:t>
            </w:r>
          </w:p>
        </w:tc>
      </w:tr>
      <w:tr>
        <w:trPr>
          <w:trHeight w:val="394" w:hRule="exact"/>
        </w:trPr>
        <w:tc>
          <w:tcPr>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Appendix 5</w:t>
            </w:r>
          </w:p>
        </w:tc>
        <w:tc>
          <w:tcPr>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Detailed description of Components and Activities</w:t>
            </w:r>
          </w:p>
        </w:tc>
      </w:tr>
      <w:tr>
        <w:trPr>
          <w:trHeight w:val="322" w:hRule="exact"/>
        </w:trPr>
        <w:tc>
          <w:tcPr>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Appendix 6:</w:t>
            </w:r>
          </w:p>
        </w:tc>
        <w:tc>
          <w:tcPr>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Implementation structure</w:t>
            </w:r>
          </w:p>
        </w:tc>
      </w:tr>
    </w:tbl>
    <w:p>
      <w:pPr>
        <w:sectPr>
          <w:headerReference w:type="default" r:id="rId93"/>
          <w:footerReference w:type="default" r:id="rId94"/>
          <w:headerReference w:type="even" r:id="rId95"/>
          <w:footerReference w:type="even" r:id="rId96"/>
          <w:footnotePr>
            <w:pos w:val="pageBottom"/>
            <w:numFmt w:val="decimal"/>
            <w:numStart w:val="5"/>
            <w:numRestart w:val="continuous"/>
            <w15:footnoteColumns w:val="1"/>
          </w:footnotePr>
          <w:pgSz w:w="11900" w:h="16840"/>
          <w:pgMar w:top="716" w:right="1301" w:bottom="1047" w:left="1325" w:header="288" w:footer="3" w:gutter="0"/>
          <w:pgNumType w:start="1"/>
          <w:cols w:space="720"/>
          <w:noEndnote/>
          <w:rtlGutter w:val="0"/>
          <w:docGrid w:linePitch="360"/>
        </w:sectPr>
      </w:pPr>
    </w:p>
    <w:p>
      <w:pPr>
        <w:pStyle w:val="Style45"/>
        <w:keepNext/>
        <w:keepLines/>
        <w:framePr w:w="3048" w:h="586" w:wrap="none" w:hAnchor="page" w:x="981" w:y="-70"/>
        <w:widowControl w:val="0"/>
        <w:numPr>
          <w:ilvl w:val="0"/>
          <w:numId w:val="51"/>
        </w:numPr>
        <w:shd w:val="clear" w:color="auto" w:fill="auto"/>
        <w:tabs>
          <w:tab w:pos="1133" w:val="left"/>
        </w:tabs>
        <w:bidi w:val="0"/>
        <w:spacing w:before="0" w:after="0" w:line="240" w:lineRule="auto"/>
        <w:ind w:left="0" w:right="0" w:firstLine="0"/>
        <w:jc w:val="left"/>
      </w:pPr>
      <w:bookmarkStart w:id="113" w:name="bookmark113"/>
      <w:bookmarkStart w:id="114" w:name="bookmark114"/>
      <w:bookmarkStart w:id="115" w:name="bookmark115"/>
      <w:r>
        <w:rPr>
          <w:color w:val="000000"/>
          <w:spacing w:val="0"/>
          <w:w w:val="100"/>
          <w:position w:val="0"/>
          <w:shd w:val="clear" w:color="auto" w:fill="auto"/>
          <w:lang w:val="en-US" w:eastAsia="en-US" w:bidi="en-US"/>
        </w:rPr>
        <w:t>- Theory of Change</w:t>
      </w:r>
      <w:bookmarkEnd w:id="115"/>
      <w:bookmarkEnd w:id="113"/>
      <w:bookmarkEnd w:id="114"/>
    </w:p>
    <w:p>
      <w:pPr>
        <w:pStyle w:val="Style47"/>
        <w:keepNext w:val="0"/>
        <w:keepLines w:val="0"/>
        <w:framePr w:w="3048" w:h="586" w:wrap="none" w:hAnchor="page" w:x="981" w:y="-70"/>
        <w:widowControl w:val="0"/>
        <w:numPr>
          <w:ilvl w:val="0"/>
          <w:numId w:val="51"/>
        </w:numPr>
        <w:shd w:val="clear" w:color="auto" w:fill="auto"/>
        <w:tabs>
          <w:tab w:pos="1133" w:val="left"/>
        </w:tabs>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2: </w:t>
      </w:r>
      <w:r>
        <w:rPr>
          <w:color w:val="000000"/>
          <w:spacing w:val="0"/>
          <w:w w:val="100"/>
          <w:position w:val="0"/>
          <w:shd w:val="clear" w:color="auto" w:fill="auto"/>
          <w:lang w:val="en-US" w:eastAsia="en-US" w:bidi="en-US"/>
        </w:rPr>
        <w:t>Theory of Change</w:t>
      </w:r>
    </w:p>
    <w:p>
      <w:pPr>
        <w:pStyle w:val="Style86"/>
        <w:keepNext w:val="0"/>
        <w:keepLines w:val="0"/>
        <w:framePr w:w="235" w:h="7546" w:hRule="exact" w:wrap="none" w:hAnchor="page" w:x="1245" w:y="1082"/>
        <w:widowControl w:val="0"/>
        <w:shd w:val="clear" w:color="auto" w:fill="auto"/>
        <w:tabs>
          <w:tab w:pos="2198" w:val="left"/>
          <w:tab w:pos="5923" w:val="left"/>
        </w:tabs>
        <w:bidi w:val="0"/>
        <w:spacing w:before="0" w:after="0" w:line="240" w:lineRule="auto"/>
        <w:ind w:left="0" w:right="0" w:firstLine="0"/>
        <w:jc w:val="left"/>
        <w:textDirection w:val="btLr"/>
      </w:pPr>
      <w:r>
        <w:rPr>
          <w:color w:val="3E7FBB"/>
          <w:spacing w:val="0"/>
          <w:w w:val="100"/>
          <w:position w:val="0"/>
          <w:shd w:val="clear" w:color="auto" w:fill="auto"/>
          <w:lang w:val="en-US" w:eastAsia="en-US" w:bidi="en-US"/>
        </w:rPr>
        <w:t>Development Problem</w:t>
        <w:tab/>
      </w:r>
      <w:r>
        <w:rPr>
          <w:color w:val="8A6F18"/>
          <w:spacing w:val="0"/>
          <w:w w:val="100"/>
          <w:position w:val="0"/>
          <w:shd w:val="clear" w:color="auto" w:fill="auto"/>
          <w:lang w:val="en-US" w:eastAsia="en-US" w:bidi="en-US"/>
        </w:rPr>
        <w:t xml:space="preserve">Development Intervention | </w:t>
      </w:r>
      <w:r>
        <w:rPr>
          <w:color w:val="919191"/>
          <w:spacing w:val="0"/>
          <w:w w:val="100"/>
          <w:position w:val="0"/>
          <w:shd w:val="clear" w:color="auto" w:fill="auto"/>
          <w:lang w:val="en-US" w:eastAsia="en-US" w:bidi="en-US"/>
        </w:rPr>
        <w:t>Tier 2 and 3</w:t>
        <w:tab/>
      </w:r>
      <w:r>
        <w:rPr>
          <w:spacing w:val="0"/>
          <w:w w:val="100"/>
          <w:position w:val="0"/>
          <w:shd w:val="clear" w:color="auto" w:fill="auto"/>
          <w:lang w:val="en-US" w:eastAsia="en-US" w:bidi="en-US"/>
        </w:rPr>
        <w:t xml:space="preserve">Expected result | </w:t>
      </w:r>
      <w:r>
        <w:rPr>
          <w:color w:val="919191"/>
          <w:spacing w:val="0"/>
          <w:w w:val="100"/>
          <w:position w:val="0"/>
          <w:shd w:val="clear" w:color="auto" w:fill="auto"/>
          <w:lang w:val="en-US" w:eastAsia="en-US" w:bidi="en-US"/>
        </w:rPr>
        <w:t>Tier 1</w:t>
      </w:r>
    </w:p>
    <w:p>
      <w:pPr>
        <w:pStyle w:val="Style86"/>
        <w:keepNext w:val="0"/>
        <w:keepLines w:val="0"/>
        <w:framePr w:w="523" w:h="403" w:wrap="none" w:hAnchor="page" w:x="1907" w:y="880"/>
        <w:widowControl w:val="0"/>
        <w:pBdr>
          <w:top w:val="single" w:sz="0" w:space="0" w:color="76B34C"/>
          <w:left w:val="single" w:sz="0" w:space="0" w:color="76B34C"/>
          <w:bottom w:val="single" w:sz="0" w:space="0" w:color="76B34C"/>
          <w:right w:val="single" w:sz="0" w:space="0" w:color="76B34C"/>
        </w:pBdr>
        <w:shd w:val="clear" w:color="auto" w:fill="76B34C"/>
        <w:bidi w:val="0"/>
        <w:spacing w:before="0" w:after="0" w:line="240" w:lineRule="auto"/>
        <w:ind w:left="0" w:right="0" w:firstLine="0"/>
        <w:jc w:val="left"/>
      </w:pPr>
      <w:r>
        <w:rPr>
          <w:color w:val="FFFFFF"/>
          <w:spacing w:val="0"/>
          <w:w w:val="100"/>
          <w:position w:val="0"/>
          <w:shd w:val="clear" w:color="auto" w:fill="auto"/>
          <w:lang w:val="en-US" w:eastAsia="en-US" w:bidi="en-US"/>
        </w:rPr>
        <w:t>Global</w:t>
      </w:r>
    </w:p>
    <w:p>
      <w:pPr>
        <w:pStyle w:val="Style86"/>
        <w:keepNext w:val="0"/>
        <w:keepLines w:val="0"/>
        <w:framePr w:w="523" w:h="403" w:wrap="none" w:hAnchor="page" w:x="1907" w:y="880"/>
        <w:widowControl w:val="0"/>
        <w:pBdr>
          <w:top w:val="single" w:sz="0" w:space="0" w:color="76B34C"/>
          <w:left w:val="single" w:sz="0" w:space="0" w:color="76B34C"/>
          <w:bottom w:val="single" w:sz="0" w:space="0" w:color="76B34C"/>
          <w:right w:val="single" w:sz="0" w:space="0" w:color="76B34C"/>
        </w:pBdr>
        <w:shd w:val="clear" w:color="auto" w:fill="76B34C"/>
        <w:bidi w:val="0"/>
        <w:spacing w:before="0" w:after="0" w:line="226" w:lineRule="auto"/>
        <w:ind w:left="0" w:right="0" w:firstLine="0"/>
        <w:jc w:val="left"/>
      </w:pPr>
      <w:r>
        <w:rPr>
          <w:color w:val="FFFFFF"/>
          <w:spacing w:val="0"/>
          <w:w w:val="100"/>
          <w:position w:val="0"/>
          <w:shd w:val="clear" w:color="auto" w:fill="auto"/>
          <w:lang w:val="en-US" w:eastAsia="en-US" w:bidi="en-US"/>
        </w:rPr>
        <w:t>Impact</w:t>
      </w:r>
    </w:p>
    <w:p>
      <w:pPr>
        <w:pStyle w:val="Style86"/>
        <w:keepNext w:val="0"/>
        <w:keepLines w:val="0"/>
        <w:framePr w:w="533" w:h="398" w:wrap="none" w:hAnchor="page" w:x="1907" w:y="1667"/>
        <w:widowControl w:val="0"/>
        <w:pBdr>
          <w:top w:val="single" w:sz="0" w:space="0" w:color="77B44D"/>
          <w:left w:val="single" w:sz="0" w:space="0" w:color="77B44D"/>
          <w:bottom w:val="single" w:sz="0" w:space="0" w:color="77B44D"/>
          <w:right w:val="single" w:sz="0" w:space="0" w:color="77B44D"/>
        </w:pBdr>
        <w:shd w:val="clear" w:color="auto" w:fill="77B44D"/>
        <w:bidi w:val="0"/>
        <w:spacing w:before="0" w:after="0" w:line="228" w:lineRule="auto"/>
        <w:ind w:left="0" w:right="0" w:firstLine="0"/>
        <w:jc w:val="left"/>
      </w:pPr>
      <w:r>
        <w:rPr>
          <w:color w:val="FFFFFF"/>
          <w:spacing w:val="0"/>
          <w:w w:val="100"/>
          <w:position w:val="0"/>
          <w:shd w:val="clear" w:color="auto" w:fill="auto"/>
          <w:lang w:val="en-US" w:eastAsia="en-US" w:bidi="en-US"/>
        </w:rPr>
        <w:t>Project Impact</w:t>
      </w:r>
    </w:p>
    <w:p>
      <w:pPr>
        <w:pStyle w:val="Style86"/>
        <w:keepNext w:val="0"/>
        <w:keepLines w:val="0"/>
        <w:framePr w:w="691" w:h="398" w:wrap="none" w:hAnchor="page" w:x="1831" w:y="2498"/>
        <w:widowControl w:val="0"/>
        <w:shd w:val="clear" w:color="auto" w:fill="auto"/>
        <w:bidi w:val="0"/>
        <w:spacing w:before="0" w:after="0" w:line="228" w:lineRule="auto"/>
        <w:ind w:left="0" w:right="0" w:firstLine="0"/>
        <w:jc w:val="center"/>
      </w:pPr>
      <w:r>
        <w:rPr>
          <w:spacing w:val="0"/>
          <w:w w:val="100"/>
          <w:position w:val="0"/>
          <w:shd w:val="clear" w:color="auto" w:fill="auto"/>
          <w:lang w:val="en-US" w:eastAsia="en-US" w:bidi="en-US"/>
        </w:rPr>
        <w:t>Goal &amp;</w:t>
        <w:br/>
        <w:t>Objective</w:t>
      </w:r>
    </w:p>
    <w:p>
      <w:pPr>
        <w:pStyle w:val="Style86"/>
        <w:keepNext w:val="0"/>
        <w:keepLines w:val="0"/>
        <w:framePr w:w="600" w:h="403" w:wrap="none" w:hAnchor="page" w:x="1874" w:y="5008"/>
        <w:widowControl w:val="0"/>
        <w:shd w:val="clear" w:color="auto" w:fill="auto"/>
        <w:bidi w:val="0"/>
        <w:spacing w:before="0" w:after="0" w:line="240" w:lineRule="auto"/>
        <w:ind w:left="0" w:right="0" w:firstLine="0"/>
        <w:jc w:val="center"/>
      </w:pPr>
      <w:r>
        <w:rPr>
          <w:color w:val="8A6F18"/>
          <w:spacing w:val="0"/>
          <w:w w:val="100"/>
          <w:position w:val="0"/>
          <w:shd w:val="clear" w:color="auto" w:fill="auto"/>
          <w:lang w:val="en-US" w:eastAsia="en-US" w:bidi="en-US"/>
        </w:rPr>
        <w:t>Key</w:t>
      </w:r>
    </w:p>
    <w:p>
      <w:pPr>
        <w:pStyle w:val="Style86"/>
        <w:keepNext w:val="0"/>
        <w:keepLines w:val="0"/>
        <w:framePr w:w="600" w:h="403" w:wrap="none" w:hAnchor="page" w:x="1874" w:y="5008"/>
        <w:widowControl w:val="0"/>
        <w:shd w:val="clear" w:color="auto" w:fill="auto"/>
        <w:bidi w:val="0"/>
        <w:spacing w:before="0" w:after="0" w:line="226" w:lineRule="auto"/>
        <w:ind w:left="0" w:right="0" w:firstLine="0"/>
        <w:jc w:val="left"/>
      </w:pPr>
      <w:r>
        <w:rPr>
          <w:color w:val="8A6F18"/>
          <w:spacing w:val="0"/>
          <w:w w:val="100"/>
          <w:position w:val="0"/>
          <w:shd w:val="clear" w:color="auto" w:fill="auto"/>
          <w:lang w:val="en-US" w:eastAsia="en-US" w:bidi="en-US"/>
        </w:rPr>
        <w:t>Outputs</w:t>
      </w:r>
    </w:p>
    <w:p>
      <w:pPr>
        <w:pStyle w:val="Style47"/>
        <w:keepNext w:val="0"/>
        <w:keepLines w:val="0"/>
        <w:framePr w:w="3878" w:h="624" w:wrap="none" w:hAnchor="page" w:x="3122" w:y="1514"/>
        <w:widowControl w:val="0"/>
        <w:pBdr>
          <w:top w:val="single" w:sz="0" w:space="0" w:color="588638"/>
          <w:left w:val="single" w:sz="0" w:space="13" w:color="588638"/>
          <w:bottom w:val="single" w:sz="0" w:space="0" w:color="588638"/>
          <w:right w:val="single" w:sz="0" w:space="13" w:color="588638"/>
        </w:pBdr>
        <w:shd w:val="clear" w:color="auto" w:fill="588638"/>
        <w:bidi w:val="0"/>
        <w:spacing w:before="0" w:after="0" w:line="240" w:lineRule="auto"/>
        <w:ind w:left="0" w:right="0" w:firstLine="0"/>
        <w:jc w:val="left"/>
      </w:pPr>
      <w:r>
        <w:rPr>
          <w:color w:val="FFFFFF"/>
          <w:spacing w:val="0"/>
          <w:w w:val="100"/>
          <w:position w:val="0"/>
          <w:shd w:val="clear" w:color="auto" w:fill="auto"/>
          <w:lang w:val="en-US" w:eastAsia="en-US" w:bidi="en-US"/>
        </w:rPr>
        <w:t>16,800 HHs with decreased food insecurity by 20%</w:t>
      </w:r>
    </w:p>
    <w:p>
      <w:pPr>
        <w:pStyle w:val="Style47"/>
        <w:keepNext w:val="0"/>
        <w:keepLines w:val="0"/>
        <w:framePr w:w="3878" w:h="624" w:wrap="none" w:hAnchor="page" w:x="3122" w:y="1514"/>
        <w:widowControl w:val="0"/>
        <w:pBdr>
          <w:top w:val="single" w:sz="0" w:space="0" w:color="588638"/>
          <w:left w:val="single" w:sz="0" w:space="13" w:color="588638"/>
          <w:bottom w:val="single" w:sz="0" w:space="0" w:color="588638"/>
          <w:right w:val="single" w:sz="0" w:space="13" w:color="588638"/>
        </w:pBdr>
        <w:shd w:val="clear" w:color="auto" w:fill="588638"/>
        <w:bidi w:val="0"/>
        <w:spacing w:before="0" w:after="0" w:line="180" w:lineRule="auto"/>
        <w:ind w:left="0" w:right="0" w:firstLine="0"/>
        <w:jc w:val="left"/>
      </w:pPr>
      <w:r>
        <w:rPr>
          <w:color w:val="FFFFFF"/>
          <w:spacing w:val="0"/>
          <w:w w:val="100"/>
          <w:position w:val="0"/>
          <w:shd w:val="clear" w:color="auto" w:fill="auto"/>
          <w:lang w:val="en-US" w:eastAsia="en-US" w:bidi="en-US"/>
        </w:rPr>
        <w:t>33,600 women reporting Minimum Dietary Diversity (MDD-W)</w:t>
      </w:r>
    </w:p>
    <w:p>
      <w:pPr>
        <w:pStyle w:val="Style47"/>
        <w:keepNext w:val="0"/>
        <w:keepLines w:val="0"/>
        <w:framePr w:w="3878" w:h="624" w:wrap="none" w:hAnchor="page" w:x="3122" w:y="1514"/>
        <w:widowControl w:val="0"/>
        <w:pBdr>
          <w:top w:val="single" w:sz="0" w:space="0" w:color="588638"/>
          <w:left w:val="single" w:sz="0" w:space="13" w:color="588638"/>
          <w:bottom w:val="single" w:sz="0" w:space="0" w:color="588638"/>
          <w:right w:val="single" w:sz="0" w:space="13" w:color="588638"/>
        </w:pBdr>
        <w:shd w:val="clear" w:color="auto" w:fill="588638"/>
        <w:bidi w:val="0"/>
        <w:spacing w:before="0" w:after="0" w:line="180" w:lineRule="auto"/>
        <w:ind w:left="0" w:right="0" w:firstLine="0"/>
        <w:jc w:val="left"/>
      </w:pPr>
      <w:r>
        <w:rPr>
          <w:color w:val="FFFFFF"/>
          <w:spacing w:val="0"/>
          <w:w w:val="100"/>
          <w:position w:val="0"/>
          <w:shd w:val="clear" w:color="auto" w:fill="auto"/>
          <w:lang w:val="en-US" w:eastAsia="en-US" w:bidi="en-US"/>
        </w:rPr>
        <w:t>16,800 HHs with improved income by 20%</w:t>
      </w:r>
    </w:p>
    <w:p>
      <w:pPr>
        <w:pStyle w:val="Style47"/>
        <w:keepNext w:val="0"/>
        <w:keepLines w:val="0"/>
        <w:framePr w:w="5280" w:h="451" w:wrap="none" w:hAnchor="page" w:x="9011" w:y="1514"/>
        <w:widowControl w:val="0"/>
        <w:pBdr>
          <w:top w:val="single" w:sz="0" w:space="0" w:color="588638"/>
          <w:left w:val="single" w:sz="0" w:space="13" w:color="588638"/>
          <w:bottom w:val="single" w:sz="0" w:space="0" w:color="588638"/>
          <w:right w:val="single" w:sz="0" w:space="13" w:color="588638"/>
        </w:pBdr>
        <w:shd w:val="clear" w:color="auto" w:fill="588638"/>
        <w:bidi w:val="0"/>
        <w:spacing w:before="0" w:after="0" w:line="240" w:lineRule="auto"/>
        <w:ind w:left="0" w:right="0" w:firstLine="0"/>
        <w:jc w:val="left"/>
      </w:pPr>
      <w:r>
        <w:rPr>
          <w:color w:val="FFFFFF"/>
          <w:spacing w:val="0"/>
          <w:w w:val="100"/>
          <w:position w:val="0"/>
          <w:shd w:val="clear" w:color="auto" w:fill="auto"/>
          <w:lang w:val="en-US" w:eastAsia="en-US" w:bidi="en-US"/>
        </w:rPr>
        <w:t>16,800 HHs with increased climate change resilience by 30%</w:t>
      </w:r>
    </w:p>
    <w:p>
      <w:pPr>
        <w:pStyle w:val="Style47"/>
        <w:keepNext w:val="0"/>
        <w:keepLines w:val="0"/>
        <w:framePr w:w="5280" w:h="451" w:wrap="none" w:hAnchor="page" w:x="9011" w:y="1514"/>
        <w:widowControl w:val="0"/>
        <w:pBdr>
          <w:top w:val="single" w:sz="0" w:space="0" w:color="588638"/>
          <w:left w:val="single" w:sz="0" w:space="13" w:color="588638"/>
          <w:bottom w:val="single" w:sz="0" w:space="0" w:color="588638"/>
          <w:right w:val="single" w:sz="0" w:space="13" w:color="588638"/>
        </w:pBdr>
        <w:shd w:val="clear" w:color="auto" w:fill="588638"/>
        <w:bidi w:val="0"/>
        <w:spacing w:before="0" w:after="0" w:line="180" w:lineRule="auto"/>
        <w:ind w:left="0" w:right="0" w:firstLine="0"/>
        <w:jc w:val="left"/>
      </w:pPr>
      <w:r>
        <w:rPr>
          <w:color w:val="FFFFFF"/>
          <w:spacing w:val="0"/>
          <w:w w:val="100"/>
          <w:position w:val="0"/>
          <w:shd w:val="clear" w:color="auto" w:fill="auto"/>
          <w:lang w:val="en-US" w:eastAsia="en-US" w:bidi="en-US"/>
        </w:rPr>
        <w:t>33,600 women demonstrating improved economic, social and cultural empowerment</w:t>
      </w:r>
    </w:p>
    <w:p>
      <w:pPr>
        <w:pStyle w:val="Style86"/>
        <w:keepNext w:val="0"/>
        <w:keepLines w:val="0"/>
        <w:framePr w:w="11069" w:h="442" w:wrap="none" w:hAnchor="page" w:x="3535" w:y="2459"/>
        <w:widowControl w:val="0"/>
        <w:shd w:val="clear" w:color="auto" w:fill="auto"/>
        <w:bidi w:val="0"/>
        <w:spacing w:before="0" w:after="0" w:line="257" w:lineRule="auto"/>
        <w:ind w:left="0" w:right="0" w:firstLine="0"/>
        <w:jc w:val="center"/>
      </w:pPr>
      <w:r>
        <w:rPr>
          <w:spacing w:val="0"/>
          <w:w w:val="100"/>
          <w:position w:val="0"/>
          <w:shd w:val="clear" w:color="auto" w:fill="auto"/>
          <w:lang w:val="en-US" w:eastAsia="en-US" w:bidi="en-US"/>
        </w:rPr>
        <w:t>Enable 28,000 vulnerable households to improve and diversify nutritional and socio-economic outcomes, adopt gender-transformative practises, build</w:t>
        <w:br/>
        <w:t>resilience to climate conditions and improve productive &amp; marketing capacities.</w:t>
      </w:r>
    </w:p>
    <w:tbl>
      <w:tblPr>
        <w:tblOverlap w:val="never"/>
        <w:jc w:val="left"/>
        <w:tblLayout w:type="fixed"/>
      </w:tblPr>
      <w:tblGrid>
        <w:gridCol w:w="4675"/>
        <w:gridCol w:w="3907"/>
      </w:tblGrid>
      <w:tr>
        <w:trPr>
          <w:trHeight w:val="1430" w:hRule="exact"/>
        </w:trPr>
        <w:tc>
          <w:tcPr>
            <w:tcBorders>
              <w:top w:val="single" w:sz="4"/>
              <w:left w:val="single" w:sz="4"/>
            </w:tcBorders>
            <w:shd w:val="clear" w:color="auto" w:fill="auto"/>
            <w:vAlign w:val="top"/>
          </w:tcPr>
          <w:p>
            <w:pPr>
              <w:pStyle w:val="Style29"/>
              <w:keepNext w:val="0"/>
              <w:keepLines w:val="0"/>
              <w:framePr w:w="8582" w:h="2582" w:hSpace="3250" w:wrap="none" w:hAnchor="page" w:x="2843" w:y="3179"/>
              <w:widowControl w:val="0"/>
              <w:shd w:val="clear" w:color="auto" w:fill="auto"/>
              <w:bidi w:val="0"/>
              <w:spacing w:before="0" w:after="0" w:line="240" w:lineRule="auto"/>
              <w:ind w:left="0" w:right="0" w:firstLine="0"/>
              <w:jc w:val="left"/>
              <w:rPr>
                <w:sz w:val="15"/>
                <w:szCs w:val="15"/>
              </w:rPr>
            </w:pPr>
            <w:r>
              <w:rPr>
                <w:color w:val="8A6F18"/>
                <w:spacing w:val="0"/>
                <w:w w:val="100"/>
                <w:position w:val="0"/>
                <w:sz w:val="15"/>
                <w:szCs w:val="15"/>
                <w:shd w:val="clear" w:color="auto" w:fill="auto"/>
                <w:lang w:val="en-US" w:eastAsia="en-US" w:bidi="en-US"/>
              </w:rPr>
              <w:t>Component 1: Community-driven agriculture- and natural resources- based nutrition interventions establishment</w:t>
            </w:r>
          </w:p>
          <w:p>
            <w:pPr>
              <w:pStyle w:val="Style29"/>
              <w:keepNext w:val="0"/>
              <w:keepLines w:val="0"/>
              <w:framePr w:w="8582" w:h="2582" w:hSpace="3250" w:wrap="none" w:hAnchor="page" w:x="2843" w:y="3179"/>
              <w:widowControl w:val="0"/>
              <w:numPr>
                <w:ilvl w:val="0"/>
                <w:numId w:val="53"/>
              </w:numPr>
              <w:shd w:val="clear" w:color="auto" w:fill="auto"/>
              <w:tabs>
                <w:tab w:pos="202" w:val="left"/>
              </w:tabs>
              <w:bidi w:val="0"/>
              <w:spacing w:before="0" w:after="0" w:line="283" w:lineRule="auto"/>
              <w:ind w:left="0" w:right="0" w:firstLine="0"/>
              <w:jc w:val="left"/>
              <w:rPr>
                <w:sz w:val="15"/>
                <w:szCs w:val="15"/>
              </w:rPr>
            </w:pPr>
            <w:r>
              <w:rPr>
                <w:color w:val="2F2F30"/>
                <w:spacing w:val="0"/>
                <w:w w:val="100"/>
                <w:position w:val="0"/>
                <w:sz w:val="15"/>
                <w:szCs w:val="15"/>
                <w:shd w:val="clear" w:color="auto" w:fill="auto"/>
                <w:lang w:val="en-US" w:eastAsia="en-US" w:bidi="en-US"/>
              </w:rPr>
              <w:t xml:space="preserve">20,000 </w:t>
            </w:r>
            <w:r>
              <w:rPr>
                <w:color w:val="474748"/>
                <w:spacing w:val="0"/>
                <w:w w:val="100"/>
                <w:position w:val="0"/>
                <w:sz w:val="15"/>
                <w:szCs w:val="15"/>
                <w:shd w:val="clear" w:color="auto" w:fill="auto"/>
                <w:lang w:val="en-US" w:eastAsia="en-US" w:bidi="en-US"/>
              </w:rPr>
              <w:t xml:space="preserve">HHs with </w:t>
            </w:r>
            <w:r>
              <w:rPr>
                <w:color w:val="2F2F30"/>
                <w:spacing w:val="0"/>
                <w:w w:val="100"/>
                <w:position w:val="0"/>
                <w:sz w:val="15"/>
                <w:szCs w:val="15"/>
                <w:shd w:val="clear" w:color="auto" w:fill="auto"/>
                <w:lang w:val="en-US" w:eastAsia="en-US" w:bidi="en-US"/>
              </w:rPr>
              <w:t xml:space="preserve">improved </w:t>
            </w:r>
            <w:r>
              <w:rPr>
                <w:color w:val="474748"/>
                <w:spacing w:val="0"/>
                <w:w w:val="100"/>
                <w:position w:val="0"/>
                <w:sz w:val="15"/>
                <w:szCs w:val="15"/>
                <w:shd w:val="clear" w:color="auto" w:fill="auto"/>
                <w:lang w:val="en-US" w:eastAsia="en-US" w:bidi="en-US"/>
              </w:rPr>
              <w:t xml:space="preserve">nutrition </w:t>
            </w:r>
            <w:r>
              <w:rPr>
                <w:color w:val="2F2F30"/>
                <w:spacing w:val="0"/>
                <w:w w:val="100"/>
                <w:position w:val="0"/>
                <w:sz w:val="15"/>
                <w:szCs w:val="15"/>
                <w:shd w:val="clear" w:color="auto" w:fill="auto"/>
                <w:lang w:val="en-US" w:eastAsia="en-US" w:bidi="en-US"/>
              </w:rPr>
              <w:t>Knowledge, Attitudes and</w:t>
            </w:r>
          </w:p>
          <w:p>
            <w:pPr>
              <w:pStyle w:val="Style29"/>
              <w:keepNext w:val="0"/>
              <w:keepLines w:val="0"/>
              <w:framePr w:w="8582" w:h="2582" w:hSpace="3250" w:wrap="none" w:hAnchor="page" w:x="2843" w:y="3179"/>
              <w:widowControl w:val="0"/>
              <w:shd w:val="clear" w:color="auto" w:fill="auto"/>
              <w:bidi w:val="0"/>
              <w:spacing w:before="0" w:after="0" w:line="240" w:lineRule="auto"/>
              <w:ind w:left="0" w:right="0" w:firstLine="300"/>
              <w:jc w:val="left"/>
              <w:rPr>
                <w:sz w:val="15"/>
                <w:szCs w:val="15"/>
              </w:rPr>
            </w:pPr>
            <w:r>
              <w:rPr>
                <w:color w:val="2F2F30"/>
                <w:spacing w:val="0"/>
                <w:w w:val="100"/>
                <w:position w:val="0"/>
                <w:sz w:val="15"/>
                <w:szCs w:val="15"/>
                <w:shd w:val="clear" w:color="auto" w:fill="auto"/>
                <w:lang w:val="en-US" w:eastAsia="en-US" w:bidi="en-US"/>
              </w:rPr>
              <w:t xml:space="preserve">Practices </w:t>
            </w:r>
            <w:r>
              <w:rPr>
                <w:color w:val="474748"/>
                <w:spacing w:val="0"/>
                <w:w w:val="100"/>
                <w:position w:val="0"/>
                <w:sz w:val="15"/>
                <w:szCs w:val="15"/>
                <w:shd w:val="clear" w:color="auto" w:fill="auto"/>
                <w:lang w:val="en-US" w:eastAsia="en-US" w:bidi="en-US"/>
              </w:rPr>
              <w:t>(KAP)</w:t>
            </w:r>
          </w:p>
          <w:p>
            <w:pPr>
              <w:pStyle w:val="Style29"/>
              <w:keepNext w:val="0"/>
              <w:keepLines w:val="0"/>
              <w:framePr w:w="8582" w:h="2582" w:hSpace="3250" w:wrap="none" w:hAnchor="page" w:x="2843" w:y="3179"/>
              <w:widowControl w:val="0"/>
              <w:numPr>
                <w:ilvl w:val="0"/>
                <w:numId w:val="53"/>
              </w:numPr>
              <w:shd w:val="clear" w:color="auto" w:fill="auto"/>
              <w:tabs>
                <w:tab w:pos="202" w:val="left"/>
              </w:tabs>
              <w:bidi w:val="0"/>
              <w:spacing w:before="0" w:after="0" w:line="262" w:lineRule="auto"/>
              <w:ind w:left="300" w:right="0" w:hanging="300"/>
              <w:jc w:val="left"/>
              <w:rPr>
                <w:sz w:val="15"/>
                <w:szCs w:val="15"/>
              </w:rPr>
            </w:pPr>
            <w:r>
              <w:rPr>
                <w:color w:val="474748"/>
                <w:spacing w:val="0"/>
                <w:w w:val="100"/>
                <w:position w:val="0"/>
                <w:sz w:val="15"/>
                <w:szCs w:val="15"/>
                <w:shd w:val="clear" w:color="auto" w:fill="auto"/>
                <w:lang w:val="en-US" w:eastAsia="en-US" w:bidi="en-US"/>
              </w:rPr>
              <w:t xml:space="preserve">15,000 HHs reporting </w:t>
            </w:r>
            <w:r>
              <w:rPr>
                <w:color w:val="2F2F30"/>
                <w:spacing w:val="0"/>
                <w:w w:val="100"/>
                <w:position w:val="0"/>
                <w:sz w:val="15"/>
                <w:szCs w:val="15"/>
                <w:shd w:val="clear" w:color="auto" w:fill="auto"/>
                <w:lang w:val="en-US" w:eastAsia="en-US" w:bidi="en-US"/>
              </w:rPr>
              <w:t xml:space="preserve">adoption of </w:t>
            </w:r>
            <w:r>
              <w:rPr>
                <w:color w:val="474748"/>
                <w:spacing w:val="0"/>
                <w:w w:val="100"/>
                <w:position w:val="0"/>
                <w:sz w:val="15"/>
                <w:szCs w:val="15"/>
                <w:shd w:val="clear" w:color="auto" w:fill="auto"/>
                <w:lang w:val="en-US" w:eastAsia="en-US" w:bidi="en-US"/>
              </w:rPr>
              <w:t xml:space="preserve">environmentally </w:t>
            </w:r>
            <w:r>
              <w:rPr>
                <w:color w:val="2F2F30"/>
                <w:spacing w:val="0"/>
                <w:w w:val="100"/>
                <w:position w:val="0"/>
                <w:sz w:val="15"/>
                <w:szCs w:val="15"/>
                <w:shd w:val="clear" w:color="auto" w:fill="auto"/>
                <w:lang w:val="en-US" w:eastAsia="en-US" w:bidi="en-US"/>
              </w:rPr>
              <w:t xml:space="preserve">sustainable </w:t>
            </w:r>
            <w:r>
              <w:rPr>
                <w:color w:val="474748"/>
                <w:spacing w:val="0"/>
                <w:w w:val="100"/>
                <w:position w:val="0"/>
                <w:sz w:val="15"/>
                <w:szCs w:val="15"/>
                <w:shd w:val="clear" w:color="auto" w:fill="auto"/>
                <w:lang w:val="en-US" w:eastAsia="en-US" w:bidi="en-US"/>
              </w:rPr>
              <w:t xml:space="preserve">and climate-resilient </w:t>
            </w:r>
            <w:r>
              <w:rPr>
                <w:color w:val="2F2F30"/>
                <w:spacing w:val="0"/>
                <w:w w:val="100"/>
                <w:position w:val="0"/>
                <w:sz w:val="15"/>
                <w:szCs w:val="15"/>
                <w:shd w:val="clear" w:color="auto" w:fill="auto"/>
                <w:lang w:val="en-US" w:eastAsia="en-US" w:bidi="en-US"/>
              </w:rPr>
              <w:t>technologies and practices</w:t>
            </w:r>
          </w:p>
        </w:tc>
        <w:tc>
          <w:tcPr>
            <w:tcBorders>
              <w:top w:val="single" w:sz="4"/>
              <w:left w:val="single" w:sz="4"/>
              <w:right w:val="single" w:sz="4"/>
            </w:tcBorders>
            <w:shd w:val="clear" w:color="auto" w:fill="auto"/>
            <w:vAlign w:val="center"/>
          </w:tcPr>
          <w:p>
            <w:pPr>
              <w:pStyle w:val="Style29"/>
              <w:keepNext w:val="0"/>
              <w:keepLines w:val="0"/>
              <w:framePr w:w="8582" w:h="2582" w:hSpace="3250" w:wrap="none" w:hAnchor="page" w:x="2843" w:y="3179"/>
              <w:widowControl w:val="0"/>
              <w:shd w:val="clear" w:color="auto" w:fill="auto"/>
              <w:bidi w:val="0"/>
              <w:spacing w:before="0" w:after="0" w:line="240" w:lineRule="auto"/>
              <w:ind w:left="0" w:right="0" w:firstLine="0"/>
              <w:jc w:val="left"/>
              <w:rPr>
                <w:sz w:val="15"/>
                <w:szCs w:val="15"/>
              </w:rPr>
            </w:pPr>
            <w:r>
              <w:rPr>
                <w:color w:val="8A6F18"/>
                <w:spacing w:val="0"/>
                <w:w w:val="100"/>
                <w:position w:val="0"/>
                <w:sz w:val="15"/>
                <w:szCs w:val="15"/>
                <w:shd w:val="clear" w:color="auto" w:fill="auto"/>
                <w:lang w:val="en-US" w:eastAsia="en-US" w:bidi="en-US"/>
              </w:rPr>
              <w:t>Component 2: Business Partnerships and Market Access improvement</w:t>
            </w:r>
          </w:p>
          <w:p>
            <w:pPr>
              <w:pStyle w:val="Style29"/>
              <w:keepNext w:val="0"/>
              <w:keepLines w:val="0"/>
              <w:framePr w:w="8582" w:h="2582" w:hSpace="3250" w:wrap="none" w:hAnchor="page" w:x="2843" w:y="3179"/>
              <w:widowControl w:val="0"/>
              <w:numPr>
                <w:ilvl w:val="0"/>
                <w:numId w:val="55"/>
              </w:numPr>
              <w:shd w:val="clear" w:color="auto" w:fill="auto"/>
              <w:tabs>
                <w:tab w:pos="206" w:val="left"/>
              </w:tabs>
              <w:bidi w:val="0"/>
              <w:spacing w:before="0" w:after="0" w:line="259" w:lineRule="auto"/>
              <w:ind w:left="320" w:right="0" w:hanging="320"/>
              <w:jc w:val="left"/>
              <w:rPr>
                <w:sz w:val="15"/>
                <w:szCs w:val="15"/>
              </w:rPr>
            </w:pPr>
            <w:r>
              <w:rPr>
                <w:color w:val="2F2F30"/>
                <w:spacing w:val="0"/>
                <w:w w:val="100"/>
                <w:position w:val="0"/>
                <w:sz w:val="15"/>
                <w:szCs w:val="15"/>
                <w:shd w:val="clear" w:color="auto" w:fill="auto"/>
                <w:lang w:val="en-US" w:eastAsia="en-US" w:bidi="en-US"/>
              </w:rPr>
              <w:t xml:space="preserve">15,000 </w:t>
            </w:r>
            <w:r>
              <w:rPr>
                <w:color w:val="474748"/>
                <w:spacing w:val="0"/>
                <w:w w:val="100"/>
                <w:position w:val="0"/>
                <w:sz w:val="15"/>
                <w:szCs w:val="15"/>
                <w:shd w:val="clear" w:color="auto" w:fill="auto"/>
                <w:lang w:val="en-US" w:eastAsia="en-US" w:bidi="en-US"/>
              </w:rPr>
              <w:t xml:space="preserve">HHs reporting improved physical access </w:t>
            </w:r>
            <w:r>
              <w:rPr>
                <w:color w:val="2F2F30"/>
                <w:spacing w:val="0"/>
                <w:w w:val="100"/>
                <w:position w:val="0"/>
                <w:sz w:val="15"/>
                <w:szCs w:val="15"/>
                <w:shd w:val="clear" w:color="auto" w:fill="auto"/>
                <w:lang w:val="en-US" w:eastAsia="en-US" w:bidi="en-US"/>
              </w:rPr>
              <w:t xml:space="preserve">to markets, </w:t>
            </w:r>
            <w:r>
              <w:rPr>
                <w:color w:val="474748"/>
                <w:spacing w:val="0"/>
                <w:w w:val="100"/>
                <w:position w:val="0"/>
                <w:sz w:val="15"/>
                <w:szCs w:val="15"/>
                <w:shd w:val="clear" w:color="auto" w:fill="auto"/>
                <w:lang w:val="en-US" w:eastAsia="en-US" w:bidi="en-US"/>
              </w:rPr>
              <w:t xml:space="preserve">processing and </w:t>
            </w:r>
            <w:r>
              <w:rPr>
                <w:color w:val="2F2F30"/>
                <w:spacing w:val="0"/>
                <w:w w:val="100"/>
                <w:position w:val="0"/>
                <w:sz w:val="15"/>
                <w:szCs w:val="15"/>
                <w:shd w:val="clear" w:color="auto" w:fill="auto"/>
                <w:lang w:val="en-US" w:eastAsia="en-US" w:bidi="en-US"/>
              </w:rPr>
              <w:t xml:space="preserve">storage </w:t>
            </w:r>
            <w:r>
              <w:rPr>
                <w:color w:val="5E5E5E"/>
                <w:spacing w:val="0"/>
                <w:w w:val="100"/>
                <w:position w:val="0"/>
                <w:sz w:val="15"/>
                <w:szCs w:val="15"/>
                <w:shd w:val="clear" w:color="auto" w:fill="auto"/>
                <w:lang w:val="en-US" w:eastAsia="en-US" w:bidi="en-US"/>
              </w:rPr>
              <w:t>facilities</w:t>
            </w:r>
          </w:p>
          <w:p>
            <w:pPr>
              <w:pStyle w:val="Style29"/>
              <w:keepNext w:val="0"/>
              <w:keepLines w:val="0"/>
              <w:framePr w:w="8582" w:h="2582" w:hSpace="3250" w:wrap="none" w:hAnchor="page" w:x="2843" w:y="3179"/>
              <w:widowControl w:val="0"/>
              <w:numPr>
                <w:ilvl w:val="0"/>
                <w:numId w:val="55"/>
              </w:numPr>
              <w:shd w:val="clear" w:color="auto" w:fill="auto"/>
              <w:tabs>
                <w:tab w:pos="206" w:val="left"/>
              </w:tabs>
              <w:bidi w:val="0"/>
              <w:spacing w:before="0" w:after="0" w:line="254" w:lineRule="auto"/>
              <w:ind w:left="320" w:right="0" w:hanging="320"/>
              <w:jc w:val="left"/>
              <w:rPr>
                <w:sz w:val="15"/>
                <w:szCs w:val="15"/>
              </w:rPr>
            </w:pPr>
            <w:r>
              <w:rPr>
                <w:color w:val="000000"/>
                <w:spacing w:val="0"/>
                <w:w w:val="100"/>
                <w:position w:val="0"/>
                <w:sz w:val="15"/>
                <w:szCs w:val="15"/>
                <w:shd w:val="clear" w:color="auto" w:fill="auto"/>
                <w:lang w:val="en-US" w:eastAsia="en-US" w:bidi="en-US"/>
              </w:rPr>
              <w:t xml:space="preserve">600 </w:t>
            </w:r>
            <w:r>
              <w:rPr>
                <w:color w:val="2F2F30"/>
                <w:spacing w:val="0"/>
                <w:w w:val="100"/>
                <w:position w:val="0"/>
                <w:sz w:val="15"/>
                <w:szCs w:val="15"/>
                <w:shd w:val="clear" w:color="auto" w:fill="auto"/>
                <w:lang w:val="en-US" w:eastAsia="en-US" w:bidi="en-US"/>
              </w:rPr>
              <w:t xml:space="preserve">rural </w:t>
            </w:r>
            <w:r>
              <w:rPr>
                <w:color w:val="474748"/>
                <w:spacing w:val="0"/>
                <w:w w:val="100"/>
                <w:position w:val="0"/>
                <w:sz w:val="15"/>
                <w:szCs w:val="15"/>
                <w:shd w:val="clear" w:color="auto" w:fill="auto"/>
                <w:lang w:val="en-US" w:eastAsia="en-US" w:bidi="en-US"/>
              </w:rPr>
              <w:t xml:space="preserve">producers' organizations </w:t>
            </w:r>
            <w:r>
              <w:rPr>
                <w:color w:val="2F2F30"/>
                <w:spacing w:val="0"/>
                <w:w w:val="100"/>
                <w:position w:val="0"/>
                <w:sz w:val="15"/>
                <w:szCs w:val="15"/>
                <w:shd w:val="clear" w:color="auto" w:fill="auto"/>
                <w:lang w:val="en-US" w:eastAsia="en-US" w:bidi="en-US"/>
              </w:rPr>
              <w:t xml:space="preserve">engaged </w:t>
            </w:r>
            <w:r>
              <w:rPr>
                <w:color w:val="5E5E5E"/>
                <w:spacing w:val="0"/>
                <w:w w:val="100"/>
                <w:position w:val="0"/>
                <w:sz w:val="15"/>
                <w:szCs w:val="15"/>
                <w:shd w:val="clear" w:color="auto" w:fill="auto"/>
                <w:lang w:val="en-US" w:eastAsia="en-US" w:bidi="en-US"/>
              </w:rPr>
              <w:t xml:space="preserve">in </w:t>
            </w:r>
            <w:r>
              <w:rPr>
                <w:color w:val="2F2F30"/>
                <w:spacing w:val="0"/>
                <w:w w:val="100"/>
                <w:position w:val="0"/>
                <w:sz w:val="15"/>
                <w:szCs w:val="15"/>
                <w:shd w:val="clear" w:color="auto" w:fill="auto"/>
                <w:lang w:val="en-US" w:eastAsia="en-US" w:bidi="en-US"/>
              </w:rPr>
              <w:t xml:space="preserve">formal </w:t>
            </w:r>
            <w:r>
              <w:rPr>
                <w:color w:val="474748"/>
                <w:spacing w:val="0"/>
                <w:w w:val="100"/>
                <w:position w:val="0"/>
                <w:sz w:val="15"/>
                <w:szCs w:val="15"/>
                <w:shd w:val="clear" w:color="auto" w:fill="auto"/>
                <w:lang w:val="en-US" w:eastAsia="en-US" w:bidi="en-US"/>
              </w:rPr>
              <w:t xml:space="preserve">partnerships/agreements or contracts with public </w:t>
            </w:r>
            <w:r>
              <w:rPr>
                <w:color w:val="5E5E5E"/>
                <w:spacing w:val="0"/>
                <w:w w:val="100"/>
                <w:position w:val="0"/>
                <w:sz w:val="15"/>
                <w:szCs w:val="15"/>
                <w:shd w:val="clear" w:color="auto" w:fill="auto"/>
                <w:lang w:val="en-US" w:eastAsia="en-US" w:bidi="en-US"/>
              </w:rPr>
              <w:t xml:space="preserve">or </w:t>
            </w:r>
            <w:r>
              <w:rPr>
                <w:color w:val="2F2F30"/>
                <w:spacing w:val="0"/>
                <w:w w:val="100"/>
                <w:position w:val="0"/>
                <w:sz w:val="15"/>
                <w:szCs w:val="15"/>
                <w:shd w:val="clear" w:color="auto" w:fill="auto"/>
                <w:lang w:val="en-US" w:eastAsia="en-US" w:bidi="en-US"/>
              </w:rPr>
              <w:t xml:space="preserve">private </w:t>
            </w:r>
            <w:r>
              <w:rPr>
                <w:color w:val="474748"/>
                <w:spacing w:val="0"/>
                <w:w w:val="100"/>
                <w:position w:val="0"/>
                <w:sz w:val="15"/>
                <w:szCs w:val="15"/>
                <w:shd w:val="clear" w:color="auto" w:fill="auto"/>
                <w:lang w:val="en-US" w:eastAsia="en-US" w:bidi="en-US"/>
              </w:rPr>
              <w:t>entities</w:t>
            </w:r>
          </w:p>
        </w:tc>
      </w:tr>
      <w:tr>
        <w:trPr>
          <w:trHeight w:val="1152" w:hRule="exact"/>
        </w:trPr>
        <w:tc>
          <w:tcPr>
            <w:tcBorders>
              <w:top w:val="single" w:sz="4"/>
              <w:left w:val="single" w:sz="4"/>
              <w:bottom w:val="single" w:sz="4"/>
            </w:tcBorders>
            <w:shd w:val="clear" w:color="auto" w:fill="auto"/>
            <w:vAlign w:val="center"/>
          </w:tcPr>
          <w:p>
            <w:pPr>
              <w:pStyle w:val="Style29"/>
              <w:keepNext w:val="0"/>
              <w:keepLines w:val="0"/>
              <w:framePr w:w="8582" w:h="2582" w:hSpace="3250" w:wrap="none" w:hAnchor="page" w:x="2843" w:y="3179"/>
              <w:widowControl w:val="0"/>
              <w:numPr>
                <w:ilvl w:val="0"/>
                <w:numId w:val="57"/>
              </w:numPr>
              <w:shd w:val="clear" w:color="auto" w:fill="auto"/>
              <w:tabs>
                <w:tab w:pos="202" w:val="left"/>
              </w:tabs>
              <w:bidi w:val="0"/>
              <w:spacing w:before="0" w:after="0" w:line="240" w:lineRule="auto"/>
              <w:ind w:left="0" w:right="0" w:firstLine="0"/>
              <w:jc w:val="left"/>
              <w:rPr>
                <w:sz w:val="15"/>
                <w:szCs w:val="15"/>
              </w:rPr>
            </w:pPr>
            <w:r>
              <w:rPr>
                <w:color w:val="2F2F30"/>
                <w:spacing w:val="0"/>
                <w:w w:val="100"/>
                <w:position w:val="0"/>
                <w:sz w:val="15"/>
                <w:szCs w:val="15"/>
                <w:shd w:val="clear" w:color="auto" w:fill="auto"/>
                <w:lang w:val="en-US" w:eastAsia="en-US" w:bidi="en-US"/>
              </w:rPr>
              <w:t xml:space="preserve">108,000 </w:t>
            </w:r>
            <w:r>
              <w:rPr>
                <w:color w:val="474748"/>
                <w:spacing w:val="0"/>
                <w:w w:val="100"/>
                <w:position w:val="0"/>
                <w:sz w:val="15"/>
                <w:szCs w:val="15"/>
                <w:shd w:val="clear" w:color="auto" w:fill="auto"/>
                <w:lang w:val="en-US" w:eastAsia="en-US" w:bidi="en-US"/>
              </w:rPr>
              <w:t xml:space="preserve">People receiving improved nutrition </w:t>
            </w:r>
            <w:r>
              <w:rPr>
                <w:color w:val="2F2F30"/>
                <w:spacing w:val="0"/>
                <w:w w:val="100"/>
                <w:position w:val="0"/>
                <w:sz w:val="15"/>
                <w:szCs w:val="15"/>
                <w:shd w:val="clear" w:color="auto" w:fill="auto"/>
                <w:lang w:val="en-US" w:eastAsia="en-US" w:bidi="en-US"/>
              </w:rPr>
              <w:t xml:space="preserve">services, </w:t>
            </w:r>
            <w:r>
              <w:rPr>
                <w:color w:val="474748"/>
                <w:spacing w:val="0"/>
                <w:w w:val="100"/>
                <w:position w:val="0"/>
                <w:sz w:val="15"/>
                <w:szCs w:val="15"/>
                <w:shd w:val="clear" w:color="auto" w:fill="auto"/>
                <w:lang w:val="en-US" w:eastAsia="en-US" w:bidi="en-US"/>
              </w:rPr>
              <w:t>products</w:t>
            </w:r>
          </w:p>
          <w:p>
            <w:pPr>
              <w:pStyle w:val="Style29"/>
              <w:keepNext w:val="0"/>
              <w:keepLines w:val="0"/>
              <w:framePr w:w="8582" w:h="2582" w:hSpace="3250" w:wrap="none" w:hAnchor="page" w:x="2843" w:y="3179"/>
              <w:widowControl w:val="0"/>
              <w:numPr>
                <w:ilvl w:val="0"/>
                <w:numId w:val="57"/>
              </w:numPr>
              <w:shd w:val="clear" w:color="auto" w:fill="auto"/>
              <w:tabs>
                <w:tab w:pos="202" w:val="left"/>
              </w:tabs>
              <w:bidi w:val="0"/>
              <w:spacing w:before="0" w:after="0" w:line="240" w:lineRule="auto"/>
              <w:ind w:left="0" w:right="0" w:firstLine="0"/>
              <w:jc w:val="left"/>
              <w:rPr>
                <w:sz w:val="15"/>
                <w:szCs w:val="15"/>
              </w:rPr>
            </w:pPr>
            <w:r>
              <w:rPr>
                <w:color w:val="2F2F30"/>
                <w:spacing w:val="0"/>
                <w:w w:val="100"/>
                <w:position w:val="0"/>
                <w:sz w:val="15"/>
                <w:szCs w:val="15"/>
                <w:shd w:val="clear" w:color="auto" w:fill="auto"/>
                <w:lang w:val="en-US" w:eastAsia="en-US" w:bidi="en-US"/>
              </w:rPr>
              <w:t xml:space="preserve">15,000 People benefiting from </w:t>
            </w:r>
            <w:r>
              <w:rPr>
                <w:color w:val="474748"/>
                <w:spacing w:val="0"/>
                <w:w w:val="100"/>
                <w:position w:val="0"/>
                <w:sz w:val="15"/>
                <w:szCs w:val="15"/>
                <w:shd w:val="clear" w:color="auto" w:fill="auto"/>
                <w:lang w:val="en-US" w:eastAsia="en-US" w:bidi="en-US"/>
              </w:rPr>
              <w:t xml:space="preserve">cash </w:t>
            </w:r>
            <w:r>
              <w:rPr>
                <w:color w:val="5E5E5E"/>
                <w:spacing w:val="0"/>
                <w:w w:val="100"/>
                <w:position w:val="0"/>
                <w:sz w:val="15"/>
                <w:szCs w:val="15"/>
                <w:shd w:val="clear" w:color="auto" w:fill="auto"/>
                <w:lang w:val="en-US" w:eastAsia="en-US" w:bidi="en-US"/>
              </w:rPr>
              <w:t xml:space="preserve">or </w:t>
            </w:r>
            <w:r>
              <w:rPr>
                <w:color w:val="474748"/>
                <w:spacing w:val="0"/>
                <w:w w:val="100"/>
                <w:position w:val="0"/>
                <w:sz w:val="15"/>
                <w:szCs w:val="15"/>
                <w:shd w:val="clear" w:color="auto" w:fill="auto"/>
                <w:lang w:val="en-US" w:eastAsia="en-US" w:bidi="en-US"/>
              </w:rPr>
              <w:t>food-based transfers</w:t>
            </w:r>
          </w:p>
          <w:p>
            <w:pPr>
              <w:pStyle w:val="Style29"/>
              <w:keepNext w:val="0"/>
              <w:keepLines w:val="0"/>
              <w:framePr w:w="8582" w:h="2582" w:hSpace="3250" w:wrap="none" w:hAnchor="page" w:x="2843" w:y="3179"/>
              <w:widowControl w:val="0"/>
              <w:numPr>
                <w:ilvl w:val="0"/>
                <w:numId w:val="57"/>
              </w:numPr>
              <w:shd w:val="clear" w:color="auto" w:fill="auto"/>
              <w:tabs>
                <w:tab w:pos="202" w:val="left"/>
              </w:tabs>
              <w:bidi w:val="0"/>
              <w:spacing w:before="0" w:after="0" w:line="240" w:lineRule="auto"/>
              <w:ind w:left="0" w:right="0" w:firstLine="0"/>
              <w:jc w:val="left"/>
              <w:rPr>
                <w:sz w:val="15"/>
                <w:szCs w:val="15"/>
              </w:rPr>
            </w:pPr>
            <w:r>
              <w:rPr>
                <w:color w:val="2F2F30"/>
                <w:spacing w:val="0"/>
                <w:w w:val="100"/>
                <w:position w:val="0"/>
                <w:sz w:val="15"/>
                <w:szCs w:val="15"/>
                <w:shd w:val="clear" w:color="auto" w:fill="auto"/>
                <w:lang w:val="en-US" w:eastAsia="en-US" w:bidi="en-US"/>
              </w:rPr>
              <w:t xml:space="preserve">25,000 </w:t>
            </w:r>
            <w:r>
              <w:rPr>
                <w:color w:val="5E5E5E"/>
                <w:spacing w:val="0"/>
                <w:w w:val="100"/>
                <w:position w:val="0"/>
                <w:sz w:val="15"/>
                <w:szCs w:val="15"/>
                <w:shd w:val="clear" w:color="auto" w:fill="auto"/>
                <w:lang w:val="en-US" w:eastAsia="en-US" w:bidi="en-US"/>
              </w:rPr>
              <w:t xml:space="preserve">smallholders </w:t>
            </w:r>
            <w:r>
              <w:rPr>
                <w:color w:val="474748"/>
                <w:spacing w:val="0"/>
                <w:w w:val="100"/>
                <w:position w:val="0"/>
                <w:sz w:val="15"/>
                <w:szCs w:val="15"/>
                <w:shd w:val="clear" w:color="auto" w:fill="auto"/>
                <w:lang w:val="en-US" w:eastAsia="en-US" w:bidi="en-US"/>
              </w:rPr>
              <w:t>receiving productivity enhancement support</w:t>
            </w:r>
          </w:p>
          <w:p>
            <w:pPr>
              <w:pStyle w:val="Style29"/>
              <w:keepNext w:val="0"/>
              <w:keepLines w:val="0"/>
              <w:framePr w:w="8582" w:h="2582" w:hSpace="3250" w:wrap="none" w:hAnchor="page" w:x="2843" w:y="3179"/>
              <w:widowControl w:val="0"/>
              <w:numPr>
                <w:ilvl w:val="0"/>
                <w:numId w:val="57"/>
              </w:numPr>
              <w:shd w:val="clear" w:color="auto" w:fill="auto"/>
              <w:tabs>
                <w:tab w:pos="202" w:val="left"/>
              </w:tabs>
              <w:bidi w:val="0"/>
              <w:spacing w:before="0" w:after="0" w:line="240" w:lineRule="auto"/>
              <w:ind w:left="0" w:right="0" w:firstLine="0"/>
              <w:jc w:val="left"/>
              <w:rPr>
                <w:sz w:val="15"/>
                <w:szCs w:val="15"/>
              </w:rPr>
            </w:pPr>
            <w:r>
              <w:rPr>
                <w:color w:val="2F2F30"/>
                <w:spacing w:val="0"/>
                <w:w w:val="100"/>
                <w:position w:val="0"/>
                <w:sz w:val="15"/>
                <w:szCs w:val="15"/>
                <w:shd w:val="clear" w:color="auto" w:fill="auto"/>
                <w:lang w:val="en-US" w:eastAsia="en-US" w:bidi="en-US"/>
              </w:rPr>
              <w:t xml:space="preserve">68,000 ha </w:t>
            </w:r>
            <w:r>
              <w:rPr>
                <w:color w:val="5E5E5E"/>
                <w:spacing w:val="0"/>
                <w:w w:val="100"/>
                <w:position w:val="0"/>
                <w:sz w:val="15"/>
                <w:szCs w:val="15"/>
                <w:shd w:val="clear" w:color="auto" w:fill="auto"/>
                <w:lang w:val="en-US" w:eastAsia="en-US" w:bidi="en-US"/>
              </w:rPr>
              <w:t xml:space="preserve">Land-area </w:t>
            </w:r>
            <w:r>
              <w:rPr>
                <w:color w:val="2F2F30"/>
                <w:spacing w:val="0"/>
                <w:w w:val="100"/>
                <w:position w:val="0"/>
                <w:sz w:val="15"/>
                <w:szCs w:val="15"/>
                <w:shd w:val="clear" w:color="auto" w:fill="auto"/>
                <w:lang w:val="en-US" w:eastAsia="en-US" w:bidi="en-US"/>
              </w:rPr>
              <w:t xml:space="preserve">receiving </w:t>
            </w:r>
            <w:r>
              <w:rPr>
                <w:color w:val="474748"/>
                <w:spacing w:val="0"/>
                <w:w w:val="100"/>
                <w:position w:val="0"/>
                <w:sz w:val="15"/>
                <w:szCs w:val="15"/>
                <w:shd w:val="clear" w:color="auto" w:fill="auto"/>
                <w:lang w:val="en-US" w:eastAsia="en-US" w:bidi="en-US"/>
              </w:rPr>
              <w:t>improved production support</w:t>
            </w:r>
          </w:p>
          <w:p>
            <w:pPr>
              <w:pStyle w:val="Style29"/>
              <w:keepNext w:val="0"/>
              <w:keepLines w:val="0"/>
              <w:framePr w:w="8582" w:h="2582" w:hSpace="3250" w:wrap="none" w:hAnchor="page" w:x="2843" w:y="3179"/>
              <w:widowControl w:val="0"/>
              <w:numPr>
                <w:ilvl w:val="0"/>
                <w:numId w:val="57"/>
              </w:numPr>
              <w:shd w:val="clear" w:color="auto" w:fill="auto"/>
              <w:tabs>
                <w:tab w:pos="202" w:val="left"/>
              </w:tabs>
              <w:bidi w:val="0"/>
              <w:spacing w:before="0" w:after="0" w:line="228" w:lineRule="auto"/>
              <w:ind w:left="0" w:right="0" w:firstLine="0"/>
              <w:jc w:val="left"/>
              <w:rPr>
                <w:sz w:val="15"/>
                <w:szCs w:val="15"/>
              </w:rPr>
            </w:pPr>
            <w:r>
              <w:rPr>
                <w:color w:val="2F2F30"/>
                <w:spacing w:val="0"/>
                <w:w w:val="100"/>
                <w:position w:val="0"/>
                <w:sz w:val="15"/>
                <w:szCs w:val="15"/>
                <w:shd w:val="clear" w:color="auto" w:fill="auto"/>
                <w:lang w:val="en-US" w:eastAsia="en-US" w:bidi="en-US"/>
              </w:rPr>
              <w:t xml:space="preserve">1,100 </w:t>
            </w:r>
            <w:r>
              <w:rPr>
                <w:color w:val="474748"/>
                <w:spacing w:val="0"/>
                <w:w w:val="100"/>
                <w:position w:val="0"/>
                <w:sz w:val="15"/>
                <w:szCs w:val="15"/>
                <w:shd w:val="clear" w:color="auto" w:fill="auto"/>
                <w:lang w:val="en-US" w:eastAsia="en-US" w:bidi="en-US"/>
              </w:rPr>
              <w:t>producer-based organizations supported</w:t>
            </w:r>
          </w:p>
        </w:tc>
        <w:tc>
          <w:tcPr>
            <w:tcBorders>
              <w:top w:val="single" w:sz="4"/>
              <w:left w:val="single" w:sz="4"/>
              <w:bottom w:val="single" w:sz="4"/>
              <w:right w:val="single" w:sz="4"/>
            </w:tcBorders>
            <w:shd w:val="clear" w:color="auto" w:fill="auto"/>
            <w:vAlign w:val="top"/>
          </w:tcPr>
          <w:p>
            <w:pPr>
              <w:pStyle w:val="Style29"/>
              <w:keepNext w:val="0"/>
              <w:keepLines w:val="0"/>
              <w:framePr w:w="8582" w:h="2582" w:hSpace="3250" w:wrap="none" w:hAnchor="page" w:x="2843" w:y="3179"/>
              <w:widowControl w:val="0"/>
              <w:numPr>
                <w:ilvl w:val="0"/>
                <w:numId w:val="59"/>
              </w:numPr>
              <w:shd w:val="clear" w:color="auto" w:fill="auto"/>
              <w:tabs>
                <w:tab w:pos="206" w:val="left"/>
              </w:tabs>
              <w:bidi w:val="0"/>
              <w:spacing w:before="100" w:after="0" w:line="240" w:lineRule="auto"/>
              <w:ind w:left="320" w:right="0" w:hanging="320"/>
              <w:jc w:val="left"/>
              <w:rPr>
                <w:sz w:val="15"/>
                <w:szCs w:val="15"/>
              </w:rPr>
            </w:pPr>
            <w:r>
              <w:rPr>
                <w:color w:val="2F2F30"/>
                <w:spacing w:val="0"/>
                <w:w w:val="100"/>
                <w:position w:val="0"/>
                <w:sz w:val="15"/>
                <w:szCs w:val="15"/>
                <w:shd w:val="clear" w:color="auto" w:fill="auto"/>
                <w:lang w:val="en-US" w:eastAsia="en-US" w:bidi="en-US"/>
              </w:rPr>
              <w:t xml:space="preserve">500 market, </w:t>
            </w:r>
            <w:r>
              <w:rPr>
                <w:color w:val="474748"/>
                <w:spacing w:val="0"/>
                <w:w w:val="100"/>
                <w:position w:val="0"/>
                <w:sz w:val="15"/>
                <w:szCs w:val="15"/>
                <w:shd w:val="clear" w:color="auto" w:fill="auto"/>
                <w:lang w:val="en-US" w:eastAsia="en-US" w:bidi="en-US"/>
              </w:rPr>
              <w:t xml:space="preserve">processing </w:t>
            </w:r>
            <w:r>
              <w:rPr>
                <w:color w:val="2F2F30"/>
                <w:spacing w:val="0"/>
                <w:w w:val="100"/>
                <w:position w:val="0"/>
                <w:sz w:val="15"/>
                <w:szCs w:val="15"/>
                <w:shd w:val="clear" w:color="auto" w:fill="auto"/>
                <w:lang w:val="en-US" w:eastAsia="en-US" w:bidi="en-US"/>
              </w:rPr>
              <w:t xml:space="preserve">or </w:t>
            </w:r>
            <w:r>
              <w:rPr>
                <w:color w:val="474748"/>
                <w:spacing w:val="0"/>
                <w:w w:val="100"/>
                <w:position w:val="0"/>
                <w:sz w:val="15"/>
                <w:szCs w:val="15"/>
                <w:shd w:val="clear" w:color="auto" w:fill="auto"/>
                <w:lang w:val="en-US" w:eastAsia="en-US" w:bidi="en-US"/>
              </w:rPr>
              <w:t>storage facilities constructed or rehabilitated</w:t>
            </w:r>
          </w:p>
          <w:p>
            <w:pPr>
              <w:pStyle w:val="Style29"/>
              <w:keepNext w:val="0"/>
              <w:keepLines w:val="0"/>
              <w:framePr w:w="8582" w:h="2582" w:hSpace="3250" w:wrap="none" w:hAnchor="page" w:x="2843" w:y="3179"/>
              <w:widowControl w:val="0"/>
              <w:numPr>
                <w:ilvl w:val="0"/>
                <w:numId w:val="59"/>
              </w:numPr>
              <w:shd w:val="clear" w:color="auto" w:fill="auto"/>
              <w:tabs>
                <w:tab w:pos="206" w:val="left"/>
              </w:tabs>
              <w:bidi w:val="0"/>
              <w:spacing w:before="0" w:after="0" w:line="240" w:lineRule="auto"/>
              <w:ind w:left="320" w:right="0" w:hanging="320"/>
              <w:jc w:val="left"/>
              <w:rPr>
                <w:sz w:val="15"/>
                <w:szCs w:val="15"/>
              </w:rPr>
            </w:pPr>
            <w:r>
              <w:rPr>
                <w:color w:val="2F2F30"/>
                <w:spacing w:val="0"/>
                <w:w w:val="100"/>
                <w:position w:val="0"/>
                <w:sz w:val="15"/>
                <w:szCs w:val="15"/>
                <w:shd w:val="clear" w:color="auto" w:fill="auto"/>
                <w:lang w:val="en-US" w:eastAsia="en-US" w:bidi="en-US"/>
              </w:rPr>
              <w:t xml:space="preserve">50 </w:t>
            </w:r>
            <w:r>
              <w:rPr>
                <w:color w:val="474748"/>
                <w:spacing w:val="0"/>
                <w:w w:val="100"/>
                <w:position w:val="0"/>
                <w:sz w:val="15"/>
                <w:szCs w:val="15"/>
                <w:shd w:val="clear" w:color="auto" w:fill="auto"/>
                <w:lang w:val="en-US" w:eastAsia="en-US" w:bidi="en-US"/>
              </w:rPr>
              <w:t xml:space="preserve">SMEs joining </w:t>
            </w:r>
            <w:r>
              <w:rPr>
                <w:color w:val="2F2F30"/>
                <w:spacing w:val="0"/>
                <w:w w:val="100"/>
                <w:position w:val="0"/>
                <w:sz w:val="15"/>
                <w:szCs w:val="15"/>
                <w:shd w:val="clear" w:color="auto" w:fill="auto"/>
                <w:lang w:val="en-US" w:eastAsia="en-US" w:bidi="en-US"/>
              </w:rPr>
              <w:t xml:space="preserve">the </w:t>
            </w:r>
            <w:r>
              <w:rPr>
                <w:color w:val="474748"/>
                <w:spacing w:val="0"/>
                <w:w w:val="100"/>
                <w:position w:val="0"/>
                <w:sz w:val="15"/>
                <w:szCs w:val="15"/>
                <w:shd w:val="clear" w:color="auto" w:fill="auto"/>
                <w:lang w:val="en-US" w:eastAsia="en-US" w:bidi="en-US"/>
              </w:rPr>
              <w:t xml:space="preserve">SUN </w:t>
            </w:r>
            <w:r>
              <w:rPr>
                <w:color w:val="2F2F30"/>
                <w:spacing w:val="0"/>
                <w:w w:val="100"/>
                <w:position w:val="0"/>
                <w:sz w:val="15"/>
                <w:szCs w:val="15"/>
                <w:shd w:val="clear" w:color="auto" w:fill="auto"/>
                <w:lang w:val="en-US" w:eastAsia="en-US" w:bidi="en-US"/>
              </w:rPr>
              <w:t xml:space="preserve">Business </w:t>
            </w:r>
            <w:r>
              <w:rPr>
                <w:color w:val="474748"/>
                <w:spacing w:val="0"/>
                <w:w w:val="100"/>
                <w:position w:val="0"/>
                <w:sz w:val="15"/>
                <w:szCs w:val="15"/>
                <w:shd w:val="clear" w:color="auto" w:fill="auto"/>
                <w:lang w:val="en-US" w:eastAsia="en-US" w:bidi="en-US"/>
              </w:rPr>
              <w:t xml:space="preserve">Network </w:t>
            </w:r>
            <w:r>
              <w:rPr>
                <w:color w:val="2F2F30"/>
                <w:spacing w:val="0"/>
                <w:w w:val="100"/>
                <w:position w:val="0"/>
                <w:sz w:val="15"/>
                <w:szCs w:val="15"/>
                <w:shd w:val="clear" w:color="auto" w:fill="auto"/>
                <w:lang w:val="en-US" w:eastAsia="en-US" w:bidi="en-US"/>
              </w:rPr>
              <w:t xml:space="preserve">as </w:t>
            </w:r>
            <w:r>
              <w:rPr>
                <w:color w:val="474748"/>
                <w:spacing w:val="0"/>
                <w:w w:val="100"/>
                <w:position w:val="0"/>
                <w:sz w:val="15"/>
                <w:szCs w:val="15"/>
                <w:shd w:val="clear" w:color="auto" w:fill="auto"/>
                <w:lang w:val="en-US" w:eastAsia="en-US" w:bidi="en-US"/>
              </w:rPr>
              <w:t>new members</w:t>
            </w:r>
          </w:p>
        </w:tc>
      </w:tr>
    </w:tbl>
    <w:p>
      <w:pPr>
        <w:framePr w:w="8582" w:h="2582" w:hSpace="3250" w:wrap="none" w:hAnchor="page" w:x="2843" w:y="3179"/>
        <w:widowControl w:val="0"/>
        <w:spacing w:line="1" w:lineRule="exact"/>
      </w:pPr>
    </w:p>
    <w:p>
      <w:pPr>
        <w:pStyle w:val="Style55"/>
        <w:keepNext w:val="0"/>
        <w:keepLines w:val="0"/>
        <w:framePr w:w="3024" w:h="768" w:wrap="none" w:hAnchor="page" w:x="11651" w:y="3241"/>
        <w:widowControl w:val="0"/>
        <w:shd w:val="clear" w:color="auto" w:fill="auto"/>
        <w:bidi w:val="0"/>
        <w:spacing w:before="0" w:after="0" w:line="240" w:lineRule="auto"/>
        <w:ind w:left="0" w:right="0" w:firstLine="0"/>
        <w:jc w:val="left"/>
        <w:rPr>
          <w:sz w:val="15"/>
          <w:szCs w:val="15"/>
        </w:rPr>
      </w:pPr>
      <w:r>
        <w:rPr>
          <w:color w:val="8A6F18"/>
          <w:spacing w:val="0"/>
          <w:w w:val="100"/>
          <w:position w:val="0"/>
          <w:sz w:val="15"/>
          <w:szCs w:val="15"/>
          <w:shd w:val="clear" w:color="auto" w:fill="auto"/>
          <w:lang w:val="en-US" w:eastAsia="en-US" w:bidi="en-US"/>
        </w:rPr>
        <w:t>Component 3 - Enabling environment</w:t>
      </w:r>
    </w:p>
    <w:p>
      <w:pPr>
        <w:pStyle w:val="Style55"/>
        <w:keepNext w:val="0"/>
        <w:keepLines w:val="0"/>
        <w:framePr w:w="3024" w:h="768" w:wrap="none" w:hAnchor="page" w:x="11651" w:y="3241"/>
        <w:widowControl w:val="0"/>
        <w:shd w:val="clear" w:color="auto" w:fill="auto"/>
        <w:bidi w:val="0"/>
        <w:spacing w:before="0" w:after="0" w:line="240" w:lineRule="auto"/>
        <w:ind w:left="200" w:right="0" w:hanging="200"/>
        <w:jc w:val="left"/>
        <w:rPr>
          <w:sz w:val="15"/>
          <w:szCs w:val="15"/>
        </w:rPr>
      </w:pPr>
      <w:r>
        <w:rPr>
          <w:rFonts w:ascii="Arial" w:eastAsia="Arial" w:hAnsi="Arial" w:cs="Arial"/>
          <w:color w:val="000000"/>
          <w:spacing w:val="0"/>
          <w:w w:val="100"/>
          <w:position w:val="0"/>
          <w:sz w:val="14"/>
          <w:szCs w:val="14"/>
          <w:shd w:val="clear" w:color="auto" w:fill="auto"/>
          <w:lang w:val="en-US" w:eastAsia="en-US" w:bidi="en-US"/>
        </w:rPr>
        <w:t>■</w:t>
      </w:r>
      <w:r>
        <w:rPr>
          <w:color w:val="000000"/>
          <w:spacing w:val="0"/>
          <w:w w:val="100"/>
          <w:position w:val="0"/>
          <w:sz w:val="15"/>
          <w:szCs w:val="15"/>
          <w:shd w:val="clear" w:color="auto" w:fill="auto"/>
          <w:lang w:val="en-US" w:eastAsia="en-US" w:bidi="en-US"/>
        </w:rPr>
        <w:t xml:space="preserve"> </w:t>
      </w:r>
      <w:r>
        <w:rPr>
          <w:color w:val="474748"/>
          <w:spacing w:val="0"/>
          <w:w w:val="100"/>
          <w:position w:val="0"/>
          <w:sz w:val="15"/>
          <w:szCs w:val="15"/>
          <w:shd w:val="clear" w:color="auto" w:fill="auto"/>
          <w:lang w:val="en-US" w:eastAsia="en-US" w:bidi="en-US"/>
        </w:rPr>
        <w:t xml:space="preserve">20 District Nutrition Committees endorsing village nutrition plans </w:t>
      </w:r>
      <w:r>
        <w:rPr>
          <w:color w:val="2F2F30"/>
          <w:spacing w:val="0"/>
          <w:w w:val="100"/>
          <w:position w:val="0"/>
          <w:sz w:val="15"/>
          <w:szCs w:val="15"/>
          <w:shd w:val="clear" w:color="auto" w:fill="auto"/>
          <w:lang w:val="en-US" w:eastAsia="en-US" w:bidi="en-US"/>
        </w:rPr>
        <w:t xml:space="preserve">as </w:t>
      </w:r>
      <w:r>
        <w:rPr>
          <w:color w:val="474748"/>
          <w:spacing w:val="0"/>
          <w:w w:val="100"/>
          <w:position w:val="0"/>
          <w:sz w:val="15"/>
          <w:szCs w:val="15"/>
          <w:shd w:val="clear" w:color="auto" w:fill="auto"/>
          <w:lang w:val="en-US" w:eastAsia="en-US" w:bidi="en-US"/>
        </w:rPr>
        <w:t xml:space="preserve">a demonstration </w:t>
      </w:r>
      <w:r>
        <w:rPr>
          <w:color w:val="2F2F30"/>
          <w:spacing w:val="0"/>
          <w:w w:val="100"/>
          <w:position w:val="0"/>
          <w:sz w:val="15"/>
          <w:szCs w:val="15"/>
          <w:shd w:val="clear" w:color="auto" w:fill="auto"/>
          <w:lang w:val="en-US" w:eastAsia="en-US" w:bidi="en-US"/>
        </w:rPr>
        <w:t xml:space="preserve">of </w:t>
      </w:r>
      <w:r>
        <w:rPr>
          <w:color w:val="474748"/>
          <w:spacing w:val="0"/>
          <w:w w:val="100"/>
          <w:position w:val="0"/>
          <w:sz w:val="15"/>
          <w:szCs w:val="15"/>
          <w:shd w:val="clear" w:color="auto" w:fill="auto"/>
          <w:lang w:val="en-US" w:eastAsia="en-US" w:bidi="en-US"/>
        </w:rPr>
        <w:t>improved inter-level coordination</w:t>
      </w:r>
    </w:p>
    <w:p>
      <w:pPr>
        <w:pStyle w:val="Style86"/>
        <w:keepNext w:val="0"/>
        <w:keepLines w:val="0"/>
        <w:framePr w:w="2818" w:h="581" w:wrap="none" w:hAnchor="page" w:x="11848" w:y="4735"/>
        <w:widowControl w:val="0"/>
        <w:shd w:val="clear" w:color="auto" w:fill="auto"/>
        <w:bidi w:val="0"/>
        <w:spacing w:before="0" w:after="0" w:line="240" w:lineRule="auto"/>
        <w:ind w:left="0" w:right="0" w:firstLine="0"/>
        <w:jc w:val="left"/>
        <w:rPr>
          <w:sz w:val="15"/>
          <w:szCs w:val="15"/>
        </w:rPr>
      </w:pPr>
      <w:r>
        <w:rPr>
          <w:b w:val="0"/>
          <w:bCs w:val="0"/>
          <w:color w:val="474748"/>
          <w:spacing w:val="0"/>
          <w:w w:val="100"/>
          <w:position w:val="0"/>
          <w:sz w:val="15"/>
          <w:szCs w:val="15"/>
          <w:shd w:val="clear" w:color="auto" w:fill="auto"/>
          <w:lang w:val="en-US" w:eastAsia="en-US" w:bidi="en-US"/>
        </w:rPr>
        <w:t xml:space="preserve">30 </w:t>
      </w:r>
      <w:r>
        <w:rPr>
          <w:b w:val="0"/>
          <w:bCs w:val="0"/>
          <w:color w:val="2F2F30"/>
          <w:spacing w:val="0"/>
          <w:w w:val="100"/>
          <w:position w:val="0"/>
          <w:sz w:val="15"/>
          <w:szCs w:val="15"/>
          <w:shd w:val="clear" w:color="auto" w:fill="auto"/>
          <w:lang w:val="en-US" w:eastAsia="en-US" w:bidi="en-US"/>
        </w:rPr>
        <w:t xml:space="preserve">substantive deliverables </w:t>
      </w:r>
      <w:r>
        <w:rPr>
          <w:b w:val="0"/>
          <w:bCs w:val="0"/>
          <w:color w:val="474748"/>
          <w:spacing w:val="0"/>
          <w:w w:val="100"/>
          <w:position w:val="0"/>
          <w:sz w:val="15"/>
          <w:szCs w:val="15"/>
          <w:shd w:val="clear" w:color="auto" w:fill="auto"/>
          <w:lang w:val="en-US" w:eastAsia="en-US" w:bidi="en-US"/>
        </w:rPr>
        <w:t xml:space="preserve">on </w:t>
      </w:r>
      <w:r>
        <w:rPr>
          <w:b w:val="0"/>
          <w:bCs w:val="0"/>
          <w:color w:val="2F2F30"/>
          <w:spacing w:val="0"/>
          <w:w w:val="100"/>
          <w:position w:val="0"/>
          <w:sz w:val="15"/>
          <w:szCs w:val="15"/>
          <w:shd w:val="clear" w:color="auto" w:fill="auto"/>
          <w:lang w:val="en-US" w:eastAsia="en-US" w:bidi="en-US"/>
        </w:rPr>
        <w:t xml:space="preserve">food security processes </w:t>
      </w:r>
      <w:r>
        <w:rPr>
          <w:b w:val="0"/>
          <w:bCs w:val="0"/>
          <w:color w:val="474748"/>
          <w:spacing w:val="0"/>
          <w:w w:val="100"/>
          <w:position w:val="0"/>
          <w:sz w:val="15"/>
          <w:szCs w:val="15"/>
          <w:shd w:val="clear" w:color="auto" w:fill="auto"/>
          <w:lang w:val="en-US" w:eastAsia="en-US" w:bidi="en-US"/>
        </w:rPr>
        <w:t xml:space="preserve">completed (creation of </w:t>
      </w:r>
      <w:r>
        <w:rPr>
          <w:b w:val="0"/>
          <w:bCs w:val="0"/>
          <w:color w:val="2F2F30"/>
          <w:spacing w:val="0"/>
          <w:w w:val="100"/>
          <w:position w:val="0"/>
          <w:sz w:val="15"/>
          <w:szCs w:val="15"/>
          <w:shd w:val="clear" w:color="auto" w:fill="auto"/>
          <w:lang w:val="en-US" w:eastAsia="en-US" w:bidi="en-US"/>
        </w:rPr>
        <w:t xml:space="preserve">village </w:t>
      </w:r>
      <w:r>
        <w:rPr>
          <w:b w:val="0"/>
          <w:bCs w:val="0"/>
          <w:color w:val="474748"/>
          <w:spacing w:val="0"/>
          <w:w w:val="100"/>
          <w:position w:val="0"/>
          <w:sz w:val="15"/>
          <w:szCs w:val="15"/>
          <w:shd w:val="clear" w:color="auto" w:fill="auto"/>
          <w:lang w:val="en-US" w:eastAsia="en-US" w:bidi="en-US"/>
        </w:rPr>
        <w:t>nutrition plans)</w:t>
      </w:r>
    </w:p>
    <w:p>
      <w:pPr>
        <w:pStyle w:val="Style47"/>
        <w:keepNext w:val="0"/>
        <w:keepLines w:val="0"/>
        <w:framePr w:w="576" w:h="6197" w:hRule="exact" w:wrap="none" w:hAnchor="page" w:x="14973" w:y="703"/>
        <w:widowControl w:val="0"/>
        <w:pBdr>
          <w:top w:val="single" w:sz="0" w:space="0" w:color="FEC823"/>
          <w:left w:val="single" w:sz="0" w:space="0" w:color="FEC823"/>
          <w:bottom w:val="single" w:sz="0" w:space="0" w:color="FEC823"/>
          <w:right w:val="single" w:sz="0" w:space="0" w:color="FEC823"/>
        </w:pBdr>
        <w:shd w:val="clear" w:color="auto" w:fill="FEC823"/>
        <w:bidi w:val="0"/>
        <w:spacing w:before="100" w:after="0" w:line="151" w:lineRule="auto"/>
        <w:ind w:left="0" w:right="0" w:firstLine="0"/>
        <w:jc w:val="center"/>
        <w:textDirection w:val="btLr"/>
      </w:pPr>
      <w:r>
        <w:rPr>
          <w:color w:val="FEF8E3"/>
          <w:spacing w:val="0"/>
          <w:w w:val="100"/>
          <w:position w:val="0"/>
          <w:shd w:val="clear" w:color="auto" w:fill="auto"/>
          <w:lang w:val="en-US" w:eastAsia="en-US" w:bidi="en-US"/>
        </w:rPr>
        <w:t>TARGETING</w:t>
        <w:br/>
        <w:t>50% women; 25% youth; 70% ethnic groups</w:t>
      </w:r>
    </w:p>
    <w:tbl>
      <w:tblPr>
        <w:tblOverlap w:val="never"/>
        <w:jc w:val="left"/>
        <w:tblLayout w:type="fixed"/>
      </w:tblPr>
      <w:tblGrid>
        <w:gridCol w:w="2218"/>
        <w:gridCol w:w="2458"/>
        <w:gridCol w:w="1061"/>
        <w:gridCol w:w="1301"/>
        <w:gridCol w:w="974"/>
        <w:gridCol w:w="571"/>
        <w:gridCol w:w="125"/>
        <w:gridCol w:w="470"/>
        <w:gridCol w:w="1104"/>
        <w:gridCol w:w="1776"/>
      </w:tblGrid>
      <w:tr>
        <w:trPr>
          <w:trHeight w:val="1066" w:hRule="exact"/>
        </w:trPr>
        <w:tc>
          <w:tcPr>
            <w:gridSpan w:val="2"/>
            <w:tcBorders>
              <w:top w:val="single" w:sz="4"/>
              <w:left w:val="single" w:sz="4"/>
            </w:tcBorders>
            <w:shd w:val="clear" w:color="auto" w:fill="auto"/>
            <w:vAlign w:val="center"/>
          </w:tcPr>
          <w:p>
            <w:pPr>
              <w:pStyle w:val="Style29"/>
              <w:keepNext w:val="0"/>
              <w:keepLines w:val="0"/>
              <w:framePr w:w="12058" w:h="2818" w:hSpace="1046" w:wrap="none" w:hAnchor="page" w:x="2833" w:y="5882"/>
              <w:widowControl w:val="0"/>
              <w:shd w:val="clear" w:color="auto" w:fill="auto"/>
              <w:bidi w:val="0"/>
              <w:spacing w:before="0" w:after="0" w:line="240" w:lineRule="auto"/>
              <w:ind w:left="0" w:right="0" w:firstLine="0"/>
              <w:jc w:val="left"/>
              <w:rPr>
                <w:sz w:val="15"/>
                <w:szCs w:val="15"/>
              </w:rPr>
            </w:pPr>
            <w:r>
              <w:rPr>
                <w:color w:val="2F2F30"/>
                <w:spacing w:val="0"/>
                <w:w w:val="100"/>
                <w:position w:val="0"/>
                <w:sz w:val="15"/>
                <w:szCs w:val="15"/>
                <w:shd w:val="clear" w:color="auto" w:fill="auto"/>
                <w:lang w:val="en-US" w:eastAsia="en-US" w:bidi="en-US"/>
              </w:rPr>
              <w:t xml:space="preserve">Establishment </w:t>
            </w:r>
            <w:r>
              <w:rPr>
                <w:color w:val="000000"/>
                <w:spacing w:val="0"/>
                <w:w w:val="100"/>
                <w:position w:val="0"/>
                <w:sz w:val="15"/>
                <w:szCs w:val="15"/>
                <w:shd w:val="clear" w:color="auto" w:fill="auto"/>
                <w:lang w:val="en-US" w:eastAsia="en-US" w:bidi="en-US"/>
              </w:rPr>
              <w:t xml:space="preserve">and </w:t>
            </w:r>
            <w:r>
              <w:rPr>
                <w:color w:val="2F2F30"/>
                <w:spacing w:val="0"/>
                <w:w w:val="100"/>
                <w:position w:val="0"/>
                <w:sz w:val="15"/>
                <w:szCs w:val="15"/>
                <w:shd w:val="clear" w:color="auto" w:fill="auto"/>
                <w:lang w:val="en-US" w:eastAsia="en-US" w:bidi="en-US"/>
              </w:rPr>
              <w:t xml:space="preserve">management of climate smart, </w:t>
            </w:r>
            <w:r>
              <w:rPr>
                <w:color w:val="000000"/>
                <w:spacing w:val="0"/>
                <w:w w:val="100"/>
                <w:position w:val="0"/>
                <w:sz w:val="15"/>
                <w:szCs w:val="15"/>
                <w:shd w:val="clear" w:color="auto" w:fill="auto"/>
                <w:lang w:val="en-US" w:eastAsia="en-US" w:bidi="en-US"/>
              </w:rPr>
              <w:t xml:space="preserve">gender </w:t>
            </w:r>
            <w:r>
              <w:rPr>
                <w:color w:val="2F2F30"/>
                <w:spacing w:val="0"/>
                <w:w w:val="100"/>
                <w:position w:val="0"/>
                <w:sz w:val="15"/>
                <w:szCs w:val="15"/>
                <w:shd w:val="clear" w:color="auto" w:fill="auto"/>
                <w:lang w:val="en-US" w:eastAsia="en-US" w:bidi="en-US"/>
              </w:rPr>
              <w:t xml:space="preserve">&amp; </w:t>
            </w:r>
            <w:r>
              <w:rPr>
                <w:color w:val="474748"/>
                <w:spacing w:val="0"/>
                <w:w w:val="100"/>
                <w:position w:val="0"/>
                <w:sz w:val="15"/>
                <w:szCs w:val="15"/>
                <w:shd w:val="clear" w:color="auto" w:fill="auto"/>
                <w:lang w:val="en-US" w:eastAsia="en-US" w:bidi="en-US"/>
              </w:rPr>
              <w:t>nutrition</w:t>
              <w:softHyphen/>
              <w:t xml:space="preserve">sensitive: </w:t>
            </w:r>
            <w:r>
              <w:rPr>
                <w:i/>
                <w:iCs/>
                <w:color w:val="2F2F30"/>
                <w:spacing w:val="0"/>
                <w:w w:val="100"/>
                <w:position w:val="0"/>
                <w:sz w:val="15"/>
                <w:szCs w:val="15"/>
                <w:shd w:val="clear" w:color="auto" w:fill="auto"/>
                <w:lang w:val="en-US" w:eastAsia="en-US" w:bidi="en-US"/>
              </w:rPr>
              <w:t xml:space="preserve">Former </w:t>
            </w:r>
            <w:r>
              <w:rPr>
                <w:i/>
                <w:iCs/>
                <w:color w:val="474748"/>
                <w:spacing w:val="0"/>
                <w:w w:val="100"/>
                <w:position w:val="0"/>
                <w:sz w:val="15"/>
                <w:szCs w:val="15"/>
                <w:shd w:val="clear" w:color="auto" w:fill="auto"/>
                <w:lang w:val="en-US" w:eastAsia="en-US" w:bidi="en-US"/>
              </w:rPr>
              <w:t xml:space="preserve">Nutrition Schools </w:t>
            </w:r>
            <w:r>
              <w:rPr>
                <w:i/>
                <w:iCs/>
                <w:color w:val="5E5E5E"/>
                <w:spacing w:val="0"/>
                <w:w w:val="100"/>
                <w:position w:val="0"/>
                <w:sz w:val="15"/>
                <w:szCs w:val="15"/>
                <w:shd w:val="clear" w:color="auto" w:fill="auto"/>
                <w:lang w:val="en-US" w:eastAsia="en-US" w:bidi="en-US"/>
              </w:rPr>
              <w:t xml:space="preserve">» </w:t>
            </w:r>
            <w:r>
              <w:rPr>
                <w:i/>
                <w:iCs/>
                <w:color w:val="2F2F30"/>
                <w:spacing w:val="0"/>
                <w:w w:val="100"/>
                <w:position w:val="0"/>
                <w:sz w:val="15"/>
                <w:szCs w:val="15"/>
                <w:shd w:val="clear" w:color="auto" w:fill="auto"/>
                <w:lang w:val="en-US" w:eastAsia="en-US" w:bidi="en-US"/>
              </w:rPr>
              <w:t xml:space="preserve">Integrated Home Gordens </w:t>
            </w:r>
            <w:r>
              <w:rPr>
                <w:i/>
                <w:iCs/>
                <w:color w:val="474748"/>
                <w:spacing w:val="0"/>
                <w:w w:val="100"/>
                <w:position w:val="0"/>
                <w:sz w:val="15"/>
                <w:szCs w:val="15"/>
                <w:shd w:val="clear" w:color="auto" w:fill="auto"/>
                <w:lang w:val="en-US" w:eastAsia="en-US" w:bidi="en-US"/>
              </w:rPr>
              <w:t xml:space="preserve">» Agriculture </w:t>
            </w:r>
            <w:r>
              <w:rPr>
                <w:i/>
                <w:iCs/>
                <w:color w:val="2F2F30"/>
                <w:spacing w:val="0"/>
                <w:w w:val="100"/>
                <w:position w:val="0"/>
                <w:sz w:val="15"/>
                <w:szCs w:val="15"/>
                <w:shd w:val="clear" w:color="auto" w:fill="auto"/>
                <w:lang w:val="en-US" w:eastAsia="en-US" w:bidi="en-US"/>
              </w:rPr>
              <w:t xml:space="preserve">Production </w:t>
            </w:r>
            <w:r>
              <w:rPr>
                <w:i/>
                <w:iCs/>
                <w:color w:val="474748"/>
                <w:spacing w:val="0"/>
                <w:w w:val="100"/>
                <w:position w:val="0"/>
                <w:sz w:val="15"/>
                <w:szCs w:val="15"/>
                <w:shd w:val="clear" w:color="auto" w:fill="auto"/>
                <w:lang w:val="en-US" w:eastAsia="en-US" w:bidi="en-US"/>
              </w:rPr>
              <w:t xml:space="preserve">Groups </w:t>
            </w:r>
            <w:r>
              <w:rPr>
                <w:i/>
                <w:iCs/>
                <w:color w:val="5E5E5E"/>
                <w:spacing w:val="0"/>
                <w:w w:val="100"/>
                <w:position w:val="0"/>
                <w:sz w:val="15"/>
                <w:szCs w:val="15"/>
                <w:shd w:val="clear" w:color="auto" w:fill="auto"/>
                <w:lang w:val="en-US" w:eastAsia="en-US" w:bidi="en-US"/>
              </w:rPr>
              <w:t xml:space="preserve">» </w:t>
            </w:r>
            <w:r>
              <w:rPr>
                <w:i/>
                <w:iCs/>
                <w:color w:val="2F2F30"/>
                <w:spacing w:val="0"/>
                <w:w w:val="100"/>
                <w:position w:val="0"/>
                <w:sz w:val="15"/>
                <w:szCs w:val="15"/>
                <w:shd w:val="clear" w:color="auto" w:fill="auto"/>
                <w:lang w:val="en-US" w:eastAsia="en-US" w:bidi="en-US"/>
              </w:rPr>
              <w:t xml:space="preserve">Food storage ond processing </w:t>
            </w:r>
            <w:r>
              <w:rPr>
                <w:i/>
                <w:iCs/>
                <w:color w:val="474748"/>
                <w:spacing w:val="0"/>
                <w:w w:val="100"/>
                <w:position w:val="0"/>
                <w:sz w:val="15"/>
                <w:szCs w:val="15"/>
                <w:shd w:val="clear" w:color="auto" w:fill="auto"/>
                <w:lang w:val="en-US" w:eastAsia="en-US" w:bidi="en-US"/>
              </w:rPr>
              <w:t xml:space="preserve">Rural </w:t>
            </w:r>
            <w:r>
              <w:rPr>
                <w:i/>
                <w:iCs/>
                <w:color w:val="2F2F30"/>
                <w:spacing w:val="0"/>
                <w:w w:val="100"/>
                <w:position w:val="0"/>
                <w:sz w:val="15"/>
                <w:szCs w:val="15"/>
                <w:shd w:val="clear" w:color="auto" w:fill="auto"/>
                <w:lang w:val="en-US" w:eastAsia="en-US" w:bidi="en-US"/>
              </w:rPr>
              <w:t xml:space="preserve">Advisory Services </w:t>
            </w:r>
            <w:r>
              <w:rPr>
                <w:i/>
                <w:iCs/>
                <w:color w:val="474748"/>
                <w:spacing w:val="0"/>
                <w:w w:val="100"/>
                <w:position w:val="0"/>
                <w:sz w:val="15"/>
                <w:szCs w:val="15"/>
                <w:shd w:val="clear" w:color="auto" w:fill="auto"/>
                <w:lang w:val="en-US" w:eastAsia="en-US" w:bidi="en-US"/>
              </w:rPr>
              <w:t xml:space="preserve">» Multi </w:t>
            </w:r>
            <w:r>
              <w:rPr>
                <w:i/>
                <w:iCs/>
                <w:color w:val="2F2F30"/>
                <w:spacing w:val="0"/>
                <w:w w:val="100"/>
                <w:position w:val="0"/>
                <w:sz w:val="15"/>
                <w:szCs w:val="15"/>
                <w:shd w:val="clear" w:color="auto" w:fill="auto"/>
                <w:lang w:val="en-US" w:eastAsia="en-US" w:bidi="en-US"/>
              </w:rPr>
              <w:t xml:space="preserve">Purpose Water Use Systems </w:t>
            </w:r>
            <w:r>
              <w:rPr>
                <w:i/>
                <w:iCs/>
                <w:color w:val="474748"/>
                <w:spacing w:val="0"/>
                <w:w w:val="100"/>
                <w:position w:val="0"/>
                <w:sz w:val="15"/>
                <w:szCs w:val="15"/>
                <w:shd w:val="clear" w:color="auto" w:fill="auto"/>
                <w:lang w:val="en-US" w:eastAsia="en-US" w:bidi="en-US"/>
              </w:rPr>
              <w:t xml:space="preserve">» Rural </w:t>
            </w:r>
            <w:r>
              <w:rPr>
                <w:i/>
                <w:iCs/>
                <w:color w:val="2F2F30"/>
                <w:spacing w:val="0"/>
                <w:w w:val="100"/>
                <w:position w:val="0"/>
                <w:sz w:val="15"/>
                <w:szCs w:val="15"/>
                <w:shd w:val="clear" w:color="auto" w:fill="auto"/>
                <w:lang w:val="en-US" w:eastAsia="en-US" w:bidi="en-US"/>
              </w:rPr>
              <w:t>infrastructure</w:t>
            </w:r>
          </w:p>
        </w:tc>
        <w:tc>
          <w:tcPr>
            <w:gridSpan w:val="4"/>
            <w:tcBorders>
              <w:top w:val="single" w:sz="4"/>
              <w:left w:val="single" w:sz="4"/>
            </w:tcBorders>
            <w:shd w:val="clear" w:color="auto" w:fill="auto"/>
            <w:vAlign w:val="top"/>
          </w:tcPr>
          <w:p>
            <w:pPr>
              <w:pStyle w:val="Style29"/>
              <w:keepNext w:val="0"/>
              <w:keepLines w:val="0"/>
              <w:framePr w:w="12058" w:h="2818" w:hSpace="1046" w:wrap="none" w:hAnchor="page" w:x="2833" w:y="5882"/>
              <w:widowControl w:val="0"/>
              <w:shd w:val="clear" w:color="auto" w:fill="auto"/>
              <w:bidi w:val="0"/>
              <w:spacing w:before="0" w:after="0" w:line="240" w:lineRule="auto"/>
              <w:ind w:left="0" w:right="0" w:firstLine="140"/>
              <w:jc w:val="left"/>
              <w:rPr>
                <w:sz w:val="15"/>
                <w:szCs w:val="15"/>
              </w:rPr>
            </w:pPr>
            <w:r>
              <w:rPr>
                <w:color w:val="2F2F30"/>
                <w:spacing w:val="0"/>
                <w:w w:val="100"/>
                <w:position w:val="0"/>
                <w:sz w:val="15"/>
                <w:szCs w:val="15"/>
                <w:shd w:val="clear" w:color="auto" w:fill="auto"/>
                <w:lang w:val="en-US" w:eastAsia="en-US" w:bidi="en-US"/>
              </w:rPr>
              <w:t xml:space="preserve">Establishment </w:t>
            </w:r>
            <w:r>
              <w:rPr>
                <w:color w:val="474748"/>
                <w:spacing w:val="0"/>
                <w:w w:val="100"/>
                <w:position w:val="0"/>
                <w:sz w:val="15"/>
                <w:szCs w:val="15"/>
                <w:shd w:val="clear" w:color="auto" w:fill="auto"/>
                <w:lang w:val="en-US" w:eastAsia="en-US" w:bidi="en-US"/>
              </w:rPr>
              <w:t xml:space="preserve">and </w:t>
            </w:r>
            <w:r>
              <w:rPr>
                <w:color w:val="2F2F30"/>
                <w:spacing w:val="0"/>
                <w:w w:val="100"/>
                <w:position w:val="0"/>
                <w:sz w:val="15"/>
                <w:szCs w:val="15"/>
                <w:shd w:val="clear" w:color="auto" w:fill="auto"/>
                <w:lang w:val="en-US" w:eastAsia="en-US" w:bidi="en-US"/>
              </w:rPr>
              <w:t xml:space="preserve">management of </w:t>
            </w:r>
            <w:r>
              <w:rPr>
                <w:color w:val="474748"/>
                <w:spacing w:val="0"/>
                <w:w w:val="100"/>
                <w:position w:val="0"/>
                <w:sz w:val="15"/>
                <w:szCs w:val="15"/>
                <w:shd w:val="clear" w:color="auto" w:fill="auto"/>
                <w:lang w:val="en-US" w:eastAsia="en-US" w:bidi="en-US"/>
              </w:rPr>
              <w:t xml:space="preserve">climate </w:t>
            </w:r>
            <w:r>
              <w:rPr>
                <w:color w:val="2F2F30"/>
                <w:spacing w:val="0"/>
                <w:w w:val="100"/>
                <w:position w:val="0"/>
                <w:sz w:val="15"/>
                <w:szCs w:val="15"/>
                <w:shd w:val="clear" w:color="auto" w:fill="auto"/>
                <w:lang w:val="en-US" w:eastAsia="en-US" w:bidi="en-US"/>
              </w:rPr>
              <w:t xml:space="preserve">smart, gender &amp; nutrition-sensitive </w:t>
            </w:r>
            <w:r>
              <w:rPr>
                <w:i/>
                <w:iCs/>
                <w:color w:val="474748"/>
                <w:spacing w:val="0"/>
                <w:w w:val="100"/>
                <w:position w:val="0"/>
                <w:sz w:val="15"/>
                <w:szCs w:val="15"/>
                <w:shd w:val="clear" w:color="auto" w:fill="auto"/>
                <w:lang w:val="en-US" w:eastAsia="en-US" w:bidi="en-US"/>
              </w:rPr>
              <w:t xml:space="preserve">Financial and </w:t>
            </w:r>
            <w:r>
              <w:rPr>
                <w:i/>
                <w:iCs/>
                <w:color w:val="2F2F30"/>
                <w:spacing w:val="0"/>
                <w:w w:val="100"/>
                <w:position w:val="0"/>
                <w:sz w:val="15"/>
                <w:szCs w:val="15"/>
                <w:shd w:val="clear" w:color="auto" w:fill="auto"/>
                <w:lang w:val="en-US" w:eastAsia="en-US" w:bidi="en-US"/>
              </w:rPr>
              <w:t xml:space="preserve">business literacy </w:t>
            </w:r>
            <w:r>
              <w:rPr>
                <w:i/>
                <w:iCs/>
                <w:color w:val="474748"/>
                <w:spacing w:val="0"/>
                <w:w w:val="100"/>
                <w:position w:val="0"/>
                <w:sz w:val="15"/>
                <w:szCs w:val="15"/>
                <w:shd w:val="clear" w:color="auto" w:fill="auto"/>
                <w:lang w:val="en-US" w:eastAsia="en-US" w:bidi="en-US"/>
              </w:rPr>
              <w:t xml:space="preserve">trainings » </w:t>
            </w:r>
            <w:r>
              <w:rPr>
                <w:i/>
                <w:iCs/>
                <w:color w:val="2F2F30"/>
                <w:spacing w:val="0"/>
                <w:w w:val="100"/>
                <w:position w:val="0"/>
                <w:sz w:val="15"/>
                <w:szCs w:val="15"/>
                <w:shd w:val="clear" w:color="auto" w:fill="auto"/>
                <w:lang w:val="en-US" w:eastAsia="en-US" w:bidi="en-US"/>
              </w:rPr>
              <w:t xml:space="preserve">Business identification and crowding-in </w:t>
            </w:r>
            <w:r>
              <w:rPr>
                <w:i/>
                <w:iCs/>
                <w:color w:val="474748"/>
                <w:spacing w:val="0"/>
                <w:w w:val="100"/>
                <w:position w:val="0"/>
                <w:sz w:val="15"/>
                <w:szCs w:val="15"/>
                <w:shd w:val="clear" w:color="auto" w:fill="auto"/>
                <w:lang w:val="en-US" w:eastAsia="en-US" w:bidi="en-US"/>
              </w:rPr>
              <w:t xml:space="preserve">» </w:t>
            </w:r>
            <w:r>
              <w:rPr>
                <w:i/>
                <w:iCs/>
                <w:color w:val="2F2F30"/>
                <w:spacing w:val="0"/>
                <w:w w:val="100"/>
                <w:position w:val="0"/>
                <w:sz w:val="15"/>
                <w:szCs w:val="15"/>
                <w:shd w:val="clear" w:color="auto" w:fill="auto"/>
                <w:lang w:val="en-US" w:eastAsia="en-US" w:bidi="en-US"/>
              </w:rPr>
              <w:t xml:space="preserve">Business Partnerships development» Access to </w:t>
            </w:r>
            <w:r>
              <w:rPr>
                <w:i/>
                <w:iCs/>
                <w:color w:val="474748"/>
                <w:spacing w:val="0"/>
                <w:w w:val="100"/>
                <w:position w:val="0"/>
                <w:sz w:val="15"/>
                <w:szCs w:val="15"/>
                <w:shd w:val="clear" w:color="auto" w:fill="auto"/>
                <w:lang w:val="en-US" w:eastAsia="en-US" w:bidi="en-US"/>
              </w:rPr>
              <w:t>finance</w:t>
            </w:r>
          </w:p>
        </w:tc>
        <w:tc>
          <w:tcPr>
            <w:tcBorders>
              <w:left w:val="single" w:sz="4"/>
            </w:tcBorders>
            <w:shd w:val="clear" w:color="auto" w:fill="auto"/>
            <w:vAlign w:val="top"/>
          </w:tcPr>
          <w:p>
            <w:pPr>
              <w:framePr w:w="12058" w:h="2818" w:hSpace="1046" w:wrap="none" w:hAnchor="page" w:x="2833" w:y="5882"/>
              <w:widowControl w:val="0"/>
              <w:rPr>
                <w:sz w:val="10"/>
                <w:szCs w:val="10"/>
              </w:rPr>
            </w:pPr>
          </w:p>
        </w:tc>
        <w:tc>
          <w:tcPr>
            <w:gridSpan w:val="3"/>
            <w:tcBorders>
              <w:top w:val="single" w:sz="4"/>
              <w:left w:val="single" w:sz="4"/>
              <w:right w:val="single" w:sz="4"/>
            </w:tcBorders>
            <w:shd w:val="clear" w:color="auto" w:fill="auto"/>
            <w:vAlign w:val="top"/>
          </w:tcPr>
          <w:p>
            <w:pPr>
              <w:pStyle w:val="Style29"/>
              <w:keepNext w:val="0"/>
              <w:keepLines w:val="0"/>
              <w:framePr w:w="12058" w:h="2818" w:hSpace="1046" w:wrap="none" w:hAnchor="page" w:x="2833" w:y="5882"/>
              <w:widowControl w:val="0"/>
              <w:shd w:val="clear" w:color="auto" w:fill="auto"/>
              <w:bidi w:val="0"/>
              <w:spacing w:before="0" w:after="0" w:line="240" w:lineRule="auto"/>
              <w:ind w:left="0" w:right="0" w:firstLine="0"/>
              <w:jc w:val="left"/>
              <w:rPr>
                <w:sz w:val="15"/>
                <w:szCs w:val="15"/>
              </w:rPr>
            </w:pPr>
            <w:r>
              <w:rPr>
                <w:color w:val="474748"/>
                <w:spacing w:val="0"/>
                <w:w w:val="100"/>
                <w:position w:val="0"/>
                <w:sz w:val="15"/>
                <w:szCs w:val="15"/>
                <w:shd w:val="clear" w:color="auto" w:fill="auto"/>
                <w:lang w:val="en-US" w:eastAsia="en-US" w:bidi="en-US"/>
              </w:rPr>
              <w:t xml:space="preserve">Multi-sectoral </w:t>
            </w:r>
            <w:r>
              <w:rPr>
                <w:color w:val="5E5E5E"/>
                <w:spacing w:val="0"/>
                <w:w w:val="100"/>
                <w:position w:val="0"/>
                <w:sz w:val="15"/>
                <w:szCs w:val="15"/>
                <w:shd w:val="clear" w:color="auto" w:fill="auto"/>
                <w:lang w:val="en-US" w:eastAsia="en-US" w:bidi="en-US"/>
              </w:rPr>
              <w:t xml:space="preserve">Planning </w:t>
            </w:r>
            <w:r>
              <w:rPr>
                <w:color w:val="2F2F30"/>
                <w:spacing w:val="0"/>
                <w:w w:val="100"/>
                <w:position w:val="0"/>
                <w:sz w:val="15"/>
                <w:szCs w:val="15"/>
                <w:shd w:val="clear" w:color="auto" w:fill="auto"/>
                <w:lang w:val="en-US" w:eastAsia="en-US" w:bidi="en-US"/>
              </w:rPr>
              <w:t xml:space="preserve">| </w:t>
            </w:r>
            <w:r>
              <w:rPr>
                <w:color w:val="474748"/>
                <w:spacing w:val="0"/>
                <w:w w:val="100"/>
                <w:position w:val="0"/>
                <w:sz w:val="15"/>
                <w:szCs w:val="15"/>
                <w:shd w:val="clear" w:color="auto" w:fill="auto"/>
                <w:lang w:val="en-US" w:eastAsia="en-US" w:bidi="en-US"/>
              </w:rPr>
              <w:t xml:space="preserve">Knowledge Management | </w:t>
            </w:r>
            <w:r>
              <w:rPr>
                <w:color w:val="5E5E5E"/>
                <w:spacing w:val="0"/>
                <w:w w:val="100"/>
                <w:position w:val="0"/>
                <w:sz w:val="15"/>
                <w:szCs w:val="15"/>
                <w:shd w:val="clear" w:color="auto" w:fill="auto"/>
                <w:lang w:val="en-US" w:eastAsia="en-US" w:bidi="en-US"/>
              </w:rPr>
              <w:t xml:space="preserve">Policy </w:t>
            </w:r>
            <w:r>
              <w:rPr>
                <w:color w:val="474748"/>
                <w:spacing w:val="0"/>
                <w:w w:val="100"/>
                <w:position w:val="0"/>
                <w:sz w:val="15"/>
                <w:szCs w:val="15"/>
                <w:shd w:val="clear" w:color="auto" w:fill="auto"/>
                <w:lang w:val="en-US" w:eastAsia="en-US" w:bidi="en-US"/>
              </w:rPr>
              <w:t xml:space="preserve">feedback </w:t>
            </w:r>
            <w:r>
              <w:rPr>
                <w:color w:val="5E5E5E"/>
                <w:spacing w:val="0"/>
                <w:w w:val="100"/>
                <w:position w:val="0"/>
                <w:sz w:val="15"/>
                <w:szCs w:val="15"/>
                <w:shd w:val="clear" w:color="auto" w:fill="auto"/>
                <w:lang w:val="en-US" w:eastAsia="en-US" w:bidi="en-US"/>
              </w:rPr>
              <w:t xml:space="preserve">loop </w:t>
            </w:r>
            <w:r>
              <w:rPr>
                <w:color w:val="808080"/>
                <w:spacing w:val="0"/>
                <w:w w:val="100"/>
                <w:position w:val="0"/>
                <w:sz w:val="15"/>
                <w:szCs w:val="15"/>
                <w:shd w:val="clear" w:color="auto" w:fill="auto"/>
                <w:lang w:val="en-US" w:eastAsia="en-US" w:bidi="en-US"/>
              </w:rPr>
              <w:t xml:space="preserve">| </w:t>
            </w:r>
            <w:r>
              <w:rPr>
                <w:color w:val="474748"/>
                <w:spacing w:val="0"/>
                <w:w w:val="100"/>
                <w:position w:val="0"/>
                <w:sz w:val="15"/>
                <w:szCs w:val="15"/>
                <w:shd w:val="clear" w:color="auto" w:fill="auto"/>
                <w:lang w:val="en-US" w:eastAsia="en-US" w:bidi="en-US"/>
              </w:rPr>
              <w:t xml:space="preserve">Monitoring </w:t>
            </w:r>
            <w:r>
              <w:rPr>
                <w:color w:val="2F2F30"/>
                <w:spacing w:val="0"/>
                <w:w w:val="100"/>
                <w:position w:val="0"/>
                <w:sz w:val="15"/>
                <w:szCs w:val="15"/>
                <w:shd w:val="clear" w:color="auto" w:fill="auto"/>
                <w:lang w:val="en-US" w:eastAsia="en-US" w:bidi="en-US"/>
              </w:rPr>
              <w:t xml:space="preserve">&amp; </w:t>
            </w:r>
            <w:r>
              <w:rPr>
                <w:color w:val="5E5E5E"/>
                <w:spacing w:val="0"/>
                <w:w w:val="100"/>
                <w:position w:val="0"/>
                <w:sz w:val="15"/>
                <w:szCs w:val="15"/>
                <w:shd w:val="clear" w:color="auto" w:fill="auto"/>
                <w:lang w:val="en-US" w:eastAsia="en-US" w:bidi="en-US"/>
              </w:rPr>
              <w:t xml:space="preserve">Evaluation </w:t>
            </w:r>
            <w:r>
              <w:rPr>
                <w:color w:val="000000"/>
                <w:spacing w:val="0"/>
                <w:w w:val="100"/>
                <w:position w:val="0"/>
                <w:sz w:val="15"/>
                <w:szCs w:val="15"/>
                <w:shd w:val="clear" w:color="auto" w:fill="auto"/>
                <w:lang w:val="en-US" w:eastAsia="en-US" w:bidi="en-US"/>
              </w:rPr>
              <w:t xml:space="preserve">| </w:t>
            </w:r>
            <w:r>
              <w:rPr>
                <w:color w:val="474748"/>
                <w:spacing w:val="0"/>
                <w:w w:val="100"/>
                <w:position w:val="0"/>
                <w:sz w:val="15"/>
                <w:szCs w:val="15"/>
                <w:shd w:val="clear" w:color="auto" w:fill="auto"/>
                <w:lang w:val="en-US" w:eastAsia="en-US" w:bidi="en-US"/>
              </w:rPr>
              <w:t>Partnerships</w:t>
            </w:r>
          </w:p>
        </w:tc>
      </w:tr>
      <w:tr>
        <w:trPr>
          <w:trHeight w:val="902" w:hRule="exact"/>
        </w:trPr>
        <w:tc>
          <w:tcPr>
            <w:tcBorders>
              <w:top w:val="single" w:sz="4"/>
              <w:left w:val="single" w:sz="4"/>
            </w:tcBorders>
            <w:shd w:val="clear" w:color="auto" w:fill="auto"/>
            <w:vAlign w:val="top"/>
          </w:tcPr>
          <w:p>
            <w:pPr>
              <w:pStyle w:val="Style29"/>
              <w:keepNext w:val="0"/>
              <w:keepLines w:val="0"/>
              <w:framePr w:w="12058" w:h="2818" w:hSpace="1046" w:wrap="none" w:hAnchor="page" w:x="2833" w:y="5882"/>
              <w:widowControl w:val="0"/>
              <w:shd w:val="clear" w:color="auto" w:fill="auto"/>
              <w:bidi w:val="0"/>
              <w:spacing w:before="80" w:after="0" w:line="240" w:lineRule="auto"/>
              <w:ind w:left="0" w:right="0" w:firstLine="0"/>
              <w:jc w:val="center"/>
              <w:rPr>
                <w:sz w:val="15"/>
                <w:szCs w:val="15"/>
              </w:rPr>
            </w:pPr>
            <w:r>
              <w:rPr>
                <w:color w:val="5991C5"/>
                <w:spacing w:val="0"/>
                <w:w w:val="100"/>
                <w:position w:val="0"/>
                <w:sz w:val="15"/>
                <w:szCs w:val="15"/>
                <w:shd w:val="clear" w:color="auto" w:fill="auto"/>
                <w:lang w:val="en-US" w:eastAsia="en-US" w:bidi="en-US"/>
              </w:rPr>
              <w:t>Food insecurity (availability of / accessibility to food)</w:t>
            </w:r>
          </w:p>
        </w:tc>
        <w:tc>
          <w:tcPr>
            <w:tcBorders>
              <w:top w:val="single" w:sz="4"/>
              <w:left w:val="single" w:sz="4"/>
            </w:tcBorders>
            <w:shd w:val="clear" w:color="auto" w:fill="auto"/>
            <w:vAlign w:val="top"/>
          </w:tcPr>
          <w:p>
            <w:pPr>
              <w:pStyle w:val="Style29"/>
              <w:keepNext w:val="0"/>
              <w:keepLines w:val="0"/>
              <w:framePr w:w="12058" w:h="2818" w:hSpace="1046" w:wrap="none" w:hAnchor="page" w:x="2833" w:y="5882"/>
              <w:widowControl w:val="0"/>
              <w:shd w:val="clear" w:color="auto" w:fill="auto"/>
              <w:bidi w:val="0"/>
              <w:spacing w:before="80" w:after="0" w:line="240" w:lineRule="auto"/>
              <w:ind w:left="0" w:right="0" w:firstLine="0"/>
              <w:jc w:val="center"/>
              <w:rPr>
                <w:sz w:val="15"/>
                <w:szCs w:val="15"/>
              </w:rPr>
            </w:pPr>
            <w:r>
              <w:rPr>
                <w:color w:val="5991C5"/>
                <w:spacing w:val="0"/>
                <w:w w:val="100"/>
                <w:position w:val="0"/>
                <w:sz w:val="15"/>
                <w:szCs w:val="15"/>
                <w:shd w:val="clear" w:color="auto" w:fill="auto"/>
                <w:lang w:val="en-US" w:eastAsia="en-US" w:bidi="en-US"/>
              </w:rPr>
              <w:t>Poor dietary knowledge and practices</w:t>
            </w:r>
          </w:p>
        </w:tc>
        <w:tc>
          <w:tcPr>
            <w:tcBorders>
              <w:top w:val="single" w:sz="4"/>
              <w:left w:val="single" w:sz="4"/>
            </w:tcBorders>
            <w:shd w:val="clear" w:color="auto" w:fill="auto"/>
            <w:vAlign w:val="bottom"/>
          </w:tcPr>
          <w:p>
            <w:pPr>
              <w:pStyle w:val="Style29"/>
              <w:keepNext w:val="0"/>
              <w:keepLines w:val="0"/>
              <w:framePr w:w="12058" w:h="2818" w:hSpace="1046" w:wrap="none" w:hAnchor="page" w:x="2833" w:y="5882"/>
              <w:widowControl w:val="0"/>
              <w:shd w:val="clear" w:color="auto" w:fill="auto"/>
              <w:bidi w:val="0"/>
              <w:spacing w:before="0" w:after="0" w:line="240" w:lineRule="auto"/>
              <w:ind w:left="0" w:right="0" w:firstLine="0"/>
              <w:jc w:val="center"/>
              <w:rPr>
                <w:sz w:val="15"/>
                <w:szCs w:val="15"/>
              </w:rPr>
            </w:pPr>
            <w:r>
              <w:rPr>
                <w:color w:val="5991C5"/>
                <w:spacing w:val="0"/>
                <w:w w:val="100"/>
                <w:position w:val="0"/>
                <w:sz w:val="15"/>
                <w:szCs w:val="15"/>
                <w:shd w:val="clear" w:color="auto" w:fill="auto"/>
                <w:lang w:val="en-US" w:eastAsia="en-US" w:bidi="en-US"/>
              </w:rPr>
              <w:t>Low extension services capacities</w:t>
            </w:r>
          </w:p>
        </w:tc>
        <w:tc>
          <w:tcPr>
            <w:tcBorders>
              <w:top w:val="single" w:sz="4"/>
              <w:left w:val="single" w:sz="4"/>
            </w:tcBorders>
            <w:shd w:val="clear" w:color="auto" w:fill="auto"/>
            <w:vAlign w:val="center"/>
          </w:tcPr>
          <w:p>
            <w:pPr>
              <w:pStyle w:val="Style29"/>
              <w:keepNext w:val="0"/>
              <w:keepLines w:val="0"/>
              <w:framePr w:w="12058" w:h="2818" w:hSpace="1046" w:wrap="none" w:hAnchor="page" w:x="2833" w:y="5882"/>
              <w:widowControl w:val="0"/>
              <w:shd w:val="clear" w:color="auto" w:fill="auto"/>
              <w:bidi w:val="0"/>
              <w:spacing w:before="0" w:after="0" w:line="240" w:lineRule="auto"/>
              <w:ind w:left="0" w:right="0" w:firstLine="0"/>
              <w:jc w:val="center"/>
              <w:rPr>
                <w:sz w:val="15"/>
                <w:szCs w:val="15"/>
              </w:rPr>
            </w:pPr>
            <w:r>
              <w:rPr>
                <w:color w:val="5991C5"/>
                <w:spacing w:val="0"/>
                <w:w w:val="100"/>
                <w:position w:val="0"/>
                <w:sz w:val="15"/>
                <w:szCs w:val="15"/>
                <w:shd w:val="clear" w:color="auto" w:fill="auto"/>
                <w:lang w:val="en-US" w:eastAsia="en-US" w:bidi="en-US"/>
              </w:rPr>
              <w:t>Limited access to markets and finance</w:t>
            </w:r>
          </w:p>
        </w:tc>
        <w:tc>
          <w:tcPr>
            <w:tcBorders>
              <w:top w:val="single" w:sz="4"/>
              <w:left w:val="single" w:sz="4"/>
            </w:tcBorders>
            <w:shd w:val="clear" w:color="auto" w:fill="auto"/>
            <w:vAlign w:val="bottom"/>
          </w:tcPr>
          <w:p>
            <w:pPr>
              <w:pStyle w:val="Style29"/>
              <w:keepNext w:val="0"/>
              <w:keepLines w:val="0"/>
              <w:framePr w:w="12058" w:h="2818" w:hSpace="1046" w:wrap="none" w:hAnchor="page" w:x="2833" w:y="5882"/>
              <w:widowControl w:val="0"/>
              <w:shd w:val="clear" w:color="auto" w:fill="auto"/>
              <w:bidi w:val="0"/>
              <w:spacing w:before="0" w:after="0" w:line="240" w:lineRule="auto"/>
              <w:ind w:left="0" w:right="0" w:firstLine="0"/>
              <w:jc w:val="center"/>
              <w:rPr>
                <w:sz w:val="15"/>
                <w:szCs w:val="15"/>
              </w:rPr>
            </w:pPr>
            <w:r>
              <w:rPr>
                <w:color w:val="5991C5"/>
                <w:spacing w:val="0"/>
                <w:w w:val="100"/>
                <w:position w:val="0"/>
                <w:sz w:val="15"/>
                <w:szCs w:val="15"/>
                <w:shd w:val="clear" w:color="auto" w:fill="auto"/>
                <w:lang w:val="en-US" w:eastAsia="en-US" w:bidi="en-US"/>
              </w:rPr>
              <w:t>Poorly regulated value chains</w:t>
            </w:r>
          </w:p>
        </w:tc>
        <w:tc>
          <w:tcPr>
            <w:gridSpan w:val="3"/>
            <w:tcBorders>
              <w:top w:val="single" w:sz="4"/>
              <w:left w:val="single" w:sz="4"/>
            </w:tcBorders>
            <w:shd w:val="clear" w:color="auto" w:fill="auto"/>
            <w:vAlign w:val="center"/>
          </w:tcPr>
          <w:p>
            <w:pPr>
              <w:pStyle w:val="Style29"/>
              <w:keepNext w:val="0"/>
              <w:keepLines w:val="0"/>
              <w:framePr w:w="12058" w:h="2818" w:hSpace="1046" w:wrap="none" w:hAnchor="page" w:x="2833" w:y="5882"/>
              <w:widowControl w:val="0"/>
              <w:shd w:val="clear" w:color="auto" w:fill="auto"/>
              <w:bidi w:val="0"/>
              <w:spacing w:before="0" w:after="0" w:line="240" w:lineRule="auto"/>
              <w:ind w:left="0" w:right="0" w:firstLine="0"/>
              <w:jc w:val="center"/>
              <w:rPr>
                <w:sz w:val="15"/>
                <w:szCs w:val="15"/>
              </w:rPr>
            </w:pPr>
            <w:r>
              <w:rPr>
                <w:color w:val="5991C5"/>
                <w:spacing w:val="0"/>
                <w:w w:val="100"/>
                <w:position w:val="0"/>
                <w:sz w:val="15"/>
                <w:szCs w:val="15"/>
                <w:shd w:val="clear" w:color="auto" w:fill="auto"/>
                <w:lang w:val="en-US" w:eastAsia="en-US" w:bidi="en-US"/>
              </w:rPr>
              <w:t>Limited employment opportunities</w:t>
            </w:r>
          </w:p>
        </w:tc>
        <w:tc>
          <w:tcPr>
            <w:tcBorders>
              <w:top w:val="single" w:sz="4"/>
              <w:left w:val="single" w:sz="4"/>
            </w:tcBorders>
            <w:shd w:val="clear" w:color="auto" w:fill="auto"/>
            <w:vAlign w:val="center"/>
          </w:tcPr>
          <w:p>
            <w:pPr>
              <w:pStyle w:val="Style29"/>
              <w:keepNext w:val="0"/>
              <w:keepLines w:val="0"/>
              <w:framePr w:w="12058" w:h="2818" w:hSpace="1046" w:wrap="none" w:hAnchor="page" w:x="2833" w:y="5882"/>
              <w:widowControl w:val="0"/>
              <w:shd w:val="clear" w:color="auto" w:fill="auto"/>
              <w:bidi w:val="0"/>
              <w:spacing w:before="0" w:after="0" w:line="240" w:lineRule="auto"/>
              <w:ind w:left="0" w:right="0" w:firstLine="0"/>
              <w:jc w:val="center"/>
              <w:rPr>
                <w:sz w:val="15"/>
                <w:szCs w:val="15"/>
              </w:rPr>
            </w:pPr>
            <w:r>
              <w:rPr>
                <w:color w:val="5991C5"/>
                <w:spacing w:val="0"/>
                <w:w w:val="100"/>
                <w:position w:val="0"/>
                <w:sz w:val="15"/>
                <w:szCs w:val="15"/>
                <w:shd w:val="clear" w:color="auto" w:fill="auto"/>
                <w:lang w:val="en-US" w:eastAsia="en-US" w:bidi="en-US"/>
              </w:rPr>
              <w:t>Limited</w:t>
            </w:r>
          </w:p>
          <w:p>
            <w:pPr>
              <w:pStyle w:val="Style29"/>
              <w:keepNext w:val="0"/>
              <w:keepLines w:val="0"/>
              <w:framePr w:w="12058" w:h="2818" w:hSpace="1046" w:wrap="none" w:hAnchor="page" w:x="2833" w:y="5882"/>
              <w:widowControl w:val="0"/>
              <w:shd w:val="clear" w:color="auto" w:fill="auto"/>
              <w:bidi w:val="0"/>
              <w:spacing w:before="0" w:after="0" w:line="240" w:lineRule="auto"/>
              <w:ind w:left="0" w:right="0" w:firstLine="0"/>
              <w:jc w:val="center"/>
              <w:rPr>
                <w:sz w:val="15"/>
                <w:szCs w:val="15"/>
              </w:rPr>
            </w:pPr>
            <w:r>
              <w:rPr>
                <w:color w:val="5991C5"/>
                <w:spacing w:val="0"/>
                <w:w w:val="100"/>
                <w:position w:val="0"/>
                <w:sz w:val="15"/>
                <w:szCs w:val="15"/>
                <w:shd w:val="clear" w:color="auto" w:fill="auto"/>
                <w:lang w:val="en-US" w:eastAsia="en-US" w:bidi="en-US"/>
              </w:rPr>
              <w:t>MSME investments</w:t>
            </w:r>
          </w:p>
        </w:tc>
        <w:tc>
          <w:tcPr>
            <w:tcBorders>
              <w:top w:val="single" w:sz="4"/>
              <w:left w:val="single" w:sz="4"/>
              <w:right w:val="single" w:sz="4"/>
            </w:tcBorders>
            <w:shd w:val="clear" w:color="auto" w:fill="auto"/>
            <w:vAlign w:val="bottom"/>
          </w:tcPr>
          <w:p>
            <w:pPr>
              <w:pStyle w:val="Style29"/>
              <w:keepNext w:val="0"/>
              <w:keepLines w:val="0"/>
              <w:framePr w:w="12058" w:h="2818" w:hSpace="1046" w:wrap="none" w:hAnchor="page" w:x="2833" w:y="5882"/>
              <w:widowControl w:val="0"/>
              <w:shd w:val="clear" w:color="auto" w:fill="auto"/>
              <w:bidi w:val="0"/>
              <w:spacing w:before="0" w:after="0" w:line="240" w:lineRule="auto"/>
              <w:ind w:left="0" w:right="0" w:firstLine="0"/>
              <w:jc w:val="center"/>
              <w:rPr>
                <w:sz w:val="15"/>
                <w:szCs w:val="15"/>
              </w:rPr>
            </w:pPr>
            <w:r>
              <w:rPr>
                <w:color w:val="5991C5"/>
                <w:spacing w:val="0"/>
                <w:w w:val="100"/>
                <w:position w:val="0"/>
                <w:sz w:val="15"/>
                <w:szCs w:val="15"/>
                <w:shd w:val="clear" w:color="auto" w:fill="auto"/>
                <w:lang w:val="en-US" w:eastAsia="en-US" w:bidi="en-US"/>
              </w:rPr>
              <w:t>Limited cross-sectoral coordination at subnational and local level</w:t>
            </w:r>
          </w:p>
        </w:tc>
      </w:tr>
      <w:tr>
        <w:trPr>
          <w:trHeight w:val="850" w:hRule="exact"/>
        </w:trPr>
        <w:tc>
          <w:tcPr>
            <w:gridSpan w:val="10"/>
            <w:tcBorders>
              <w:top w:val="single" w:sz="4"/>
              <w:left w:val="single" w:sz="4"/>
              <w:bottom w:val="single" w:sz="4"/>
              <w:right w:val="single" w:sz="4"/>
            </w:tcBorders>
            <w:shd w:val="clear" w:color="auto" w:fill="auto"/>
            <w:vAlign w:val="center"/>
          </w:tcPr>
          <w:p>
            <w:pPr>
              <w:pStyle w:val="Style29"/>
              <w:keepNext w:val="0"/>
              <w:keepLines w:val="0"/>
              <w:framePr w:w="12058" w:h="2818" w:hSpace="1046" w:wrap="none" w:hAnchor="page" w:x="2833" w:y="5882"/>
              <w:widowControl w:val="0"/>
              <w:shd w:val="clear" w:color="auto" w:fill="auto"/>
              <w:tabs>
                <w:tab w:pos="5578" w:val="left"/>
              </w:tabs>
              <w:bidi w:val="0"/>
              <w:spacing w:before="0" w:after="0" w:line="240" w:lineRule="auto"/>
              <w:ind w:left="0" w:right="0" w:firstLine="0"/>
              <w:jc w:val="left"/>
              <w:rPr>
                <w:sz w:val="15"/>
                <w:szCs w:val="15"/>
              </w:rPr>
            </w:pPr>
            <w:r>
              <w:rPr>
                <w:color w:val="5991C5"/>
                <w:spacing w:val="0"/>
                <w:w w:val="100"/>
                <w:position w:val="0"/>
                <w:sz w:val="15"/>
                <w:szCs w:val="15"/>
                <w:shd w:val="clear" w:color="auto" w:fill="auto"/>
                <w:lang w:val="en-US" w:eastAsia="en-US" w:bidi="en-US"/>
              </w:rPr>
              <w:t>Gender inequality (economic, social, cultural)</w:t>
              <w:tab/>
              <w:t>Unsafe and unsustainable natural resource management</w:t>
            </w:r>
          </w:p>
          <w:p>
            <w:pPr>
              <w:pStyle w:val="Style29"/>
              <w:keepNext w:val="0"/>
              <w:keepLines w:val="0"/>
              <w:framePr w:w="12058" w:h="2818" w:hSpace="1046" w:wrap="none" w:hAnchor="page" w:x="2833" w:y="5882"/>
              <w:widowControl w:val="0"/>
              <w:shd w:val="clear" w:color="auto" w:fill="auto"/>
              <w:bidi w:val="0"/>
              <w:spacing w:before="0" w:after="0" w:line="240" w:lineRule="auto"/>
              <w:ind w:left="1260" w:right="0" w:firstLine="0"/>
              <w:jc w:val="left"/>
              <w:rPr>
                <w:sz w:val="15"/>
                <w:szCs w:val="15"/>
              </w:rPr>
            </w:pPr>
            <w:r>
              <w:rPr>
                <w:color w:val="5991C5"/>
                <w:spacing w:val="0"/>
                <w:w w:val="100"/>
                <w:position w:val="0"/>
                <w:sz w:val="15"/>
                <w:szCs w:val="15"/>
                <w:shd w:val="clear" w:color="auto" w:fill="auto"/>
                <w:lang w:val="en-US" w:eastAsia="en-US" w:bidi="en-US"/>
              </w:rPr>
              <w:t>Climate change vulnerabilities</w:t>
            </w:r>
          </w:p>
          <w:p>
            <w:pPr>
              <w:pStyle w:val="Style29"/>
              <w:keepNext w:val="0"/>
              <w:keepLines w:val="0"/>
              <w:framePr w:w="12058" w:h="2818" w:hSpace="1046" w:wrap="none" w:hAnchor="page" w:x="2833" w:y="5882"/>
              <w:widowControl w:val="0"/>
              <w:shd w:val="clear" w:color="auto" w:fill="auto"/>
              <w:tabs>
                <w:tab w:pos="5578" w:val="left"/>
              </w:tabs>
              <w:bidi w:val="0"/>
              <w:spacing w:before="0" w:after="0" w:line="240" w:lineRule="auto"/>
              <w:ind w:left="0" w:right="0" w:firstLine="0"/>
              <w:jc w:val="left"/>
              <w:rPr>
                <w:sz w:val="15"/>
                <w:szCs w:val="15"/>
              </w:rPr>
            </w:pPr>
            <w:r>
              <w:rPr>
                <w:color w:val="5991C5"/>
                <w:spacing w:val="0"/>
                <w:w w:val="100"/>
                <w:position w:val="0"/>
                <w:sz w:val="15"/>
                <w:szCs w:val="15"/>
                <w:shd w:val="clear" w:color="auto" w:fill="auto"/>
                <w:lang w:val="en-US" w:eastAsia="en-US" w:bidi="en-US"/>
              </w:rPr>
              <w:t>COVID-19 pandemic negative social and economic impacts</w:t>
              <w:tab/>
              <w:t>Institutional barriers to public services, finance and markets</w:t>
            </w:r>
          </w:p>
        </w:tc>
      </w:tr>
    </w:tbl>
    <w:p>
      <w:pPr>
        <w:framePr w:w="12058" w:h="2818" w:hSpace="1046" w:wrap="none" w:hAnchor="page" w:x="2833" w:y="5882"/>
        <w:widowControl w:val="0"/>
        <w:spacing w:line="1" w:lineRule="exact"/>
      </w:pPr>
    </w:p>
    <w:p>
      <w:pPr>
        <w:pStyle w:val="Style55"/>
        <w:keepNext w:val="0"/>
        <w:keepLines w:val="0"/>
        <w:framePr w:w="710" w:h="394" w:wrap="none" w:hAnchor="page" w:x="1830" w:y="6184"/>
        <w:widowControl w:val="0"/>
        <w:shd w:val="clear" w:color="auto" w:fill="auto"/>
        <w:bidi w:val="0"/>
        <w:spacing w:before="0" w:after="0" w:line="228" w:lineRule="auto"/>
        <w:ind w:left="0" w:right="0" w:firstLine="0"/>
        <w:jc w:val="center"/>
        <w:rPr>
          <w:sz w:val="16"/>
          <w:szCs w:val="16"/>
        </w:rPr>
      </w:pPr>
      <w:r>
        <w:rPr>
          <w:b/>
          <w:bCs/>
          <w:color w:val="8A6F18"/>
          <w:spacing w:val="0"/>
          <w:w w:val="100"/>
          <w:position w:val="0"/>
          <w:sz w:val="16"/>
          <w:szCs w:val="16"/>
          <w:shd w:val="clear" w:color="auto" w:fill="auto"/>
          <w:lang w:val="en-US" w:eastAsia="en-US" w:bidi="en-US"/>
        </w:rPr>
        <w:t>Key Inter</w:t>
        <w:softHyphen/>
        <w:t>ventions</w:t>
      </w:r>
    </w:p>
    <w:p>
      <w:pPr>
        <w:pStyle w:val="Style55"/>
        <w:keepNext w:val="0"/>
        <w:keepLines w:val="0"/>
        <w:framePr w:w="782" w:h="802" w:wrap="none" w:hAnchor="page" w:x="1787" w:y="7452"/>
        <w:widowControl w:val="0"/>
        <w:shd w:val="clear" w:color="auto" w:fill="auto"/>
        <w:bidi w:val="0"/>
        <w:spacing w:before="0" w:after="0" w:line="240" w:lineRule="auto"/>
        <w:ind w:left="0" w:right="0" w:firstLine="0"/>
        <w:jc w:val="center"/>
        <w:rPr>
          <w:sz w:val="16"/>
          <w:szCs w:val="16"/>
        </w:rPr>
      </w:pPr>
      <w:r>
        <w:rPr>
          <w:b/>
          <w:bCs/>
          <w:color w:val="3E7FBB"/>
          <w:spacing w:val="0"/>
          <w:w w:val="100"/>
          <w:position w:val="0"/>
          <w:sz w:val="16"/>
          <w:szCs w:val="16"/>
          <w:shd w:val="clear" w:color="auto" w:fill="auto"/>
          <w:lang w:val="en-US" w:eastAsia="en-US" w:bidi="en-US"/>
        </w:rPr>
        <w:t>Key Develop</w:t>
        <w:softHyphen/>
        <w:t>ment Challenges</w:t>
      </w:r>
    </w:p>
    <w:p>
      <w:pPr>
        <w:widowControl w:val="0"/>
        <w:spacing w:line="360" w:lineRule="exact"/>
      </w:pPr>
      <w:r>
        <w:drawing>
          <wp:anchor distT="0" distB="0" distL="0" distR="0" simplePos="0" relativeHeight="62914799" behindDoc="1" locked="0" layoutInCell="1" allowOverlap="1">
            <wp:simplePos x="0" y="0"/>
            <wp:positionH relativeFrom="page">
              <wp:posOffset>1036955</wp:posOffset>
            </wp:positionH>
            <wp:positionV relativeFrom="margin">
              <wp:posOffset>2005965</wp:posOffset>
            </wp:positionV>
            <wp:extent cx="676910" cy="908050"/>
            <wp:wrapNone/>
            <wp:docPr id="125" name="Shape 125"/>
            <a:graphic xmlns:a="http://schemas.openxmlformats.org/drawingml/2006/main">
              <a:graphicData uri="http://schemas.openxmlformats.org/drawingml/2006/picture">
                <pic:pic xmlns:pic="http://schemas.openxmlformats.org/drawingml/2006/picture">
                  <pic:nvPicPr>
                    <pic:cNvPr id="126" name="Picture box 126"/>
                    <pic:cNvPicPr/>
                  </pic:nvPicPr>
                  <pic:blipFill>
                    <a:blip r:embed="rId97"/>
                    <a:stretch/>
                  </pic:blipFill>
                  <pic:spPr>
                    <a:xfrm>
                      <a:ext cx="676910" cy="908050"/>
                    </a:xfrm>
                    <a:prstGeom prst="rect"/>
                  </pic:spPr>
                </pic:pic>
              </a:graphicData>
            </a:graphic>
          </wp:anchor>
        </w:drawing>
      </w:r>
      <w:r>
        <w:drawing>
          <wp:anchor distT="0" distB="0" distL="0" distR="0" simplePos="0" relativeHeight="62914800" behindDoc="1" locked="0" layoutInCell="1" allowOverlap="1">
            <wp:simplePos x="0" y="0"/>
            <wp:positionH relativeFrom="page">
              <wp:posOffset>1795780</wp:posOffset>
            </wp:positionH>
            <wp:positionV relativeFrom="margin">
              <wp:posOffset>412115</wp:posOffset>
            </wp:positionV>
            <wp:extent cx="7638415" cy="536575"/>
            <wp:wrapNone/>
            <wp:docPr id="127" name="Shape 127"/>
            <a:graphic xmlns:a="http://schemas.openxmlformats.org/drawingml/2006/main">
              <a:graphicData uri="http://schemas.openxmlformats.org/drawingml/2006/picture">
                <pic:pic xmlns:pic="http://schemas.openxmlformats.org/drawingml/2006/picture">
                  <pic:nvPicPr>
                    <pic:cNvPr id="128" name="Picture box 128"/>
                    <pic:cNvPicPr/>
                  </pic:nvPicPr>
                  <pic:blipFill>
                    <a:blip r:embed="rId99"/>
                    <a:stretch/>
                  </pic:blipFill>
                  <pic:spPr>
                    <a:xfrm>
                      <a:ext cx="7638415" cy="53657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17" w:line="1" w:lineRule="exact"/>
      </w:pPr>
    </w:p>
    <w:p>
      <w:pPr>
        <w:widowControl w:val="0"/>
        <w:spacing w:line="1" w:lineRule="exact"/>
        <w:sectPr>
          <w:headerReference w:type="default" r:id="rId101"/>
          <w:footerReference w:type="default" r:id="rId102"/>
          <w:headerReference w:type="even" r:id="rId103"/>
          <w:footerReference w:type="even" r:id="rId104"/>
          <w:footnotePr>
            <w:pos w:val="pageBottom"/>
            <w:numFmt w:val="decimal"/>
            <w:numStart w:val="5"/>
            <w:numRestart w:val="continuous"/>
            <w15:footnoteColumns w:val="1"/>
          </w:footnotePr>
          <w:pgSz w:w="16840" w:h="11900" w:orient="landscape"/>
          <w:pgMar w:top="1478" w:right="1292" w:bottom="1146" w:left="980" w:header="0" w:footer="3" w:gutter="0"/>
          <w:cols w:space="720"/>
          <w:noEndnote/>
          <w:rtlGutter w:val="0"/>
          <w:docGrid w:linePitch="360"/>
        </w:sectPr>
      </w:pPr>
    </w:p>
    <w:p>
      <w:pPr>
        <w:widowControl w:val="0"/>
        <w:jc w:val="center"/>
        <w:rPr>
          <w:sz w:val="2"/>
          <w:szCs w:val="2"/>
        </w:rPr>
      </w:pPr>
      <w:r>
        <w:drawing>
          <wp:inline>
            <wp:extent cx="1109345" cy="426720"/>
            <wp:docPr id="135" name="Picutre 135"/>
            <a:graphic xmlns:a="http://schemas.openxmlformats.org/drawingml/2006/main">
              <a:graphicData uri="http://schemas.openxmlformats.org/drawingml/2006/picture">
                <pic:pic xmlns:pic="http://schemas.openxmlformats.org/drawingml/2006/picture">
                  <pic:nvPicPr>
                    <pic:cNvPr id="135" name="Picture 135"/>
                    <pic:cNvPicPr/>
                  </pic:nvPicPr>
                  <pic:blipFill>
                    <a:blip r:embed="rId105"/>
                    <a:stretch/>
                  </pic:blipFill>
                  <pic:spPr>
                    <a:xfrm>
                      <a:ext cx="1109345" cy="426720"/>
                    </a:xfrm>
                    <a:prstGeom prst="rect"/>
                  </pic:spPr>
                </pic:pic>
              </a:graphicData>
            </a:graphic>
          </wp:inline>
        </w:drawing>
      </w:r>
    </w:p>
    <w:p>
      <w:pPr>
        <w:pStyle w:val="Style45"/>
        <w:keepNext/>
        <w:keepLines/>
        <w:widowControl w:val="0"/>
        <w:shd w:val="clear" w:color="auto" w:fill="auto"/>
        <w:bidi w:val="0"/>
        <w:spacing w:before="0" w:after="380" w:line="240" w:lineRule="auto"/>
        <w:ind w:left="0" w:right="0" w:firstLine="0"/>
        <w:jc w:val="left"/>
      </w:pPr>
      <w:bookmarkStart w:id="117" w:name="bookmark117"/>
      <w:bookmarkStart w:id="118" w:name="bookmark118"/>
      <w:r>
        <w:rPr>
          <w:color w:val="000000"/>
          <w:spacing w:val="0"/>
          <w:w w:val="100"/>
          <w:position w:val="0"/>
          <w:shd w:val="clear" w:color="auto" w:fill="auto"/>
          <w:lang w:val="en-US" w:eastAsia="en-US" w:bidi="en-US"/>
        </w:rPr>
        <w:t>Appendix 2 - Targeting</w:t>
      </w:r>
      <w:bookmarkEnd w:id="118"/>
      <w:bookmarkEnd w:id="117"/>
    </w:p>
    <w:p>
      <w:pPr>
        <w:pStyle w:val="Style55"/>
        <w:keepNext w:val="0"/>
        <w:keepLines w:val="0"/>
        <w:widowControl w:val="0"/>
        <w:shd w:val="clear" w:color="auto" w:fill="auto"/>
        <w:bidi w:val="0"/>
        <w:spacing w:before="0" w:after="0" w:line="240" w:lineRule="auto"/>
        <w:ind w:left="0" w:right="0" w:firstLine="0"/>
        <w:jc w:val="left"/>
        <w:rPr>
          <w:sz w:val="22"/>
          <w:szCs w:val="22"/>
        </w:rPr>
      </w:pPr>
      <w:bookmarkStart w:id="120" w:name="bookmark120"/>
      <w:r>
        <w:rPr>
          <w:b/>
          <w:bCs/>
          <w:color w:val="000000"/>
          <w:spacing w:val="0"/>
          <w:w w:val="100"/>
          <w:position w:val="0"/>
          <w:sz w:val="22"/>
          <w:szCs w:val="22"/>
          <w:shd w:val="clear" w:color="auto" w:fill="auto"/>
          <w:lang w:val="en-US" w:eastAsia="en-US" w:bidi="en-US"/>
        </w:rPr>
        <w:t xml:space="preserve">Table 14: </w:t>
      </w:r>
      <w:r>
        <w:rPr>
          <w:color w:val="000000"/>
          <w:spacing w:val="0"/>
          <w:w w:val="100"/>
          <w:position w:val="0"/>
          <w:sz w:val="22"/>
          <w:szCs w:val="22"/>
          <w:shd w:val="clear" w:color="auto" w:fill="auto"/>
          <w:lang w:val="en-US" w:eastAsia="en-US" w:bidi="en-US"/>
        </w:rPr>
        <w:t>Province selection criteria</w:t>
      </w:r>
      <w:bookmarkEnd w:id="120"/>
    </w:p>
    <w:tbl>
      <w:tblPr>
        <w:tblOverlap w:val="never"/>
        <w:jc w:val="center"/>
        <w:tblLayout w:type="fixed"/>
      </w:tblPr>
      <w:tblGrid>
        <w:gridCol w:w="2208"/>
        <w:gridCol w:w="5102"/>
        <w:gridCol w:w="1498"/>
        <w:gridCol w:w="3091"/>
        <w:gridCol w:w="1454"/>
        <w:gridCol w:w="1186"/>
      </w:tblGrid>
      <w:tr>
        <w:trPr>
          <w:trHeight w:val="427"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Indicator</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description</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Data source</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Ref document title</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Published by</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Publication date</w:t>
            </w:r>
          </w:p>
        </w:tc>
      </w:tr>
      <w:tr>
        <w:trPr>
          <w:trHeight w:val="1176"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8"/>
                <w:szCs w:val="18"/>
                <w:shd w:val="clear" w:color="auto" w:fill="auto"/>
                <w:lang w:val="en-US" w:eastAsia="en-US" w:bidi="en-US"/>
              </w:rPr>
              <w:t>Multidimensional Poverty Headcount Rate 2019</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Multidimensional poverty encompasses various deprivations experienced by the poor in their daily lives by capturing the non-monetary dimensions of well-being (consumption, education, and living standards) alongside the monetary measure</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LECS 6</w:t>
            </w:r>
          </w:p>
        </w:tc>
        <w:tc>
          <w:tcPr>
            <w:vMerge w:val="restart"/>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“Poverty Profile in Lao PDR: Poverty Report for the Lao Expenditure and Consumption Survey 2018-2019.”</w:t>
            </w:r>
          </w:p>
        </w:tc>
        <w:tc>
          <w:tcPr>
            <w:vMerge w:val="restart"/>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Lao Statistics Bureau and</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World Bank</w:t>
            </w:r>
          </w:p>
        </w:tc>
        <w:tc>
          <w:tcPr>
            <w:vMerge w:val="restart"/>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2020</w:t>
            </w:r>
          </w:p>
        </w:tc>
      </w:tr>
      <w:tr>
        <w:trPr>
          <w:trHeight w:val="706"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8"/>
                <w:szCs w:val="18"/>
                <w:shd w:val="clear" w:color="auto" w:fill="auto"/>
                <w:lang w:val="en-US" w:eastAsia="en-US" w:bidi="en-US"/>
              </w:rPr>
              <w:t>Poverty Headcount Rate 2019</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The national poverty headcount rate in 2018/19, estimated using the revised poverty methodology, which reflects living conditions and spending patterns in 2018/2019</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LECS 6</w:t>
            </w:r>
          </w:p>
        </w:tc>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vMerge/>
            <w:tcBorders>
              <w:left w:val="single" w:sz="4"/>
              <w:right w:val="single" w:sz="4"/>
            </w:tcBorders>
            <w:shd w:val="clear" w:color="auto" w:fill="auto"/>
            <w:vAlign w:val="top"/>
          </w:tcPr>
          <w:p>
            <w:pPr/>
          </w:p>
        </w:tc>
      </w:tr>
      <w:tr>
        <w:trPr>
          <w:trHeight w:val="422"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8"/>
                <w:szCs w:val="18"/>
                <w:shd w:val="clear" w:color="auto" w:fill="auto"/>
                <w:lang w:val="en-US" w:eastAsia="en-US" w:bidi="en-US"/>
              </w:rPr>
              <w:t>Access to Basic Drinking Water</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Percent of population using basic drinking water services</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LSIS II</w:t>
            </w:r>
          </w:p>
        </w:tc>
        <w:tc>
          <w:tcPr>
            <w:vMerge w:val="restart"/>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Lao Social Indicator Survey II 2017, Survey Findings Report. Vientiane, Lao PDR: Lao Statistics Bureau and UNICEF</w:t>
            </w:r>
          </w:p>
        </w:tc>
        <w:tc>
          <w:tcPr>
            <w:vMerge w:val="restart"/>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Lao Statistics Bureau and UNICEF</w:t>
            </w:r>
          </w:p>
        </w:tc>
        <w:tc>
          <w:tcPr>
            <w:vMerge w:val="restart"/>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2018</w:t>
            </w:r>
          </w:p>
        </w:tc>
      </w:tr>
      <w:tr>
        <w:trPr>
          <w:trHeight w:val="427"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8"/>
                <w:szCs w:val="18"/>
                <w:shd w:val="clear" w:color="auto" w:fill="auto"/>
                <w:lang w:val="en-US" w:eastAsia="en-US" w:bidi="en-US"/>
              </w:rPr>
              <w:t>Access to Basic Sanitation</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Percent of population using basic sanitation services</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LSIS II</w:t>
            </w:r>
          </w:p>
        </w:tc>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vMerge/>
            <w:tcBorders>
              <w:left w:val="single" w:sz="4"/>
              <w:right w:val="single" w:sz="4"/>
            </w:tcBorders>
            <w:shd w:val="clear" w:color="auto" w:fill="auto"/>
            <w:vAlign w:val="top"/>
          </w:tcPr>
          <w:p>
            <w:pPr/>
          </w:p>
        </w:tc>
      </w:tr>
      <w:tr>
        <w:trPr>
          <w:trHeight w:val="475"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8"/>
                <w:szCs w:val="18"/>
                <w:shd w:val="clear" w:color="auto" w:fill="auto"/>
                <w:lang w:val="en-US" w:eastAsia="en-US" w:bidi="en-US"/>
              </w:rPr>
              <w:t>Minimum Diet</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8"/>
                <w:szCs w:val="18"/>
                <w:shd w:val="clear" w:color="auto" w:fill="auto"/>
                <w:lang w:val="en-US" w:eastAsia="en-US" w:bidi="en-US"/>
              </w:rPr>
              <w:t>Diversity Children</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Per cent of children aged 6-23 months that were fed food from at least 5 out of 8 food groups</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LSIS II</w:t>
            </w:r>
          </w:p>
        </w:tc>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vMerge/>
            <w:tcBorders>
              <w:left w:val="single" w:sz="4"/>
              <w:right w:val="single" w:sz="4"/>
            </w:tcBorders>
            <w:shd w:val="clear" w:color="auto" w:fill="auto"/>
            <w:vAlign w:val="top"/>
          </w:tcPr>
          <w:p>
            <w:pPr/>
          </w:p>
        </w:tc>
      </w:tr>
      <w:tr>
        <w:trPr>
          <w:trHeight w:val="475"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8"/>
                <w:szCs w:val="18"/>
                <w:shd w:val="clear" w:color="auto" w:fill="auto"/>
                <w:lang w:val="en-US" w:eastAsia="en-US" w:bidi="en-US"/>
              </w:rPr>
              <w:t>Stunting CU5</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The prevalence of children under 5 years of age with stunted growth (low height for age)</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LSIS II</w:t>
            </w:r>
          </w:p>
        </w:tc>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vMerge/>
            <w:tcBorders>
              <w:left w:val="single" w:sz="4"/>
              <w:right w:val="single" w:sz="4"/>
            </w:tcBorders>
            <w:shd w:val="clear" w:color="auto" w:fill="auto"/>
            <w:vAlign w:val="top"/>
          </w:tcPr>
          <w:p>
            <w:pPr/>
          </w:p>
        </w:tc>
      </w:tr>
      <w:tr>
        <w:trPr>
          <w:trHeight w:val="240"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8"/>
                <w:szCs w:val="18"/>
                <w:shd w:val="clear" w:color="auto" w:fill="auto"/>
                <w:lang w:val="en-US" w:eastAsia="en-US" w:bidi="en-US"/>
              </w:rPr>
              <w:t>Underweight CU5</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Percentage children under-5 who are underweight</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LSIS II</w:t>
            </w:r>
          </w:p>
        </w:tc>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vMerge/>
            <w:tcBorders>
              <w:left w:val="single" w:sz="4"/>
              <w:right w:val="single" w:sz="4"/>
            </w:tcBorders>
            <w:shd w:val="clear" w:color="auto" w:fill="auto"/>
            <w:vAlign w:val="top"/>
          </w:tcPr>
          <w:p>
            <w:pPr/>
          </w:p>
        </w:tc>
      </w:tr>
      <w:tr>
        <w:trPr>
          <w:trHeight w:val="710"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8"/>
                <w:szCs w:val="18"/>
                <w:shd w:val="clear" w:color="auto" w:fill="auto"/>
                <w:lang w:val="en-US" w:eastAsia="en-US" w:bidi="en-US"/>
              </w:rPr>
              <w:t>COVID-19 impacts</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Identification of province which faced : Reduced agricultural activity, Restricted access to market, Negative impacts on livelihoods, Restricted access to food</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RAFSA, 2019</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Rapid Assessment of Food Security and Agriculture in Lao PDR</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WFP</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May 2020</w:t>
            </w:r>
          </w:p>
        </w:tc>
      </w:tr>
      <w:tr>
        <w:trPr>
          <w:trHeight w:val="1056" w:hRule="exact"/>
        </w:trPr>
        <w:tc>
          <w:tcPr>
            <w:tcBorders>
              <w:top w:val="single" w:sz="4"/>
              <w:left w:val="single" w:sz="4"/>
              <w:bottom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8"/>
                <w:szCs w:val="18"/>
                <w:shd w:val="clear" w:color="auto" w:fill="auto"/>
                <w:lang w:val="en-US" w:eastAsia="en-US" w:bidi="en-US"/>
              </w:rPr>
              <w:t>Flood / Drought events in 2019</w:t>
            </w:r>
          </w:p>
        </w:tc>
        <w:tc>
          <w:tcPr>
            <w:tcBorders>
              <w:top w:val="single" w:sz="4"/>
              <w:left w:val="single" w:sz="4"/>
              <w:bottom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Identification of provinces affected by drought and/or flood events in 2019</w:t>
            </w:r>
          </w:p>
        </w:tc>
        <w:tc>
          <w:tcPr>
            <w:tcBorders>
              <w:top w:val="single" w:sz="4"/>
              <w:left w:val="single" w:sz="4"/>
              <w:bottom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CFSAM FAO/WFP, 2019</w:t>
            </w:r>
          </w:p>
        </w:tc>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Special Report - 2019 FAO/WFP Crop and Food Security Assessment Mission to the Lao People’s Democratic Republic. Rome.</w:t>
            </w:r>
          </w:p>
        </w:tc>
        <w:tc>
          <w:tcPr>
            <w:tcBorders>
              <w:top w:val="single" w:sz="4"/>
              <w:left w:val="single" w:sz="4"/>
              <w:bottom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FAO / WFP</w:t>
            </w:r>
          </w:p>
        </w:tc>
        <w:tc>
          <w:tcPr>
            <w:tcBorders>
              <w:top w:val="single" w:sz="4"/>
              <w:left w:val="single" w:sz="4"/>
              <w:bottom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9 April 2020</w:t>
            </w:r>
          </w:p>
        </w:tc>
      </w:tr>
    </w:tbl>
    <w:p>
      <w:pPr>
        <w:sectPr>
          <w:footnotePr>
            <w:pos w:val="pageBottom"/>
            <w:numFmt w:val="decimal"/>
            <w:numStart w:val="5"/>
            <w:numRestart w:val="continuous"/>
            <w15:footnoteColumns w:val="1"/>
          </w:footnotePr>
          <w:pgSz w:w="16840" w:h="11900" w:orient="landscape"/>
          <w:pgMar w:top="711" w:right="1297" w:bottom="1046" w:left="980" w:header="0" w:footer="3" w:gutter="0"/>
          <w:cols w:space="720"/>
          <w:noEndnote/>
          <w:rtlGutter w:val="0"/>
          <w:docGrid w:linePitch="360"/>
        </w:sectPr>
      </w:pPr>
    </w:p>
    <w:p>
      <w:pPr>
        <w:pStyle w:val="Style55"/>
        <w:keepNext w:val="0"/>
        <w:keepLines w:val="0"/>
        <w:widowControl w:val="0"/>
        <w:shd w:val="clear" w:color="auto" w:fill="auto"/>
        <w:bidi w:val="0"/>
        <w:spacing w:before="0" w:after="0" w:line="240" w:lineRule="auto"/>
        <w:ind w:left="0" w:right="0" w:firstLine="0"/>
        <w:jc w:val="left"/>
        <w:rPr>
          <w:sz w:val="22"/>
          <w:szCs w:val="22"/>
        </w:rPr>
      </w:pPr>
      <w:bookmarkStart w:id="121" w:name="bookmark121"/>
      <w:r>
        <w:rPr>
          <w:b/>
          <w:bCs/>
          <w:color w:val="000000"/>
          <w:spacing w:val="0"/>
          <w:w w:val="100"/>
          <w:position w:val="0"/>
          <w:sz w:val="22"/>
          <w:szCs w:val="22"/>
          <w:shd w:val="clear" w:color="auto" w:fill="auto"/>
          <w:lang w:val="en-US" w:eastAsia="en-US" w:bidi="en-US"/>
        </w:rPr>
        <w:t xml:space="preserve">Table 15: </w:t>
      </w:r>
      <w:r>
        <w:rPr>
          <w:color w:val="000000"/>
          <w:spacing w:val="0"/>
          <w:w w:val="100"/>
          <w:position w:val="0"/>
          <w:sz w:val="22"/>
          <w:szCs w:val="22"/>
          <w:shd w:val="clear" w:color="auto" w:fill="auto"/>
          <w:lang w:val="en-US" w:eastAsia="en-US" w:bidi="en-US"/>
        </w:rPr>
        <w:t>Province ranking based on poverty and nutrition selection criteria</w:t>
      </w:r>
      <w:bookmarkEnd w:id="121"/>
    </w:p>
    <w:tbl>
      <w:tblPr>
        <w:tblOverlap w:val="never"/>
        <w:jc w:val="center"/>
        <w:tblLayout w:type="fixed"/>
      </w:tblPr>
      <w:tblGrid>
        <w:gridCol w:w="1478"/>
        <w:gridCol w:w="1771"/>
        <w:gridCol w:w="1234"/>
        <w:gridCol w:w="744"/>
        <w:gridCol w:w="898"/>
        <w:gridCol w:w="1459"/>
        <w:gridCol w:w="1512"/>
        <w:gridCol w:w="1114"/>
        <w:gridCol w:w="1133"/>
        <w:gridCol w:w="1954"/>
        <w:gridCol w:w="1243"/>
      </w:tblGrid>
      <w:tr>
        <w:trPr>
          <w:trHeight w:val="504"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Province</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Multi-dimensional poverty</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National poverty</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MDD</w:t>
              <w:softHyphen/>
            </w:r>
          </w:p>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Stunting</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Children Under weight</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Access to drinking water</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Access to sanitation</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COVID-19 impacts</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Flood &amp; Drought in 2019</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Province ranking</w:t>
            </w:r>
          </w:p>
        </w:tc>
      </w:tr>
      <w:tr>
        <w:trPr>
          <w:trHeight w:val="494"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Vientiane capital</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1560" w:right="0" w:firstLine="0"/>
              <w:jc w:val="left"/>
              <w:rPr>
                <w:sz w:val="20"/>
                <w:szCs w:val="20"/>
              </w:rPr>
            </w:pPr>
            <w:r>
              <w:rPr>
                <w:color w:val="000000"/>
                <w:spacing w:val="0"/>
                <w:w w:val="100"/>
                <w:position w:val="0"/>
                <w:sz w:val="20"/>
                <w:szCs w:val="20"/>
                <w:shd w:val="clear" w:color="auto" w:fill="auto"/>
                <w:lang w:val="en-US" w:eastAsia="en-US" w:bidi="en-US"/>
              </w:rPr>
              <w:t>1</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1020" w:right="0" w:firstLine="0"/>
              <w:jc w:val="left"/>
              <w:rPr>
                <w:sz w:val="20"/>
                <w:szCs w:val="20"/>
              </w:rPr>
            </w:pPr>
            <w:r>
              <w:rPr>
                <w:color w:val="000000"/>
                <w:spacing w:val="0"/>
                <w:w w:val="100"/>
                <w:position w:val="0"/>
                <w:sz w:val="20"/>
                <w:szCs w:val="20"/>
                <w:shd w:val="clear" w:color="auto" w:fill="auto"/>
                <w:lang w:val="en-US" w:eastAsia="en-US" w:bidi="en-US"/>
              </w:rPr>
              <w:t>2</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shd w:val="clear" w:color="auto" w:fill="auto"/>
                <w:lang w:val="en-US" w:eastAsia="en-US" w:bidi="en-US"/>
              </w:rPr>
              <w:t>1</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shd w:val="clear" w:color="auto" w:fill="auto"/>
                <w:lang w:val="en-US" w:eastAsia="en-US" w:bidi="en-US"/>
              </w:rPr>
              <w:t>1</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1240" w:right="0" w:firstLine="0"/>
              <w:jc w:val="left"/>
              <w:rPr>
                <w:sz w:val="20"/>
                <w:szCs w:val="20"/>
              </w:rPr>
            </w:pPr>
            <w:r>
              <w:rPr>
                <w:color w:val="000000"/>
                <w:spacing w:val="0"/>
                <w:w w:val="100"/>
                <w:position w:val="0"/>
                <w:sz w:val="20"/>
                <w:szCs w:val="20"/>
                <w:shd w:val="clear" w:color="auto" w:fill="auto"/>
                <w:lang w:val="en-US" w:eastAsia="en-US" w:bidi="en-US"/>
              </w:rPr>
              <w:t>1</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1300" w:right="0" w:firstLine="0"/>
              <w:jc w:val="left"/>
              <w:rPr>
                <w:sz w:val="20"/>
                <w:szCs w:val="20"/>
              </w:rPr>
            </w:pPr>
            <w:r>
              <w:rPr>
                <w:color w:val="000000"/>
                <w:spacing w:val="0"/>
                <w:w w:val="100"/>
                <w:position w:val="0"/>
                <w:sz w:val="20"/>
                <w:szCs w:val="20"/>
                <w:shd w:val="clear" w:color="auto" w:fill="auto"/>
                <w:lang w:val="en-US" w:eastAsia="en-US" w:bidi="en-US"/>
              </w:rPr>
              <w:t>1</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1</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920"/>
              <w:jc w:val="both"/>
              <w:rPr>
                <w:sz w:val="20"/>
                <w:szCs w:val="20"/>
              </w:rPr>
            </w:pPr>
            <w:r>
              <w:rPr>
                <w:color w:val="000000"/>
                <w:spacing w:val="0"/>
                <w:w w:val="100"/>
                <w:position w:val="0"/>
                <w:sz w:val="20"/>
                <w:szCs w:val="20"/>
                <w:shd w:val="clear" w:color="auto" w:fill="auto"/>
                <w:lang w:val="en-US" w:eastAsia="en-US" w:bidi="en-US"/>
              </w:rPr>
              <w:t>1</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174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9</w:t>
            </w:r>
          </w:p>
        </w:tc>
      </w:tr>
      <w:tr>
        <w:trPr>
          <w:trHeight w:val="254"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Xayaboury</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1560" w:right="0" w:firstLine="0"/>
              <w:jc w:val="left"/>
              <w:rPr>
                <w:sz w:val="20"/>
                <w:szCs w:val="20"/>
              </w:rPr>
            </w:pPr>
            <w:r>
              <w:rPr>
                <w:color w:val="000000"/>
                <w:spacing w:val="0"/>
                <w:w w:val="100"/>
                <w:position w:val="0"/>
                <w:sz w:val="20"/>
                <w:szCs w:val="20"/>
                <w:shd w:val="clear" w:color="auto" w:fill="auto"/>
                <w:lang w:val="en-US" w:eastAsia="en-US" w:bidi="en-US"/>
              </w:rPr>
              <w:t>7</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920"/>
              <w:jc w:val="left"/>
              <w:rPr>
                <w:sz w:val="20"/>
                <w:szCs w:val="20"/>
              </w:rPr>
            </w:pPr>
            <w:r>
              <w:rPr>
                <w:color w:val="000000"/>
                <w:spacing w:val="0"/>
                <w:w w:val="100"/>
                <w:position w:val="0"/>
                <w:sz w:val="20"/>
                <w:szCs w:val="20"/>
                <w:shd w:val="clear" w:color="auto" w:fill="auto"/>
                <w:lang w:val="en-US" w:eastAsia="en-US" w:bidi="en-US"/>
              </w:rPr>
              <w:t>10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shd w:val="clear" w:color="auto" w:fill="auto"/>
                <w:lang w:val="en-US" w:eastAsia="en-US" w:bidi="en-US"/>
              </w:rPr>
              <w:t>2</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shd w:val="clear" w:color="auto" w:fill="auto"/>
                <w:lang w:val="en-US" w:eastAsia="en-US" w:bidi="en-US"/>
              </w:rPr>
              <w:t>3</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1240" w:right="0" w:firstLine="0"/>
              <w:jc w:val="left"/>
              <w:rPr>
                <w:sz w:val="20"/>
                <w:szCs w:val="20"/>
              </w:rPr>
            </w:pPr>
            <w:r>
              <w:rPr>
                <w:color w:val="000000"/>
                <w:spacing w:val="0"/>
                <w:w w:val="100"/>
                <w:position w:val="0"/>
                <w:sz w:val="20"/>
                <w:szCs w:val="20"/>
                <w:shd w:val="clear" w:color="auto" w:fill="auto"/>
                <w:lang w:val="en-US" w:eastAsia="en-US" w:bidi="en-US"/>
              </w:rPr>
              <w:t>3</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1300" w:right="0" w:firstLine="0"/>
              <w:jc w:val="left"/>
              <w:rPr>
                <w:sz w:val="20"/>
                <w:szCs w:val="20"/>
              </w:rPr>
            </w:pPr>
            <w:r>
              <w:rPr>
                <w:color w:val="000000"/>
                <w:spacing w:val="0"/>
                <w:w w:val="100"/>
                <w:position w:val="0"/>
                <w:sz w:val="20"/>
                <w:szCs w:val="20"/>
                <w:shd w:val="clear" w:color="auto" w:fill="auto"/>
                <w:lang w:val="en-US" w:eastAsia="en-US" w:bidi="en-US"/>
              </w:rPr>
              <w:t>7</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3</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920"/>
              <w:jc w:val="both"/>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1740" w:right="0" w:firstLine="0"/>
              <w:jc w:val="left"/>
              <w:rPr>
                <w:sz w:val="20"/>
                <w:szCs w:val="20"/>
              </w:rPr>
            </w:pPr>
            <w:r>
              <w:rPr>
                <w:color w:val="000000"/>
                <w:spacing w:val="0"/>
                <w:w w:val="100"/>
                <w:position w:val="0"/>
                <w:sz w:val="20"/>
                <w:szCs w:val="20"/>
                <w:shd w:val="clear" w:color="auto" w:fill="auto"/>
                <w:lang w:val="en-US" w:eastAsia="en-US" w:bidi="en-US"/>
              </w:rPr>
              <w:t>1</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920"/>
              <w:jc w:val="both"/>
              <w:rPr>
                <w:sz w:val="20"/>
                <w:szCs w:val="20"/>
              </w:rPr>
            </w:pPr>
            <w:r>
              <w:rPr>
                <w:color w:val="000000"/>
                <w:spacing w:val="0"/>
                <w:w w:val="100"/>
                <w:position w:val="0"/>
                <w:sz w:val="20"/>
                <w:szCs w:val="20"/>
                <w:shd w:val="clear" w:color="auto" w:fill="auto"/>
                <w:lang w:val="en-US" w:eastAsia="en-US" w:bidi="en-US"/>
              </w:rPr>
              <w:t>36</w:t>
            </w:r>
          </w:p>
        </w:tc>
      </w:tr>
      <w:tr>
        <w:trPr>
          <w:trHeight w:val="254"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Borikhamxay</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1560" w:right="0" w:firstLine="0"/>
              <w:jc w:val="left"/>
              <w:rPr>
                <w:sz w:val="20"/>
                <w:szCs w:val="20"/>
              </w:rPr>
            </w:pPr>
            <w:r>
              <w:rPr>
                <w:color w:val="000000"/>
                <w:spacing w:val="0"/>
                <w:w w:val="100"/>
                <w:position w:val="0"/>
                <w:sz w:val="20"/>
                <w:szCs w:val="20"/>
                <w:shd w:val="clear" w:color="auto" w:fill="auto"/>
                <w:lang w:val="en-US" w:eastAsia="en-US" w:bidi="en-US"/>
              </w:rPr>
              <w:t>6</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1020" w:right="0" w:firstLine="0"/>
              <w:jc w:val="left"/>
              <w:rPr>
                <w:sz w:val="20"/>
                <w:szCs w:val="20"/>
              </w:rPr>
            </w:pPr>
            <w:r>
              <w:rPr>
                <w:color w:val="000000"/>
                <w:spacing w:val="0"/>
                <w:w w:val="100"/>
                <w:position w:val="0"/>
                <w:sz w:val="20"/>
                <w:szCs w:val="20"/>
                <w:shd w:val="clear" w:color="auto" w:fill="auto"/>
                <w:lang w:val="en-US" w:eastAsia="en-US" w:bidi="en-US"/>
              </w:rPr>
              <w:t>9</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shd w:val="clear" w:color="auto" w:fill="auto"/>
                <w:lang w:val="en-US" w:eastAsia="en-US" w:bidi="en-US"/>
              </w:rPr>
              <w:t>5</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shd w:val="clear" w:color="auto" w:fill="auto"/>
                <w:lang w:val="en-US" w:eastAsia="en-US" w:bidi="en-US"/>
              </w:rPr>
              <w:t>7</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1240" w:right="0" w:firstLine="0"/>
              <w:jc w:val="left"/>
              <w:rPr>
                <w:sz w:val="20"/>
                <w:szCs w:val="20"/>
              </w:rPr>
            </w:pPr>
            <w:r>
              <w:rPr>
                <w:color w:val="000000"/>
                <w:spacing w:val="0"/>
                <w:w w:val="100"/>
                <w:position w:val="0"/>
                <w:sz w:val="20"/>
                <w:szCs w:val="20"/>
                <w:shd w:val="clear" w:color="auto" w:fill="auto"/>
                <w:lang w:val="en-US" w:eastAsia="en-US" w:bidi="en-US"/>
              </w:rPr>
              <w:t>2</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1300" w:right="0" w:firstLine="0"/>
              <w:jc w:val="left"/>
              <w:rPr>
                <w:sz w:val="20"/>
                <w:szCs w:val="20"/>
              </w:rPr>
            </w:pPr>
            <w:r>
              <w:rPr>
                <w:color w:val="000000"/>
                <w:spacing w:val="0"/>
                <w:w w:val="100"/>
                <w:position w:val="0"/>
                <w:sz w:val="20"/>
                <w:szCs w:val="20"/>
                <w:shd w:val="clear" w:color="auto" w:fill="auto"/>
                <w:lang w:val="en-US" w:eastAsia="en-US" w:bidi="en-US"/>
              </w:rPr>
              <w:t>6</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2</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920"/>
              <w:jc w:val="both"/>
              <w:rPr>
                <w:sz w:val="20"/>
                <w:szCs w:val="20"/>
              </w:rPr>
            </w:pPr>
            <w:r>
              <w:rPr>
                <w:color w:val="000000"/>
                <w:spacing w:val="0"/>
                <w:w w:val="100"/>
                <w:position w:val="0"/>
                <w:sz w:val="20"/>
                <w:szCs w:val="20"/>
                <w:shd w:val="clear" w:color="auto" w:fill="auto"/>
                <w:lang w:val="en-US" w:eastAsia="en-US" w:bidi="en-US"/>
              </w:rPr>
              <w:t>1</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174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920"/>
              <w:jc w:val="both"/>
              <w:rPr>
                <w:sz w:val="20"/>
                <w:szCs w:val="20"/>
              </w:rPr>
            </w:pPr>
            <w:r>
              <w:rPr>
                <w:color w:val="000000"/>
                <w:spacing w:val="0"/>
                <w:w w:val="100"/>
                <w:position w:val="0"/>
                <w:sz w:val="20"/>
                <w:szCs w:val="20"/>
                <w:shd w:val="clear" w:color="auto" w:fill="auto"/>
                <w:lang w:val="en-US" w:eastAsia="en-US" w:bidi="en-US"/>
              </w:rPr>
              <w:t>38</w:t>
            </w:r>
          </w:p>
        </w:tc>
      </w:tr>
      <w:tr>
        <w:trPr>
          <w:trHeight w:val="254"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Vientiane prov.</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1560" w:right="0" w:firstLine="0"/>
              <w:jc w:val="left"/>
              <w:rPr>
                <w:sz w:val="20"/>
                <w:szCs w:val="20"/>
              </w:rPr>
            </w:pPr>
            <w:r>
              <w:rPr>
                <w:color w:val="000000"/>
                <w:spacing w:val="0"/>
                <w:w w:val="100"/>
                <w:position w:val="0"/>
                <w:sz w:val="20"/>
                <w:szCs w:val="20"/>
                <w:shd w:val="clear" w:color="auto" w:fill="auto"/>
                <w:lang w:val="en-US" w:eastAsia="en-US" w:bidi="en-US"/>
              </w:rPr>
              <w:t>2</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1020" w:right="0" w:firstLine="0"/>
              <w:jc w:val="left"/>
              <w:rPr>
                <w:sz w:val="20"/>
                <w:szCs w:val="20"/>
              </w:rPr>
            </w:pPr>
            <w:r>
              <w:rPr>
                <w:color w:val="000000"/>
                <w:spacing w:val="0"/>
                <w:w w:val="100"/>
                <w:position w:val="0"/>
                <w:sz w:val="20"/>
                <w:szCs w:val="20"/>
                <w:shd w:val="clear" w:color="auto" w:fill="auto"/>
                <w:lang w:val="en-US" w:eastAsia="en-US" w:bidi="en-US"/>
              </w:rPr>
              <w:t>3</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shd w:val="clear" w:color="auto" w:fill="auto"/>
                <w:lang w:val="en-US" w:eastAsia="en-US" w:bidi="en-US"/>
              </w:rPr>
              <w:t>14</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shd w:val="clear" w:color="auto" w:fill="auto"/>
                <w:lang w:val="en-US" w:eastAsia="en-US" w:bidi="en-US"/>
              </w:rPr>
              <w:t>8</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1240" w:right="0" w:firstLine="0"/>
              <w:jc w:val="left"/>
              <w:rPr>
                <w:sz w:val="20"/>
                <w:szCs w:val="20"/>
              </w:rPr>
            </w:pPr>
            <w:r>
              <w:rPr>
                <w:color w:val="000000"/>
                <w:spacing w:val="0"/>
                <w:w w:val="100"/>
                <w:position w:val="0"/>
                <w:sz w:val="20"/>
                <w:szCs w:val="20"/>
                <w:shd w:val="clear" w:color="auto" w:fill="auto"/>
                <w:lang w:val="en-US" w:eastAsia="en-US" w:bidi="en-US"/>
              </w:rPr>
              <w:t>6</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1300" w:right="0" w:firstLine="0"/>
              <w:jc w:val="left"/>
              <w:rPr>
                <w:sz w:val="20"/>
                <w:szCs w:val="20"/>
              </w:rPr>
            </w:pPr>
            <w:r>
              <w:rPr>
                <w:color w:val="000000"/>
                <w:spacing w:val="0"/>
                <w:w w:val="100"/>
                <w:position w:val="0"/>
                <w:sz w:val="20"/>
                <w:szCs w:val="20"/>
                <w:shd w:val="clear" w:color="auto" w:fill="auto"/>
                <w:lang w:val="en-US" w:eastAsia="en-US" w:bidi="en-US"/>
              </w:rPr>
              <w:t>2</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5</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174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40</w:t>
            </w:r>
          </w:p>
        </w:tc>
      </w:tr>
      <w:tr>
        <w:trPr>
          <w:trHeight w:val="254"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Luangnamtha</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1560" w:right="0" w:firstLine="0"/>
              <w:jc w:val="left"/>
              <w:rPr>
                <w:sz w:val="20"/>
                <w:szCs w:val="20"/>
              </w:rPr>
            </w:pPr>
            <w:r>
              <w:rPr>
                <w:color w:val="000000"/>
                <w:spacing w:val="0"/>
                <w:w w:val="100"/>
                <w:position w:val="0"/>
                <w:sz w:val="20"/>
                <w:szCs w:val="20"/>
                <w:shd w:val="clear" w:color="auto" w:fill="auto"/>
                <w:lang w:val="en-US" w:eastAsia="en-US" w:bidi="en-US"/>
              </w:rPr>
              <w:t>5</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1020" w:right="0" w:firstLine="0"/>
              <w:jc w:val="left"/>
              <w:rPr>
                <w:sz w:val="20"/>
                <w:szCs w:val="20"/>
              </w:rPr>
            </w:pPr>
            <w:r>
              <w:rPr>
                <w:color w:val="000000"/>
                <w:spacing w:val="0"/>
                <w:w w:val="100"/>
                <w:position w:val="0"/>
                <w:sz w:val="20"/>
                <w:szCs w:val="20"/>
                <w:shd w:val="clear" w:color="auto" w:fill="auto"/>
                <w:lang w:val="en-US" w:eastAsia="en-US" w:bidi="en-US"/>
              </w:rPr>
              <w:t>6</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shd w:val="clear" w:color="auto" w:fill="auto"/>
                <w:lang w:val="en-US" w:eastAsia="en-US" w:bidi="en-US"/>
              </w:rPr>
              <w:t>6</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shd w:val="clear" w:color="auto" w:fill="auto"/>
                <w:lang w:val="en-US" w:eastAsia="en-US" w:bidi="en-US"/>
              </w:rPr>
              <w:t>9</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1240" w:right="0" w:firstLine="0"/>
              <w:jc w:val="left"/>
              <w:rPr>
                <w:sz w:val="20"/>
                <w:szCs w:val="20"/>
              </w:rPr>
            </w:pPr>
            <w:r>
              <w:rPr>
                <w:color w:val="000000"/>
                <w:spacing w:val="0"/>
                <w:w w:val="100"/>
                <w:position w:val="0"/>
                <w:sz w:val="20"/>
                <w:szCs w:val="20"/>
                <w:shd w:val="clear" w:color="auto" w:fill="auto"/>
                <w:lang w:val="en-US" w:eastAsia="en-US" w:bidi="en-US"/>
              </w:rPr>
              <w:t>4</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1300" w:right="0" w:firstLine="0"/>
              <w:jc w:val="left"/>
              <w:rPr>
                <w:sz w:val="20"/>
                <w:szCs w:val="20"/>
              </w:rPr>
            </w:pPr>
            <w:r>
              <w:rPr>
                <w:color w:val="000000"/>
                <w:spacing w:val="0"/>
                <w:w w:val="100"/>
                <w:position w:val="0"/>
                <w:sz w:val="20"/>
                <w:szCs w:val="20"/>
                <w:shd w:val="clear" w:color="auto" w:fill="auto"/>
                <w:lang w:val="en-US" w:eastAsia="en-US" w:bidi="en-US"/>
              </w:rPr>
              <w:t>4</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6</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4</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1740" w:right="0" w:firstLine="0"/>
              <w:jc w:val="left"/>
              <w:rPr>
                <w:sz w:val="20"/>
                <w:szCs w:val="20"/>
              </w:rPr>
            </w:pPr>
            <w:r>
              <w:rPr>
                <w:color w:val="000000"/>
                <w:spacing w:val="0"/>
                <w:w w:val="100"/>
                <w:position w:val="0"/>
                <w:sz w:val="20"/>
                <w:szCs w:val="20"/>
                <w:shd w:val="clear" w:color="auto" w:fill="auto"/>
                <w:lang w:val="en-US" w:eastAsia="en-US" w:bidi="en-US"/>
              </w:rPr>
              <w:t>1</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45</w:t>
            </w:r>
          </w:p>
        </w:tc>
      </w:tr>
      <w:tr>
        <w:trPr>
          <w:trHeight w:val="254"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Champasack</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1560" w:right="0" w:firstLine="0"/>
              <w:jc w:val="left"/>
              <w:rPr>
                <w:sz w:val="20"/>
                <w:szCs w:val="20"/>
              </w:rPr>
            </w:pPr>
            <w:r>
              <w:rPr>
                <w:color w:val="000000"/>
                <w:spacing w:val="0"/>
                <w:w w:val="100"/>
                <w:position w:val="0"/>
                <w:sz w:val="20"/>
                <w:szCs w:val="20"/>
                <w:shd w:val="clear" w:color="auto" w:fill="auto"/>
                <w:lang w:val="en-US" w:eastAsia="en-US" w:bidi="en-US"/>
              </w:rPr>
              <w:t>4</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1020" w:right="0" w:firstLine="0"/>
              <w:jc w:val="left"/>
              <w:rPr>
                <w:sz w:val="20"/>
                <w:szCs w:val="20"/>
              </w:rPr>
            </w:pPr>
            <w:r>
              <w:rPr>
                <w:color w:val="000000"/>
                <w:spacing w:val="0"/>
                <w:w w:val="100"/>
                <w:position w:val="0"/>
                <w:sz w:val="20"/>
                <w:szCs w:val="20"/>
                <w:shd w:val="clear" w:color="auto" w:fill="auto"/>
                <w:lang w:val="en-US" w:eastAsia="en-US" w:bidi="en-US"/>
              </w:rPr>
              <w:t>5</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shd w:val="clear" w:color="auto" w:fill="auto"/>
                <w:lang w:val="en-US" w:eastAsia="en-US" w:bidi="en-US"/>
              </w:rPr>
              <w:t>10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shd w:val="clear" w:color="auto" w:fill="auto"/>
                <w:lang w:val="en-US" w:eastAsia="en-US" w:bidi="en-US"/>
              </w:rPr>
              <w:t>2</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1240" w:right="0" w:firstLine="0"/>
              <w:jc w:val="left"/>
              <w:rPr>
                <w:sz w:val="20"/>
                <w:szCs w:val="20"/>
              </w:rPr>
            </w:pPr>
            <w:r>
              <w:rPr>
                <w:color w:val="000000"/>
                <w:spacing w:val="0"/>
                <w:w w:val="100"/>
                <w:position w:val="0"/>
                <w:sz w:val="20"/>
                <w:szCs w:val="20"/>
                <w:shd w:val="clear" w:color="auto" w:fill="auto"/>
                <w:lang w:val="en-US" w:eastAsia="en-US" w:bidi="en-US"/>
              </w:rPr>
              <w:t>9</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1300" w:right="0" w:firstLine="0"/>
              <w:jc w:val="left"/>
              <w:rPr>
                <w:sz w:val="20"/>
                <w:szCs w:val="20"/>
              </w:rPr>
            </w:pPr>
            <w:r>
              <w:rPr>
                <w:color w:val="000000"/>
                <w:spacing w:val="0"/>
                <w:w w:val="100"/>
                <w:position w:val="0"/>
                <w:sz w:val="20"/>
                <w:szCs w:val="20"/>
                <w:shd w:val="clear" w:color="auto" w:fill="auto"/>
                <w:lang w:val="en-US" w:eastAsia="en-US" w:bidi="en-US"/>
              </w:rPr>
              <w:t>5</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11</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1740" w:right="0" w:firstLine="0"/>
              <w:jc w:val="left"/>
              <w:rPr>
                <w:sz w:val="20"/>
                <w:szCs w:val="20"/>
              </w:rPr>
            </w:pPr>
            <w:r>
              <w:rPr>
                <w:color w:val="000000"/>
                <w:spacing w:val="0"/>
                <w:w w:val="100"/>
                <w:position w:val="0"/>
                <w:sz w:val="20"/>
                <w:szCs w:val="20"/>
                <w:shd w:val="clear" w:color="auto" w:fill="auto"/>
                <w:lang w:val="en-US" w:eastAsia="en-US" w:bidi="en-US"/>
              </w:rPr>
              <w:t>1</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47</w:t>
            </w:r>
          </w:p>
        </w:tc>
      </w:tr>
      <w:tr>
        <w:trPr>
          <w:trHeight w:val="254"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Xaysomboun</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1560" w:right="0" w:firstLine="0"/>
              <w:jc w:val="left"/>
              <w:rPr>
                <w:sz w:val="20"/>
                <w:szCs w:val="20"/>
              </w:rPr>
            </w:pPr>
            <w:r>
              <w:rPr>
                <w:color w:val="000000"/>
                <w:spacing w:val="0"/>
                <w:w w:val="100"/>
                <w:position w:val="0"/>
                <w:sz w:val="20"/>
                <w:szCs w:val="20"/>
                <w:shd w:val="clear" w:color="auto" w:fill="auto"/>
                <w:lang w:val="en-US" w:eastAsia="en-US" w:bidi="en-US"/>
              </w:rPr>
              <w:t>3</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1020" w:right="0" w:firstLine="0"/>
              <w:jc w:val="left"/>
              <w:rPr>
                <w:sz w:val="20"/>
                <w:szCs w:val="20"/>
              </w:rPr>
            </w:pPr>
            <w:r>
              <w:rPr>
                <w:color w:val="000000"/>
                <w:spacing w:val="0"/>
                <w:w w:val="100"/>
                <w:position w:val="0"/>
                <w:sz w:val="20"/>
                <w:szCs w:val="20"/>
                <w:shd w:val="clear" w:color="auto" w:fill="auto"/>
                <w:lang w:val="en-US" w:eastAsia="en-US" w:bidi="en-US"/>
              </w:rPr>
              <w:t>1</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shd w:val="clear" w:color="auto" w:fill="auto"/>
                <w:lang w:val="en-US" w:eastAsia="en-US" w:bidi="en-US"/>
              </w:rPr>
              <w:t>3</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shd w:val="clear" w:color="auto" w:fill="auto"/>
                <w:lang w:val="en-US" w:eastAsia="en-US" w:bidi="en-US"/>
              </w:rPr>
              <w:t>15</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1240" w:right="0" w:firstLine="0"/>
              <w:jc w:val="left"/>
              <w:rPr>
                <w:sz w:val="20"/>
                <w:szCs w:val="20"/>
              </w:rPr>
            </w:pPr>
            <w:r>
              <w:rPr>
                <w:color w:val="000000"/>
                <w:spacing w:val="0"/>
                <w:w w:val="100"/>
                <w:position w:val="0"/>
                <w:sz w:val="20"/>
                <w:szCs w:val="20"/>
                <w:shd w:val="clear" w:color="auto" w:fill="auto"/>
                <w:lang w:val="en-US" w:eastAsia="en-US" w:bidi="en-US"/>
              </w:rPr>
              <w:t>8</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1200" w:right="0" w:firstLine="0"/>
              <w:jc w:val="left"/>
              <w:rPr>
                <w:sz w:val="20"/>
                <w:szCs w:val="20"/>
              </w:rPr>
            </w:pPr>
            <w:r>
              <w:rPr>
                <w:color w:val="000000"/>
                <w:spacing w:val="0"/>
                <w:w w:val="100"/>
                <w:position w:val="0"/>
                <w:sz w:val="20"/>
                <w:szCs w:val="20"/>
                <w:shd w:val="clear" w:color="auto" w:fill="auto"/>
                <w:lang w:val="en-US" w:eastAsia="en-US" w:bidi="en-US"/>
              </w:rPr>
              <w:t>13</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12</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1</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174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56</w:t>
            </w:r>
          </w:p>
        </w:tc>
      </w:tr>
      <w:tr>
        <w:trPr>
          <w:trHeight w:val="254"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Xiengkhuang</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1460" w:right="0" w:firstLine="0"/>
              <w:jc w:val="left"/>
              <w:rPr>
                <w:sz w:val="20"/>
                <w:szCs w:val="20"/>
              </w:rPr>
            </w:pPr>
            <w:r>
              <w:rPr>
                <w:color w:val="000000"/>
                <w:spacing w:val="0"/>
                <w:w w:val="100"/>
                <w:position w:val="0"/>
                <w:sz w:val="20"/>
                <w:szCs w:val="20"/>
                <w:shd w:val="clear" w:color="auto" w:fill="auto"/>
                <w:lang w:val="en-US" w:eastAsia="en-US" w:bidi="en-US"/>
              </w:rPr>
              <w:t>11</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920"/>
              <w:jc w:val="left"/>
              <w:rPr>
                <w:sz w:val="20"/>
                <w:szCs w:val="20"/>
              </w:rPr>
            </w:pPr>
            <w:r>
              <w:rPr>
                <w:color w:val="000000"/>
                <w:spacing w:val="0"/>
                <w:w w:val="100"/>
                <w:position w:val="0"/>
                <w:sz w:val="20"/>
                <w:szCs w:val="20"/>
                <w:shd w:val="clear" w:color="auto" w:fill="auto"/>
                <w:lang w:val="en-US" w:eastAsia="en-US" w:bidi="en-US"/>
              </w:rPr>
              <w:t>13</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shd w:val="clear" w:color="auto" w:fill="auto"/>
                <w:lang w:val="en-US" w:eastAsia="en-US" w:bidi="en-US"/>
              </w:rPr>
              <w:t>4</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shd w:val="clear" w:color="auto" w:fill="auto"/>
                <w:lang w:val="en-US" w:eastAsia="en-US" w:bidi="en-US"/>
              </w:rPr>
              <w:t>16</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1140" w:right="0" w:firstLine="0"/>
              <w:jc w:val="left"/>
              <w:rPr>
                <w:sz w:val="20"/>
                <w:szCs w:val="20"/>
              </w:rPr>
            </w:pPr>
            <w:r>
              <w:rPr>
                <w:color w:val="000000"/>
                <w:spacing w:val="0"/>
                <w:w w:val="100"/>
                <w:position w:val="0"/>
                <w:sz w:val="20"/>
                <w:szCs w:val="20"/>
                <w:shd w:val="clear" w:color="auto" w:fill="auto"/>
                <w:lang w:val="en-US" w:eastAsia="en-US" w:bidi="en-US"/>
              </w:rPr>
              <w:t>10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1300" w:right="0" w:firstLine="0"/>
              <w:jc w:val="left"/>
              <w:rPr>
                <w:sz w:val="20"/>
                <w:szCs w:val="20"/>
              </w:rPr>
            </w:pPr>
            <w:r>
              <w:rPr>
                <w:color w:val="000000"/>
                <w:spacing w:val="0"/>
                <w:w w:val="100"/>
                <w:position w:val="0"/>
                <w:sz w:val="20"/>
                <w:szCs w:val="20"/>
                <w:shd w:val="clear" w:color="auto" w:fill="auto"/>
                <w:lang w:val="en-US" w:eastAsia="en-US" w:bidi="en-US"/>
              </w:rPr>
              <w:t>3</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4</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174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61</w:t>
            </w:r>
          </w:p>
        </w:tc>
      </w:tr>
      <w:tr>
        <w:trPr>
          <w:trHeight w:val="254"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Bokeo</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1560" w:right="0" w:firstLine="0"/>
              <w:jc w:val="left"/>
              <w:rPr>
                <w:sz w:val="20"/>
                <w:szCs w:val="20"/>
              </w:rPr>
            </w:pPr>
            <w:r>
              <w:rPr>
                <w:color w:val="000000"/>
                <w:spacing w:val="0"/>
                <w:w w:val="100"/>
                <w:position w:val="0"/>
                <w:sz w:val="20"/>
                <w:szCs w:val="20"/>
                <w:shd w:val="clear" w:color="auto" w:fill="auto"/>
                <w:lang w:val="en-US" w:eastAsia="en-US" w:bidi="en-US"/>
              </w:rPr>
              <w:t>9</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1020" w:right="0" w:firstLine="0"/>
              <w:jc w:val="left"/>
              <w:rPr>
                <w:sz w:val="20"/>
                <w:szCs w:val="20"/>
              </w:rPr>
            </w:pPr>
            <w:r>
              <w:rPr>
                <w:color w:val="000000"/>
                <w:spacing w:val="0"/>
                <w:w w:val="100"/>
                <w:position w:val="0"/>
                <w:sz w:val="20"/>
                <w:szCs w:val="20"/>
                <w:shd w:val="clear" w:color="auto" w:fill="auto"/>
                <w:lang w:val="en-US" w:eastAsia="en-US" w:bidi="en-US"/>
              </w:rPr>
              <w:t>7</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shd w:val="clear" w:color="auto" w:fill="auto"/>
                <w:lang w:val="en-US" w:eastAsia="en-US" w:bidi="en-US"/>
              </w:rPr>
              <w:t>8</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shd w:val="clear" w:color="auto" w:fill="auto"/>
                <w:lang w:val="en-US" w:eastAsia="en-US" w:bidi="en-US"/>
              </w:rPr>
              <w:t>10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1240" w:right="0" w:firstLine="0"/>
              <w:jc w:val="left"/>
              <w:rPr>
                <w:sz w:val="20"/>
                <w:szCs w:val="20"/>
              </w:rPr>
            </w:pPr>
            <w:r>
              <w:rPr>
                <w:color w:val="000000"/>
                <w:spacing w:val="0"/>
                <w:w w:val="100"/>
                <w:position w:val="0"/>
                <w:sz w:val="20"/>
                <w:szCs w:val="20"/>
                <w:shd w:val="clear" w:color="auto" w:fill="auto"/>
                <w:lang w:val="en-US" w:eastAsia="en-US" w:bidi="en-US"/>
              </w:rPr>
              <w:t>5</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1200" w:right="0" w:firstLine="0"/>
              <w:jc w:val="left"/>
              <w:rPr>
                <w:sz w:val="20"/>
                <w:szCs w:val="20"/>
              </w:rPr>
            </w:pPr>
            <w:r>
              <w:rPr>
                <w:color w:val="000000"/>
                <w:spacing w:val="0"/>
                <w:w w:val="100"/>
                <w:position w:val="0"/>
                <w:sz w:val="20"/>
                <w:szCs w:val="20"/>
                <w:shd w:val="clear" w:color="auto" w:fill="auto"/>
                <w:lang w:val="en-US" w:eastAsia="en-US" w:bidi="en-US"/>
              </w:rPr>
              <w:t>18</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8</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3</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1740" w:right="0" w:firstLine="0"/>
              <w:jc w:val="left"/>
              <w:rPr>
                <w:sz w:val="20"/>
                <w:szCs w:val="20"/>
              </w:rPr>
            </w:pPr>
            <w:r>
              <w:rPr>
                <w:color w:val="000000"/>
                <w:spacing w:val="0"/>
                <w:w w:val="100"/>
                <w:position w:val="0"/>
                <w:sz w:val="20"/>
                <w:szCs w:val="20"/>
                <w:shd w:val="clear" w:color="auto" w:fill="auto"/>
                <w:lang w:val="en-US" w:eastAsia="en-US" w:bidi="en-US"/>
              </w:rPr>
              <w:t>1</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69</w:t>
            </w:r>
          </w:p>
        </w:tc>
      </w:tr>
      <w:tr>
        <w:trPr>
          <w:trHeight w:val="254"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Huaphanh</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1460" w:right="0" w:firstLine="0"/>
              <w:jc w:val="left"/>
              <w:rPr>
                <w:sz w:val="20"/>
                <w:szCs w:val="20"/>
              </w:rPr>
            </w:pPr>
            <w:r>
              <w:rPr>
                <w:color w:val="000000"/>
                <w:spacing w:val="0"/>
                <w:w w:val="100"/>
                <w:position w:val="0"/>
                <w:sz w:val="20"/>
                <w:szCs w:val="20"/>
                <w:shd w:val="clear" w:color="auto" w:fill="auto"/>
                <w:lang w:val="en-US" w:eastAsia="en-US" w:bidi="en-US"/>
              </w:rPr>
              <w:t>12</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920"/>
              <w:jc w:val="left"/>
              <w:rPr>
                <w:sz w:val="20"/>
                <w:szCs w:val="20"/>
              </w:rPr>
            </w:pPr>
            <w:r>
              <w:rPr>
                <w:color w:val="000000"/>
                <w:spacing w:val="0"/>
                <w:w w:val="100"/>
                <w:position w:val="0"/>
                <w:sz w:val="20"/>
                <w:szCs w:val="20"/>
                <w:shd w:val="clear" w:color="auto" w:fill="auto"/>
                <w:lang w:val="en-US" w:eastAsia="en-US" w:bidi="en-US"/>
              </w:rPr>
              <w:t>14</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shd w:val="clear" w:color="auto" w:fill="auto"/>
                <w:lang w:val="en-US" w:eastAsia="en-US" w:bidi="en-US"/>
              </w:rPr>
              <w:t>12</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shd w:val="clear" w:color="auto" w:fill="auto"/>
                <w:lang w:val="en-US" w:eastAsia="en-US" w:bidi="en-US"/>
              </w:rPr>
              <w:t>11</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1140" w:right="0" w:firstLine="0"/>
              <w:jc w:val="left"/>
              <w:rPr>
                <w:sz w:val="20"/>
                <w:szCs w:val="20"/>
              </w:rPr>
            </w:pPr>
            <w:r>
              <w:rPr>
                <w:color w:val="000000"/>
                <w:spacing w:val="0"/>
                <w:w w:val="100"/>
                <w:position w:val="0"/>
                <w:sz w:val="20"/>
                <w:szCs w:val="20"/>
                <w:shd w:val="clear" w:color="auto" w:fill="auto"/>
                <w:lang w:val="en-US" w:eastAsia="en-US" w:bidi="en-US"/>
              </w:rPr>
              <w:t>13</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1200" w:right="0" w:firstLine="0"/>
              <w:jc w:val="left"/>
              <w:rPr>
                <w:sz w:val="20"/>
                <w:szCs w:val="20"/>
              </w:rPr>
            </w:pPr>
            <w:r>
              <w:rPr>
                <w:color w:val="000000"/>
                <w:spacing w:val="0"/>
                <w:w w:val="100"/>
                <w:position w:val="0"/>
                <w:sz w:val="20"/>
                <w:szCs w:val="20"/>
                <w:shd w:val="clear" w:color="auto" w:fill="auto"/>
                <w:lang w:val="en-US" w:eastAsia="en-US" w:bidi="en-US"/>
              </w:rPr>
              <w:t>10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7</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174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79</w:t>
            </w:r>
          </w:p>
        </w:tc>
      </w:tr>
      <w:tr>
        <w:trPr>
          <w:trHeight w:val="254"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Luangprabang</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1560" w:right="0" w:firstLine="0"/>
              <w:jc w:val="left"/>
              <w:rPr>
                <w:sz w:val="20"/>
                <w:szCs w:val="20"/>
              </w:rPr>
            </w:pPr>
            <w:r>
              <w:rPr>
                <w:color w:val="000000"/>
                <w:spacing w:val="0"/>
                <w:w w:val="100"/>
                <w:position w:val="0"/>
                <w:sz w:val="20"/>
                <w:szCs w:val="20"/>
                <w:shd w:val="clear" w:color="auto" w:fill="auto"/>
                <w:lang w:val="en-US" w:eastAsia="en-US" w:bidi="en-US"/>
              </w:rPr>
              <w:t>8</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1020" w:right="0" w:firstLine="0"/>
              <w:jc w:val="left"/>
              <w:rPr>
                <w:sz w:val="20"/>
                <w:szCs w:val="20"/>
              </w:rPr>
            </w:pPr>
            <w:r>
              <w:rPr>
                <w:color w:val="000000"/>
                <w:spacing w:val="0"/>
                <w:w w:val="100"/>
                <w:position w:val="0"/>
                <w:sz w:val="20"/>
                <w:szCs w:val="20"/>
                <w:shd w:val="clear" w:color="auto" w:fill="auto"/>
                <w:lang w:val="en-US" w:eastAsia="en-US" w:bidi="en-US"/>
              </w:rPr>
              <w:t>8</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shd w:val="clear" w:color="auto" w:fill="auto"/>
                <w:lang w:val="en-US" w:eastAsia="en-US" w:bidi="en-US"/>
              </w:rPr>
              <w:t>13</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shd w:val="clear" w:color="auto" w:fill="auto"/>
                <w:lang w:val="en-US" w:eastAsia="en-US" w:bidi="en-US"/>
              </w:rPr>
              <w:t>12</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1140" w:right="0" w:firstLine="0"/>
              <w:jc w:val="left"/>
              <w:rPr>
                <w:sz w:val="20"/>
                <w:szCs w:val="20"/>
              </w:rPr>
            </w:pPr>
            <w:r>
              <w:rPr>
                <w:color w:val="000000"/>
                <w:spacing w:val="0"/>
                <w:w w:val="100"/>
                <w:position w:val="0"/>
                <w:sz w:val="20"/>
                <w:szCs w:val="20"/>
                <w:shd w:val="clear" w:color="auto" w:fill="auto"/>
                <w:lang w:val="en-US" w:eastAsia="en-US" w:bidi="en-US"/>
              </w:rPr>
              <w:t>14</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1200" w:right="0" w:firstLine="0"/>
              <w:jc w:val="left"/>
              <w:rPr>
                <w:sz w:val="20"/>
                <w:szCs w:val="20"/>
              </w:rPr>
            </w:pPr>
            <w:r>
              <w:rPr>
                <w:color w:val="000000"/>
                <w:spacing w:val="0"/>
                <w:w w:val="100"/>
                <w:position w:val="0"/>
                <w:sz w:val="20"/>
                <w:szCs w:val="20"/>
                <w:shd w:val="clear" w:color="auto" w:fill="auto"/>
                <w:lang w:val="en-US" w:eastAsia="en-US" w:bidi="en-US"/>
              </w:rPr>
              <w:t>16</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10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174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81</w:t>
            </w:r>
          </w:p>
        </w:tc>
      </w:tr>
      <w:tr>
        <w:trPr>
          <w:trHeight w:val="254"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Khammuane</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1460" w:right="0" w:firstLine="0"/>
              <w:jc w:val="left"/>
              <w:rPr>
                <w:sz w:val="20"/>
                <w:szCs w:val="20"/>
              </w:rPr>
            </w:pPr>
            <w:r>
              <w:rPr>
                <w:color w:val="000000"/>
                <w:spacing w:val="0"/>
                <w:w w:val="100"/>
                <w:position w:val="0"/>
                <w:sz w:val="20"/>
                <w:szCs w:val="20"/>
                <w:shd w:val="clear" w:color="auto" w:fill="auto"/>
                <w:lang w:val="en-US" w:eastAsia="en-US" w:bidi="en-US"/>
              </w:rPr>
              <w:t>13</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920"/>
              <w:jc w:val="left"/>
              <w:rPr>
                <w:sz w:val="20"/>
                <w:szCs w:val="20"/>
              </w:rPr>
            </w:pPr>
            <w:r>
              <w:rPr>
                <w:color w:val="000000"/>
                <w:spacing w:val="0"/>
                <w:w w:val="100"/>
                <w:position w:val="0"/>
                <w:sz w:val="20"/>
                <w:szCs w:val="20"/>
                <w:shd w:val="clear" w:color="auto" w:fill="auto"/>
                <w:lang w:val="en-US" w:eastAsia="en-US" w:bidi="en-US"/>
              </w:rPr>
              <w:t>12</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shd w:val="clear" w:color="auto" w:fill="auto"/>
                <w:lang w:val="en-US" w:eastAsia="en-US" w:bidi="en-US"/>
              </w:rPr>
              <w:t>16</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shd w:val="clear" w:color="auto" w:fill="auto"/>
                <w:lang w:val="en-US" w:eastAsia="en-US" w:bidi="en-US"/>
              </w:rPr>
              <w:t>6</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1140" w:right="0" w:firstLine="0"/>
              <w:jc w:val="left"/>
              <w:rPr>
                <w:sz w:val="20"/>
                <w:szCs w:val="20"/>
              </w:rPr>
            </w:pPr>
            <w:r>
              <w:rPr>
                <w:color w:val="000000"/>
                <w:spacing w:val="0"/>
                <w:w w:val="100"/>
                <w:position w:val="0"/>
                <w:sz w:val="20"/>
                <w:szCs w:val="20"/>
                <w:shd w:val="clear" w:color="auto" w:fill="auto"/>
                <w:lang w:val="en-US" w:eastAsia="en-US" w:bidi="en-US"/>
              </w:rPr>
              <w:t>11</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1200" w:right="0" w:firstLine="0"/>
              <w:jc w:val="left"/>
              <w:rPr>
                <w:sz w:val="20"/>
                <w:szCs w:val="20"/>
              </w:rPr>
            </w:pPr>
            <w:r>
              <w:rPr>
                <w:color w:val="000000"/>
                <w:spacing w:val="0"/>
                <w:w w:val="100"/>
                <w:position w:val="0"/>
                <w:sz w:val="20"/>
                <w:szCs w:val="20"/>
                <w:shd w:val="clear" w:color="auto" w:fill="auto"/>
                <w:lang w:val="en-US" w:eastAsia="en-US" w:bidi="en-US"/>
              </w:rPr>
              <w:t>11</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13</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174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82</w:t>
            </w:r>
          </w:p>
        </w:tc>
      </w:tr>
      <w:tr>
        <w:trPr>
          <w:trHeight w:val="254"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Savannakhet</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1460" w:right="0" w:firstLine="0"/>
              <w:jc w:val="left"/>
              <w:rPr>
                <w:sz w:val="20"/>
                <w:szCs w:val="20"/>
              </w:rPr>
            </w:pPr>
            <w:r>
              <w:rPr>
                <w:color w:val="000000"/>
                <w:spacing w:val="0"/>
                <w:w w:val="100"/>
                <w:position w:val="0"/>
                <w:sz w:val="20"/>
                <w:szCs w:val="20"/>
                <w:shd w:val="clear" w:color="auto" w:fill="auto"/>
                <w:lang w:val="en-US" w:eastAsia="en-US" w:bidi="en-US"/>
              </w:rPr>
              <w:t>15</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920"/>
              <w:jc w:val="left"/>
              <w:rPr>
                <w:sz w:val="20"/>
                <w:szCs w:val="20"/>
              </w:rPr>
            </w:pPr>
            <w:r>
              <w:rPr>
                <w:color w:val="000000"/>
                <w:spacing w:val="0"/>
                <w:w w:val="100"/>
                <w:position w:val="0"/>
                <w:sz w:val="20"/>
                <w:szCs w:val="20"/>
                <w:shd w:val="clear" w:color="auto" w:fill="auto"/>
                <w:lang w:val="en-US" w:eastAsia="en-US" w:bidi="en-US"/>
              </w:rPr>
              <w:t>15</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shd w:val="clear" w:color="auto" w:fill="auto"/>
                <w:lang w:val="en-US" w:eastAsia="en-US" w:bidi="en-US"/>
              </w:rPr>
              <w:t>11</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shd w:val="clear" w:color="auto" w:fill="auto"/>
                <w:lang w:val="en-US" w:eastAsia="en-US" w:bidi="en-US"/>
              </w:rPr>
              <w:t>4</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1240" w:right="0" w:firstLine="0"/>
              <w:jc w:val="left"/>
              <w:rPr>
                <w:sz w:val="20"/>
                <w:szCs w:val="20"/>
              </w:rPr>
            </w:pPr>
            <w:r>
              <w:rPr>
                <w:color w:val="000000"/>
                <w:spacing w:val="0"/>
                <w:w w:val="100"/>
                <w:position w:val="0"/>
                <w:sz w:val="20"/>
                <w:szCs w:val="20"/>
                <w:shd w:val="clear" w:color="auto" w:fill="auto"/>
                <w:lang w:val="en-US" w:eastAsia="en-US" w:bidi="en-US"/>
              </w:rPr>
              <w:t>7</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1200" w:right="0" w:firstLine="0"/>
              <w:jc w:val="left"/>
              <w:rPr>
                <w:sz w:val="20"/>
                <w:szCs w:val="20"/>
              </w:rPr>
            </w:pPr>
            <w:r>
              <w:rPr>
                <w:color w:val="000000"/>
                <w:spacing w:val="0"/>
                <w:w w:val="100"/>
                <w:position w:val="0"/>
                <w:sz w:val="20"/>
                <w:szCs w:val="20"/>
                <w:shd w:val="clear" w:color="auto" w:fill="auto"/>
                <w:lang w:val="en-US" w:eastAsia="en-US" w:bidi="en-US"/>
              </w:rPr>
              <w:t>12</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16</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3</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1740" w:right="0" w:firstLine="0"/>
              <w:jc w:val="left"/>
              <w:rPr>
                <w:sz w:val="20"/>
                <w:szCs w:val="20"/>
              </w:rPr>
            </w:pPr>
            <w:r>
              <w:rPr>
                <w:color w:val="000000"/>
                <w:spacing w:val="0"/>
                <w:w w:val="100"/>
                <w:position w:val="0"/>
                <w:sz w:val="20"/>
                <w:szCs w:val="20"/>
                <w:shd w:val="clear" w:color="auto" w:fill="auto"/>
                <w:lang w:val="en-US" w:eastAsia="en-US" w:bidi="en-US"/>
              </w:rPr>
              <w:t>1</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84</w:t>
            </w:r>
          </w:p>
        </w:tc>
      </w:tr>
      <w:tr>
        <w:trPr>
          <w:trHeight w:val="254"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Phongsaly</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1460" w:right="0" w:firstLine="0"/>
              <w:jc w:val="left"/>
              <w:rPr>
                <w:sz w:val="20"/>
                <w:szCs w:val="20"/>
              </w:rPr>
            </w:pPr>
            <w:r>
              <w:rPr>
                <w:color w:val="000000"/>
                <w:spacing w:val="0"/>
                <w:w w:val="100"/>
                <w:position w:val="0"/>
                <w:sz w:val="20"/>
                <w:szCs w:val="20"/>
                <w:shd w:val="clear" w:color="auto" w:fill="auto"/>
                <w:lang w:val="en-US" w:eastAsia="en-US" w:bidi="en-US"/>
              </w:rPr>
              <w:t>10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1020" w:right="0" w:firstLine="0"/>
              <w:jc w:val="left"/>
              <w:rPr>
                <w:sz w:val="20"/>
                <w:szCs w:val="20"/>
              </w:rPr>
            </w:pPr>
            <w:r>
              <w:rPr>
                <w:color w:val="000000"/>
                <w:spacing w:val="0"/>
                <w:w w:val="100"/>
                <w:position w:val="0"/>
                <w:sz w:val="20"/>
                <w:szCs w:val="20"/>
                <w:shd w:val="clear" w:color="auto" w:fill="auto"/>
                <w:lang w:val="en-US" w:eastAsia="en-US" w:bidi="en-US"/>
              </w:rPr>
              <w:t>4</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shd w:val="clear" w:color="auto" w:fill="auto"/>
                <w:lang w:val="en-US" w:eastAsia="en-US" w:bidi="en-US"/>
              </w:rPr>
              <w:t>7</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shd w:val="clear" w:color="auto" w:fill="auto"/>
                <w:lang w:val="en-US" w:eastAsia="en-US" w:bidi="en-US"/>
              </w:rPr>
              <w:t>18</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1140" w:right="0" w:firstLine="0"/>
              <w:jc w:val="left"/>
              <w:rPr>
                <w:sz w:val="20"/>
                <w:szCs w:val="20"/>
              </w:rPr>
            </w:pPr>
            <w:r>
              <w:rPr>
                <w:color w:val="000000"/>
                <w:spacing w:val="0"/>
                <w:w w:val="100"/>
                <w:position w:val="0"/>
                <w:sz w:val="20"/>
                <w:szCs w:val="20"/>
                <w:shd w:val="clear" w:color="auto" w:fill="auto"/>
                <w:lang w:val="en-US" w:eastAsia="en-US" w:bidi="en-US"/>
              </w:rPr>
              <w:t>16</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1200" w:right="0" w:firstLine="0"/>
              <w:jc w:val="left"/>
              <w:rPr>
                <w:sz w:val="20"/>
                <w:szCs w:val="20"/>
              </w:rPr>
            </w:pPr>
            <w:r>
              <w:rPr>
                <w:color w:val="000000"/>
                <w:spacing w:val="0"/>
                <w:w w:val="100"/>
                <w:position w:val="0"/>
                <w:sz w:val="20"/>
                <w:szCs w:val="20"/>
                <w:shd w:val="clear" w:color="auto" w:fill="auto"/>
                <w:lang w:val="en-US" w:eastAsia="en-US" w:bidi="en-US"/>
              </w:rPr>
              <w:t>14</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17</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174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86</w:t>
            </w:r>
          </w:p>
        </w:tc>
      </w:tr>
      <w:tr>
        <w:trPr>
          <w:trHeight w:val="254"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Odomxay</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1460" w:right="0" w:firstLine="0"/>
              <w:jc w:val="left"/>
              <w:rPr>
                <w:sz w:val="20"/>
                <w:szCs w:val="20"/>
              </w:rPr>
            </w:pPr>
            <w:r>
              <w:rPr>
                <w:color w:val="000000"/>
                <w:spacing w:val="0"/>
                <w:w w:val="100"/>
                <w:position w:val="0"/>
                <w:sz w:val="20"/>
                <w:szCs w:val="20"/>
                <w:shd w:val="clear" w:color="auto" w:fill="auto"/>
                <w:lang w:val="en-US" w:eastAsia="en-US" w:bidi="en-US"/>
              </w:rPr>
              <w:t>16</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920"/>
              <w:jc w:val="left"/>
              <w:rPr>
                <w:sz w:val="20"/>
                <w:szCs w:val="20"/>
              </w:rPr>
            </w:pPr>
            <w:r>
              <w:rPr>
                <w:color w:val="000000"/>
                <w:spacing w:val="0"/>
                <w:w w:val="100"/>
                <w:position w:val="0"/>
                <w:sz w:val="20"/>
                <w:szCs w:val="20"/>
                <w:shd w:val="clear" w:color="auto" w:fill="auto"/>
                <w:lang w:val="en-US" w:eastAsia="en-US" w:bidi="en-US"/>
              </w:rPr>
              <w:t>17</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shd w:val="clear" w:color="auto" w:fill="auto"/>
                <w:lang w:val="en-US" w:eastAsia="en-US" w:bidi="en-US"/>
              </w:rPr>
              <w:t>18</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shd w:val="clear" w:color="auto" w:fill="auto"/>
                <w:lang w:val="en-US" w:eastAsia="en-US" w:bidi="en-US"/>
              </w:rPr>
              <w:t>13</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1140" w:right="0" w:firstLine="0"/>
              <w:jc w:val="left"/>
              <w:rPr>
                <w:sz w:val="20"/>
                <w:szCs w:val="20"/>
              </w:rPr>
            </w:pPr>
            <w:r>
              <w:rPr>
                <w:color w:val="000000"/>
                <w:spacing w:val="0"/>
                <w:w w:val="100"/>
                <w:position w:val="0"/>
                <w:sz w:val="20"/>
                <w:szCs w:val="20"/>
                <w:shd w:val="clear" w:color="auto" w:fill="auto"/>
                <w:lang w:val="en-US" w:eastAsia="en-US" w:bidi="en-US"/>
              </w:rPr>
              <w:t>12</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1300" w:right="0" w:firstLine="0"/>
              <w:jc w:val="left"/>
              <w:rPr>
                <w:sz w:val="20"/>
                <w:szCs w:val="20"/>
              </w:rPr>
            </w:pPr>
            <w:r>
              <w:rPr>
                <w:color w:val="000000"/>
                <w:spacing w:val="0"/>
                <w:w w:val="100"/>
                <w:position w:val="0"/>
                <w:sz w:val="20"/>
                <w:szCs w:val="20"/>
                <w:shd w:val="clear" w:color="auto" w:fill="auto"/>
                <w:lang w:val="en-US" w:eastAsia="en-US" w:bidi="en-US"/>
              </w:rPr>
              <w:t>8</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9</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1740" w:right="0" w:firstLine="0"/>
              <w:jc w:val="left"/>
              <w:rPr>
                <w:sz w:val="20"/>
                <w:szCs w:val="20"/>
              </w:rPr>
            </w:pPr>
            <w:r>
              <w:rPr>
                <w:color w:val="000000"/>
                <w:spacing w:val="0"/>
                <w:w w:val="100"/>
                <w:position w:val="0"/>
                <w:sz w:val="20"/>
                <w:szCs w:val="20"/>
                <w:shd w:val="clear" w:color="auto" w:fill="auto"/>
                <w:lang w:val="en-US" w:eastAsia="en-US" w:bidi="en-US"/>
              </w:rPr>
              <w:t>1</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94</w:t>
            </w:r>
          </w:p>
        </w:tc>
      </w:tr>
      <w:tr>
        <w:trPr>
          <w:trHeight w:val="254"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Attapeu</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1460" w:right="0" w:firstLine="0"/>
              <w:jc w:val="left"/>
              <w:rPr>
                <w:sz w:val="20"/>
                <w:szCs w:val="20"/>
              </w:rPr>
            </w:pPr>
            <w:r>
              <w:rPr>
                <w:color w:val="000000"/>
                <w:spacing w:val="0"/>
                <w:w w:val="100"/>
                <w:position w:val="0"/>
                <w:sz w:val="20"/>
                <w:szCs w:val="20"/>
                <w:shd w:val="clear" w:color="auto" w:fill="auto"/>
                <w:lang w:val="en-US" w:eastAsia="en-US" w:bidi="en-US"/>
              </w:rPr>
              <w:t>17</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920"/>
              <w:jc w:val="left"/>
              <w:rPr>
                <w:sz w:val="20"/>
                <w:szCs w:val="20"/>
              </w:rPr>
            </w:pPr>
            <w:r>
              <w:rPr>
                <w:color w:val="000000"/>
                <w:spacing w:val="0"/>
                <w:w w:val="100"/>
                <w:position w:val="0"/>
                <w:sz w:val="20"/>
                <w:szCs w:val="20"/>
                <w:shd w:val="clear" w:color="auto" w:fill="auto"/>
                <w:lang w:val="en-US" w:eastAsia="en-US" w:bidi="en-US"/>
              </w:rPr>
              <w:t>16</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shd w:val="clear" w:color="auto" w:fill="auto"/>
                <w:lang w:val="en-US" w:eastAsia="en-US" w:bidi="en-US"/>
              </w:rPr>
              <w:t>15</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shd w:val="clear" w:color="auto" w:fill="auto"/>
                <w:lang w:val="en-US" w:eastAsia="en-US" w:bidi="en-US"/>
              </w:rPr>
              <w:t>5</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1140" w:right="0" w:firstLine="0"/>
              <w:jc w:val="left"/>
              <w:rPr>
                <w:sz w:val="20"/>
                <w:szCs w:val="20"/>
              </w:rPr>
            </w:pPr>
            <w:r>
              <w:rPr>
                <w:color w:val="000000"/>
                <w:spacing w:val="0"/>
                <w:w w:val="100"/>
                <w:position w:val="0"/>
                <w:sz w:val="20"/>
                <w:szCs w:val="20"/>
                <w:shd w:val="clear" w:color="auto" w:fill="auto"/>
                <w:lang w:val="en-US" w:eastAsia="en-US" w:bidi="en-US"/>
              </w:rPr>
              <w:t>15</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1300" w:right="0" w:firstLine="0"/>
              <w:jc w:val="left"/>
              <w:rPr>
                <w:sz w:val="20"/>
                <w:szCs w:val="20"/>
              </w:rPr>
            </w:pPr>
            <w:r>
              <w:rPr>
                <w:color w:val="000000"/>
                <w:spacing w:val="0"/>
                <w:w w:val="100"/>
                <w:position w:val="0"/>
                <w:sz w:val="20"/>
                <w:szCs w:val="20"/>
                <w:shd w:val="clear" w:color="auto" w:fill="auto"/>
                <w:lang w:val="en-US" w:eastAsia="en-US" w:bidi="en-US"/>
              </w:rPr>
              <w:t>9</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15</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2</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1740" w:right="0" w:firstLine="0"/>
              <w:jc w:val="left"/>
              <w:rPr>
                <w:sz w:val="20"/>
                <w:szCs w:val="20"/>
              </w:rPr>
            </w:pPr>
            <w:r>
              <w:rPr>
                <w:color w:val="000000"/>
                <w:spacing w:val="0"/>
                <w:w w:val="100"/>
                <w:position w:val="0"/>
                <w:sz w:val="20"/>
                <w:szCs w:val="20"/>
                <w:shd w:val="clear" w:color="auto" w:fill="auto"/>
                <w:lang w:val="en-US" w:eastAsia="en-US" w:bidi="en-US"/>
              </w:rPr>
              <w:t>1</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95</w:t>
            </w:r>
          </w:p>
        </w:tc>
      </w:tr>
      <w:tr>
        <w:trPr>
          <w:trHeight w:val="254"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Saravane</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1460" w:right="0" w:firstLine="0"/>
              <w:jc w:val="left"/>
              <w:rPr>
                <w:sz w:val="20"/>
                <w:szCs w:val="20"/>
              </w:rPr>
            </w:pPr>
            <w:r>
              <w:rPr>
                <w:color w:val="000000"/>
                <w:spacing w:val="0"/>
                <w:w w:val="100"/>
                <w:position w:val="0"/>
                <w:sz w:val="20"/>
                <w:szCs w:val="20"/>
                <w:shd w:val="clear" w:color="auto" w:fill="auto"/>
                <w:lang w:val="en-US" w:eastAsia="en-US" w:bidi="en-US"/>
              </w:rPr>
              <w:t>14</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920"/>
              <w:jc w:val="left"/>
              <w:rPr>
                <w:sz w:val="20"/>
                <w:szCs w:val="20"/>
              </w:rPr>
            </w:pPr>
            <w:r>
              <w:rPr>
                <w:color w:val="000000"/>
                <w:spacing w:val="0"/>
                <w:w w:val="100"/>
                <w:position w:val="0"/>
                <w:sz w:val="20"/>
                <w:szCs w:val="20"/>
                <w:shd w:val="clear" w:color="auto" w:fill="auto"/>
                <w:lang w:val="en-US" w:eastAsia="en-US" w:bidi="en-US"/>
              </w:rPr>
              <w:t>11</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shd w:val="clear" w:color="auto" w:fill="auto"/>
                <w:lang w:val="en-US" w:eastAsia="en-US" w:bidi="en-US"/>
              </w:rPr>
              <w:t>9</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shd w:val="clear" w:color="auto" w:fill="auto"/>
                <w:lang w:val="en-US" w:eastAsia="en-US" w:bidi="en-US"/>
              </w:rPr>
              <w:t>14</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1140" w:right="0" w:firstLine="0"/>
              <w:jc w:val="left"/>
              <w:rPr>
                <w:sz w:val="20"/>
                <w:szCs w:val="20"/>
              </w:rPr>
            </w:pPr>
            <w:r>
              <w:rPr>
                <w:color w:val="000000"/>
                <w:spacing w:val="0"/>
                <w:w w:val="100"/>
                <w:position w:val="0"/>
                <w:sz w:val="20"/>
                <w:szCs w:val="20"/>
                <w:shd w:val="clear" w:color="auto" w:fill="auto"/>
                <w:lang w:val="en-US" w:eastAsia="en-US" w:bidi="en-US"/>
              </w:rPr>
              <w:t>17</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1200" w:right="0" w:firstLine="0"/>
              <w:jc w:val="left"/>
              <w:rPr>
                <w:sz w:val="20"/>
                <w:szCs w:val="20"/>
              </w:rPr>
            </w:pPr>
            <w:r>
              <w:rPr>
                <w:color w:val="000000"/>
                <w:spacing w:val="0"/>
                <w:w w:val="100"/>
                <w:position w:val="0"/>
                <w:sz w:val="20"/>
                <w:szCs w:val="20"/>
                <w:shd w:val="clear" w:color="auto" w:fill="auto"/>
                <w:lang w:val="en-US" w:eastAsia="en-US" w:bidi="en-US"/>
              </w:rPr>
              <w:t>15</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18</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1740" w:right="0" w:firstLine="0"/>
              <w:jc w:val="left"/>
              <w:rPr>
                <w:sz w:val="20"/>
                <w:szCs w:val="20"/>
              </w:rPr>
            </w:pPr>
            <w:r>
              <w:rPr>
                <w:color w:val="000000"/>
                <w:spacing w:val="0"/>
                <w:w w:val="100"/>
                <w:position w:val="0"/>
                <w:sz w:val="20"/>
                <w:szCs w:val="20"/>
                <w:shd w:val="clear" w:color="auto" w:fill="auto"/>
                <w:lang w:val="en-US" w:eastAsia="en-US" w:bidi="en-US"/>
              </w:rPr>
              <w:t>1</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99</w:t>
            </w:r>
          </w:p>
        </w:tc>
      </w:tr>
      <w:tr>
        <w:trPr>
          <w:trHeight w:val="264" w:hRule="exact"/>
        </w:trPr>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Sekong</w:t>
            </w:r>
          </w:p>
        </w:tc>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1460" w:right="0" w:firstLine="0"/>
              <w:jc w:val="left"/>
              <w:rPr>
                <w:sz w:val="20"/>
                <w:szCs w:val="20"/>
              </w:rPr>
            </w:pPr>
            <w:r>
              <w:rPr>
                <w:color w:val="000000"/>
                <w:spacing w:val="0"/>
                <w:w w:val="100"/>
                <w:position w:val="0"/>
                <w:sz w:val="20"/>
                <w:szCs w:val="20"/>
                <w:shd w:val="clear" w:color="auto" w:fill="auto"/>
                <w:lang w:val="en-US" w:eastAsia="en-US" w:bidi="en-US"/>
              </w:rPr>
              <w:t>18</w:t>
            </w:r>
          </w:p>
        </w:tc>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920"/>
              <w:jc w:val="left"/>
              <w:rPr>
                <w:sz w:val="20"/>
                <w:szCs w:val="20"/>
              </w:rPr>
            </w:pPr>
            <w:r>
              <w:rPr>
                <w:color w:val="000000"/>
                <w:spacing w:val="0"/>
                <w:w w:val="100"/>
                <w:position w:val="0"/>
                <w:sz w:val="20"/>
                <w:szCs w:val="20"/>
                <w:shd w:val="clear" w:color="auto" w:fill="auto"/>
                <w:lang w:val="en-US" w:eastAsia="en-US" w:bidi="en-US"/>
              </w:rPr>
              <w:t>18</w:t>
            </w:r>
          </w:p>
        </w:tc>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shd w:val="clear" w:color="auto" w:fill="auto"/>
                <w:lang w:val="en-US" w:eastAsia="en-US" w:bidi="en-US"/>
              </w:rPr>
              <w:t>17</w:t>
            </w:r>
          </w:p>
        </w:tc>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shd w:val="clear" w:color="auto" w:fill="auto"/>
                <w:lang w:val="en-US" w:eastAsia="en-US" w:bidi="en-US"/>
              </w:rPr>
              <w:t>17</w:t>
            </w:r>
          </w:p>
        </w:tc>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1140" w:right="0" w:firstLine="0"/>
              <w:jc w:val="left"/>
              <w:rPr>
                <w:sz w:val="20"/>
                <w:szCs w:val="20"/>
              </w:rPr>
            </w:pPr>
            <w:r>
              <w:rPr>
                <w:color w:val="000000"/>
                <w:spacing w:val="0"/>
                <w:w w:val="100"/>
                <w:position w:val="0"/>
                <w:sz w:val="20"/>
                <w:szCs w:val="20"/>
                <w:shd w:val="clear" w:color="auto" w:fill="auto"/>
                <w:lang w:val="en-US" w:eastAsia="en-US" w:bidi="en-US"/>
              </w:rPr>
              <w:t>18</w:t>
            </w:r>
          </w:p>
        </w:tc>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1200" w:right="0" w:firstLine="0"/>
              <w:jc w:val="left"/>
              <w:rPr>
                <w:sz w:val="20"/>
                <w:szCs w:val="20"/>
              </w:rPr>
            </w:pPr>
            <w:r>
              <w:rPr>
                <w:color w:val="000000"/>
                <w:spacing w:val="0"/>
                <w:w w:val="100"/>
                <w:position w:val="0"/>
                <w:sz w:val="20"/>
                <w:szCs w:val="20"/>
                <w:shd w:val="clear" w:color="auto" w:fill="auto"/>
                <w:lang w:val="en-US" w:eastAsia="en-US" w:bidi="en-US"/>
              </w:rPr>
              <w:t>17</w:t>
            </w:r>
          </w:p>
        </w:tc>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14</w:t>
            </w:r>
          </w:p>
        </w:tc>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1740" w:right="0" w:firstLine="0"/>
              <w:jc w:val="left"/>
              <w:rPr>
                <w:sz w:val="20"/>
                <w:szCs w:val="20"/>
              </w:rPr>
            </w:pPr>
            <w:r>
              <w:rPr>
                <w:color w:val="000000"/>
                <w:spacing w:val="0"/>
                <w:w w:val="100"/>
                <w:position w:val="0"/>
                <w:sz w:val="20"/>
                <w:szCs w:val="20"/>
                <w:shd w:val="clear" w:color="auto" w:fill="auto"/>
                <w:lang w:val="en-US" w:eastAsia="en-US" w:bidi="en-US"/>
              </w:rPr>
              <w:t>1</w:t>
            </w:r>
          </w:p>
        </w:tc>
        <w:tc>
          <w:tcPr>
            <w:tcBorders>
              <w:top w:val="single" w:sz="4"/>
              <w:left w:val="single" w:sz="4"/>
              <w:bottom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120</w:t>
            </w:r>
          </w:p>
        </w:tc>
      </w:tr>
    </w:tbl>
    <w:p>
      <w:pPr>
        <w:sectPr>
          <w:footnotePr>
            <w:pos w:val="pageBottom"/>
            <w:numFmt w:val="decimal"/>
            <w:numStart w:val="5"/>
            <w:numRestart w:val="continuous"/>
            <w15:footnoteColumns w:val="1"/>
          </w:footnotePr>
          <w:pgSz w:w="16840" w:h="11900" w:orient="landscape"/>
          <w:pgMar w:top="1762" w:right="1297" w:bottom="1402" w:left="980" w:header="0" w:footer="3" w:gutter="0"/>
          <w:cols w:space="720"/>
          <w:noEndnote/>
          <w:rtlGutter w:val="0"/>
          <w:docGrid w:linePitch="360"/>
        </w:sectPr>
      </w:pPr>
    </w:p>
    <w:p>
      <w:pPr>
        <w:widowControl w:val="0"/>
        <w:jc w:val="center"/>
        <w:rPr>
          <w:sz w:val="2"/>
          <w:szCs w:val="2"/>
        </w:rPr>
      </w:pPr>
      <w:r>
        <w:drawing>
          <wp:inline>
            <wp:extent cx="1109345" cy="426720"/>
            <wp:docPr id="136" name="Picutre 136"/>
            <a:graphic xmlns:a="http://schemas.openxmlformats.org/drawingml/2006/main">
              <a:graphicData uri="http://schemas.openxmlformats.org/drawingml/2006/picture">
                <pic:pic xmlns:pic="http://schemas.openxmlformats.org/drawingml/2006/picture">
                  <pic:nvPicPr>
                    <pic:cNvPr id="136" name="Picture 136"/>
                    <pic:cNvPicPr/>
                  </pic:nvPicPr>
                  <pic:blipFill>
                    <a:blip r:embed="rId107"/>
                    <a:stretch/>
                  </pic:blipFill>
                  <pic:spPr>
                    <a:xfrm>
                      <a:ext cx="1109345" cy="426720"/>
                    </a:xfrm>
                    <a:prstGeom prst="rect"/>
                  </pic:spPr>
                </pic:pic>
              </a:graphicData>
            </a:graphic>
          </wp:inline>
        </w:drawing>
      </w:r>
    </w:p>
    <w:p>
      <w:pPr>
        <w:widowControl w:val="0"/>
        <w:spacing w:after="699" w:line="1" w:lineRule="exact"/>
      </w:pPr>
    </w:p>
    <w:p>
      <w:pPr>
        <w:pStyle w:val="Style55"/>
        <w:keepNext w:val="0"/>
        <w:keepLines w:val="0"/>
        <w:widowControl w:val="0"/>
        <w:shd w:val="clear" w:color="auto" w:fill="auto"/>
        <w:bidi w:val="0"/>
        <w:spacing w:before="0" w:after="0" w:line="240" w:lineRule="auto"/>
        <w:ind w:left="0" w:right="0" w:firstLine="0"/>
        <w:jc w:val="left"/>
        <w:rPr>
          <w:sz w:val="22"/>
          <w:szCs w:val="22"/>
        </w:rPr>
      </w:pPr>
      <w:bookmarkStart w:id="122" w:name="bookmark122"/>
      <w:r>
        <w:rPr>
          <w:b/>
          <w:bCs/>
          <w:color w:val="000000"/>
          <w:spacing w:val="0"/>
          <w:w w:val="100"/>
          <w:position w:val="0"/>
          <w:sz w:val="22"/>
          <w:szCs w:val="22"/>
          <w:shd w:val="clear" w:color="auto" w:fill="auto"/>
          <w:lang w:val="en-US" w:eastAsia="en-US" w:bidi="en-US"/>
        </w:rPr>
        <w:t xml:space="preserve">Table 16: </w:t>
      </w:r>
      <w:r>
        <w:rPr>
          <w:color w:val="000000"/>
          <w:spacing w:val="0"/>
          <w:w w:val="100"/>
          <w:position w:val="0"/>
          <w:sz w:val="22"/>
          <w:szCs w:val="22"/>
          <w:shd w:val="clear" w:color="auto" w:fill="auto"/>
          <w:lang w:val="en-US" w:eastAsia="en-US" w:bidi="en-US"/>
        </w:rPr>
        <w:t>Ethno-linguistic families in target district (in percent of district population)</w:t>
      </w:r>
      <w:bookmarkEnd w:id="122"/>
    </w:p>
    <w:tbl>
      <w:tblPr>
        <w:tblOverlap w:val="never"/>
        <w:jc w:val="center"/>
        <w:tblLayout w:type="fixed"/>
      </w:tblPr>
      <w:tblGrid>
        <w:gridCol w:w="1843"/>
        <w:gridCol w:w="2122"/>
        <w:gridCol w:w="1728"/>
        <w:gridCol w:w="1819"/>
        <w:gridCol w:w="1733"/>
      </w:tblGrid>
      <w:tr>
        <w:trPr>
          <w:trHeight w:val="302" w:hRule="exact"/>
        </w:trPr>
        <w:tc>
          <w:tcPr>
            <w:tcBorders>
              <w:top w:val="single" w:sz="4"/>
              <w:left w:val="single" w:sz="4"/>
            </w:tcBorders>
            <w:shd w:val="clear" w:color="auto" w:fill="auto"/>
            <w:vAlign w:val="top"/>
          </w:tcPr>
          <w:p>
            <w:pPr>
              <w:widowControl w:val="0"/>
              <w:rPr>
                <w:sz w:val="10"/>
                <w:szCs w:val="10"/>
              </w:rPr>
            </w:pPr>
          </w:p>
        </w:tc>
        <w:tc>
          <w:tcPr>
            <w:gridSpan w:val="4"/>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Ethno-linguistic families (in % of total district population)</w:t>
            </w:r>
          </w:p>
        </w:tc>
      </w:tr>
      <w:tr>
        <w:trPr>
          <w:trHeight w:val="494"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Target provinces and districts</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Lao Tai</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Mon Khmer</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Hmong Mien</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Sino-Tibetan</w:t>
            </w:r>
          </w:p>
        </w:tc>
      </w:tr>
      <w:tr>
        <w:trPr>
          <w:trHeight w:val="298"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Attapeu</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13%</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87%</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0%</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0%</w:t>
            </w:r>
          </w:p>
        </w:tc>
      </w:tr>
      <w:tr>
        <w:trPr>
          <w:trHeight w:val="293"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shd w:val="clear" w:color="auto" w:fill="auto"/>
                <w:lang w:val="en-US" w:eastAsia="en-US" w:bidi="en-US"/>
              </w:rPr>
              <w:t>Sanamxay</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26%</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74%</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w:t>
            </w:r>
          </w:p>
        </w:tc>
      </w:tr>
      <w:tr>
        <w:trPr>
          <w:trHeight w:val="298"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shd w:val="clear" w:color="auto" w:fill="auto"/>
                <w:lang w:val="en-US" w:eastAsia="en-US" w:bidi="en-US"/>
              </w:rPr>
              <w:t>Sanxay</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99%</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w:t>
            </w:r>
          </w:p>
        </w:tc>
      </w:tr>
      <w:tr>
        <w:trPr>
          <w:trHeight w:val="293"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Oudomxay</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14%</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67%</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13%</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5%</w:t>
            </w:r>
          </w:p>
        </w:tc>
      </w:tr>
      <w:tr>
        <w:trPr>
          <w:trHeight w:val="298"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shd w:val="clear" w:color="auto" w:fill="auto"/>
                <w:lang w:val="en-US" w:eastAsia="en-US" w:bidi="en-US"/>
              </w:rPr>
              <w:t>Beng</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30%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60%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11%</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w:t>
            </w:r>
          </w:p>
        </w:tc>
      </w:tr>
      <w:tr>
        <w:trPr>
          <w:trHeight w:val="293"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shd w:val="clear" w:color="auto" w:fill="auto"/>
                <w:lang w:val="en-US" w:eastAsia="en-US" w:bidi="en-US"/>
              </w:rPr>
              <w:t>Hoon</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12%</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72%</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16%</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w:t>
            </w:r>
          </w:p>
        </w:tc>
      </w:tr>
      <w:tr>
        <w:trPr>
          <w:trHeight w:val="298"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shd w:val="clear" w:color="auto" w:fill="auto"/>
                <w:lang w:val="en-US" w:eastAsia="en-US" w:bidi="en-US"/>
              </w:rPr>
              <w:t>La</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7%</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72%</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18%</w:t>
            </w:r>
          </w:p>
        </w:tc>
      </w:tr>
      <w:tr>
        <w:trPr>
          <w:trHeight w:val="293"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shd w:val="clear" w:color="auto" w:fill="auto"/>
                <w:lang w:val="en-US" w:eastAsia="en-US" w:bidi="en-US"/>
              </w:rPr>
              <w:t>Namor</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14%</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51%</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22%</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13%</w:t>
            </w:r>
          </w:p>
        </w:tc>
      </w:tr>
      <w:tr>
        <w:trPr>
          <w:trHeight w:val="298"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shd w:val="clear" w:color="auto" w:fill="auto"/>
                <w:lang w:val="en-US" w:eastAsia="en-US" w:bidi="en-US"/>
              </w:rPr>
              <w:t>Nga</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17%</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61%</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22%</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w:t>
            </w:r>
          </w:p>
        </w:tc>
      </w:tr>
      <w:tr>
        <w:trPr>
          <w:trHeight w:val="293"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shd w:val="clear" w:color="auto" w:fill="auto"/>
                <w:lang w:val="en-US" w:eastAsia="en-US" w:bidi="en-US"/>
              </w:rPr>
              <w:t>Pakbeng</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6%</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89%</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5%</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w:t>
            </w:r>
          </w:p>
        </w:tc>
      </w:tr>
      <w:tr>
        <w:trPr>
          <w:trHeight w:val="298"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Phongsaly</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15%</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24%</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7%</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54%</w:t>
            </w:r>
          </w:p>
        </w:tc>
      </w:tr>
      <w:tr>
        <w:trPr>
          <w:trHeight w:val="293"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shd w:val="clear" w:color="auto" w:fill="auto"/>
                <w:lang w:val="en-US" w:eastAsia="en-US" w:bidi="en-US"/>
              </w:rPr>
              <w:t>May</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34%</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40%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24%</w:t>
            </w:r>
          </w:p>
        </w:tc>
      </w:tr>
      <w:tr>
        <w:trPr>
          <w:trHeight w:val="293"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shd w:val="clear" w:color="auto" w:fill="auto"/>
                <w:lang w:val="en-US" w:eastAsia="en-US" w:bidi="en-US"/>
              </w:rPr>
              <w:t>Boon neua</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12%</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3%</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4%</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81%</w:t>
            </w:r>
          </w:p>
        </w:tc>
      </w:tr>
      <w:tr>
        <w:trPr>
          <w:trHeight w:val="298"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shd w:val="clear" w:color="auto" w:fill="auto"/>
                <w:lang w:val="en-US" w:eastAsia="en-US" w:bidi="en-US"/>
              </w:rPr>
              <w:t>Boontai</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11%</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9%</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7%</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73%</w:t>
            </w:r>
          </w:p>
        </w:tc>
      </w:tr>
      <w:tr>
        <w:trPr>
          <w:trHeight w:val="293"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shd w:val="clear" w:color="auto" w:fill="auto"/>
                <w:lang w:val="en-US" w:eastAsia="en-US" w:bidi="en-US"/>
              </w:rPr>
              <w:t>Khua</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71%</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19%</w:t>
            </w:r>
          </w:p>
        </w:tc>
      </w:tr>
      <w:tr>
        <w:trPr>
          <w:trHeight w:val="298"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shd w:val="clear" w:color="auto" w:fill="auto"/>
                <w:lang w:val="en-US" w:eastAsia="en-US" w:bidi="en-US"/>
              </w:rPr>
              <w:t>Nhot ou</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25%</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27%</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48%</w:t>
            </w:r>
          </w:p>
        </w:tc>
      </w:tr>
      <w:tr>
        <w:trPr>
          <w:trHeight w:val="293"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shd w:val="clear" w:color="auto" w:fill="auto"/>
                <w:lang w:val="en-US" w:eastAsia="en-US" w:bidi="en-US"/>
              </w:rPr>
              <w:t>Phongsaly</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4%</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92%</w:t>
            </w:r>
          </w:p>
        </w:tc>
      </w:tr>
      <w:tr>
        <w:trPr>
          <w:trHeight w:val="298"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shd w:val="clear" w:color="auto" w:fill="auto"/>
                <w:lang w:val="en-US" w:eastAsia="en-US" w:bidi="en-US"/>
              </w:rPr>
              <w:t>Samphanh</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5%</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44%</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6%</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45%</w:t>
            </w:r>
          </w:p>
        </w:tc>
      </w:tr>
      <w:tr>
        <w:trPr>
          <w:trHeight w:val="293"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Saravane</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1%</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99%</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0%</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0%</w:t>
            </w:r>
          </w:p>
        </w:tc>
      </w:tr>
      <w:tr>
        <w:trPr>
          <w:trHeight w:val="298"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shd w:val="clear" w:color="auto" w:fill="auto"/>
                <w:lang w:val="en-US" w:eastAsia="en-US" w:bidi="en-US"/>
              </w:rPr>
              <w:t>Samuoi</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99%</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w:t>
            </w:r>
          </w:p>
        </w:tc>
      </w:tr>
      <w:tr>
        <w:trPr>
          <w:trHeight w:val="293"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shd w:val="clear" w:color="auto" w:fill="auto"/>
                <w:lang w:val="en-US" w:eastAsia="en-US" w:bidi="en-US"/>
              </w:rPr>
              <w:t>Ta oi</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99%</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w:t>
            </w:r>
          </w:p>
        </w:tc>
      </w:tr>
      <w:tr>
        <w:trPr>
          <w:trHeight w:val="298"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shd w:val="clear" w:color="auto" w:fill="auto"/>
                <w:lang w:val="en-US" w:eastAsia="en-US" w:bidi="en-US"/>
              </w:rPr>
              <w:t>Toomlarn</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98%</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w:t>
            </w:r>
          </w:p>
        </w:tc>
      </w:tr>
      <w:tr>
        <w:trPr>
          <w:trHeight w:val="293"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Sekong</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100%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0%</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0%</w:t>
            </w:r>
          </w:p>
        </w:tc>
      </w:tr>
      <w:tr>
        <w:trPr>
          <w:trHeight w:val="293"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shd w:val="clear" w:color="auto" w:fill="auto"/>
                <w:lang w:val="en-US" w:eastAsia="en-US" w:bidi="en-US"/>
              </w:rPr>
              <w:t>Dakcheung</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100%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w:t>
            </w:r>
          </w:p>
        </w:tc>
      </w:tr>
      <w:tr>
        <w:trPr>
          <w:trHeight w:val="298"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shd w:val="clear" w:color="auto" w:fill="auto"/>
                <w:lang w:val="en-US" w:eastAsia="en-US" w:bidi="en-US"/>
              </w:rPr>
              <w:t>Kaleum</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100%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w:t>
            </w:r>
          </w:p>
        </w:tc>
      </w:tr>
      <w:tr>
        <w:trPr>
          <w:trHeight w:val="302" w:hRule="exact"/>
        </w:trPr>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Grand Total</w:t>
            </w:r>
          </w:p>
        </w:tc>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11%</w:t>
            </w:r>
          </w:p>
        </w:tc>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62%</w:t>
            </w:r>
          </w:p>
        </w:tc>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6%</w:t>
            </w:r>
          </w:p>
        </w:tc>
        <w:tc>
          <w:tcPr>
            <w:tcBorders>
              <w:top w:val="single" w:sz="4"/>
              <w:left w:val="single" w:sz="4"/>
              <w:bottom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21%</w:t>
            </w:r>
          </w:p>
        </w:tc>
      </w:tr>
    </w:tbl>
    <w:p>
      <w:pPr>
        <w:widowControl w:val="0"/>
        <w:spacing w:after="439" w:line="1" w:lineRule="exact"/>
      </w:pP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shd w:val="clear" w:color="auto" w:fill="auto"/>
          <w:lang w:val="en-US" w:eastAsia="en-US" w:bidi="en-US"/>
        </w:rPr>
        <w:t>Source</w:t>
      </w:r>
      <w:r>
        <w:rPr>
          <w:color w:val="000000"/>
          <w:spacing w:val="0"/>
          <w:w w:val="100"/>
          <w:position w:val="0"/>
          <w:shd w:val="clear" w:color="auto" w:fill="auto"/>
          <w:lang w:val="en-US" w:eastAsia="en-US" w:bidi="en-US"/>
        </w:rPr>
        <w:t>: Housing and Population Census, 2015 (Lao Decide database:</w:t>
      </w:r>
      <w:r>
        <w:fldChar w:fldCharType="begin"/>
      </w:r>
      <w:r>
        <w:rPr/>
        <w:instrText> HYPERLINK "http://www.decide.la/en/" </w:instrText>
      </w:r>
      <w:r>
        <w:fldChar w:fldCharType="separate"/>
      </w:r>
      <w:r>
        <w:rPr>
          <w:color w:val="000000"/>
          <w:spacing w:val="0"/>
          <w:w w:val="100"/>
          <w:position w:val="0"/>
          <w:shd w:val="clear" w:color="auto" w:fill="auto"/>
          <w:lang w:val="en-US" w:eastAsia="en-US" w:bidi="en-US"/>
        </w:rPr>
        <w:t xml:space="preserve"> </w:t>
      </w:r>
      <w:r>
        <w:rPr>
          <w:color w:val="0000FF"/>
          <w:spacing w:val="0"/>
          <w:w w:val="100"/>
          <w:position w:val="0"/>
          <w:u w:val="single"/>
          <w:shd w:val="clear" w:color="auto" w:fill="auto"/>
          <w:lang w:val="en-US" w:eastAsia="en-US" w:bidi="en-US"/>
        </w:rPr>
        <w:t xml:space="preserve">http://www.decide.la/en/ </w:t>
      </w:r>
      <w:r>
        <w:fldChar w:fldCharType="end"/>
      </w:r>
      <w:r>
        <w:rPr>
          <w:color w:val="000000"/>
          <w:spacing w:val="0"/>
          <w:w w:val="100"/>
          <w:position w:val="0"/>
          <w:shd w:val="clear" w:color="auto" w:fill="auto"/>
          <w:lang w:val="en-US" w:eastAsia="en-US" w:bidi="en-US"/>
        </w:rPr>
        <w:t>)</w:t>
      </w:r>
      <w:r>
        <w:br w:type="page"/>
      </w:r>
    </w:p>
    <w:p>
      <w:pPr>
        <w:widowControl w:val="0"/>
        <w:jc w:val="center"/>
        <w:rPr>
          <w:sz w:val="2"/>
          <w:szCs w:val="2"/>
        </w:rPr>
      </w:pPr>
      <w:r>
        <w:drawing>
          <wp:inline>
            <wp:extent cx="1109345" cy="426720"/>
            <wp:docPr id="137" name="Picutre 137"/>
            <a:graphic xmlns:a="http://schemas.openxmlformats.org/drawingml/2006/main">
              <a:graphicData uri="http://schemas.openxmlformats.org/drawingml/2006/picture">
                <pic:pic xmlns:pic="http://schemas.openxmlformats.org/drawingml/2006/picture">
                  <pic:nvPicPr>
                    <pic:cNvPr id="137" name="Picture 137"/>
                    <pic:cNvPicPr/>
                  </pic:nvPicPr>
                  <pic:blipFill>
                    <a:blip r:embed="rId109"/>
                    <a:stretch/>
                  </pic:blipFill>
                  <pic:spPr>
                    <a:xfrm>
                      <a:ext cx="1109345" cy="426720"/>
                    </a:xfrm>
                    <a:prstGeom prst="rect"/>
                  </pic:spPr>
                </pic:pic>
              </a:graphicData>
            </a:graphic>
          </wp:inline>
        </w:drawing>
      </w:r>
    </w:p>
    <w:p>
      <w:pPr>
        <w:widowControl w:val="0"/>
        <w:spacing w:after="299" w:line="1" w:lineRule="exact"/>
      </w:pPr>
    </w:p>
    <w:p>
      <w:pPr>
        <w:pStyle w:val="Style11"/>
        <w:keepNext w:val="0"/>
        <w:keepLines w:val="0"/>
        <w:widowControl w:val="0"/>
        <w:shd w:val="clear" w:color="auto" w:fill="auto"/>
        <w:bidi w:val="0"/>
        <w:spacing w:before="0" w:after="0" w:line="240" w:lineRule="auto"/>
        <w:ind w:left="0" w:right="0" w:firstLine="0"/>
        <w:jc w:val="left"/>
      </w:pPr>
      <w:bookmarkStart w:id="123" w:name="bookmark123"/>
      <w:r>
        <w:rPr>
          <w:b/>
          <w:bCs/>
          <w:color w:val="000000"/>
          <w:spacing w:val="0"/>
          <w:w w:val="100"/>
          <w:position w:val="0"/>
          <w:shd w:val="clear" w:color="auto" w:fill="auto"/>
          <w:lang w:val="en-US" w:eastAsia="en-US" w:bidi="en-US"/>
        </w:rPr>
        <w:t xml:space="preserve">Figure 3: </w:t>
      </w:r>
      <w:r>
        <w:rPr>
          <w:color w:val="000000"/>
          <w:spacing w:val="0"/>
          <w:w w:val="100"/>
          <w:position w:val="0"/>
          <w:shd w:val="clear" w:color="auto" w:fill="auto"/>
          <w:lang w:val="en-US" w:eastAsia="en-US" w:bidi="en-US"/>
        </w:rPr>
        <w:t>Map of province ranking as per selection criteria</w:t>
      </w:r>
      <w:bookmarkEnd w:id="123"/>
    </w:p>
    <w:p>
      <w:pPr>
        <w:widowControl w:val="0"/>
        <w:jc w:val="left"/>
        <w:rPr>
          <w:sz w:val="2"/>
          <w:szCs w:val="2"/>
        </w:rPr>
        <w:sectPr>
          <w:headerReference w:type="default" r:id="rId111"/>
          <w:footerReference w:type="default" r:id="rId112"/>
          <w:headerReference w:type="even" r:id="rId113"/>
          <w:footerReference w:type="even" r:id="rId114"/>
          <w:footnotePr>
            <w:pos w:val="pageBottom"/>
            <w:numFmt w:val="decimal"/>
            <w:numStart w:val="5"/>
            <w:numRestart w:val="continuous"/>
            <w15:footnoteColumns w:val="1"/>
          </w:footnotePr>
          <w:pgSz w:w="11900" w:h="16840"/>
          <w:pgMar w:top="716" w:right="1292" w:bottom="2047" w:left="1335" w:header="288" w:footer="3" w:gutter="0"/>
          <w:cols w:space="720"/>
          <w:noEndnote/>
          <w:rtlGutter w:val="0"/>
          <w:docGrid w:linePitch="360"/>
        </w:sectPr>
      </w:pPr>
      <w:r>
        <w:drawing>
          <wp:inline>
            <wp:extent cx="5455920" cy="7894320"/>
            <wp:docPr id="142" name="Picutre 142"/>
            <a:graphic xmlns:a="http://schemas.openxmlformats.org/drawingml/2006/main">
              <a:graphicData uri="http://schemas.openxmlformats.org/drawingml/2006/picture">
                <pic:pic xmlns:pic="http://schemas.openxmlformats.org/drawingml/2006/picture">
                  <pic:nvPicPr>
                    <pic:cNvPr id="142" name="Picture 142"/>
                    <pic:cNvPicPr/>
                  </pic:nvPicPr>
                  <pic:blipFill>
                    <a:blip r:embed="rId115"/>
                    <a:stretch/>
                  </pic:blipFill>
                  <pic:spPr>
                    <a:xfrm>
                      <a:ext cx="5455920" cy="7894320"/>
                    </a:xfrm>
                    <a:prstGeom prst="rect"/>
                  </pic:spPr>
                </pic:pic>
              </a:graphicData>
            </a:graphic>
          </wp:inline>
        </w:drawing>
      </w:r>
    </w:p>
    <w:p>
      <w:pPr>
        <w:framePr w:w="8563" w:h="10642" w:hSpace="29" w:vSpace="470" w:wrap="notBeside" w:vAnchor="text" w:hAnchor="text" w:x="30" w:y="471"/>
        <w:widowControl w:val="0"/>
        <w:rPr>
          <w:sz w:val="2"/>
          <w:szCs w:val="2"/>
        </w:rPr>
      </w:pPr>
      <w:r>
        <w:drawing>
          <wp:inline>
            <wp:extent cx="5437505" cy="6760210"/>
            <wp:docPr id="143" name="Picutre 143"/>
            <a:graphic xmlns:a="http://schemas.openxmlformats.org/drawingml/2006/main">
              <a:graphicData uri="http://schemas.openxmlformats.org/drawingml/2006/picture">
                <pic:pic xmlns:pic="http://schemas.openxmlformats.org/drawingml/2006/picture">
                  <pic:nvPicPr>
                    <pic:cNvPr id="143" name="Picture 143"/>
                    <pic:cNvPicPr/>
                  </pic:nvPicPr>
                  <pic:blipFill>
                    <a:blip r:embed="rId117"/>
                    <a:stretch/>
                  </pic:blipFill>
                  <pic:spPr>
                    <a:xfrm>
                      <a:ext cx="5437505" cy="6760210"/>
                    </a:xfrm>
                    <a:prstGeom prst="rect"/>
                  </pic:spPr>
                </pic:pic>
              </a:graphicData>
            </a:graphic>
          </wp:inline>
        </w:drawing>
      </w:r>
    </w:p>
    <w:p>
      <w:pPr>
        <w:widowControl w:val="0"/>
        <w:spacing w:line="1" w:lineRule="exact"/>
        <w:sectPr>
          <w:headerReference w:type="default" r:id="rId119"/>
          <w:footerReference w:type="default" r:id="rId120"/>
          <w:headerReference w:type="even" r:id="rId121"/>
          <w:footerReference w:type="even" r:id="rId122"/>
          <w:footnotePr>
            <w:pos w:val="pageBottom"/>
            <w:numFmt w:val="decimal"/>
            <w:numStart w:val="5"/>
            <w:numRestart w:val="continuous"/>
            <w15:footnoteColumns w:val="1"/>
          </w:footnotePr>
          <w:pgSz w:w="11900" w:h="16840"/>
          <w:pgMar w:top="1695" w:right="1273" w:bottom="1695" w:left="1335" w:header="0" w:footer="3" w:gutter="0"/>
          <w:cols w:space="720"/>
          <w:noEndnote/>
          <w:rtlGutter w:val="0"/>
          <w:docGrid w:linePitch="360"/>
        </w:sectPr>
      </w:pPr>
      <w:r>
        <mc:AlternateContent>
          <mc:Choice Requires="wps">
            <w:drawing>
              <wp:anchor distT="0" distB="0" distL="0" distR="1268095" simplePos="0" relativeHeight="125829379" behindDoc="0" locked="0" layoutInCell="1" allowOverlap="1">
                <wp:simplePos x="0" y="0"/>
                <wp:positionH relativeFrom="column">
                  <wp:posOffset>9525</wp:posOffset>
                </wp:positionH>
                <wp:positionV relativeFrom="paragraph">
                  <wp:posOffset>0</wp:posOffset>
                </wp:positionV>
                <wp:extent cx="4632960" cy="182880"/>
                <wp:wrapTopAndBottom/>
                <wp:docPr id="152" name="Shape 152"/>
                <a:graphic xmlns:a="http://schemas.openxmlformats.org/drawingml/2006/main">
                  <a:graphicData uri="http://schemas.microsoft.com/office/word/2010/wordprocessingShape">
                    <wps:wsp>
                      <wps:cNvSpPr txBox="1"/>
                      <wps:spPr>
                        <a:xfrm>
                          <a:ext cx="4632960" cy="18288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pPr>
                            <w:bookmarkStart w:id="124" w:name="bookmark124"/>
                            <w:r>
                              <w:rPr>
                                <w:b/>
                                <w:bCs/>
                                <w:color w:val="000000"/>
                                <w:spacing w:val="0"/>
                                <w:w w:val="100"/>
                                <w:position w:val="0"/>
                                <w:shd w:val="clear" w:color="auto" w:fill="auto"/>
                                <w:lang w:val="en-US" w:eastAsia="en-US" w:bidi="en-US"/>
                              </w:rPr>
                              <w:t xml:space="preserve">Figure 4: </w:t>
                            </w:r>
                            <w:r>
                              <w:rPr>
                                <w:color w:val="000000"/>
                                <w:spacing w:val="0"/>
                                <w:w w:val="100"/>
                                <w:position w:val="0"/>
                                <w:shd w:val="clear" w:color="auto" w:fill="auto"/>
                                <w:lang w:val="en-US" w:eastAsia="en-US" w:bidi="en-US"/>
                              </w:rPr>
                              <w:t>Map of on-going project in agriculture and nutrition projects per district</w:t>
                            </w:r>
                            <w:bookmarkEnd w:id="124"/>
                          </w:p>
                        </w:txbxContent>
                      </wps:txbx>
                      <wps:bodyPr lIns="0" tIns="0" rIns="0" bIns="0">
                        <a:noAutoFit/>
                      </wps:bodyPr>
                    </wps:wsp>
                  </a:graphicData>
                </a:graphic>
              </wp:anchor>
            </w:drawing>
          </mc:Choice>
          <mc:Fallback>
            <w:pict>
              <v:shape id="_x0000_s1178" type="#_x0000_t202" style="position:absolute;margin-left:0.75pt;margin-top:0;width:364.80000000000001pt;height:14.4pt;z-index:-125829374;mso-wrap-distance-left:0;mso-wrap-distance-right:99.850000000000009pt" filled="f" stroked="f">
                <v:textbox inset="0,0,0,0">
                  <w:txbxContent>
                    <w:p>
                      <w:pPr>
                        <w:pStyle w:val="Style11"/>
                        <w:keepNext w:val="0"/>
                        <w:keepLines w:val="0"/>
                        <w:widowControl w:val="0"/>
                        <w:shd w:val="clear" w:color="auto" w:fill="auto"/>
                        <w:bidi w:val="0"/>
                        <w:spacing w:before="0" w:after="0" w:line="240" w:lineRule="auto"/>
                        <w:ind w:left="0" w:right="0" w:firstLine="0"/>
                        <w:jc w:val="left"/>
                      </w:pPr>
                      <w:bookmarkStart w:id="124" w:name="bookmark124"/>
                      <w:r>
                        <w:rPr>
                          <w:b/>
                          <w:bCs/>
                          <w:color w:val="000000"/>
                          <w:spacing w:val="0"/>
                          <w:w w:val="100"/>
                          <w:position w:val="0"/>
                          <w:shd w:val="clear" w:color="auto" w:fill="auto"/>
                          <w:lang w:val="en-US" w:eastAsia="en-US" w:bidi="en-US"/>
                        </w:rPr>
                        <w:t xml:space="preserve">Figure 4: </w:t>
                      </w:r>
                      <w:r>
                        <w:rPr>
                          <w:color w:val="000000"/>
                          <w:spacing w:val="0"/>
                          <w:w w:val="100"/>
                          <w:position w:val="0"/>
                          <w:shd w:val="clear" w:color="auto" w:fill="auto"/>
                          <w:lang w:val="en-US" w:eastAsia="en-US" w:bidi="en-US"/>
                        </w:rPr>
                        <w:t>Map of on-going project in agriculture and nutrition projects per district</w:t>
                      </w:r>
                      <w:bookmarkEnd w:id="124"/>
                    </w:p>
                  </w:txbxContent>
                </v:textbox>
                <w10:wrap type="topAndBottom"/>
              </v:shape>
            </w:pict>
          </mc:Fallback>
        </mc:AlternateContent>
      </w:r>
      <w:r>
        <mc:AlternateContent>
          <mc:Choice Requires="wps">
            <w:drawing>
              <wp:anchor distT="0" distB="0" distL="0" distR="5550535" simplePos="0" relativeHeight="125829381" behindDoc="0" locked="0" layoutInCell="1" allowOverlap="1">
                <wp:simplePos x="0" y="0"/>
                <wp:positionH relativeFrom="column">
                  <wp:posOffset>255905</wp:posOffset>
                </wp:positionH>
                <wp:positionV relativeFrom="paragraph">
                  <wp:posOffset>1563370</wp:posOffset>
                </wp:positionV>
                <wp:extent cx="350520" cy="85090"/>
                <wp:wrapTopAndBottom/>
                <wp:docPr id="154" name="Shape 154"/>
                <a:graphic xmlns:a="http://schemas.openxmlformats.org/drawingml/2006/main">
                  <a:graphicData uri="http://schemas.microsoft.com/office/word/2010/wordprocessingShape">
                    <wps:wsp>
                      <wps:cNvSpPr txBox="1"/>
                      <wps:spPr>
                        <a:xfrm>
                          <a:ext cx="350520" cy="8509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576BB4"/>
                                <w:spacing w:val="0"/>
                                <w:w w:val="100"/>
                                <w:position w:val="0"/>
                                <w:sz w:val="8"/>
                                <w:szCs w:val="8"/>
                                <w:shd w:val="clear" w:color="auto" w:fill="auto"/>
                                <w:lang w:val="en-US" w:eastAsia="en-US" w:bidi="en-US"/>
                              </w:rPr>
                              <w:t>Louar&gt;grwmtha</w:t>
                            </w:r>
                          </w:p>
                        </w:txbxContent>
                      </wps:txbx>
                      <wps:bodyPr lIns="0" tIns="0" rIns="0" bIns="0">
                        <a:noAutoFit/>
                      </wps:bodyPr>
                    </wps:wsp>
                  </a:graphicData>
                </a:graphic>
              </wp:anchor>
            </w:drawing>
          </mc:Choice>
          <mc:Fallback>
            <w:pict>
              <v:shape id="_x0000_s1180" type="#_x0000_t202" style="position:absolute;margin-left:20.150000000000002pt;margin-top:123.10000000000001pt;width:27.600000000000001pt;height:6.7000000000000002pt;z-index:-125829372;mso-wrap-distance-left:0;mso-wrap-distance-right:437.05000000000001pt" filled="f" stroked="f">
                <v:textbox inset="0,0,0,0">
                  <w:txbxContent>
                    <w:p>
                      <w:pPr>
                        <w:pStyle w:val="Style11"/>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576BB4"/>
                          <w:spacing w:val="0"/>
                          <w:w w:val="100"/>
                          <w:position w:val="0"/>
                          <w:sz w:val="8"/>
                          <w:szCs w:val="8"/>
                          <w:shd w:val="clear" w:color="auto" w:fill="auto"/>
                          <w:lang w:val="en-US" w:eastAsia="en-US" w:bidi="en-US"/>
                        </w:rPr>
                        <w:t>Louar&gt;grwmtha</w:t>
                      </w:r>
                    </w:p>
                  </w:txbxContent>
                </v:textbox>
                <w10:wrap type="topAndBottom"/>
              </v:shape>
            </w:pict>
          </mc:Fallback>
        </mc:AlternateContent>
      </w:r>
      <w:r>
        <mc:AlternateContent>
          <mc:Choice Requires="wps">
            <w:drawing>
              <wp:anchor distT="0" distB="0" distL="0" distR="5589905" simplePos="0" relativeHeight="125829383" behindDoc="0" locked="0" layoutInCell="1" allowOverlap="1">
                <wp:simplePos x="0" y="0"/>
                <wp:positionH relativeFrom="column">
                  <wp:posOffset>3898265</wp:posOffset>
                </wp:positionH>
                <wp:positionV relativeFrom="paragraph">
                  <wp:posOffset>6888480</wp:posOffset>
                </wp:positionV>
                <wp:extent cx="311150" cy="85090"/>
                <wp:wrapTopAndBottom/>
                <wp:docPr id="156" name="Shape 156"/>
                <a:graphic xmlns:a="http://schemas.openxmlformats.org/drawingml/2006/main">
                  <a:graphicData uri="http://schemas.microsoft.com/office/word/2010/wordprocessingShape">
                    <wps:wsp>
                      <wps:cNvSpPr txBox="1"/>
                      <wps:spPr>
                        <a:xfrm>
                          <a:ext cx="311150" cy="8509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both"/>
                              <w:rPr>
                                <w:sz w:val="8"/>
                                <w:szCs w:val="8"/>
                              </w:rPr>
                            </w:pPr>
                            <w:r>
                              <w:rPr>
                                <w:rFonts w:ascii="Arial" w:eastAsia="Arial" w:hAnsi="Arial" w:cs="Arial"/>
                                <w:b/>
                                <w:bCs/>
                                <w:color w:val="6E7BBB"/>
                                <w:spacing w:val="0"/>
                                <w:w w:val="100"/>
                                <w:position w:val="0"/>
                                <w:sz w:val="8"/>
                                <w:szCs w:val="8"/>
                                <w:shd w:val="clear" w:color="auto" w:fill="auto"/>
                                <w:lang w:val="en-US" w:eastAsia="en-US" w:bidi="en-US"/>
                              </w:rPr>
                              <w:t>Champasack</w:t>
                            </w:r>
                          </w:p>
                        </w:txbxContent>
                      </wps:txbx>
                      <wps:bodyPr lIns="0" tIns="0" rIns="0" bIns="0">
                        <a:noAutoFit/>
                      </wps:bodyPr>
                    </wps:wsp>
                  </a:graphicData>
                </a:graphic>
              </wp:anchor>
            </w:drawing>
          </mc:Choice>
          <mc:Fallback>
            <w:pict>
              <v:shape id="_x0000_s1182" type="#_x0000_t202" style="position:absolute;margin-left:306.94999999999999pt;margin-top:542.39999999999998pt;width:24.5pt;height:6.7000000000000002pt;z-index:-125829370;mso-wrap-distance-left:0;mso-wrap-distance-right:440.15000000000003pt" filled="f" stroked="f">
                <v:textbox inset="0,0,0,0">
                  <w:txbxContent>
                    <w:p>
                      <w:pPr>
                        <w:pStyle w:val="Style11"/>
                        <w:keepNext w:val="0"/>
                        <w:keepLines w:val="0"/>
                        <w:widowControl w:val="0"/>
                        <w:shd w:val="clear" w:color="auto" w:fill="auto"/>
                        <w:bidi w:val="0"/>
                        <w:spacing w:before="0" w:after="0" w:line="240" w:lineRule="auto"/>
                        <w:ind w:left="0" w:right="0" w:firstLine="0"/>
                        <w:jc w:val="both"/>
                        <w:rPr>
                          <w:sz w:val="8"/>
                          <w:szCs w:val="8"/>
                        </w:rPr>
                      </w:pPr>
                      <w:r>
                        <w:rPr>
                          <w:rFonts w:ascii="Arial" w:eastAsia="Arial" w:hAnsi="Arial" w:cs="Arial"/>
                          <w:b/>
                          <w:bCs/>
                          <w:color w:val="6E7BBB"/>
                          <w:spacing w:val="0"/>
                          <w:w w:val="100"/>
                          <w:position w:val="0"/>
                          <w:sz w:val="8"/>
                          <w:szCs w:val="8"/>
                          <w:shd w:val="clear" w:color="auto" w:fill="auto"/>
                          <w:lang w:val="en-US" w:eastAsia="en-US" w:bidi="en-US"/>
                        </w:rPr>
                        <w:t>Champasack</w:t>
                      </w:r>
                    </w:p>
                  </w:txbxContent>
                </v:textbox>
                <w10:wrap type="topAndBottom"/>
              </v:shape>
            </w:pict>
          </mc:Fallback>
        </mc:AlternateContent>
      </w:r>
      <w:r>
        <mc:AlternateContent>
          <mc:Choice Requires="wps">
            <w:drawing>
              <wp:anchor distT="0" distB="0" distL="0" distR="4368165" simplePos="0" relativeHeight="125829385" behindDoc="0" locked="0" layoutInCell="1" allowOverlap="1">
                <wp:simplePos x="0" y="0"/>
                <wp:positionH relativeFrom="column">
                  <wp:posOffset>2639695</wp:posOffset>
                </wp:positionH>
                <wp:positionV relativeFrom="paragraph">
                  <wp:posOffset>1191260</wp:posOffset>
                </wp:positionV>
                <wp:extent cx="1532890" cy="100330"/>
                <wp:wrapTopAndBottom/>
                <wp:docPr id="158" name="Shape 158"/>
                <a:graphic xmlns:a="http://schemas.openxmlformats.org/drawingml/2006/main">
                  <a:graphicData uri="http://schemas.microsoft.com/office/word/2010/wordprocessingShape">
                    <wps:wsp>
                      <wps:cNvSpPr txBox="1"/>
                      <wps:spPr>
                        <a:xfrm>
                          <a:ext cx="1532890" cy="10033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474748"/>
                                <w:spacing w:val="0"/>
                                <w:w w:val="100"/>
                                <w:position w:val="0"/>
                                <w:sz w:val="8"/>
                                <w:szCs w:val="8"/>
                                <w:shd w:val="clear" w:color="auto" w:fill="auto"/>
                                <w:lang w:val="en-US" w:eastAsia="en-US" w:bidi="en-US"/>
                              </w:rPr>
                              <w:t>Source: multiple references, websites and ProMIS MAF</w:t>
                            </w:r>
                          </w:p>
                        </w:txbxContent>
                      </wps:txbx>
                      <wps:bodyPr lIns="0" tIns="0" rIns="0" bIns="0">
                        <a:noAutoFit/>
                      </wps:bodyPr>
                    </wps:wsp>
                  </a:graphicData>
                </a:graphic>
              </wp:anchor>
            </w:drawing>
          </mc:Choice>
          <mc:Fallback>
            <w:pict>
              <v:shape id="_x0000_s1184" type="#_x0000_t202" style="position:absolute;margin-left:207.84999999999999pt;margin-top:93.799999999999997pt;width:120.7pt;height:7.9000000000000004pt;z-index:-125829368;mso-wrap-distance-left:0;mso-wrap-distance-right:343.94999999999999pt" filled="f" stroked="f">
                <v:textbox inset="0,0,0,0">
                  <w:txbxContent>
                    <w:p>
                      <w:pPr>
                        <w:pStyle w:val="Style11"/>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474748"/>
                          <w:spacing w:val="0"/>
                          <w:w w:val="100"/>
                          <w:position w:val="0"/>
                          <w:sz w:val="8"/>
                          <w:szCs w:val="8"/>
                          <w:shd w:val="clear" w:color="auto" w:fill="auto"/>
                          <w:lang w:val="en-US" w:eastAsia="en-US" w:bidi="en-US"/>
                        </w:rPr>
                        <w:t>Source: multiple references, websites and ProMIS MAF</w:t>
                      </w:r>
                    </w:p>
                  </w:txbxContent>
                </v:textbox>
                <w10:wrap type="topAndBottom"/>
              </v:shape>
            </w:pict>
          </mc:Fallback>
        </mc:AlternateContent>
      </w:r>
      <w:r>
        <mc:AlternateContent>
          <mc:Choice Requires="wps">
            <w:drawing>
              <wp:anchor distT="0" distB="0" distL="0" distR="5589905" simplePos="0" relativeHeight="125829387" behindDoc="0" locked="0" layoutInCell="1" allowOverlap="1">
                <wp:simplePos x="0" y="0"/>
                <wp:positionH relativeFrom="column">
                  <wp:posOffset>4407535</wp:posOffset>
                </wp:positionH>
                <wp:positionV relativeFrom="paragraph">
                  <wp:posOffset>1435100</wp:posOffset>
                </wp:positionV>
                <wp:extent cx="311150" cy="91440"/>
                <wp:wrapTopAndBottom/>
                <wp:docPr id="160" name="Shape 160"/>
                <a:graphic xmlns:a="http://schemas.openxmlformats.org/drawingml/2006/main">
                  <a:graphicData uri="http://schemas.microsoft.com/office/word/2010/wordprocessingShape">
                    <wps:wsp>
                      <wps:cNvSpPr txBox="1"/>
                      <wps:spPr>
                        <a:xfrm>
                          <a:ext cx="311150" cy="9144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474748"/>
                                <w:spacing w:val="0"/>
                                <w:w w:val="100"/>
                                <w:position w:val="0"/>
                                <w:sz w:val="8"/>
                                <w:szCs w:val="8"/>
                                <w:shd w:val="clear" w:color="auto" w:fill="auto"/>
                                <w:lang w:val="en-US" w:eastAsia="en-US" w:bidi="en-US"/>
                              </w:rPr>
                              <w:t>kilometers</w:t>
                            </w:r>
                          </w:p>
                        </w:txbxContent>
                      </wps:txbx>
                      <wps:bodyPr lIns="0" tIns="0" rIns="0" bIns="0">
                        <a:noAutoFit/>
                      </wps:bodyPr>
                    </wps:wsp>
                  </a:graphicData>
                </a:graphic>
              </wp:anchor>
            </w:drawing>
          </mc:Choice>
          <mc:Fallback>
            <w:pict>
              <v:shape id="_x0000_s1186" type="#_x0000_t202" style="position:absolute;margin-left:347.05000000000001pt;margin-top:113.pt;width:24.5pt;height:7.2000000000000002pt;z-index:-125829366;mso-wrap-distance-left:0;mso-wrap-distance-right:440.15000000000003pt" filled="f" stroked="f">
                <v:textbox inset="0,0,0,0">
                  <w:txbxContent>
                    <w:p>
                      <w:pPr>
                        <w:pStyle w:val="Style11"/>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474748"/>
                          <w:spacing w:val="0"/>
                          <w:w w:val="100"/>
                          <w:position w:val="0"/>
                          <w:sz w:val="8"/>
                          <w:szCs w:val="8"/>
                          <w:shd w:val="clear" w:color="auto" w:fill="auto"/>
                          <w:lang w:val="en-US" w:eastAsia="en-US" w:bidi="en-US"/>
                        </w:rPr>
                        <w:t>kilometers</w:t>
                      </w:r>
                    </w:p>
                  </w:txbxContent>
                </v:textbox>
                <w10:wrap type="topAndBottom"/>
              </v:shape>
            </w:pict>
          </mc:Fallback>
        </mc:AlternateContent>
      </w:r>
      <w:r>
        <mc:AlternateContent>
          <mc:Choice Requires="wps">
            <w:drawing>
              <wp:anchor distT="0" distB="0" distL="0" distR="3258185" simplePos="0" relativeHeight="125829389" behindDoc="0" locked="0" layoutInCell="1" allowOverlap="1">
                <wp:simplePos x="0" y="0"/>
                <wp:positionH relativeFrom="column">
                  <wp:posOffset>2618105</wp:posOffset>
                </wp:positionH>
                <wp:positionV relativeFrom="paragraph">
                  <wp:posOffset>560705</wp:posOffset>
                </wp:positionV>
                <wp:extent cx="2642870" cy="579120"/>
                <wp:wrapTopAndBottom/>
                <wp:docPr id="162" name="Shape 162"/>
                <a:graphic xmlns:a="http://schemas.openxmlformats.org/drawingml/2006/main">
                  <a:graphicData uri="http://schemas.microsoft.com/office/word/2010/wordprocessingShape">
                    <wps:wsp>
                      <wps:cNvSpPr txBox="1"/>
                      <wps:spPr>
                        <a:xfrm>
                          <a:ext cx="2642870" cy="57912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2F2F30"/>
                                <w:spacing w:val="0"/>
                                <w:w w:val="100"/>
                                <w:position w:val="0"/>
                                <w:sz w:val="18"/>
                                <w:szCs w:val="18"/>
                                <w:shd w:val="clear" w:color="auto" w:fill="auto"/>
                                <w:lang w:val="en-US" w:eastAsia="en-US" w:bidi="en-US"/>
                              </w:rPr>
                              <w:t>Number of agriculture and nutrition projects per district</w:t>
                            </w:r>
                          </w:p>
                          <w:p>
                            <w:pPr>
                              <w:pStyle w:val="Style11"/>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2F2F30"/>
                                <w:spacing w:val="0"/>
                                <w:w w:val="100"/>
                                <w:position w:val="0"/>
                                <w:sz w:val="14"/>
                                <w:szCs w:val="14"/>
                                <w:shd w:val="clear" w:color="auto" w:fill="auto"/>
                                <w:lang w:val="en-US" w:eastAsia="en-US" w:bidi="en-US"/>
                              </w:rPr>
                              <w:t>GAFSP preparation team, June 2021</w:t>
                            </w:r>
                          </w:p>
                          <w:p>
                            <w:pPr>
                              <w:pStyle w:val="Style11"/>
                              <w:keepNext w:val="0"/>
                              <w:keepLines w:val="0"/>
                              <w:widowControl w:val="0"/>
                              <w:shd w:val="clear" w:color="auto" w:fill="auto"/>
                              <w:bidi w:val="0"/>
                              <w:spacing w:before="0" w:after="0" w:line="240" w:lineRule="auto"/>
                              <w:ind w:left="0" w:right="0" w:firstLine="180"/>
                              <w:jc w:val="both"/>
                              <w:rPr>
                                <w:sz w:val="12"/>
                                <w:szCs w:val="12"/>
                              </w:rPr>
                            </w:pPr>
                            <w:r>
                              <w:rPr>
                                <w:rFonts w:ascii="Arial" w:eastAsia="Arial" w:hAnsi="Arial" w:cs="Arial"/>
                                <w:color w:val="399FC7"/>
                                <w:spacing w:val="0"/>
                                <w:w w:val="100"/>
                                <w:position w:val="0"/>
                                <w:sz w:val="12"/>
                                <w:szCs w:val="12"/>
                                <w:shd w:val="clear" w:color="auto" w:fill="auto"/>
                                <w:lang w:val="en-US" w:eastAsia="en-US" w:bidi="en-US"/>
                              </w:rPr>
                              <w:t xml:space="preserve">■ </w:t>
                            </w:r>
                            <w:r>
                              <w:rPr>
                                <w:rFonts w:ascii="Arial" w:eastAsia="Arial" w:hAnsi="Arial" w:cs="Arial"/>
                                <w:color w:val="808080"/>
                                <w:spacing w:val="0"/>
                                <w:w w:val="100"/>
                                <w:position w:val="0"/>
                                <w:sz w:val="12"/>
                                <w:szCs w:val="12"/>
                                <w:shd w:val="clear" w:color="auto" w:fill="auto"/>
                                <w:lang w:val="en-US" w:eastAsia="en-US" w:bidi="en-US"/>
                              </w:rPr>
                              <w:t xml:space="preserve">5 </w:t>
                            </w:r>
                            <w:r>
                              <w:rPr>
                                <w:rFonts w:ascii="Arial" w:eastAsia="Arial" w:hAnsi="Arial" w:cs="Arial"/>
                                <w:color w:val="2F2F30"/>
                                <w:spacing w:val="0"/>
                                <w:w w:val="100"/>
                                <w:position w:val="0"/>
                                <w:sz w:val="12"/>
                                <w:szCs w:val="12"/>
                                <w:shd w:val="clear" w:color="auto" w:fill="auto"/>
                                <w:lang w:val="en-US" w:eastAsia="en-US" w:bidi="en-US"/>
                              </w:rPr>
                              <w:t xml:space="preserve">to </w:t>
                            </w:r>
                            <w:r>
                              <w:rPr>
                                <w:rFonts w:ascii="Arial" w:eastAsia="Arial" w:hAnsi="Arial" w:cs="Arial"/>
                                <w:color w:val="808080"/>
                                <w:spacing w:val="0"/>
                                <w:w w:val="100"/>
                                <w:position w:val="0"/>
                                <w:sz w:val="12"/>
                                <w:szCs w:val="12"/>
                                <w:shd w:val="clear" w:color="auto" w:fill="auto"/>
                                <w:lang w:val="en-US" w:eastAsia="en-US" w:bidi="en-US"/>
                              </w:rPr>
                              <w:t xml:space="preserve">9 : </w:t>
                            </w:r>
                            <w:r>
                              <w:rPr>
                                <w:rFonts w:ascii="Arial" w:eastAsia="Arial" w:hAnsi="Arial" w:cs="Arial"/>
                                <w:color w:val="474748"/>
                                <w:spacing w:val="0"/>
                                <w:w w:val="100"/>
                                <w:position w:val="0"/>
                                <w:sz w:val="12"/>
                                <w:szCs w:val="12"/>
                                <w:shd w:val="clear" w:color="auto" w:fill="auto"/>
                                <w:lang w:val="en-US" w:eastAsia="en-US" w:bidi="en-US"/>
                              </w:rPr>
                              <w:t xml:space="preserve">corresponds to </w:t>
                            </w:r>
                            <w:r>
                              <w:rPr>
                                <w:rFonts w:ascii="Arial" w:eastAsia="Arial" w:hAnsi="Arial" w:cs="Arial"/>
                                <w:color w:val="2F2F30"/>
                                <w:spacing w:val="0"/>
                                <w:w w:val="100"/>
                                <w:position w:val="0"/>
                                <w:sz w:val="12"/>
                                <w:szCs w:val="12"/>
                                <w:shd w:val="clear" w:color="auto" w:fill="auto"/>
                                <w:lang w:val="en-US" w:eastAsia="en-US" w:bidi="en-US"/>
                              </w:rPr>
                              <w:t xml:space="preserve">the </w:t>
                            </w:r>
                            <w:r>
                              <w:rPr>
                                <w:rFonts w:ascii="Arial" w:eastAsia="Arial" w:hAnsi="Arial" w:cs="Arial"/>
                                <w:color w:val="474748"/>
                                <w:spacing w:val="0"/>
                                <w:w w:val="100"/>
                                <w:position w:val="0"/>
                                <w:sz w:val="12"/>
                                <w:szCs w:val="12"/>
                                <w:shd w:val="clear" w:color="auto" w:fill="auto"/>
                                <w:lang w:val="en-US" w:eastAsia="en-US" w:bidi="en-US"/>
                              </w:rPr>
                              <w:t>convergence districts: (12)</w:t>
                            </w:r>
                          </w:p>
                          <w:p>
                            <w:pPr>
                              <w:pStyle w:val="Style11"/>
                              <w:keepNext w:val="0"/>
                              <w:keepLines w:val="0"/>
                              <w:widowControl w:val="0"/>
                              <w:shd w:val="clear" w:color="auto" w:fill="auto"/>
                              <w:tabs>
                                <w:tab w:pos="288" w:val="left"/>
                                <w:tab w:pos="3163" w:val="left"/>
                              </w:tabs>
                              <w:bidi w:val="0"/>
                              <w:spacing w:before="0" w:after="0" w:line="240" w:lineRule="auto"/>
                              <w:ind w:left="0" w:right="0" w:firstLine="0"/>
                              <w:jc w:val="left"/>
                              <w:rPr>
                                <w:sz w:val="12"/>
                                <w:szCs w:val="12"/>
                              </w:rPr>
                            </w:pPr>
                            <w:r>
                              <w:rPr>
                                <w:rFonts w:ascii="Arial" w:eastAsia="Arial" w:hAnsi="Arial" w:cs="Arial"/>
                                <w:color w:val="919191"/>
                                <w:spacing w:val="0"/>
                                <w:w w:val="100"/>
                                <w:position w:val="0"/>
                                <w:sz w:val="12"/>
                                <w:szCs w:val="12"/>
                                <w:u w:val="single"/>
                                <w:shd w:val="clear" w:color="auto" w:fill="auto"/>
                                <w:lang w:val="en-US" w:eastAsia="en-US" w:bidi="en-US"/>
                              </w:rPr>
                              <w:t>|</w:t>
                              <w:tab/>
                              <w:t>1</w:t>
                            </w:r>
                            <w:r>
                              <w:rPr>
                                <w:rFonts w:ascii="Arial" w:eastAsia="Arial" w:hAnsi="Arial" w:cs="Arial"/>
                                <w:color w:val="2F2F30"/>
                                <w:spacing w:val="0"/>
                                <w:w w:val="100"/>
                                <w:position w:val="0"/>
                                <w:sz w:val="12"/>
                                <w:szCs w:val="12"/>
                                <w:shd w:val="clear" w:color="auto" w:fill="auto"/>
                                <w:lang w:val="en-US" w:eastAsia="en-US" w:bidi="en-US"/>
                              </w:rPr>
                              <w:t xml:space="preserve">2 </w:t>
                            </w:r>
                            <w:r>
                              <w:rPr>
                                <w:rFonts w:ascii="Arial" w:eastAsia="Arial" w:hAnsi="Arial" w:cs="Arial"/>
                                <w:color w:val="474748"/>
                                <w:spacing w:val="0"/>
                                <w:w w:val="100"/>
                                <w:position w:val="0"/>
                                <w:sz w:val="12"/>
                                <w:szCs w:val="12"/>
                                <w:shd w:val="clear" w:color="auto" w:fill="auto"/>
                                <w:lang w:val="en-US" w:eastAsia="en-US" w:bidi="en-US"/>
                              </w:rPr>
                              <w:t xml:space="preserve">to </w:t>
                            </w:r>
                            <w:r>
                              <w:rPr>
                                <w:rFonts w:ascii="Arial" w:eastAsia="Arial" w:hAnsi="Arial" w:cs="Arial"/>
                                <w:color w:val="2F2F30"/>
                                <w:spacing w:val="0"/>
                                <w:w w:val="100"/>
                                <w:position w:val="0"/>
                                <w:sz w:val="12"/>
                                <w:szCs w:val="12"/>
                                <w:shd w:val="clear" w:color="auto" w:fill="auto"/>
                                <w:lang w:val="en-US" w:eastAsia="en-US" w:bidi="en-US"/>
                              </w:rPr>
                              <w:t>5</w:t>
                              <w:tab/>
                            </w:r>
                            <w:r>
                              <w:rPr>
                                <w:rFonts w:ascii="Arial" w:eastAsia="Arial" w:hAnsi="Arial" w:cs="Arial"/>
                                <w:color w:val="474748"/>
                                <w:spacing w:val="0"/>
                                <w:w w:val="100"/>
                                <w:position w:val="0"/>
                                <w:sz w:val="12"/>
                                <w:szCs w:val="12"/>
                                <w:shd w:val="clear" w:color="auto" w:fill="auto"/>
                                <w:lang w:val="en-US" w:eastAsia="en-US" w:bidi="en-US"/>
                              </w:rPr>
                              <w:t>(50)</w:t>
                            </w:r>
                          </w:p>
                          <w:p>
                            <w:pPr>
                              <w:pStyle w:val="Style11"/>
                              <w:keepNext w:val="0"/>
                              <w:keepLines w:val="0"/>
                              <w:widowControl w:val="0"/>
                              <w:shd w:val="clear" w:color="auto" w:fill="auto"/>
                              <w:tabs>
                                <w:tab w:pos="293" w:val="left"/>
                                <w:tab w:pos="3168" w:val="left"/>
                              </w:tabs>
                              <w:bidi w:val="0"/>
                              <w:spacing w:before="0" w:after="0" w:line="199" w:lineRule="auto"/>
                              <w:ind w:left="0" w:right="0" w:firstLine="0"/>
                              <w:jc w:val="left"/>
                              <w:rPr>
                                <w:sz w:val="12"/>
                                <w:szCs w:val="12"/>
                              </w:rPr>
                            </w:pPr>
                            <w:r>
                              <w:rPr>
                                <w:rFonts w:ascii="Arial" w:eastAsia="Arial" w:hAnsi="Arial" w:cs="Arial"/>
                                <w:color w:val="919191"/>
                                <w:spacing w:val="0"/>
                                <w:w w:val="100"/>
                                <w:position w:val="0"/>
                                <w:sz w:val="17"/>
                                <w:szCs w:val="17"/>
                                <w:u w:val="single"/>
                                <w:shd w:val="clear" w:color="auto" w:fill="auto"/>
                                <w:lang w:val="en-US" w:eastAsia="en-US" w:bidi="en-US"/>
                              </w:rPr>
                              <w:t>|</w:t>
                              <w:tab/>
                              <w:t>1</w:t>
                            </w:r>
                            <w:r>
                              <w:rPr>
                                <w:rFonts w:ascii="Arial" w:eastAsia="Arial" w:hAnsi="Arial" w:cs="Arial"/>
                                <w:color w:val="919191"/>
                                <w:spacing w:val="0"/>
                                <w:w w:val="100"/>
                                <w:position w:val="0"/>
                                <w:sz w:val="12"/>
                                <w:szCs w:val="12"/>
                                <w:shd w:val="clear" w:color="auto" w:fill="auto"/>
                                <w:lang w:val="en-US" w:eastAsia="en-US" w:bidi="en-US"/>
                              </w:rPr>
                              <w:t xml:space="preserve">1 </w:t>
                            </w:r>
                            <w:r>
                              <w:rPr>
                                <w:rFonts w:ascii="Arial" w:eastAsia="Arial" w:hAnsi="Arial" w:cs="Arial"/>
                                <w:color w:val="474748"/>
                                <w:spacing w:val="0"/>
                                <w:w w:val="100"/>
                                <w:position w:val="0"/>
                                <w:sz w:val="12"/>
                                <w:szCs w:val="12"/>
                                <w:shd w:val="clear" w:color="auto" w:fill="auto"/>
                                <w:lang w:val="en-US" w:eastAsia="en-US" w:bidi="en-US"/>
                              </w:rPr>
                              <w:t xml:space="preserve">to </w:t>
                            </w:r>
                            <w:r>
                              <w:rPr>
                                <w:rFonts w:ascii="Arial" w:eastAsia="Arial" w:hAnsi="Arial" w:cs="Arial"/>
                                <w:color w:val="2F2F30"/>
                                <w:spacing w:val="0"/>
                                <w:w w:val="100"/>
                                <w:position w:val="0"/>
                                <w:sz w:val="12"/>
                                <w:szCs w:val="12"/>
                                <w:shd w:val="clear" w:color="auto" w:fill="auto"/>
                                <w:lang w:val="en-US" w:eastAsia="en-US" w:bidi="en-US"/>
                              </w:rPr>
                              <w:t>2</w:t>
                              <w:tab/>
                            </w:r>
                            <w:r>
                              <w:rPr>
                                <w:rFonts w:ascii="Arial" w:eastAsia="Arial" w:hAnsi="Arial" w:cs="Arial"/>
                                <w:color w:val="474748"/>
                                <w:spacing w:val="0"/>
                                <w:w w:val="100"/>
                                <w:position w:val="0"/>
                                <w:sz w:val="12"/>
                                <w:szCs w:val="12"/>
                                <w:shd w:val="clear" w:color="auto" w:fill="auto"/>
                                <w:lang w:val="en-US" w:eastAsia="en-US" w:bidi="en-US"/>
                              </w:rPr>
                              <w:t>(52)</w:t>
                            </w:r>
                          </w:p>
                        </w:txbxContent>
                      </wps:txbx>
                      <wps:bodyPr lIns="0" tIns="0" rIns="0" bIns="0">
                        <a:noAutoFit/>
                      </wps:bodyPr>
                    </wps:wsp>
                  </a:graphicData>
                </a:graphic>
              </wp:anchor>
            </w:drawing>
          </mc:Choice>
          <mc:Fallback>
            <w:pict>
              <v:shape id="_x0000_s1188" type="#_x0000_t202" style="position:absolute;margin-left:206.15000000000001pt;margin-top:44.149999999999999pt;width:208.09999999999999pt;height:45.600000000000001pt;z-index:-125829364;mso-wrap-distance-left:0;mso-wrap-distance-right:256.55000000000001pt" filled="f" stroked="f">
                <v:textbox inset="0,0,0,0">
                  <w:txbxContent>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2F2F30"/>
                          <w:spacing w:val="0"/>
                          <w:w w:val="100"/>
                          <w:position w:val="0"/>
                          <w:sz w:val="18"/>
                          <w:szCs w:val="18"/>
                          <w:shd w:val="clear" w:color="auto" w:fill="auto"/>
                          <w:lang w:val="en-US" w:eastAsia="en-US" w:bidi="en-US"/>
                        </w:rPr>
                        <w:t>Number of agriculture and nutrition projects per district</w:t>
                      </w:r>
                    </w:p>
                    <w:p>
                      <w:pPr>
                        <w:pStyle w:val="Style11"/>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2F2F30"/>
                          <w:spacing w:val="0"/>
                          <w:w w:val="100"/>
                          <w:position w:val="0"/>
                          <w:sz w:val="14"/>
                          <w:szCs w:val="14"/>
                          <w:shd w:val="clear" w:color="auto" w:fill="auto"/>
                          <w:lang w:val="en-US" w:eastAsia="en-US" w:bidi="en-US"/>
                        </w:rPr>
                        <w:t>GAFSP preparation team, June 2021</w:t>
                      </w:r>
                    </w:p>
                    <w:p>
                      <w:pPr>
                        <w:pStyle w:val="Style11"/>
                        <w:keepNext w:val="0"/>
                        <w:keepLines w:val="0"/>
                        <w:widowControl w:val="0"/>
                        <w:shd w:val="clear" w:color="auto" w:fill="auto"/>
                        <w:bidi w:val="0"/>
                        <w:spacing w:before="0" w:after="0" w:line="240" w:lineRule="auto"/>
                        <w:ind w:left="0" w:right="0" w:firstLine="180"/>
                        <w:jc w:val="both"/>
                        <w:rPr>
                          <w:sz w:val="12"/>
                          <w:szCs w:val="12"/>
                        </w:rPr>
                      </w:pPr>
                      <w:r>
                        <w:rPr>
                          <w:rFonts w:ascii="Arial" w:eastAsia="Arial" w:hAnsi="Arial" w:cs="Arial"/>
                          <w:color w:val="399FC7"/>
                          <w:spacing w:val="0"/>
                          <w:w w:val="100"/>
                          <w:position w:val="0"/>
                          <w:sz w:val="12"/>
                          <w:szCs w:val="12"/>
                          <w:shd w:val="clear" w:color="auto" w:fill="auto"/>
                          <w:lang w:val="en-US" w:eastAsia="en-US" w:bidi="en-US"/>
                        </w:rPr>
                        <w:t xml:space="preserve">■ </w:t>
                      </w:r>
                      <w:r>
                        <w:rPr>
                          <w:rFonts w:ascii="Arial" w:eastAsia="Arial" w:hAnsi="Arial" w:cs="Arial"/>
                          <w:color w:val="808080"/>
                          <w:spacing w:val="0"/>
                          <w:w w:val="100"/>
                          <w:position w:val="0"/>
                          <w:sz w:val="12"/>
                          <w:szCs w:val="12"/>
                          <w:shd w:val="clear" w:color="auto" w:fill="auto"/>
                          <w:lang w:val="en-US" w:eastAsia="en-US" w:bidi="en-US"/>
                        </w:rPr>
                        <w:t xml:space="preserve">5 </w:t>
                      </w:r>
                      <w:r>
                        <w:rPr>
                          <w:rFonts w:ascii="Arial" w:eastAsia="Arial" w:hAnsi="Arial" w:cs="Arial"/>
                          <w:color w:val="2F2F30"/>
                          <w:spacing w:val="0"/>
                          <w:w w:val="100"/>
                          <w:position w:val="0"/>
                          <w:sz w:val="12"/>
                          <w:szCs w:val="12"/>
                          <w:shd w:val="clear" w:color="auto" w:fill="auto"/>
                          <w:lang w:val="en-US" w:eastAsia="en-US" w:bidi="en-US"/>
                        </w:rPr>
                        <w:t xml:space="preserve">to </w:t>
                      </w:r>
                      <w:r>
                        <w:rPr>
                          <w:rFonts w:ascii="Arial" w:eastAsia="Arial" w:hAnsi="Arial" w:cs="Arial"/>
                          <w:color w:val="808080"/>
                          <w:spacing w:val="0"/>
                          <w:w w:val="100"/>
                          <w:position w:val="0"/>
                          <w:sz w:val="12"/>
                          <w:szCs w:val="12"/>
                          <w:shd w:val="clear" w:color="auto" w:fill="auto"/>
                          <w:lang w:val="en-US" w:eastAsia="en-US" w:bidi="en-US"/>
                        </w:rPr>
                        <w:t xml:space="preserve">9 : </w:t>
                      </w:r>
                      <w:r>
                        <w:rPr>
                          <w:rFonts w:ascii="Arial" w:eastAsia="Arial" w:hAnsi="Arial" w:cs="Arial"/>
                          <w:color w:val="474748"/>
                          <w:spacing w:val="0"/>
                          <w:w w:val="100"/>
                          <w:position w:val="0"/>
                          <w:sz w:val="12"/>
                          <w:szCs w:val="12"/>
                          <w:shd w:val="clear" w:color="auto" w:fill="auto"/>
                          <w:lang w:val="en-US" w:eastAsia="en-US" w:bidi="en-US"/>
                        </w:rPr>
                        <w:t xml:space="preserve">corresponds to </w:t>
                      </w:r>
                      <w:r>
                        <w:rPr>
                          <w:rFonts w:ascii="Arial" w:eastAsia="Arial" w:hAnsi="Arial" w:cs="Arial"/>
                          <w:color w:val="2F2F30"/>
                          <w:spacing w:val="0"/>
                          <w:w w:val="100"/>
                          <w:position w:val="0"/>
                          <w:sz w:val="12"/>
                          <w:szCs w:val="12"/>
                          <w:shd w:val="clear" w:color="auto" w:fill="auto"/>
                          <w:lang w:val="en-US" w:eastAsia="en-US" w:bidi="en-US"/>
                        </w:rPr>
                        <w:t xml:space="preserve">the </w:t>
                      </w:r>
                      <w:r>
                        <w:rPr>
                          <w:rFonts w:ascii="Arial" w:eastAsia="Arial" w:hAnsi="Arial" w:cs="Arial"/>
                          <w:color w:val="474748"/>
                          <w:spacing w:val="0"/>
                          <w:w w:val="100"/>
                          <w:position w:val="0"/>
                          <w:sz w:val="12"/>
                          <w:szCs w:val="12"/>
                          <w:shd w:val="clear" w:color="auto" w:fill="auto"/>
                          <w:lang w:val="en-US" w:eastAsia="en-US" w:bidi="en-US"/>
                        </w:rPr>
                        <w:t>convergence districts: (12)</w:t>
                      </w:r>
                    </w:p>
                    <w:p>
                      <w:pPr>
                        <w:pStyle w:val="Style11"/>
                        <w:keepNext w:val="0"/>
                        <w:keepLines w:val="0"/>
                        <w:widowControl w:val="0"/>
                        <w:shd w:val="clear" w:color="auto" w:fill="auto"/>
                        <w:tabs>
                          <w:tab w:pos="288" w:val="left"/>
                          <w:tab w:pos="3163" w:val="left"/>
                        </w:tabs>
                        <w:bidi w:val="0"/>
                        <w:spacing w:before="0" w:after="0" w:line="240" w:lineRule="auto"/>
                        <w:ind w:left="0" w:right="0" w:firstLine="0"/>
                        <w:jc w:val="left"/>
                        <w:rPr>
                          <w:sz w:val="12"/>
                          <w:szCs w:val="12"/>
                        </w:rPr>
                      </w:pPr>
                      <w:r>
                        <w:rPr>
                          <w:rFonts w:ascii="Arial" w:eastAsia="Arial" w:hAnsi="Arial" w:cs="Arial"/>
                          <w:color w:val="919191"/>
                          <w:spacing w:val="0"/>
                          <w:w w:val="100"/>
                          <w:position w:val="0"/>
                          <w:sz w:val="12"/>
                          <w:szCs w:val="12"/>
                          <w:u w:val="single"/>
                          <w:shd w:val="clear" w:color="auto" w:fill="auto"/>
                          <w:lang w:val="en-US" w:eastAsia="en-US" w:bidi="en-US"/>
                        </w:rPr>
                        <w:t>|</w:t>
                        <w:tab/>
                        <w:t>1</w:t>
                      </w:r>
                      <w:r>
                        <w:rPr>
                          <w:rFonts w:ascii="Arial" w:eastAsia="Arial" w:hAnsi="Arial" w:cs="Arial"/>
                          <w:color w:val="2F2F30"/>
                          <w:spacing w:val="0"/>
                          <w:w w:val="100"/>
                          <w:position w:val="0"/>
                          <w:sz w:val="12"/>
                          <w:szCs w:val="12"/>
                          <w:shd w:val="clear" w:color="auto" w:fill="auto"/>
                          <w:lang w:val="en-US" w:eastAsia="en-US" w:bidi="en-US"/>
                        </w:rPr>
                        <w:t xml:space="preserve">2 </w:t>
                      </w:r>
                      <w:r>
                        <w:rPr>
                          <w:rFonts w:ascii="Arial" w:eastAsia="Arial" w:hAnsi="Arial" w:cs="Arial"/>
                          <w:color w:val="474748"/>
                          <w:spacing w:val="0"/>
                          <w:w w:val="100"/>
                          <w:position w:val="0"/>
                          <w:sz w:val="12"/>
                          <w:szCs w:val="12"/>
                          <w:shd w:val="clear" w:color="auto" w:fill="auto"/>
                          <w:lang w:val="en-US" w:eastAsia="en-US" w:bidi="en-US"/>
                        </w:rPr>
                        <w:t xml:space="preserve">to </w:t>
                      </w:r>
                      <w:r>
                        <w:rPr>
                          <w:rFonts w:ascii="Arial" w:eastAsia="Arial" w:hAnsi="Arial" w:cs="Arial"/>
                          <w:color w:val="2F2F30"/>
                          <w:spacing w:val="0"/>
                          <w:w w:val="100"/>
                          <w:position w:val="0"/>
                          <w:sz w:val="12"/>
                          <w:szCs w:val="12"/>
                          <w:shd w:val="clear" w:color="auto" w:fill="auto"/>
                          <w:lang w:val="en-US" w:eastAsia="en-US" w:bidi="en-US"/>
                        </w:rPr>
                        <w:t>5</w:t>
                        <w:tab/>
                      </w:r>
                      <w:r>
                        <w:rPr>
                          <w:rFonts w:ascii="Arial" w:eastAsia="Arial" w:hAnsi="Arial" w:cs="Arial"/>
                          <w:color w:val="474748"/>
                          <w:spacing w:val="0"/>
                          <w:w w:val="100"/>
                          <w:position w:val="0"/>
                          <w:sz w:val="12"/>
                          <w:szCs w:val="12"/>
                          <w:shd w:val="clear" w:color="auto" w:fill="auto"/>
                          <w:lang w:val="en-US" w:eastAsia="en-US" w:bidi="en-US"/>
                        </w:rPr>
                        <w:t>(50)</w:t>
                      </w:r>
                    </w:p>
                    <w:p>
                      <w:pPr>
                        <w:pStyle w:val="Style11"/>
                        <w:keepNext w:val="0"/>
                        <w:keepLines w:val="0"/>
                        <w:widowControl w:val="0"/>
                        <w:shd w:val="clear" w:color="auto" w:fill="auto"/>
                        <w:tabs>
                          <w:tab w:pos="293" w:val="left"/>
                          <w:tab w:pos="3168" w:val="left"/>
                        </w:tabs>
                        <w:bidi w:val="0"/>
                        <w:spacing w:before="0" w:after="0" w:line="199" w:lineRule="auto"/>
                        <w:ind w:left="0" w:right="0" w:firstLine="0"/>
                        <w:jc w:val="left"/>
                        <w:rPr>
                          <w:sz w:val="12"/>
                          <w:szCs w:val="12"/>
                        </w:rPr>
                      </w:pPr>
                      <w:r>
                        <w:rPr>
                          <w:rFonts w:ascii="Arial" w:eastAsia="Arial" w:hAnsi="Arial" w:cs="Arial"/>
                          <w:color w:val="919191"/>
                          <w:spacing w:val="0"/>
                          <w:w w:val="100"/>
                          <w:position w:val="0"/>
                          <w:sz w:val="17"/>
                          <w:szCs w:val="17"/>
                          <w:u w:val="single"/>
                          <w:shd w:val="clear" w:color="auto" w:fill="auto"/>
                          <w:lang w:val="en-US" w:eastAsia="en-US" w:bidi="en-US"/>
                        </w:rPr>
                        <w:t>|</w:t>
                        <w:tab/>
                        <w:t>1</w:t>
                      </w:r>
                      <w:r>
                        <w:rPr>
                          <w:rFonts w:ascii="Arial" w:eastAsia="Arial" w:hAnsi="Arial" w:cs="Arial"/>
                          <w:color w:val="919191"/>
                          <w:spacing w:val="0"/>
                          <w:w w:val="100"/>
                          <w:position w:val="0"/>
                          <w:sz w:val="12"/>
                          <w:szCs w:val="12"/>
                          <w:shd w:val="clear" w:color="auto" w:fill="auto"/>
                          <w:lang w:val="en-US" w:eastAsia="en-US" w:bidi="en-US"/>
                        </w:rPr>
                        <w:t xml:space="preserve">1 </w:t>
                      </w:r>
                      <w:r>
                        <w:rPr>
                          <w:rFonts w:ascii="Arial" w:eastAsia="Arial" w:hAnsi="Arial" w:cs="Arial"/>
                          <w:color w:val="474748"/>
                          <w:spacing w:val="0"/>
                          <w:w w:val="100"/>
                          <w:position w:val="0"/>
                          <w:sz w:val="12"/>
                          <w:szCs w:val="12"/>
                          <w:shd w:val="clear" w:color="auto" w:fill="auto"/>
                          <w:lang w:val="en-US" w:eastAsia="en-US" w:bidi="en-US"/>
                        </w:rPr>
                        <w:t xml:space="preserve">to </w:t>
                      </w:r>
                      <w:r>
                        <w:rPr>
                          <w:rFonts w:ascii="Arial" w:eastAsia="Arial" w:hAnsi="Arial" w:cs="Arial"/>
                          <w:color w:val="2F2F30"/>
                          <w:spacing w:val="0"/>
                          <w:w w:val="100"/>
                          <w:position w:val="0"/>
                          <w:sz w:val="12"/>
                          <w:szCs w:val="12"/>
                          <w:shd w:val="clear" w:color="auto" w:fill="auto"/>
                          <w:lang w:val="en-US" w:eastAsia="en-US" w:bidi="en-US"/>
                        </w:rPr>
                        <w:t>2</w:t>
                        <w:tab/>
                      </w:r>
                      <w:r>
                        <w:rPr>
                          <w:rFonts w:ascii="Arial" w:eastAsia="Arial" w:hAnsi="Arial" w:cs="Arial"/>
                          <w:color w:val="474748"/>
                          <w:spacing w:val="0"/>
                          <w:w w:val="100"/>
                          <w:position w:val="0"/>
                          <w:sz w:val="12"/>
                          <w:szCs w:val="12"/>
                          <w:shd w:val="clear" w:color="auto" w:fill="auto"/>
                          <w:lang w:val="en-US" w:eastAsia="en-US" w:bidi="en-US"/>
                        </w:rPr>
                        <w:t>(52)</w:t>
                      </w:r>
                    </w:p>
                  </w:txbxContent>
                </v:textbox>
                <w10:wrap type="topAndBottom"/>
              </v:shape>
            </w:pict>
          </mc:Fallback>
        </mc:AlternateContent>
      </w:r>
      <w:r>
        <mc:AlternateContent>
          <mc:Choice Requires="wps">
            <w:drawing>
              <wp:anchor distT="0" distB="0" distL="0" distR="0" simplePos="0" relativeHeight="125829391" behindDoc="0" locked="0" layoutInCell="1" allowOverlap="1">
                <wp:simplePos x="0" y="0"/>
                <wp:positionH relativeFrom="column">
                  <wp:posOffset>0</wp:posOffset>
                </wp:positionH>
                <wp:positionV relativeFrom="paragraph">
                  <wp:posOffset>7071360</wp:posOffset>
                </wp:positionV>
                <wp:extent cx="5901055" cy="182880"/>
                <wp:wrapTopAndBottom/>
                <wp:docPr id="164" name="Shape 164"/>
                <a:graphic xmlns:a="http://schemas.openxmlformats.org/drawingml/2006/main">
                  <a:graphicData uri="http://schemas.microsoft.com/office/word/2010/wordprocessingShape">
                    <wps:wsp>
                      <wps:cNvSpPr txBox="1"/>
                      <wps:spPr>
                        <a:xfrm>
                          <a:ext cx="5901055" cy="18288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shd w:val="clear" w:color="auto" w:fill="auto"/>
                                <w:lang w:val="en-US" w:eastAsia="en-US" w:bidi="en-US"/>
                              </w:rPr>
                              <w:t>Source:</w:t>
                            </w:r>
                            <w:r>
                              <w:rPr>
                                <w:color w:val="000000"/>
                                <w:spacing w:val="0"/>
                                <w:w w:val="100"/>
                                <w:position w:val="0"/>
                                <w:shd w:val="clear" w:color="auto" w:fill="auto"/>
                                <w:lang w:val="en-US" w:eastAsia="en-US" w:bidi="en-US"/>
                              </w:rPr>
                              <w:t xml:space="preserve"> GAFSP proposal preparation team based on projects documents, websites and MAF Project</w:t>
                            </w:r>
                          </w:p>
                        </w:txbxContent>
                      </wps:txbx>
                      <wps:bodyPr lIns="0" tIns="0" rIns="0" bIns="0">
                        <a:noAutoFit/>
                      </wps:bodyPr>
                    </wps:wsp>
                  </a:graphicData>
                </a:graphic>
              </wp:anchor>
            </w:drawing>
          </mc:Choice>
          <mc:Fallback>
            <w:pict>
              <v:shape id="_x0000_s1190" type="#_x0000_t202" style="position:absolute;margin-left:0;margin-top:556.80000000000007pt;width:464.65000000000003pt;height:14.4pt;z-index:-125829362;mso-wrap-distance-left:0;mso-wrap-distance-right:0" filled="f" stroked="f">
                <v:textbox inset="0,0,0,0">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shd w:val="clear" w:color="auto" w:fill="auto"/>
                          <w:lang w:val="en-US" w:eastAsia="en-US" w:bidi="en-US"/>
                        </w:rPr>
                        <w:t>Source:</w:t>
                      </w:r>
                      <w:r>
                        <w:rPr>
                          <w:color w:val="000000"/>
                          <w:spacing w:val="0"/>
                          <w:w w:val="100"/>
                          <w:position w:val="0"/>
                          <w:shd w:val="clear" w:color="auto" w:fill="auto"/>
                          <w:lang w:val="en-US" w:eastAsia="en-US" w:bidi="en-US"/>
                        </w:rPr>
                        <w:t xml:space="preserve"> GAFSP proposal preparation team based on projects documents, websites and MAF Project</w:t>
                      </w:r>
                    </w:p>
                  </w:txbxContent>
                </v:textbox>
                <w10:wrap type="topAndBottom"/>
              </v:shape>
            </w:pict>
          </mc:Fallback>
        </mc:AlternateContent>
      </w:r>
      <w:r>
        <mc:AlternateContent>
          <mc:Choice Requires="wps">
            <w:drawing>
              <wp:anchor distT="0" distB="0" distL="0" distR="3438525" simplePos="0" relativeHeight="125829393" behindDoc="0" locked="0" layoutInCell="1" allowOverlap="1">
                <wp:simplePos x="0" y="0"/>
                <wp:positionH relativeFrom="column">
                  <wp:posOffset>12065</wp:posOffset>
                </wp:positionH>
                <wp:positionV relativeFrom="paragraph">
                  <wp:posOffset>7256780</wp:posOffset>
                </wp:positionV>
                <wp:extent cx="2462530" cy="182880"/>
                <wp:wrapTopAndBottom/>
                <wp:docPr id="166" name="Shape 166"/>
                <a:graphic xmlns:a="http://schemas.openxmlformats.org/drawingml/2006/main">
                  <a:graphicData uri="http://schemas.microsoft.com/office/word/2010/wordprocessingShape">
                    <wps:wsp>
                      <wps:cNvSpPr txBox="1"/>
                      <wps:spPr>
                        <a:xfrm>
                          <a:ext cx="2462530" cy="18288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Management Information System (ProMIS)</w:t>
                            </w:r>
                          </w:p>
                        </w:txbxContent>
                      </wps:txbx>
                      <wps:bodyPr lIns="0" tIns="0" rIns="0" bIns="0">
                        <a:noAutoFit/>
                      </wps:bodyPr>
                    </wps:wsp>
                  </a:graphicData>
                </a:graphic>
              </wp:anchor>
            </w:drawing>
          </mc:Choice>
          <mc:Fallback>
            <w:pict>
              <v:shape id="_x0000_s1192" type="#_x0000_t202" style="position:absolute;margin-left:0.95000000000000007pt;margin-top:571.39999999999998pt;width:193.90000000000001pt;height:14.4pt;z-index:-125829360;mso-wrap-distance-left:0;mso-wrap-distance-right:270.75pt" filled="f" stroked="f">
                <v:textbox inset="0,0,0,0">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Management Information System (ProMIS)</w:t>
                      </w:r>
                    </w:p>
                  </w:txbxContent>
                </v:textbox>
                <w10:wrap type="topAndBottom"/>
              </v:shape>
            </w:pict>
          </mc:Fallback>
        </mc:AlternateContent>
      </w:r>
    </w:p>
    <w:p>
      <w:pPr>
        <w:pStyle w:val="Style11"/>
        <w:keepNext w:val="0"/>
        <w:keepLines w:val="0"/>
        <w:framePr w:w="3374" w:h="317" w:wrap="none" w:hAnchor="page" w:x="1336" w:y="1393"/>
        <w:widowControl w:val="0"/>
        <w:shd w:val="clear" w:color="auto" w:fill="auto"/>
        <w:bidi w:val="0"/>
        <w:spacing w:before="0" w:after="0" w:line="240" w:lineRule="auto"/>
        <w:ind w:left="0" w:right="0" w:firstLine="0"/>
        <w:jc w:val="left"/>
        <w:rPr>
          <w:sz w:val="24"/>
          <w:szCs w:val="24"/>
        </w:rPr>
      </w:pPr>
      <w:bookmarkStart w:id="125" w:name="bookmark125"/>
      <w:r>
        <w:rPr>
          <w:b/>
          <w:bCs/>
          <w:color w:val="000000"/>
          <w:spacing w:val="0"/>
          <w:w w:val="100"/>
          <w:position w:val="0"/>
          <w:sz w:val="24"/>
          <w:szCs w:val="24"/>
          <w:shd w:val="clear" w:color="auto" w:fill="auto"/>
          <w:lang w:val="en-US" w:eastAsia="en-US" w:bidi="en-US"/>
        </w:rPr>
        <w:t>Appendix 3 - Map of target areas</w:t>
      </w:r>
      <w:bookmarkEnd w:id="125"/>
    </w:p>
    <w:p>
      <w:pPr>
        <w:pStyle w:val="Style11"/>
        <w:keepNext w:val="0"/>
        <w:keepLines w:val="0"/>
        <w:framePr w:w="6173" w:h="283" w:wrap="none" w:hAnchor="page" w:x="2320" w:y="13427"/>
        <w:widowControl w:val="0"/>
        <w:shd w:val="clear" w:color="auto" w:fill="auto"/>
        <w:bidi w:val="0"/>
        <w:spacing w:before="0" w:after="0" w:line="240" w:lineRule="auto"/>
        <w:ind w:left="0" w:right="0" w:firstLine="0"/>
        <w:jc w:val="left"/>
        <w:rPr>
          <w:sz w:val="12"/>
          <w:szCs w:val="12"/>
        </w:rPr>
      </w:pPr>
      <w:r>
        <w:rPr>
          <w:rFonts w:ascii="Arial" w:eastAsia="Arial" w:hAnsi="Arial" w:cs="Arial"/>
          <w:color w:val="2F2F30"/>
          <w:spacing w:val="0"/>
          <w:w w:val="100"/>
          <w:position w:val="0"/>
          <w:sz w:val="12"/>
          <w:szCs w:val="12"/>
          <w:shd w:val="clear" w:color="auto" w:fill="auto"/>
          <w:lang w:val="en-US" w:eastAsia="en-US" w:bidi="en-US"/>
        </w:rPr>
        <w:t>designations employed and the presentation of the material in this map do not imply the expression of any opinion soever on the part of IFAD concerning the delimitation of the frontiers or boundaries, or the authorities thereof.</w:t>
      </w:r>
    </w:p>
    <w:p>
      <w:pPr>
        <w:pStyle w:val="Style11"/>
        <w:keepNext w:val="0"/>
        <w:keepLines w:val="0"/>
        <w:framePr w:w="6413" w:h="149" w:wrap="none" w:hAnchor="page" w:x="2080" w:y="13791"/>
        <w:widowControl w:val="0"/>
        <w:shd w:val="clear" w:color="auto" w:fill="auto"/>
        <w:bidi w:val="0"/>
        <w:spacing w:before="0" w:after="0" w:line="240" w:lineRule="auto"/>
        <w:ind w:left="0" w:right="0" w:firstLine="0"/>
        <w:jc w:val="left"/>
        <w:rPr>
          <w:sz w:val="12"/>
          <w:szCs w:val="12"/>
        </w:rPr>
      </w:pPr>
      <w:r>
        <w:rPr>
          <w:rFonts w:ascii="Arial" w:eastAsia="Arial" w:hAnsi="Arial" w:cs="Arial"/>
          <w:i/>
          <w:iCs/>
          <w:color w:val="2F2F30"/>
          <w:spacing w:val="0"/>
          <w:w w:val="100"/>
          <w:position w:val="0"/>
          <w:sz w:val="12"/>
          <w:szCs w:val="12"/>
          <w:shd w:val="clear" w:color="auto" w:fill="auto"/>
          <w:lang w:val="en-US" w:eastAsia="en-US" w:bidi="en-US"/>
        </w:rPr>
        <w:t>Map compiled by IFAD</w:t>
      </w:r>
      <w:r>
        <w:rPr>
          <w:rFonts w:ascii="Arial" w:eastAsia="Arial" w:hAnsi="Arial" w:cs="Arial"/>
          <w:color w:val="2F2F30"/>
          <w:spacing w:val="0"/>
          <w:w w:val="100"/>
          <w:position w:val="0"/>
          <w:sz w:val="12"/>
          <w:szCs w:val="12"/>
          <w:shd w:val="clear" w:color="auto" w:fill="auto"/>
          <w:lang w:val="en-US" w:eastAsia="en-US" w:bidi="en-US"/>
        </w:rPr>
        <w:t xml:space="preserve"> | 16-07-2021</w:t>
      </w:r>
    </w:p>
    <w:p>
      <w:pPr>
        <w:pStyle w:val="Style47"/>
        <w:keepNext w:val="0"/>
        <w:keepLines w:val="0"/>
        <w:framePr w:w="4690" w:h="288" w:wrap="none" w:hAnchor="page" w:x="1351" w:y="2094"/>
        <w:widowControl w:val="0"/>
        <w:shd w:val="clear" w:color="auto" w:fill="auto"/>
        <w:bidi w:val="0"/>
        <w:spacing w:before="0" w:after="0" w:line="240" w:lineRule="auto"/>
        <w:ind w:left="0" w:right="0" w:firstLine="0"/>
        <w:jc w:val="left"/>
      </w:pPr>
      <w:bookmarkStart w:id="126" w:name="bookmark126"/>
      <w:r>
        <w:rPr>
          <w:b/>
          <w:bCs/>
          <w:color w:val="000000"/>
          <w:spacing w:val="0"/>
          <w:w w:val="100"/>
          <w:position w:val="0"/>
          <w:shd w:val="clear" w:color="auto" w:fill="auto"/>
          <w:lang w:val="en-US" w:eastAsia="en-US" w:bidi="en-US"/>
        </w:rPr>
        <w:t>Figure 5</w:t>
      </w:r>
      <w:r>
        <w:rPr>
          <w:color w:val="000000"/>
          <w:spacing w:val="0"/>
          <w:w w:val="100"/>
          <w:position w:val="0"/>
          <w:shd w:val="clear" w:color="auto" w:fill="auto"/>
          <w:lang w:val="en-US" w:eastAsia="en-US" w:bidi="en-US"/>
        </w:rPr>
        <w:t>: Map of the proposed AFN II target districts</w:t>
      </w:r>
      <w:bookmarkEnd w:id="126"/>
    </w:p>
    <w:p>
      <w:pPr>
        <w:widowControl w:val="0"/>
        <w:spacing w:line="360" w:lineRule="exact"/>
      </w:pPr>
      <w:r>
        <w:drawing>
          <wp:anchor distT="0" distB="24130" distL="149225" distR="0" simplePos="0" relativeHeight="62914819" behindDoc="1" locked="0" layoutInCell="1" allowOverlap="1">
            <wp:simplePos x="0" y="0"/>
            <wp:positionH relativeFrom="page">
              <wp:posOffset>996950</wp:posOffset>
            </wp:positionH>
            <wp:positionV relativeFrom="margin">
              <wp:posOffset>0</wp:posOffset>
            </wp:positionV>
            <wp:extent cx="5486400" cy="8827135"/>
            <wp:wrapNone/>
            <wp:docPr id="168" name="Shape 168"/>
            <a:graphic xmlns:a="http://schemas.openxmlformats.org/drawingml/2006/main">
              <a:graphicData uri="http://schemas.openxmlformats.org/drawingml/2006/picture">
                <pic:pic xmlns:pic="http://schemas.openxmlformats.org/drawingml/2006/picture">
                  <pic:nvPicPr>
                    <pic:cNvPr id="169" name="Picture box 169"/>
                    <pic:cNvPicPr/>
                  </pic:nvPicPr>
                  <pic:blipFill>
                    <a:blip r:embed="rId123"/>
                    <a:stretch/>
                  </pic:blipFill>
                  <pic:spPr>
                    <a:xfrm>
                      <a:ext cx="5486400" cy="882713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18" w:line="1" w:lineRule="exact"/>
      </w:pPr>
    </w:p>
    <w:p>
      <w:pPr>
        <w:widowControl w:val="0"/>
        <w:spacing w:line="1" w:lineRule="exact"/>
        <w:sectPr>
          <w:headerReference w:type="default" r:id="rId125"/>
          <w:footerReference w:type="default" r:id="rId126"/>
          <w:headerReference w:type="even" r:id="rId127"/>
          <w:footerReference w:type="even" r:id="rId128"/>
          <w:footnotePr>
            <w:pos w:val="pageBottom"/>
            <w:numFmt w:val="decimal"/>
            <w:numStart w:val="5"/>
            <w:numRestart w:val="continuous"/>
            <w15:footnoteColumns w:val="1"/>
          </w:footnotePr>
          <w:pgSz w:w="11900" w:h="16840"/>
          <w:pgMar w:top="711" w:right="1694" w:bottom="947" w:left="1335" w:header="283" w:footer="3" w:gutter="0"/>
          <w:cols w:space="720"/>
          <w:noEndnote/>
          <w:rtlGutter w:val="0"/>
          <w:docGrid w:linePitch="360"/>
        </w:sectPr>
      </w:pPr>
    </w:p>
    <w:p>
      <w:pPr>
        <w:pStyle w:val="Style45"/>
        <w:keepNext/>
        <w:keepLines/>
        <w:widowControl w:val="0"/>
        <w:numPr>
          <w:ilvl w:val="0"/>
          <w:numId w:val="61"/>
        </w:numPr>
        <w:shd w:val="clear" w:color="auto" w:fill="auto"/>
        <w:tabs>
          <w:tab w:pos="1258" w:val="left"/>
        </w:tabs>
        <w:bidi w:val="0"/>
        <w:spacing w:before="0" w:after="240" w:line="216" w:lineRule="auto"/>
        <w:ind w:left="0" w:right="0" w:firstLine="0"/>
        <w:jc w:val="both"/>
      </w:pPr>
      <w:bookmarkStart w:id="127" w:name="bookmark127"/>
      <w:bookmarkStart w:id="128" w:name="bookmark128"/>
      <w:r>
        <w:rPr>
          <w:color w:val="000000"/>
          <w:spacing w:val="0"/>
          <w:w w:val="100"/>
          <w:position w:val="0"/>
          <w:shd w:val="clear" w:color="auto" w:fill="auto"/>
          <w:lang w:val="en-US" w:eastAsia="en-US" w:bidi="en-US"/>
        </w:rPr>
        <w:t>- Consultations</w:t>
      </w:r>
      <w:bookmarkEnd w:id="128"/>
      <w:bookmarkEnd w:id="127"/>
    </w:p>
    <w:p>
      <w:pPr>
        <w:pStyle w:val="Style47"/>
        <w:keepNext w:val="0"/>
        <w:keepLines w:val="0"/>
        <w:widowControl w:val="0"/>
        <w:numPr>
          <w:ilvl w:val="0"/>
          <w:numId w:val="63"/>
        </w:numPr>
        <w:shd w:val="clear" w:color="auto" w:fill="auto"/>
        <w:tabs>
          <w:tab w:pos="370" w:val="left"/>
        </w:tabs>
        <w:bidi w:val="0"/>
        <w:spacing w:before="0" w:after="0" w:line="240" w:lineRule="auto"/>
        <w:ind w:left="380" w:right="0" w:hanging="380"/>
        <w:jc w:val="both"/>
      </w:pPr>
      <w:r>
        <w:rPr>
          <w:color w:val="000000"/>
          <w:spacing w:val="0"/>
          <w:w w:val="100"/>
          <w:position w:val="0"/>
          <w:shd w:val="clear" w:color="auto" w:fill="auto"/>
          <w:lang w:val="en-US" w:eastAsia="en-US" w:bidi="en-US"/>
        </w:rPr>
        <w:t>Kick off meeting on the 4 June 2021 with key government line-agencies (MAF, MoF, MPI) and members of the national nutrition committee (MAF, MoH, MoES, LWU), as well as MoIC, Lao Front for National Development, the Lao Farmer Network, etc. The purpose was to introduce the proposal development approach and schedule and identify common areas of priorities based on the lessons learned from AFN I;</w:t>
      </w:r>
    </w:p>
    <w:p>
      <w:pPr>
        <w:pStyle w:val="Style47"/>
        <w:keepNext w:val="0"/>
        <w:keepLines w:val="0"/>
        <w:widowControl w:val="0"/>
        <w:numPr>
          <w:ilvl w:val="0"/>
          <w:numId w:val="63"/>
        </w:numPr>
        <w:shd w:val="clear" w:color="auto" w:fill="auto"/>
        <w:tabs>
          <w:tab w:pos="370" w:val="left"/>
        </w:tabs>
        <w:bidi w:val="0"/>
        <w:spacing w:before="0" w:after="0" w:line="240" w:lineRule="auto"/>
        <w:ind w:left="380" w:right="0" w:hanging="380"/>
        <w:jc w:val="both"/>
      </w:pPr>
      <w:r>
        <w:rPr>
          <w:color w:val="000000"/>
          <w:spacing w:val="0"/>
          <w:w w:val="100"/>
          <w:position w:val="0"/>
          <w:shd w:val="clear" w:color="auto" w:fill="auto"/>
          <w:lang w:val="en-US" w:eastAsia="en-US" w:bidi="en-US"/>
        </w:rPr>
        <w:t>On 23 June 2021: Central level consultation workshop with all central level organisations and members of the national nutrition committee (MAF, MoH, MoES, LWU), as well as MPI, MoF, MOIC, Lao Front for National Development, NAFRI, the Lao Farmers Network;</w:t>
      </w:r>
    </w:p>
    <w:p>
      <w:pPr>
        <w:pStyle w:val="Style47"/>
        <w:keepNext w:val="0"/>
        <w:keepLines w:val="0"/>
        <w:widowControl w:val="0"/>
        <w:numPr>
          <w:ilvl w:val="0"/>
          <w:numId w:val="63"/>
        </w:numPr>
        <w:shd w:val="clear" w:color="auto" w:fill="auto"/>
        <w:tabs>
          <w:tab w:pos="370" w:val="left"/>
        </w:tabs>
        <w:bidi w:val="0"/>
        <w:spacing w:before="0" w:after="0" w:line="240" w:lineRule="auto"/>
        <w:ind w:left="380" w:right="0" w:hanging="380"/>
        <w:jc w:val="both"/>
      </w:pPr>
      <w:r>
        <w:rPr>
          <w:color w:val="000000"/>
          <w:spacing w:val="0"/>
          <w:w w:val="100"/>
          <w:position w:val="0"/>
          <w:shd w:val="clear" w:color="auto" w:fill="auto"/>
          <w:lang w:val="en-US" w:eastAsia="en-US" w:bidi="en-US"/>
        </w:rPr>
        <w:t>On 24 June 2021: Subnational consultation workshop with representatives of line agencies of the four northern provinces involved in AFN-1 implementation: Phongsaly, Oudomxay, Houaphan and Xiengkhouang. All technical agencies from the provinces attended: agriculture, education, health, LWU, Lao Front for National Development, Planning and Investment and Industry and Commerce.</w:t>
      </w:r>
    </w:p>
    <w:p>
      <w:pPr>
        <w:pStyle w:val="Style47"/>
        <w:keepNext w:val="0"/>
        <w:keepLines w:val="0"/>
        <w:widowControl w:val="0"/>
        <w:numPr>
          <w:ilvl w:val="0"/>
          <w:numId w:val="63"/>
        </w:numPr>
        <w:shd w:val="clear" w:color="auto" w:fill="auto"/>
        <w:tabs>
          <w:tab w:pos="370" w:val="left"/>
        </w:tabs>
        <w:bidi w:val="0"/>
        <w:spacing w:before="0" w:after="0" w:line="240" w:lineRule="auto"/>
        <w:ind w:left="380" w:right="0" w:hanging="380"/>
        <w:jc w:val="both"/>
      </w:pPr>
      <w:r>
        <w:rPr>
          <w:color w:val="000000"/>
          <w:spacing w:val="0"/>
          <w:w w:val="100"/>
          <w:position w:val="0"/>
          <w:shd w:val="clear" w:color="auto" w:fill="auto"/>
          <w:lang w:val="en-US" w:eastAsia="en-US" w:bidi="en-US"/>
        </w:rPr>
        <w:t>On 25 June 2021: Subnational consultation workshop with representatives of line agencies of the three southern provinces identified as priority areas in terms of poverty incidence and malnutrition: Saravane, Sekong and Attapeu provinces. All technical agencies from the provinces attended: agriculture, education, health, LWU, Lao Front for National Development, Planning and Investment and Industry and Commerce;</w:t>
      </w:r>
    </w:p>
    <w:p>
      <w:pPr>
        <w:pStyle w:val="Style47"/>
        <w:keepNext w:val="0"/>
        <w:keepLines w:val="0"/>
        <w:widowControl w:val="0"/>
        <w:numPr>
          <w:ilvl w:val="0"/>
          <w:numId w:val="63"/>
        </w:numPr>
        <w:shd w:val="clear" w:color="auto" w:fill="auto"/>
        <w:tabs>
          <w:tab w:pos="370" w:val="left"/>
        </w:tabs>
        <w:bidi w:val="0"/>
        <w:spacing w:before="0" w:after="0" w:line="240" w:lineRule="auto"/>
        <w:ind w:left="380" w:right="0" w:hanging="380"/>
        <w:jc w:val="both"/>
      </w:pPr>
      <w:r>
        <w:rPr>
          <w:color w:val="000000"/>
          <w:spacing w:val="0"/>
          <w:w w:val="100"/>
          <w:position w:val="0"/>
          <w:shd w:val="clear" w:color="auto" w:fill="auto"/>
          <w:lang w:val="en-US" w:eastAsia="en-US" w:bidi="en-US"/>
        </w:rPr>
        <w:t>On 2</w:t>
      </w:r>
      <w:r>
        <w:rPr>
          <w:color w:val="000000"/>
          <w:spacing w:val="0"/>
          <w:w w:val="100"/>
          <w:position w:val="0"/>
          <w:shd w:val="clear" w:color="auto" w:fill="auto"/>
          <w:vertAlign w:val="superscript"/>
          <w:lang w:val="en-US" w:eastAsia="en-US" w:bidi="en-US"/>
        </w:rPr>
        <w:t>nd</w:t>
      </w:r>
      <w:r>
        <w:rPr>
          <w:color w:val="000000"/>
          <w:spacing w:val="0"/>
          <w:w w:val="100"/>
          <w:position w:val="0"/>
          <w:shd w:val="clear" w:color="auto" w:fill="auto"/>
          <w:lang w:val="en-US" w:eastAsia="en-US" w:bidi="en-US"/>
        </w:rPr>
        <w:t xml:space="preserve"> of July: consultation workshop with Civil Society Organisations </w:t>
      </w:r>
      <w:r>
        <w:fldChar w:fldCharType="begin"/>
      </w:r>
      <w:r>
        <w:rPr/>
        <w:instrText> HYPERLINK "https://laofarmers.net/" </w:instrText>
      </w:r>
      <w:r>
        <w:fldChar w:fldCharType="separate"/>
      </w:r>
      <w:r>
        <w:rPr>
          <w:color w:val="000000"/>
          <w:spacing w:val="0"/>
          <w:w w:val="100"/>
          <w:position w:val="0"/>
          <w:shd w:val="clear" w:color="auto" w:fill="auto"/>
          <w:lang w:val="en-US" w:eastAsia="en-US" w:bidi="en-US"/>
        </w:rPr>
        <w:t>(Lao farmers network,</w:t>
      </w:r>
      <w:r>
        <w:fldChar w:fldCharType="end"/>
      </w:r>
      <w:r>
        <w:fldChar w:fldCharType="begin"/>
      </w:r>
      <w:r>
        <w:rPr/>
        <w:instrText> HYPERLINK "https://gdalaos.org/" </w:instrText>
      </w:r>
      <w:r>
        <w:fldChar w:fldCharType="separate"/>
      </w:r>
      <w:r>
        <w:rPr>
          <w:color w:val="000000"/>
          <w:spacing w:val="0"/>
          <w:w w:val="100"/>
          <w:position w:val="0"/>
          <w:shd w:val="clear" w:color="auto" w:fill="auto"/>
          <w:lang w:val="en-US" w:eastAsia="en-US" w:bidi="en-US"/>
        </w:rPr>
        <w:t xml:space="preserve"> Gender</w:t>
      </w:r>
      <w:r>
        <w:fldChar w:fldCharType="end"/>
      </w:r>
      <w:r>
        <w:rPr>
          <w:color w:val="000000"/>
          <w:spacing w:val="0"/>
          <w:w w:val="100"/>
          <w:position w:val="0"/>
          <w:shd w:val="clear" w:color="auto" w:fill="auto"/>
          <w:lang w:val="en-US" w:eastAsia="en-US" w:bidi="en-US"/>
        </w:rPr>
        <w:t xml:space="preserve"> </w:t>
      </w:r>
      <w:r>
        <w:fldChar w:fldCharType="begin"/>
      </w:r>
      <w:r>
        <w:rPr/>
        <w:instrText> HYPERLINK "https://gdalaos.org/" </w:instrText>
      </w:r>
      <w:r>
        <w:fldChar w:fldCharType="separate"/>
      </w:r>
      <w:r>
        <w:rPr>
          <w:color w:val="000000"/>
          <w:spacing w:val="0"/>
          <w:w w:val="100"/>
          <w:position w:val="0"/>
          <w:shd w:val="clear" w:color="auto" w:fill="auto"/>
          <w:lang w:val="en-US" w:eastAsia="en-US" w:bidi="en-US"/>
        </w:rPr>
        <w:t>development association,</w:t>
      </w:r>
      <w:r>
        <w:fldChar w:fldCharType="end"/>
      </w:r>
      <w:r>
        <w:rPr>
          <w:color w:val="000000"/>
          <w:spacing w:val="0"/>
          <w:w w:val="100"/>
          <w:position w:val="0"/>
          <w:shd w:val="clear" w:color="auto" w:fill="auto"/>
          <w:lang w:val="en-US" w:eastAsia="en-US" w:bidi="en-US"/>
        </w:rPr>
        <w:t xml:space="preserve"> etc.) and International NGO (Oxfam, Helvetas, etc.) to introduce the AFN II concept, receive comments to improve the approach and identify areas for partnerships. The challenge fund initiative under component 3 has been proposed by LFN during this meeting and integrated in the project concept;</w:t>
      </w:r>
    </w:p>
    <w:p>
      <w:pPr>
        <w:pStyle w:val="Style47"/>
        <w:keepNext w:val="0"/>
        <w:keepLines w:val="0"/>
        <w:widowControl w:val="0"/>
        <w:numPr>
          <w:ilvl w:val="0"/>
          <w:numId w:val="63"/>
        </w:numPr>
        <w:shd w:val="clear" w:color="auto" w:fill="auto"/>
        <w:tabs>
          <w:tab w:pos="370" w:val="left"/>
        </w:tabs>
        <w:bidi w:val="0"/>
        <w:spacing w:before="0" w:after="0" w:line="240" w:lineRule="auto"/>
        <w:ind w:left="380" w:right="0" w:hanging="380"/>
        <w:jc w:val="both"/>
      </w:pPr>
      <w:r>
        <w:rPr>
          <w:color w:val="000000"/>
          <w:spacing w:val="0"/>
          <w:w w:val="100"/>
          <w:position w:val="0"/>
          <w:shd w:val="clear" w:color="auto" w:fill="auto"/>
          <w:lang w:val="en-US" w:eastAsia="en-US" w:bidi="en-US"/>
        </w:rPr>
        <w:t>On 6</w:t>
      </w:r>
      <w:r>
        <w:rPr>
          <w:color w:val="000000"/>
          <w:spacing w:val="0"/>
          <w:w w:val="100"/>
          <w:position w:val="0"/>
          <w:shd w:val="clear" w:color="auto" w:fill="auto"/>
          <w:vertAlign w:val="superscript"/>
          <w:lang w:val="en-US" w:eastAsia="en-US" w:bidi="en-US"/>
        </w:rPr>
        <w:t>th</w:t>
      </w:r>
      <w:r>
        <w:rPr>
          <w:color w:val="000000"/>
          <w:spacing w:val="0"/>
          <w:w w:val="100"/>
          <w:position w:val="0"/>
          <w:shd w:val="clear" w:color="auto" w:fill="auto"/>
          <w:lang w:val="en-US" w:eastAsia="en-US" w:bidi="en-US"/>
        </w:rPr>
        <w:t xml:space="preserve"> of July: consultation workshop with key Ministries (MAF, MPI, MoF) on result of the poverty and nutrition data analysis and the targeting approach for selection of provinces. At that workshop, the participants agreed on the 5 selected provinces: Saravane, Sekong, Attapeu, Oudomxay and Phongsaly;</w:t>
      </w:r>
    </w:p>
    <w:p>
      <w:pPr>
        <w:pStyle w:val="Style47"/>
        <w:keepNext w:val="0"/>
        <w:keepLines w:val="0"/>
        <w:widowControl w:val="0"/>
        <w:numPr>
          <w:ilvl w:val="0"/>
          <w:numId w:val="63"/>
        </w:numPr>
        <w:shd w:val="clear" w:color="auto" w:fill="auto"/>
        <w:tabs>
          <w:tab w:pos="370" w:val="left"/>
        </w:tabs>
        <w:bidi w:val="0"/>
        <w:spacing w:before="0" w:after="0" w:line="240" w:lineRule="auto"/>
        <w:ind w:left="380" w:right="0" w:hanging="380"/>
        <w:jc w:val="both"/>
      </w:pPr>
      <w:r>
        <w:rPr>
          <w:color w:val="000000"/>
          <w:spacing w:val="0"/>
          <w:w w:val="100"/>
          <w:position w:val="0"/>
          <w:shd w:val="clear" w:color="auto" w:fill="auto"/>
          <w:lang w:val="en-US" w:eastAsia="en-US" w:bidi="en-US"/>
        </w:rPr>
        <w:t>On the 8</w:t>
      </w:r>
      <w:r>
        <w:rPr>
          <w:color w:val="000000"/>
          <w:spacing w:val="0"/>
          <w:w w:val="100"/>
          <w:position w:val="0"/>
          <w:shd w:val="clear" w:color="auto" w:fill="auto"/>
          <w:vertAlign w:val="superscript"/>
          <w:lang w:val="en-US" w:eastAsia="en-US" w:bidi="en-US"/>
        </w:rPr>
        <w:t>th</w:t>
      </w:r>
      <w:r>
        <w:rPr>
          <w:color w:val="000000"/>
          <w:spacing w:val="0"/>
          <w:w w:val="100"/>
          <w:position w:val="0"/>
          <w:shd w:val="clear" w:color="auto" w:fill="auto"/>
          <w:lang w:val="en-US" w:eastAsia="en-US" w:bidi="en-US"/>
        </w:rPr>
        <w:t xml:space="preserve"> of July: consultation workshop with bilateral Development Partners (Lux-Dev, EU, SDC, KFW, GiZ, USAID, etc.) and representatives of members of the GAFSP steering committee members (Germany, Canada, etc.);</w:t>
      </w:r>
    </w:p>
    <w:p>
      <w:pPr>
        <w:pStyle w:val="Style47"/>
        <w:keepNext w:val="0"/>
        <w:keepLines w:val="0"/>
        <w:widowControl w:val="0"/>
        <w:numPr>
          <w:ilvl w:val="0"/>
          <w:numId w:val="63"/>
        </w:numPr>
        <w:shd w:val="clear" w:color="auto" w:fill="auto"/>
        <w:tabs>
          <w:tab w:pos="370" w:val="left"/>
        </w:tabs>
        <w:bidi w:val="0"/>
        <w:spacing w:before="0" w:after="0" w:line="240" w:lineRule="auto"/>
        <w:ind w:left="380" w:right="0" w:hanging="380"/>
        <w:jc w:val="both"/>
      </w:pPr>
      <w:r>
        <w:rPr>
          <w:color w:val="000000"/>
          <w:spacing w:val="0"/>
          <w:w w:val="100"/>
          <w:position w:val="0"/>
          <w:shd w:val="clear" w:color="auto" w:fill="auto"/>
          <w:lang w:val="en-US" w:eastAsia="en-US" w:bidi="en-US"/>
        </w:rPr>
        <w:t>On the 7</w:t>
      </w:r>
      <w:r>
        <w:rPr>
          <w:color w:val="000000"/>
          <w:spacing w:val="0"/>
          <w:w w:val="100"/>
          <w:position w:val="0"/>
          <w:shd w:val="clear" w:color="auto" w:fill="auto"/>
          <w:vertAlign w:val="superscript"/>
          <w:lang w:val="en-US" w:eastAsia="en-US" w:bidi="en-US"/>
        </w:rPr>
        <w:t>th</w:t>
      </w:r>
      <w:r>
        <w:rPr>
          <w:color w:val="000000"/>
          <w:spacing w:val="0"/>
          <w:w w:val="100"/>
          <w:position w:val="0"/>
          <w:shd w:val="clear" w:color="auto" w:fill="auto"/>
          <w:lang w:val="en-US" w:eastAsia="en-US" w:bidi="en-US"/>
        </w:rPr>
        <w:t xml:space="preserve"> of July: participated in the technical level meeting on Food &amp; Nutrition Security Development Partners Group, organized by the EU Delegation to Lao PDR and UNICEF. The GAFSP proposal development process was briefly introduced to the participants;</w:t>
      </w:r>
    </w:p>
    <w:p>
      <w:pPr>
        <w:pStyle w:val="Style47"/>
        <w:keepNext w:val="0"/>
        <w:keepLines w:val="0"/>
        <w:widowControl w:val="0"/>
        <w:numPr>
          <w:ilvl w:val="0"/>
          <w:numId w:val="63"/>
        </w:numPr>
        <w:shd w:val="clear" w:color="auto" w:fill="auto"/>
        <w:tabs>
          <w:tab w:pos="370" w:val="left"/>
        </w:tabs>
        <w:bidi w:val="0"/>
        <w:spacing w:before="0" w:after="0" w:line="240" w:lineRule="auto"/>
        <w:ind w:left="380" w:right="0" w:hanging="380"/>
        <w:jc w:val="both"/>
      </w:pPr>
      <w:r>
        <w:rPr>
          <w:color w:val="000000"/>
          <w:spacing w:val="0"/>
          <w:w w:val="100"/>
          <w:position w:val="0"/>
          <w:shd w:val="clear" w:color="auto" w:fill="auto"/>
          <w:lang w:val="en-US" w:eastAsia="en-US" w:bidi="en-US"/>
        </w:rPr>
        <w:t>On the 9</w:t>
      </w:r>
      <w:r>
        <w:rPr>
          <w:color w:val="000000"/>
          <w:spacing w:val="0"/>
          <w:w w:val="100"/>
          <w:position w:val="0"/>
          <w:shd w:val="clear" w:color="auto" w:fill="auto"/>
          <w:vertAlign w:val="superscript"/>
          <w:lang w:val="en-US" w:eastAsia="en-US" w:bidi="en-US"/>
        </w:rPr>
        <w:t>th</w:t>
      </w:r>
      <w:r>
        <w:rPr>
          <w:color w:val="000000"/>
          <w:spacing w:val="0"/>
          <w:w w:val="100"/>
          <w:position w:val="0"/>
          <w:shd w:val="clear" w:color="auto" w:fill="auto"/>
          <w:lang w:val="en-US" w:eastAsia="en-US" w:bidi="en-US"/>
        </w:rPr>
        <w:t xml:space="preserve"> of July: consultation workshop with multi-lateral partners and International Financial Institutions (UNDP, UNICEF, ILO, UNIDO, UNAIDS, WFP, FAO, World Bank, Asian Development Bank, etc.);</w:t>
      </w:r>
    </w:p>
    <w:p>
      <w:pPr>
        <w:pStyle w:val="Style47"/>
        <w:keepNext w:val="0"/>
        <w:keepLines w:val="0"/>
        <w:widowControl w:val="0"/>
        <w:numPr>
          <w:ilvl w:val="0"/>
          <w:numId w:val="63"/>
        </w:numPr>
        <w:shd w:val="clear" w:color="auto" w:fill="auto"/>
        <w:tabs>
          <w:tab w:pos="370" w:val="left"/>
        </w:tabs>
        <w:bidi w:val="0"/>
        <w:spacing w:before="0" w:after="0" w:line="240" w:lineRule="auto"/>
        <w:ind w:left="380" w:right="0" w:hanging="380"/>
        <w:jc w:val="both"/>
      </w:pPr>
      <w:r>
        <w:rPr>
          <w:color w:val="000000"/>
          <w:spacing w:val="0"/>
          <w:w w:val="100"/>
          <w:position w:val="0"/>
          <w:shd w:val="clear" w:color="auto" w:fill="auto"/>
          <w:lang w:val="en-US" w:eastAsia="en-US" w:bidi="en-US"/>
        </w:rPr>
        <w:t>Individual meetings with identified strategic partners: Oxfam (GALS approach, SD=HS initiative), Worldfish, NAFRI and the Center for Development and Environment (CDE) at University of Bern, Switzerland</w:t>
      </w:r>
    </w:p>
    <w:p>
      <w:pPr>
        <w:pStyle w:val="Style47"/>
        <w:keepNext w:val="0"/>
        <w:keepLines w:val="0"/>
        <w:widowControl w:val="0"/>
        <w:numPr>
          <w:ilvl w:val="0"/>
          <w:numId w:val="63"/>
        </w:numPr>
        <w:shd w:val="clear" w:color="auto" w:fill="auto"/>
        <w:tabs>
          <w:tab w:pos="370" w:val="left"/>
        </w:tabs>
        <w:bidi w:val="0"/>
        <w:spacing w:before="0" w:after="0" w:line="240" w:lineRule="auto"/>
        <w:ind w:left="380" w:right="0" w:hanging="380"/>
        <w:jc w:val="both"/>
      </w:pPr>
      <w:r>
        <w:rPr>
          <w:color w:val="000000"/>
          <w:spacing w:val="0"/>
          <w:w w:val="100"/>
          <w:position w:val="0"/>
          <w:shd w:val="clear" w:color="auto" w:fill="auto"/>
          <w:lang w:val="en-US" w:eastAsia="en-US" w:bidi="en-US"/>
        </w:rPr>
        <w:t>Consultation with the SUN BN coordinator for Lao PDR and visits to private companies who are members of the SUN BN: Lao Farmers Products and Mai Savanh Lao;</w:t>
      </w:r>
    </w:p>
    <w:p>
      <w:pPr>
        <w:pStyle w:val="Style47"/>
        <w:keepNext w:val="0"/>
        <w:keepLines w:val="0"/>
        <w:widowControl w:val="0"/>
        <w:numPr>
          <w:ilvl w:val="0"/>
          <w:numId w:val="63"/>
        </w:numPr>
        <w:shd w:val="clear" w:color="auto" w:fill="auto"/>
        <w:tabs>
          <w:tab w:pos="370" w:val="left"/>
        </w:tabs>
        <w:bidi w:val="0"/>
        <w:spacing w:before="0" w:after="120" w:line="240" w:lineRule="auto"/>
        <w:ind w:left="380" w:right="0" w:hanging="380"/>
        <w:jc w:val="both"/>
      </w:pPr>
      <w:r>
        <w:rPr>
          <w:color w:val="000000"/>
          <w:spacing w:val="0"/>
          <w:w w:val="100"/>
          <w:position w:val="0"/>
          <w:shd w:val="clear" w:color="auto" w:fill="auto"/>
          <w:lang w:val="en-US" w:eastAsia="en-US" w:bidi="en-US"/>
        </w:rPr>
        <w:t>On 29</w:t>
      </w:r>
      <w:r>
        <w:rPr>
          <w:color w:val="000000"/>
          <w:spacing w:val="0"/>
          <w:w w:val="100"/>
          <w:position w:val="0"/>
          <w:shd w:val="clear" w:color="auto" w:fill="auto"/>
          <w:vertAlign w:val="superscript"/>
          <w:lang w:val="en-US" w:eastAsia="en-US" w:bidi="en-US"/>
        </w:rPr>
        <w:t>th</w:t>
      </w:r>
      <w:r>
        <w:rPr>
          <w:color w:val="000000"/>
          <w:spacing w:val="0"/>
          <w:w w:val="100"/>
          <w:position w:val="0"/>
          <w:shd w:val="clear" w:color="auto" w:fill="auto"/>
          <w:lang w:val="en-US" w:eastAsia="en-US" w:bidi="en-US"/>
        </w:rPr>
        <w:t xml:space="preserve"> July: visit to the Lao American Nutrition Institute (LANI) supported by the Applied Nutrition Research Capacity Building project (ANRCB) under the umbrella of USAID’s support to the MoH Center of Nutrition.</w:t>
      </w:r>
    </w:p>
    <w:p>
      <w:pPr>
        <w:pStyle w:val="Style47"/>
        <w:keepNext w:val="0"/>
        <w:keepLines w:val="0"/>
        <w:widowControl w:val="0"/>
        <w:shd w:val="clear" w:color="auto" w:fill="auto"/>
        <w:bidi w:val="0"/>
        <w:spacing w:before="0" w:after="0" w:line="240" w:lineRule="auto"/>
        <w:ind w:left="0" w:right="0" w:firstLine="0"/>
        <w:jc w:val="both"/>
      </w:pPr>
      <w:r>
        <w:rPr>
          <w:i/>
          <w:iCs/>
          <w:color w:val="000000"/>
          <w:spacing w:val="0"/>
          <w:w w:val="100"/>
          <w:position w:val="0"/>
          <w:shd w:val="clear" w:color="auto" w:fill="auto"/>
          <w:lang w:val="en-US" w:eastAsia="en-US" w:bidi="en-US"/>
        </w:rPr>
        <w:t>[See attendance lists below]</w:t>
      </w:r>
      <w:r>
        <w:br w:type="page"/>
      </w:r>
    </w:p>
    <w:p>
      <w:pPr>
        <w:pStyle w:val="Style4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Consultations: List of Persons Met</w:t>
      </w:r>
    </w:p>
    <w:p>
      <w:pPr>
        <w:pStyle w:val="Style4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GAFSP Proposal Development for Agriculture for Nutrition Project 2 (AFN-II)</w:t>
      </w:r>
    </w:p>
    <w:p>
      <w:pPr>
        <w:pStyle w:val="Style47"/>
        <w:keepNext w:val="0"/>
        <w:keepLines w:val="0"/>
        <w:widowControl w:val="0"/>
        <w:shd w:val="clear" w:color="auto" w:fill="auto"/>
        <w:bidi w:val="0"/>
        <w:spacing w:before="0" w:after="24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June - August 2021, Vientiane, Lao PDR</w:t>
      </w:r>
    </w:p>
    <w:p>
      <w:pPr>
        <w:pStyle w:val="Style55"/>
        <w:keepNext w:val="0"/>
        <w:keepLines w:val="0"/>
        <w:widowControl w:val="0"/>
        <w:shd w:val="clear" w:color="auto" w:fill="auto"/>
        <w:bidi w:val="0"/>
        <w:spacing w:before="0" w:after="0" w:line="240" w:lineRule="auto"/>
        <w:ind w:left="0" w:right="0" w:firstLine="0"/>
        <w:jc w:val="left"/>
        <w:rPr>
          <w:sz w:val="22"/>
          <w:szCs w:val="22"/>
        </w:rPr>
      </w:pPr>
      <w:bookmarkStart w:id="130" w:name="bookmark130"/>
      <w:r>
        <w:rPr>
          <w:b/>
          <w:bCs/>
          <w:color w:val="000000"/>
          <w:spacing w:val="0"/>
          <w:w w:val="100"/>
          <w:position w:val="0"/>
          <w:sz w:val="22"/>
          <w:szCs w:val="22"/>
          <w:shd w:val="clear" w:color="auto" w:fill="auto"/>
          <w:lang w:val="en-US" w:eastAsia="en-US" w:bidi="en-US"/>
        </w:rPr>
        <w:t xml:space="preserve">Table 17: </w:t>
      </w:r>
      <w:r>
        <w:rPr>
          <w:color w:val="000000"/>
          <w:spacing w:val="0"/>
          <w:w w:val="100"/>
          <w:position w:val="0"/>
          <w:sz w:val="22"/>
          <w:szCs w:val="22"/>
          <w:shd w:val="clear" w:color="auto" w:fill="auto"/>
          <w:lang w:val="en-US" w:eastAsia="en-US" w:bidi="en-US"/>
        </w:rPr>
        <w:t>List of persons who participated in consultations</w:t>
      </w:r>
      <w:bookmarkEnd w:id="130"/>
    </w:p>
    <w:tbl>
      <w:tblPr>
        <w:tblOverlap w:val="never"/>
        <w:jc w:val="center"/>
        <w:tblLayout w:type="fixed"/>
      </w:tblPr>
      <w:tblGrid>
        <w:gridCol w:w="547"/>
        <w:gridCol w:w="2678"/>
        <w:gridCol w:w="3350"/>
        <w:gridCol w:w="2669"/>
      </w:tblGrid>
      <w:tr>
        <w:trPr>
          <w:trHeight w:val="259"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No.</w:t>
            </w:r>
          </w:p>
        </w:tc>
        <w:tc>
          <w:tcPr>
            <w:tcBorders>
              <w:top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Name and surname</w:t>
            </w:r>
          </w:p>
        </w:tc>
        <w:tc>
          <w:tcPr>
            <w:tcBorders>
              <w:top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Position</w:t>
            </w:r>
          </w:p>
        </w:tc>
        <w:tc>
          <w:tcPr>
            <w:tcBorders>
              <w:top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Agency</w:t>
            </w:r>
          </w:p>
        </w:tc>
      </w:tr>
      <w:tr>
        <w:trPr>
          <w:trHeight w:val="254" w:hRule="exact"/>
        </w:trPr>
        <w:tc>
          <w:tcPr>
            <w:gridSpan w:val="4"/>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Ministry of Agriculture and Forestry</w:t>
            </w:r>
          </w:p>
        </w:tc>
      </w:tr>
      <w:tr>
        <w:trPr>
          <w:trHeight w:val="499"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Mr. Sousath Sayakhoumman</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Director General</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Dept. of Planning and Finance, MAF</w:t>
            </w:r>
          </w:p>
        </w:tc>
      </w:tr>
      <w:tr>
        <w:trPr>
          <w:trHeight w:val="499"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Dr. Phommy Inthichack</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Deputy-Director General</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Dept. of Planning and Finance, MAF</w:t>
            </w:r>
          </w:p>
        </w:tc>
      </w:tr>
      <w:tr>
        <w:trPr>
          <w:trHeight w:val="494"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Dr. Thatheva Saphanthong</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Deputy-Director General</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Dept. of Agriculture Land, MAF</w:t>
            </w:r>
          </w:p>
        </w:tc>
      </w:tr>
      <w:tr>
        <w:trPr>
          <w:trHeight w:val="499"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4.</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Mr. Khongkeo Phachomphonh</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Deputy-Director General</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Dept. of Agriculture Land, MAF</w:t>
            </w:r>
          </w:p>
        </w:tc>
      </w:tr>
      <w:tr>
        <w:trPr>
          <w:trHeight w:val="499"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5.</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Mr. Soulivong Xayavong</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Deputy-Director General</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National Agriculture and</w:t>
            </w:r>
          </w:p>
          <w:p>
            <w:pPr>
              <w:pStyle w:val="Style29"/>
              <w:keepNext w:val="0"/>
              <w:keepLines w:val="0"/>
              <w:widowControl w:val="0"/>
              <w:shd w:val="clear" w:color="auto" w:fill="auto"/>
              <w:bidi w:val="0"/>
              <w:spacing w:before="0" w:after="0" w:line="230" w:lineRule="auto"/>
              <w:ind w:left="0" w:right="0" w:firstLine="0"/>
              <w:jc w:val="left"/>
              <w:rPr>
                <w:sz w:val="20"/>
                <w:szCs w:val="20"/>
              </w:rPr>
            </w:pPr>
            <w:r>
              <w:rPr>
                <w:color w:val="000000"/>
                <w:spacing w:val="0"/>
                <w:w w:val="100"/>
                <w:position w:val="0"/>
                <w:sz w:val="20"/>
                <w:szCs w:val="20"/>
                <w:shd w:val="clear" w:color="auto" w:fill="auto"/>
                <w:lang w:val="en-US" w:eastAsia="en-US" w:bidi="en-US"/>
              </w:rPr>
              <w:t>Forestry Research Institute</w:t>
            </w:r>
          </w:p>
        </w:tc>
      </w:tr>
      <w:tr>
        <w:trPr>
          <w:trHeight w:val="744"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6.</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Mr. Viengsavai Sengsoulivong</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Deputy-Director General</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Department of Technical Extension and Agro</w:t>
              <w:softHyphen/>
              <w:t>Processing</w:t>
            </w:r>
          </w:p>
        </w:tc>
      </w:tr>
      <w:tr>
        <w:trPr>
          <w:trHeight w:val="254"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7.</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Dr. Sithong Phiphakhavong</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Deputy-Director General</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Dept. of Livestock and Fishery</w:t>
            </w:r>
          </w:p>
        </w:tc>
      </w:tr>
      <w:tr>
        <w:trPr>
          <w:trHeight w:val="254"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8.</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Dr. Kaviphone Phouthavong</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Deputy-Director General</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Dept. of Livestock and Fishery</w:t>
            </w:r>
          </w:p>
        </w:tc>
      </w:tr>
      <w:tr>
        <w:trPr>
          <w:trHeight w:val="494"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9.</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Mr. Bounchanh Kommasith</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Deputy Director General</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Dept. of Rural Development and Cooperatives</w:t>
            </w:r>
          </w:p>
        </w:tc>
      </w:tr>
      <w:tr>
        <w:trPr>
          <w:trHeight w:val="254"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10.</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Mr. Phonesavanh Manivong</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Deputy Director General</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Dept. of Forestry</w:t>
            </w:r>
          </w:p>
        </w:tc>
      </w:tr>
      <w:tr>
        <w:trPr>
          <w:trHeight w:val="254"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11.</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Dr. Soulaphone Inthavong</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Deputy-Director General</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Dept. of Agronomy</w:t>
            </w:r>
          </w:p>
        </w:tc>
      </w:tr>
      <w:tr>
        <w:trPr>
          <w:trHeight w:val="499"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12.</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Ms. Khekthone Chommaly</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Director of Division</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Dept. of Planning and Finance, MAF</w:t>
            </w:r>
          </w:p>
        </w:tc>
      </w:tr>
      <w:tr>
        <w:trPr>
          <w:trHeight w:val="499"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13.</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Mr. Phanisone Samonty</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Deputy-Director of Division</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Dept. of Planning and Finance, MAF</w:t>
            </w:r>
          </w:p>
        </w:tc>
      </w:tr>
      <w:tr>
        <w:trPr>
          <w:trHeight w:val="499"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14.</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Mr. Sisovath Phandanouvong</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National Coordinator, AFN</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Dept. of Planning and Finance, MAF</w:t>
            </w:r>
          </w:p>
        </w:tc>
      </w:tr>
      <w:tr>
        <w:trPr>
          <w:trHeight w:val="494"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15.</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Mr. Krungsivilay Malaythong</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Deputy National Coordinator, AFN</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Dept. of Planning and Finance, MAF</w:t>
            </w:r>
          </w:p>
        </w:tc>
      </w:tr>
      <w:tr>
        <w:trPr>
          <w:trHeight w:val="499"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16.</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Mr. Somxay Sihalath</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AFN Technical Coordinator</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Department of Agricultural Technology and Processing</w:t>
            </w:r>
          </w:p>
        </w:tc>
      </w:tr>
      <w:tr>
        <w:trPr>
          <w:trHeight w:val="499"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17.</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Mr. Oulay Thammasima</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AFN Technical Coordinator</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National Agriculture and</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Forestry Research Institute</w:t>
            </w:r>
          </w:p>
        </w:tc>
      </w:tr>
      <w:tr>
        <w:trPr>
          <w:trHeight w:val="254" w:hRule="exact"/>
        </w:trPr>
        <w:tc>
          <w:tcPr>
            <w:gridSpan w:val="4"/>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Ministry of Finance (MOF)</w:t>
            </w:r>
          </w:p>
        </w:tc>
      </w:tr>
      <w:tr>
        <w:trPr>
          <w:trHeight w:val="499"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18.</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Ms. Phengkhiem Sayakeo</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Deputy Director General</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Dept. of External Finance and Debt Management, MOF</w:t>
            </w:r>
          </w:p>
        </w:tc>
      </w:tr>
      <w:tr>
        <w:trPr>
          <w:trHeight w:val="499"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19.</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Mr. Bounpasuert Sisouvanh</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Deputy Director of Division</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Dept. of External Finance and Debt Management, MOF</w:t>
            </w:r>
          </w:p>
        </w:tc>
      </w:tr>
      <w:tr>
        <w:trPr>
          <w:trHeight w:val="494"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Mr. Santisouk</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Khaikhamphitoun</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Technical staff</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Dept. of External Finance and Debt Management, MOF</w:t>
            </w:r>
          </w:p>
        </w:tc>
      </w:tr>
      <w:tr>
        <w:trPr>
          <w:trHeight w:val="254" w:hRule="exact"/>
        </w:trPr>
        <w:tc>
          <w:tcPr>
            <w:gridSpan w:val="2"/>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Ministry of Planning and Investment</w:t>
            </w:r>
          </w:p>
        </w:tc>
        <w:tc>
          <w:tcPr>
            <w:gridSpan w:val="2"/>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MPI)</w:t>
            </w:r>
          </w:p>
        </w:tc>
      </w:tr>
      <w:tr>
        <w:trPr>
          <w:trHeight w:val="499"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21.</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Ms. Saymonekham Mangnokmek</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Deputy Director General</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Department of International</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Cooperation, MPI</w:t>
            </w:r>
          </w:p>
        </w:tc>
      </w:tr>
      <w:tr>
        <w:trPr>
          <w:trHeight w:val="499"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22.</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Mr. Vilatha Soulalay</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Deputy Director of Division</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Department of International</w:t>
            </w:r>
          </w:p>
          <w:p>
            <w:pPr>
              <w:pStyle w:val="Style29"/>
              <w:keepNext w:val="0"/>
              <w:keepLines w:val="0"/>
              <w:widowControl w:val="0"/>
              <w:shd w:val="clear" w:color="auto" w:fill="auto"/>
              <w:bidi w:val="0"/>
              <w:spacing w:before="0" w:after="0" w:line="230" w:lineRule="auto"/>
              <w:ind w:left="0" w:right="0" w:firstLine="0"/>
              <w:jc w:val="left"/>
              <w:rPr>
                <w:sz w:val="20"/>
                <w:szCs w:val="20"/>
              </w:rPr>
            </w:pPr>
            <w:r>
              <w:rPr>
                <w:color w:val="000000"/>
                <w:spacing w:val="0"/>
                <w:w w:val="100"/>
                <w:position w:val="0"/>
                <w:sz w:val="20"/>
                <w:szCs w:val="20"/>
                <w:shd w:val="clear" w:color="auto" w:fill="auto"/>
                <w:lang w:val="en-US" w:eastAsia="en-US" w:bidi="en-US"/>
              </w:rPr>
              <w:t>Cooperation, MPI</w:t>
            </w:r>
          </w:p>
        </w:tc>
      </w:tr>
      <w:tr>
        <w:trPr>
          <w:trHeight w:val="499"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23.</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Mr. Sisangvone Sengmaniphone</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Technical Officer</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Department of International</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Cooperation, MPI</w:t>
            </w:r>
          </w:p>
        </w:tc>
      </w:tr>
      <w:tr>
        <w:trPr>
          <w:trHeight w:val="264" w:hRule="exact"/>
        </w:trPr>
        <w:tc>
          <w:tcPr>
            <w:gridSpan w:val="4"/>
            <w:tcBorders>
              <w:top w:val="single" w:sz="4"/>
              <w:left w:val="single" w:sz="4"/>
              <w:bottom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Ministry of Industry and Commerce (MOIC)</w:t>
            </w:r>
          </w:p>
        </w:tc>
      </w:tr>
    </w:tbl>
    <w:p>
      <w:pPr>
        <w:widowControl w:val="0"/>
        <w:spacing w:line="1" w:lineRule="exact"/>
      </w:pPr>
      <w:r>
        <w:br w:type="page"/>
      </w:r>
    </w:p>
    <w:tbl>
      <w:tblPr>
        <w:tblOverlap w:val="never"/>
        <w:jc w:val="center"/>
        <w:tblLayout w:type="fixed"/>
      </w:tblPr>
      <w:tblGrid>
        <w:gridCol w:w="547"/>
        <w:gridCol w:w="2683"/>
        <w:gridCol w:w="3346"/>
        <w:gridCol w:w="2669"/>
      </w:tblGrid>
      <w:tr>
        <w:trPr>
          <w:trHeight w:val="259"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shd w:val="clear" w:color="auto" w:fill="auto"/>
                <w:lang w:val="en-US" w:eastAsia="en-US" w:bidi="en-US"/>
              </w:rPr>
              <w:t>No.</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Name and surname</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Position</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Agency</w:t>
            </w:r>
          </w:p>
        </w:tc>
      </w:tr>
      <w:tr>
        <w:trPr>
          <w:trHeight w:val="494"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24.</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Mr. Gavin Xayyavong</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Deputy Director of Division</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Department of Planning and Cooperation</w:t>
            </w:r>
          </w:p>
        </w:tc>
      </w:tr>
      <w:tr>
        <w:trPr>
          <w:trHeight w:val="254" w:hRule="exact"/>
        </w:trPr>
        <w:tc>
          <w:tcPr>
            <w:gridSpan w:val="4"/>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Ministry of Health (MOH)</w:t>
            </w:r>
          </w:p>
        </w:tc>
      </w:tr>
      <w:tr>
        <w:trPr>
          <w:trHeight w:val="499"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25.</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Dr. Soudthanou Nunthanonthy</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Deputy Director General</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Department of Planning</w:t>
            </w:r>
          </w:p>
        </w:tc>
      </w:tr>
      <w:tr>
        <w:trPr>
          <w:trHeight w:val="499"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26.</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Dr. Sounthone</w:t>
            </w:r>
          </w:p>
          <w:p>
            <w:pPr>
              <w:pStyle w:val="Style29"/>
              <w:keepNext w:val="0"/>
              <w:keepLines w:val="0"/>
              <w:widowControl w:val="0"/>
              <w:shd w:val="clear" w:color="auto" w:fill="auto"/>
              <w:bidi w:val="0"/>
              <w:spacing w:before="0" w:after="0" w:line="230" w:lineRule="auto"/>
              <w:ind w:left="0" w:right="0" w:firstLine="0"/>
              <w:jc w:val="left"/>
              <w:rPr>
                <w:sz w:val="20"/>
                <w:szCs w:val="20"/>
              </w:rPr>
            </w:pPr>
            <w:r>
              <w:rPr>
                <w:color w:val="000000"/>
                <w:spacing w:val="0"/>
                <w:w w:val="100"/>
                <w:position w:val="0"/>
                <w:sz w:val="20"/>
                <w:szCs w:val="20"/>
                <w:shd w:val="clear" w:color="auto" w:fill="auto"/>
                <w:lang w:val="en-US" w:eastAsia="en-US" w:bidi="en-US"/>
              </w:rPr>
              <w:t>Nanthavongduangsy</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SBCC Project Coordinator</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MOH</w:t>
            </w:r>
          </w:p>
        </w:tc>
      </w:tr>
      <w:tr>
        <w:trPr>
          <w:trHeight w:val="254" w:hRule="exact"/>
        </w:trPr>
        <w:tc>
          <w:tcPr>
            <w:gridSpan w:val="4"/>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Ministry of Education and Sports</w:t>
            </w:r>
          </w:p>
        </w:tc>
      </w:tr>
      <w:tr>
        <w:trPr>
          <w:trHeight w:val="499"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27.</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Ms. Bouachan</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Chanthanongdeth</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Director of Division</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Department of Planning</w:t>
            </w:r>
          </w:p>
        </w:tc>
      </w:tr>
      <w:tr>
        <w:trPr>
          <w:trHeight w:val="254"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28.</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Mr. Khamfong Sommala</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Deputy Director of Division</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Department of Planning</w:t>
            </w:r>
          </w:p>
        </w:tc>
      </w:tr>
      <w:tr>
        <w:trPr>
          <w:trHeight w:val="254" w:hRule="exact"/>
        </w:trPr>
        <w:tc>
          <w:tcPr>
            <w:gridSpan w:val="4"/>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Lao Front for National Development (LFND)</w:t>
            </w:r>
          </w:p>
        </w:tc>
      </w:tr>
      <w:tr>
        <w:trPr>
          <w:trHeight w:val="254"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29.</w:t>
            </w:r>
          </w:p>
        </w:tc>
        <w:tc>
          <w:tcPr>
            <w:tcBorders>
              <w:top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Mr. Sompasong Vethsaphong</w:t>
            </w:r>
          </w:p>
        </w:tc>
        <w:tc>
          <w:tcPr>
            <w:tcBorders>
              <w:top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Deputy Director of Division</w:t>
            </w:r>
          </w:p>
        </w:tc>
        <w:tc>
          <w:tcPr>
            <w:tcBorders>
              <w:top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LFND</w:t>
            </w:r>
          </w:p>
        </w:tc>
      </w:tr>
      <w:tr>
        <w:trPr>
          <w:trHeight w:val="254" w:hRule="exact"/>
        </w:trPr>
        <w:tc>
          <w:tcPr>
            <w:gridSpan w:val="4"/>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Lao Women’s Union (LWU)</w:t>
            </w:r>
          </w:p>
        </w:tc>
      </w:tr>
      <w:tr>
        <w:trPr>
          <w:trHeight w:val="250"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30.</w:t>
            </w:r>
          </w:p>
        </w:tc>
        <w:tc>
          <w:tcPr>
            <w:tcBorders>
              <w:top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Ms. Chanthone Xayyavongsa</w:t>
            </w:r>
          </w:p>
        </w:tc>
        <w:tc>
          <w:tcPr>
            <w:tcBorders>
              <w:top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Technical Officer</w:t>
            </w:r>
          </w:p>
        </w:tc>
        <w:tc>
          <w:tcPr>
            <w:tcBorders>
              <w:top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Office of Lao Women’s Union</w:t>
            </w:r>
          </w:p>
        </w:tc>
      </w:tr>
      <w:tr>
        <w:trPr>
          <w:trHeight w:val="254" w:hRule="exact"/>
        </w:trPr>
        <w:tc>
          <w:tcPr>
            <w:gridSpan w:val="4"/>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Xiengkhoune Province</w:t>
            </w:r>
          </w:p>
        </w:tc>
      </w:tr>
      <w:tr>
        <w:trPr>
          <w:trHeight w:val="499"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31.</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Mr. Somsamone Phalichanh</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Deputy Director</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Provincial Agriculture and Forestry Office (PAFO)</w:t>
            </w:r>
          </w:p>
        </w:tc>
      </w:tr>
      <w:tr>
        <w:trPr>
          <w:trHeight w:val="254"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32.</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Mr. Souliya Dalavong</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AFN Provincial Coordinator</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PAFO</w:t>
            </w:r>
          </w:p>
        </w:tc>
      </w:tr>
      <w:tr>
        <w:trPr>
          <w:trHeight w:val="499"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33.</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Mr. Bounkhong Nanthavong</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Deputy Director</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33" w:lineRule="auto"/>
              <w:ind w:left="0" w:right="0" w:firstLine="0"/>
              <w:jc w:val="left"/>
              <w:rPr>
                <w:sz w:val="20"/>
                <w:szCs w:val="20"/>
              </w:rPr>
            </w:pPr>
            <w:r>
              <w:rPr>
                <w:color w:val="000000"/>
                <w:spacing w:val="0"/>
                <w:w w:val="100"/>
                <w:position w:val="0"/>
                <w:sz w:val="20"/>
                <w:szCs w:val="20"/>
                <w:shd w:val="clear" w:color="auto" w:fill="auto"/>
                <w:lang w:val="en-US" w:eastAsia="en-US" w:bidi="en-US"/>
              </w:rPr>
              <w:t>Dept. of Industry and Commerce (DOIC)</w:t>
            </w:r>
          </w:p>
        </w:tc>
      </w:tr>
      <w:tr>
        <w:trPr>
          <w:trHeight w:val="254"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34.</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Ms. Khamsone Ponekhamdy</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Vice President</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Lao Women’s Union</w:t>
            </w:r>
          </w:p>
        </w:tc>
      </w:tr>
      <w:tr>
        <w:trPr>
          <w:trHeight w:val="499"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35.</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Mr. Thongsy Phanthavong</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Deputy Director</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Provincial Education and Sports Department</w:t>
            </w:r>
          </w:p>
        </w:tc>
      </w:tr>
      <w:tr>
        <w:trPr>
          <w:trHeight w:val="499"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36.</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Mr. Douangxay Thoyabong</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Vice President</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Lao Front for National Development</w:t>
            </w:r>
          </w:p>
        </w:tc>
      </w:tr>
      <w:tr>
        <w:trPr>
          <w:trHeight w:val="494"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37.</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Mr. Soulivong Silathmina</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Deputy Director</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Dept. Planning and Investment</w:t>
            </w:r>
          </w:p>
        </w:tc>
      </w:tr>
      <w:tr>
        <w:trPr>
          <w:trHeight w:val="499"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38.</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Ms. Chitsamai Chanthavong</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Technical Officer</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Dept. Planning and Investment</w:t>
            </w:r>
          </w:p>
        </w:tc>
      </w:tr>
      <w:tr>
        <w:trPr>
          <w:trHeight w:val="254" w:hRule="exact"/>
        </w:trPr>
        <w:tc>
          <w:tcPr>
            <w:gridSpan w:val="4"/>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Huaphanh Province</w:t>
            </w:r>
          </w:p>
        </w:tc>
      </w:tr>
      <w:tr>
        <w:trPr>
          <w:trHeight w:val="499"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39.</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Mr. Kim Thoumala</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Deputy Director</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33" w:lineRule="auto"/>
              <w:ind w:left="0" w:right="0" w:firstLine="0"/>
              <w:jc w:val="left"/>
              <w:rPr>
                <w:sz w:val="20"/>
                <w:szCs w:val="20"/>
              </w:rPr>
            </w:pPr>
            <w:r>
              <w:rPr>
                <w:color w:val="000000"/>
                <w:spacing w:val="0"/>
                <w:w w:val="100"/>
                <w:position w:val="0"/>
                <w:sz w:val="20"/>
                <w:szCs w:val="20"/>
                <w:shd w:val="clear" w:color="auto" w:fill="auto"/>
                <w:lang w:val="en-US" w:eastAsia="en-US" w:bidi="en-US"/>
              </w:rPr>
              <w:t>Provincial Agriculture and Forestry Office (PAFO)</w:t>
            </w:r>
          </w:p>
        </w:tc>
      </w:tr>
      <w:tr>
        <w:trPr>
          <w:trHeight w:val="499"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40.</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Mr. Bounphone Boutphachanh</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AFN Provincial Coordinator</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PAFO</w:t>
            </w:r>
          </w:p>
        </w:tc>
      </w:tr>
      <w:tr>
        <w:trPr>
          <w:trHeight w:val="499"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41.</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Ms. Phonevanh</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Deputy Director</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Dept. of Industry and Commerce (DOIC)</w:t>
            </w:r>
          </w:p>
        </w:tc>
      </w:tr>
      <w:tr>
        <w:trPr>
          <w:trHeight w:val="494"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42.</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Ms. Phouthasone</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Technical Officer</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Dept. of Industry and Commerce (DOIC</w:t>
            </w:r>
          </w:p>
        </w:tc>
      </w:tr>
      <w:tr>
        <w:trPr>
          <w:trHeight w:val="499"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43.</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Ms. Sonechanh Khounbounmy</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Vice President</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Lao Women’s Union</w:t>
            </w:r>
          </w:p>
        </w:tc>
      </w:tr>
      <w:tr>
        <w:trPr>
          <w:trHeight w:val="254"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44.</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Ms. Seng Phengsavanh</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Technical Officer</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Lao Women’s Union</w:t>
            </w:r>
          </w:p>
        </w:tc>
      </w:tr>
      <w:tr>
        <w:trPr>
          <w:trHeight w:val="254"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45.</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Mr. Amchaluen</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Deputy Director</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Dept. of Health</w:t>
            </w:r>
          </w:p>
        </w:tc>
      </w:tr>
      <w:tr>
        <w:trPr>
          <w:trHeight w:val="254"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46.</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Mr. Sao</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Technical Officer</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Dept. of Health</w:t>
            </w:r>
          </w:p>
        </w:tc>
      </w:tr>
      <w:tr>
        <w:trPr>
          <w:trHeight w:val="499"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47.</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Mr. Monesing</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Deputy Director</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Provincial Education and Sports Department</w:t>
            </w:r>
          </w:p>
        </w:tc>
      </w:tr>
      <w:tr>
        <w:trPr>
          <w:trHeight w:val="499"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48.</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Ms. Khamnaong</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Technical Officer</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Provincial Education and Sports Department</w:t>
            </w:r>
          </w:p>
        </w:tc>
      </w:tr>
      <w:tr>
        <w:trPr>
          <w:trHeight w:val="494"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49.</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Mr. Veokham Soviphanya</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Deputy Director</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Dept. Planning and Investment</w:t>
            </w:r>
          </w:p>
        </w:tc>
      </w:tr>
      <w:tr>
        <w:trPr>
          <w:trHeight w:val="499"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50.</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Mr. Khongthong</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Deputy Director of Unit</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Dept. Planning and Investment</w:t>
            </w:r>
          </w:p>
        </w:tc>
      </w:tr>
      <w:tr>
        <w:trPr>
          <w:trHeight w:val="509" w:hRule="exact"/>
        </w:trPr>
        <w:tc>
          <w:tcPr>
            <w:tcBorders>
              <w:top w:val="single" w:sz="4"/>
              <w:left w:val="single" w:sz="4"/>
              <w:bottom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51.</w:t>
            </w:r>
          </w:p>
        </w:tc>
        <w:tc>
          <w:tcPr>
            <w:tcBorders>
              <w:top w:val="single" w:sz="4"/>
              <w:left w:val="single" w:sz="4"/>
              <w:bottom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Mr. Aed Vilakhet</w:t>
            </w:r>
          </w:p>
        </w:tc>
        <w:tc>
          <w:tcPr>
            <w:tcBorders>
              <w:top w:val="single" w:sz="4"/>
              <w:left w:val="single" w:sz="4"/>
              <w:bottom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Vice-President</w:t>
            </w:r>
          </w:p>
        </w:tc>
        <w:tc>
          <w:tcPr>
            <w:tcBorders>
              <w:top w:val="single" w:sz="4"/>
              <w:left w:val="single" w:sz="4"/>
              <w:bottom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Lao Front for National Development</w:t>
            </w:r>
          </w:p>
        </w:tc>
      </w:tr>
    </w:tbl>
    <w:p>
      <w:pPr>
        <w:widowControl w:val="0"/>
        <w:spacing w:line="1" w:lineRule="exact"/>
      </w:pPr>
      <w:r>
        <w:br w:type="page"/>
      </w:r>
    </w:p>
    <w:tbl>
      <w:tblPr>
        <w:tblOverlap w:val="never"/>
        <w:jc w:val="center"/>
        <w:tblLayout w:type="fixed"/>
      </w:tblPr>
      <w:tblGrid>
        <w:gridCol w:w="547"/>
        <w:gridCol w:w="2683"/>
        <w:gridCol w:w="3346"/>
        <w:gridCol w:w="2669"/>
      </w:tblGrid>
      <w:tr>
        <w:trPr>
          <w:trHeight w:val="259"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shd w:val="clear" w:color="auto" w:fill="auto"/>
                <w:lang w:val="en-US" w:eastAsia="en-US" w:bidi="en-US"/>
              </w:rPr>
              <w:t>No.</w:t>
            </w:r>
          </w:p>
        </w:tc>
        <w:tc>
          <w:tcPr>
            <w:tcBorders>
              <w:top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Name and surname</w:t>
            </w:r>
          </w:p>
        </w:tc>
        <w:tc>
          <w:tcPr>
            <w:tcBorders>
              <w:top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Position</w:t>
            </w:r>
          </w:p>
        </w:tc>
        <w:tc>
          <w:tcPr>
            <w:tcBorders>
              <w:top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shd w:val="clear" w:color="auto" w:fill="auto"/>
                <w:lang w:val="en-US" w:eastAsia="en-US" w:bidi="en-US"/>
              </w:rPr>
              <w:t>Agency</w:t>
            </w:r>
          </w:p>
        </w:tc>
      </w:tr>
      <w:tr>
        <w:trPr>
          <w:trHeight w:val="254" w:hRule="exact"/>
        </w:trPr>
        <w:tc>
          <w:tcPr>
            <w:gridSpan w:val="4"/>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Oudomxai Province</w:t>
            </w:r>
          </w:p>
        </w:tc>
      </w:tr>
      <w:tr>
        <w:trPr>
          <w:trHeight w:val="254" w:hRule="exact"/>
        </w:trPr>
        <w:tc>
          <w:tcPr>
            <w:gridSpan w:val="4"/>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Provincial Agriculture and Forestry Office (PAFO)</w:t>
            </w:r>
          </w:p>
        </w:tc>
      </w:tr>
      <w:tr>
        <w:trPr>
          <w:trHeight w:val="250"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52.</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Mr. Khamphone Mounlamai</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Director</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PAFO</w:t>
            </w:r>
          </w:p>
        </w:tc>
      </w:tr>
      <w:tr>
        <w:trPr>
          <w:trHeight w:val="254"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53.</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Ms. Bouavone Keoamphone</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Provincial AFN Coordinator</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AFN, PAFO</w:t>
            </w:r>
          </w:p>
        </w:tc>
      </w:tr>
      <w:tr>
        <w:trPr>
          <w:trHeight w:val="254" w:hRule="exact"/>
        </w:trPr>
        <w:tc>
          <w:tcPr>
            <w:gridSpan w:val="4"/>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Dept. of Industry and Commerce (DOIC)</w:t>
            </w:r>
          </w:p>
        </w:tc>
      </w:tr>
      <w:tr>
        <w:trPr>
          <w:trHeight w:val="254"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54.</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Mr. Bountham Vannaphone</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Deputy Director</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DOIC</w:t>
            </w:r>
          </w:p>
        </w:tc>
      </w:tr>
      <w:tr>
        <w:trPr>
          <w:trHeight w:val="254"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55.</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Mr. Visone Medchithala</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Deputy Head of Unit</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DOIC</w:t>
            </w:r>
          </w:p>
        </w:tc>
      </w:tr>
      <w:tr>
        <w:trPr>
          <w:trHeight w:val="254"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56.</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Mr.Souksavuer Keosouvanh</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Deputy Head of Unit</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DOIC</w:t>
            </w:r>
          </w:p>
        </w:tc>
      </w:tr>
      <w:tr>
        <w:trPr>
          <w:trHeight w:val="278" w:hRule="exact"/>
        </w:trPr>
        <w:tc>
          <w:tcPr>
            <w:gridSpan w:val="4"/>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Lao Women’s Union (LWU)</w:t>
            </w:r>
          </w:p>
        </w:tc>
      </w:tr>
      <w:tr>
        <w:trPr>
          <w:trHeight w:val="254"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57.</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Dr. Viengmaly Soulixay</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Vice President</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LWU</w:t>
            </w:r>
          </w:p>
        </w:tc>
      </w:tr>
      <w:tr>
        <w:trPr>
          <w:trHeight w:val="254"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58.</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Ms. Khampheng Phothivanh</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Technical Officer</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LWU</w:t>
            </w:r>
          </w:p>
        </w:tc>
      </w:tr>
      <w:tr>
        <w:trPr>
          <w:trHeight w:val="278" w:hRule="exact"/>
        </w:trPr>
        <w:tc>
          <w:tcPr>
            <w:gridSpan w:val="4"/>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Dept. of Health (DOH)</w:t>
            </w:r>
          </w:p>
        </w:tc>
      </w:tr>
      <w:tr>
        <w:trPr>
          <w:trHeight w:val="254"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59.</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Dr Khamving Hongdala</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Deputy Director</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DOH</w:t>
            </w:r>
          </w:p>
        </w:tc>
      </w:tr>
      <w:tr>
        <w:trPr>
          <w:trHeight w:val="254"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60.</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Mr. Xaiphone</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Technical Officer</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DOH</w:t>
            </w:r>
          </w:p>
        </w:tc>
      </w:tr>
      <w:tr>
        <w:trPr>
          <w:trHeight w:val="254" w:hRule="exact"/>
        </w:trPr>
        <w:tc>
          <w:tcPr>
            <w:gridSpan w:val="4"/>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Provincial Education and Sports Department (PESD)</w:t>
            </w:r>
          </w:p>
        </w:tc>
      </w:tr>
      <w:tr>
        <w:trPr>
          <w:trHeight w:val="254"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61.</w:t>
            </w:r>
          </w:p>
        </w:tc>
        <w:tc>
          <w:tcPr>
            <w:tcBorders>
              <w:top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Mr. Chanthy Vilaxaiphone</w:t>
            </w:r>
          </w:p>
        </w:tc>
        <w:tc>
          <w:tcPr>
            <w:tcBorders>
              <w:top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Head of Planning Unit</w:t>
            </w:r>
          </w:p>
        </w:tc>
        <w:tc>
          <w:tcPr>
            <w:tcBorders>
              <w:top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PESD</w:t>
            </w:r>
          </w:p>
        </w:tc>
      </w:tr>
      <w:tr>
        <w:trPr>
          <w:trHeight w:val="278" w:hRule="exact"/>
        </w:trPr>
        <w:tc>
          <w:tcPr>
            <w:gridSpan w:val="4"/>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Department of Planning and Investment (DPI)</w:t>
            </w:r>
          </w:p>
        </w:tc>
      </w:tr>
      <w:tr>
        <w:trPr>
          <w:trHeight w:val="254"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62.</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Ms. Khamchanh Laochuebeng</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Deputy Director</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DPI</w:t>
            </w:r>
          </w:p>
        </w:tc>
      </w:tr>
      <w:tr>
        <w:trPr>
          <w:trHeight w:val="254"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63.</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Ms. Phueng Phompadith</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Technical Officer</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DPI</w:t>
            </w:r>
          </w:p>
        </w:tc>
      </w:tr>
      <w:tr>
        <w:trPr>
          <w:trHeight w:val="254" w:hRule="exact"/>
        </w:trPr>
        <w:tc>
          <w:tcPr>
            <w:gridSpan w:val="4"/>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Lao Front for National Development (LFND)</w:t>
            </w:r>
          </w:p>
        </w:tc>
      </w:tr>
      <w:tr>
        <w:trPr>
          <w:trHeight w:val="254"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64.</w:t>
            </w:r>
          </w:p>
        </w:tc>
        <w:tc>
          <w:tcPr>
            <w:tcBorders>
              <w:top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Ms. Phimpha Inthalong</w:t>
            </w:r>
          </w:p>
        </w:tc>
        <w:tc>
          <w:tcPr>
            <w:tcBorders>
              <w:top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Head of Unit</w:t>
            </w:r>
          </w:p>
        </w:tc>
        <w:tc>
          <w:tcPr>
            <w:tcBorders>
              <w:top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LFND</w:t>
            </w:r>
          </w:p>
        </w:tc>
      </w:tr>
      <w:tr>
        <w:trPr>
          <w:trHeight w:val="254" w:hRule="exact"/>
        </w:trPr>
        <w:tc>
          <w:tcPr>
            <w:gridSpan w:val="4"/>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Phongsaly Province</w:t>
            </w:r>
          </w:p>
        </w:tc>
      </w:tr>
      <w:tr>
        <w:trPr>
          <w:trHeight w:val="254" w:hRule="exact"/>
        </w:trPr>
        <w:tc>
          <w:tcPr>
            <w:gridSpan w:val="4"/>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Provincial Agriculture and Forestry Office (PAFO)</w:t>
            </w:r>
          </w:p>
        </w:tc>
      </w:tr>
      <w:tr>
        <w:trPr>
          <w:trHeight w:val="254"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65.</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Ms. Visanh Vongnakhone</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Deputy Director</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PAFO</w:t>
            </w:r>
          </w:p>
        </w:tc>
      </w:tr>
      <w:tr>
        <w:trPr>
          <w:trHeight w:val="254"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66.</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Ms. Bouapheng Insomdy</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Provincial AFN Coordinator</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PAFO</w:t>
            </w:r>
          </w:p>
        </w:tc>
      </w:tr>
      <w:tr>
        <w:trPr>
          <w:trHeight w:val="250" w:hRule="exact"/>
        </w:trPr>
        <w:tc>
          <w:tcPr>
            <w:gridSpan w:val="4"/>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Dept. of Industry and Commerce (DOIC)</w:t>
            </w:r>
          </w:p>
        </w:tc>
      </w:tr>
      <w:tr>
        <w:trPr>
          <w:trHeight w:val="254"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67.</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Mr. Khamluek Senethaphoun</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Deputy Director</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DOIC</w:t>
            </w:r>
          </w:p>
        </w:tc>
      </w:tr>
      <w:tr>
        <w:trPr>
          <w:trHeight w:val="254"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68.</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Ms. Bouaban Keola</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Head of Unit</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DOIC</w:t>
            </w:r>
          </w:p>
        </w:tc>
      </w:tr>
      <w:tr>
        <w:trPr>
          <w:trHeight w:val="278" w:hRule="exact"/>
        </w:trPr>
        <w:tc>
          <w:tcPr>
            <w:gridSpan w:val="4"/>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Lao Women’s Union (LWU)</w:t>
            </w:r>
          </w:p>
        </w:tc>
      </w:tr>
      <w:tr>
        <w:trPr>
          <w:trHeight w:val="254"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69.</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Ms. Somsouk Xayphachanh</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President</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LWU</w:t>
            </w:r>
          </w:p>
        </w:tc>
      </w:tr>
      <w:tr>
        <w:trPr>
          <w:trHeight w:val="499"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70.</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Ms. Phuangmala Khounprasuerth</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Deputy Head of Unit</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LWU</w:t>
            </w:r>
          </w:p>
        </w:tc>
      </w:tr>
      <w:tr>
        <w:trPr>
          <w:trHeight w:val="254"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71.</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Ms. Somsouk Xayachoum</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Head of Unit</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LWU</w:t>
            </w:r>
          </w:p>
        </w:tc>
      </w:tr>
      <w:tr>
        <w:trPr>
          <w:trHeight w:val="254"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72.</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Ms. Inlone Inthavong</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Technical Officer</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LWU</w:t>
            </w:r>
          </w:p>
        </w:tc>
      </w:tr>
      <w:tr>
        <w:trPr>
          <w:trHeight w:val="278" w:hRule="exact"/>
        </w:trPr>
        <w:tc>
          <w:tcPr>
            <w:gridSpan w:val="4"/>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Dept. of Health (DOH)</w:t>
            </w:r>
          </w:p>
        </w:tc>
      </w:tr>
      <w:tr>
        <w:trPr>
          <w:trHeight w:val="254"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73.</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Dr. Phonexay Toulavanh</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Deputy Director</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DOH</w:t>
            </w:r>
          </w:p>
        </w:tc>
      </w:tr>
      <w:tr>
        <w:trPr>
          <w:trHeight w:val="254"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74.</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Ms. Vilay Bountheung</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Deputy Head of Unit</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DOH</w:t>
            </w:r>
          </w:p>
        </w:tc>
      </w:tr>
      <w:tr>
        <w:trPr>
          <w:trHeight w:val="254" w:hRule="exact"/>
        </w:trPr>
        <w:tc>
          <w:tcPr>
            <w:gridSpan w:val="4"/>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Provincial Education and Sports Department (PESD)</w:t>
            </w:r>
          </w:p>
        </w:tc>
      </w:tr>
      <w:tr>
        <w:trPr>
          <w:trHeight w:val="254"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75.</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Mr. Somvanh Sisouphet</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Deputy Head of Unit</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PESD</w:t>
            </w:r>
          </w:p>
        </w:tc>
      </w:tr>
      <w:tr>
        <w:trPr>
          <w:trHeight w:val="254"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76.</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Mr. Phonexay Lachanphet</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Technical Officer</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PESD</w:t>
            </w:r>
          </w:p>
        </w:tc>
      </w:tr>
      <w:tr>
        <w:trPr>
          <w:trHeight w:val="278" w:hRule="exact"/>
        </w:trPr>
        <w:tc>
          <w:tcPr>
            <w:gridSpan w:val="4"/>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Department of Planning and Investment (DPI)</w:t>
            </w:r>
          </w:p>
        </w:tc>
      </w:tr>
      <w:tr>
        <w:trPr>
          <w:trHeight w:val="254"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77.</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Mr. Souksavanh Keosouvanh</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Deputy Head of Unit</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DPI</w:t>
            </w:r>
          </w:p>
        </w:tc>
      </w:tr>
      <w:tr>
        <w:trPr>
          <w:trHeight w:val="254"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78.</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Mr. Bounsavanh Senggnoth</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Deputy Head of Unit</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DPI</w:t>
            </w:r>
          </w:p>
        </w:tc>
      </w:tr>
      <w:tr>
        <w:trPr>
          <w:trHeight w:val="254" w:hRule="exact"/>
        </w:trPr>
        <w:tc>
          <w:tcPr>
            <w:gridSpan w:val="4"/>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Lao Front for National Development (LFND)</w:t>
            </w:r>
          </w:p>
        </w:tc>
      </w:tr>
      <w:tr>
        <w:trPr>
          <w:trHeight w:val="494"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79.</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Mr. Somchanh</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Siththiprasuerth</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Head Chief of Cabinet</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LFND</w:t>
            </w:r>
          </w:p>
        </w:tc>
      </w:tr>
      <w:tr>
        <w:trPr>
          <w:trHeight w:val="499"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80.</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Ms. Khammalay Sithiprasuerth</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Head of Unit</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LFND</w:t>
            </w:r>
          </w:p>
        </w:tc>
      </w:tr>
      <w:tr>
        <w:trPr>
          <w:trHeight w:val="254" w:hRule="exact"/>
        </w:trPr>
        <w:tc>
          <w:tcPr>
            <w:gridSpan w:val="4"/>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Attapue Province</w:t>
            </w:r>
          </w:p>
        </w:tc>
      </w:tr>
      <w:tr>
        <w:trPr>
          <w:trHeight w:val="259" w:hRule="exact"/>
        </w:trPr>
        <w:tc>
          <w:tcPr>
            <w:gridSpan w:val="4"/>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Provincial Agriculture and Forestry Office (PAFO)</w:t>
            </w:r>
          </w:p>
        </w:tc>
      </w:tr>
      <w:tr>
        <w:trPr>
          <w:trHeight w:val="547"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81.</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Mr. Phonepasuerth Thongsithavong</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Director</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PAFO</w:t>
            </w:r>
          </w:p>
        </w:tc>
      </w:tr>
      <w:tr>
        <w:trPr>
          <w:trHeight w:val="259" w:hRule="exact"/>
        </w:trPr>
        <w:tc>
          <w:tcPr>
            <w:gridSpan w:val="4"/>
            <w:tcBorders>
              <w:top w:val="single" w:sz="4"/>
              <w:left w:val="single" w:sz="4"/>
              <w:bottom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Dept. of Industry and Commerce (DOIC)</w:t>
            </w:r>
          </w:p>
        </w:tc>
      </w:tr>
    </w:tbl>
    <w:p>
      <w:pPr>
        <w:widowControl w:val="0"/>
        <w:spacing w:line="1" w:lineRule="exact"/>
      </w:pPr>
      <w:r>
        <w:br w:type="page"/>
      </w:r>
    </w:p>
    <w:tbl>
      <w:tblPr>
        <w:tblOverlap w:val="never"/>
        <w:jc w:val="center"/>
        <w:tblLayout w:type="fixed"/>
      </w:tblPr>
      <w:tblGrid>
        <w:gridCol w:w="547"/>
        <w:gridCol w:w="2683"/>
        <w:gridCol w:w="3346"/>
        <w:gridCol w:w="2669"/>
      </w:tblGrid>
      <w:tr>
        <w:trPr>
          <w:trHeight w:val="259"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No.</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Name and surname</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Position</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Agency</w:t>
            </w:r>
          </w:p>
        </w:tc>
      </w:tr>
      <w:tr>
        <w:trPr>
          <w:trHeight w:val="547"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82.</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Mr. Southchay Khommamuang</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Director</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DOIC</w:t>
            </w:r>
          </w:p>
        </w:tc>
      </w:tr>
      <w:tr>
        <w:trPr>
          <w:trHeight w:val="278" w:hRule="exact"/>
        </w:trPr>
        <w:tc>
          <w:tcPr>
            <w:gridSpan w:val="4"/>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Lao Women’s Union (LWU)</w:t>
            </w:r>
          </w:p>
        </w:tc>
      </w:tr>
      <w:tr>
        <w:trPr>
          <w:trHeight w:val="547"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83.</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Ms. Chanphet Chanthamath</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President</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LWU</w:t>
            </w:r>
          </w:p>
        </w:tc>
      </w:tr>
      <w:tr>
        <w:trPr>
          <w:trHeight w:val="278" w:hRule="exact"/>
        </w:trPr>
        <w:tc>
          <w:tcPr>
            <w:gridSpan w:val="4"/>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Dept. of Health (DOH)</w:t>
            </w:r>
          </w:p>
        </w:tc>
      </w:tr>
      <w:tr>
        <w:trPr>
          <w:trHeight w:val="254"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84.</w:t>
            </w:r>
          </w:p>
        </w:tc>
        <w:tc>
          <w:tcPr>
            <w:tcBorders>
              <w:top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Mr. Inpan Inthilath</w:t>
            </w:r>
          </w:p>
        </w:tc>
        <w:tc>
          <w:tcPr>
            <w:tcBorders>
              <w:top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Director</w:t>
            </w:r>
          </w:p>
        </w:tc>
        <w:tc>
          <w:tcPr>
            <w:tcBorders>
              <w:top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DOH</w:t>
            </w:r>
          </w:p>
        </w:tc>
      </w:tr>
      <w:tr>
        <w:trPr>
          <w:trHeight w:val="254" w:hRule="exact"/>
        </w:trPr>
        <w:tc>
          <w:tcPr>
            <w:gridSpan w:val="4"/>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Provincial Education and Sports Department (PESD)</w:t>
            </w:r>
          </w:p>
        </w:tc>
      </w:tr>
      <w:tr>
        <w:trPr>
          <w:trHeight w:val="250"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85.</w:t>
            </w:r>
          </w:p>
        </w:tc>
        <w:tc>
          <w:tcPr>
            <w:tcBorders>
              <w:top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Mr. Oudomsinh Sisanonh</w:t>
            </w:r>
          </w:p>
        </w:tc>
        <w:tc>
          <w:tcPr>
            <w:tcBorders>
              <w:top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Director</w:t>
            </w:r>
          </w:p>
        </w:tc>
        <w:tc>
          <w:tcPr>
            <w:tcBorders>
              <w:top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PESD</w:t>
            </w:r>
          </w:p>
        </w:tc>
      </w:tr>
      <w:tr>
        <w:trPr>
          <w:trHeight w:val="283" w:hRule="exact"/>
        </w:trPr>
        <w:tc>
          <w:tcPr>
            <w:gridSpan w:val="4"/>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Department of Planning and Investment (DPI)</w:t>
            </w:r>
          </w:p>
        </w:tc>
      </w:tr>
      <w:tr>
        <w:trPr>
          <w:trHeight w:val="494"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86.</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Mr. Sounnakhone Keoviengkham</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Director</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DPI</w:t>
            </w:r>
          </w:p>
        </w:tc>
      </w:tr>
      <w:tr>
        <w:trPr>
          <w:trHeight w:val="254" w:hRule="exact"/>
        </w:trPr>
        <w:tc>
          <w:tcPr>
            <w:gridSpan w:val="4"/>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Sekong Province</w:t>
            </w:r>
          </w:p>
        </w:tc>
      </w:tr>
      <w:tr>
        <w:trPr>
          <w:trHeight w:val="254" w:hRule="exact"/>
        </w:trPr>
        <w:tc>
          <w:tcPr>
            <w:gridSpan w:val="4"/>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Provincial Agriculture and Forestry Office (PAFO)</w:t>
            </w:r>
          </w:p>
        </w:tc>
      </w:tr>
      <w:tr>
        <w:trPr>
          <w:trHeight w:val="278"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87.</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Mr. Suemsy Soulita</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Deputy Director</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PAFO</w:t>
            </w:r>
          </w:p>
        </w:tc>
      </w:tr>
      <w:tr>
        <w:trPr>
          <w:trHeight w:val="254" w:hRule="exact"/>
        </w:trPr>
        <w:tc>
          <w:tcPr>
            <w:gridSpan w:val="4"/>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Dept. of Industry and Commerce (DOIC)</w:t>
            </w:r>
          </w:p>
        </w:tc>
      </w:tr>
      <w:tr>
        <w:trPr>
          <w:trHeight w:val="547"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88.</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Mr. Phetsamone Boulamad</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Deputy Director</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DOIC</w:t>
            </w:r>
          </w:p>
        </w:tc>
      </w:tr>
      <w:tr>
        <w:trPr>
          <w:trHeight w:val="278" w:hRule="exact"/>
        </w:trPr>
        <w:tc>
          <w:tcPr>
            <w:gridSpan w:val="4"/>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Lao Women’s Union (LWU)</w:t>
            </w:r>
          </w:p>
        </w:tc>
      </w:tr>
      <w:tr>
        <w:trPr>
          <w:trHeight w:val="278"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89.</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Ms. Manivone Sainamline</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Vice-President</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LWU</w:t>
            </w:r>
          </w:p>
        </w:tc>
      </w:tr>
      <w:tr>
        <w:trPr>
          <w:trHeight w:val="278" w:hRule="exact"/>
        </w:trPr>
        <w:tc>
          <w:tcPr>
            <w:gridSpan w:val="4"/>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Dept. of Health (DOH)</w:t>
            </w:r>
          </w:p>
        </w:tc>
      </w:tr>
      <w:tr>
        <w:trPr>
          <w:trHeight w:val="278"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90.</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Dr. Lamphan Xaykhammy</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Deputy Director</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DOH</w:t>
            </w:r>
          </w:p>
        </w:tc>
      </w:tr>
      <w:tr>
        <w:trPr>
          <w:trHeight w:val="254" w:hRule="exact"/>
        </w:trPr>
        <w:tc>
          <w:tcPr>
            <w:gridSpan w:val="4"/>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Provincial Education and Sports Department (PESD)</w:t>
            </w:r>
          </w:p>
        </w:tc>
      </w:tr>
      <w:tr>
        <w:trPr>
          <w:trHeight w:val="278"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91.</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Mr. Vanpheng Thongsy</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Deputy Director</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PESD</w:t>
            </w:r>
          </w:p>
        </w:tc>
      </w:tr>
      <w:tr>
        <w:trPr>
          <w:trHeight w:val="278" w:hRule="exact"/>
        </w:trPr>
        <w:tc>
          <w:tcPr>
            <w:gridSpan w:val="4"/>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Department of Planning and Investment (DPI)</w:t>
            </w:r>
          </w:p>
        </w:tc>
      </w:tr>
      <w:tr>
        <w:trPr>
          <w:trHeight w:val="278"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92.</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Mr. Sompha Keodavong</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Deputy Director</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DPI</w:t>
            </w:r>
          </w:p>
        </w:tc>
      </w:tr>
      <w:tr>
        <w:trPr>
          <w:trHeight w:val="254" w:hRule="exact"/>
        </w:trPr>
        <w:tc>
          <w:tcPr>
            <w:gridSpan w:val="4"/>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SALAVANH</w:t>
            </w:r>
          </w:p>
        </w:tc>
      </w:tr>
      <w:tr>
        <w:trPr>
          <w:trHeight w:val="254" w:hRule="exact"/>
        </w:trPr>
        <w:tc>
          <w:tcPr>
            <w:gridSpan w:val="4"/>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Provincial Agriculture and Forestry Office (PAFO)</w:t>
            </w:r>
          </w:p>
        </w:tc>
      </w:tr>
      <w:tr>
        <w:trPr>
          <w:trHeight w:val="547"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93.</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Mr. Anousack Champakham</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Director</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PAFO</w:t>
            </w:r>
          </w:p>
        </w:tc>
      </w:tr>
      <w:tr>
        <w:trPr>
          <w:trHeight w:val="254" w:hRule="exact"/>
        </w:trPr>
        <w:tc>
          <w:tcPr>
            <w:gridSpan w:val="4"/>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Dept. of Industry and Commerce (DOIC)</w:t>
            </w:r>
          </w:p>
        </w:tc>
      </w:tr>
      <w:tr>
        <w:trPr>
          <w:trHeight w:val="278"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94.</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Mr. Khamphane Silavi</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Director</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DOIC</w:t>
            </w:r>
          </w:p>
        </w:tc>
      </w:tr>
      <w:tr>
        <w:trPr>
          <w:trHeight w:val="278" w:hRule="exact"/>
        </w:trPr>
        <w:tc>
          <w:tcPr>
            <w:gridSpan w:val="4"/>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Lao Women’s Union</w:t>
            </w:r>
          </w:p>
        </w:tc>
      </w:tr>
      <w:tr>
        <w:trPr>
          <w:trHeight w:val="278"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95.</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Ms. Vathsana Phoxayavong</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President</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Lao Women’s Union</w:t>
            </w:r>
          </w:p>
        </w:tc>
      </w:tr>
      <w:tr>
        <w:trPr>
          <w:trHeight w:val="278" w:hRule="exact"/>
        </w:trPr>
        <w:tc>
          <w:tcPr>
            <w:gridSpan w:val="4"/>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Dept. of Health</w:t>
            </w:r>
          </w:p>
        </w:tc>
      </w:tr>
      <w:tr>
        <w:trPr>
          <w:trHeight w:val="278"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96.</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Mr. Akhom Lamvichith</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Director</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DoH</w:t>
            </w:r>
          </w:p>
        </w:tc>
      </w:tr>
      <w:tr>
        <w:trPr>
          <w:trHeight w:val="254" w:hRule="exact"/>
        </w:trPr>
        <w:tc>
          <w:tcPr>
            <w:gridSpan w:val="4"/>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Provincial Education and Sports Department (PESD)</w:t>
            </w:r>
          </w:p>
        </w:tc>
      </w:tr>
      <w:tr>
        <w:trPr>
          <w:trHeight w:val="278"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97.</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Mr. Silisack Thanomhak</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Director</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PESD</w:t>
            </w:r>
          </w:p>
        </w:tc>
      </w:tr>
      <w:tr>
        <w:trPr>
          <w:trHeight w:val="278" w:hRule="exact"/>
        </w:trPr>
        <w:tc>
          <w:tcPr>
            <w:gridSpan w:val="4"/>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Department of Planning and Investment (DPI)</w:t>
            </w:r>
          </w:p>
        </w:tc>
      </w:tr>
      <w:tr>
        <w:trPr>
          <w:trHeight w:val="278"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98.</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Dr. Phosy Keosiphandone</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Director</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DPI</w:t>
            </w:r>
          </w:p>
        </w:tc>
      </w:tr>
      <w:tr>
        <w:trPr>
          <w:trHeight w:val="254" w:hRule="exact"/>
        </w:trPr>
        <w:tc>
          <w:tcPr>
            <w:gridSpan w:val="4"/>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iNGOs / CSOs</w:t>
            </w:r>
          </w:p>
        </w:tc>
      </w:tr>
      <w:tr>
        <w:trPr>
          <w:trHeight w:val="254" w:hRule="exact"/>
        </w:trPr>
        <w:tc>
          <w:tcPr>
            <w:gridSpan w:val="4"/>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Lao Farmer Network (LFN)</w:t>
            </w:r>
          </w:p>
        </w:tc>
      </w:tr>
      <w:tr>
        <w:trPr>
          <w:trHeight w:val="254"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99.</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Mr. Khamoune Xaymany</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President</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LFN</w:t>
            </w:r>
          </w:p>
        </w:tc>
      </w:tr>
      <w:tr>
        <w:trPr>
          <w:trHeight w:val="499"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100.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Mr. Phouthasinh Phimmachanh</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Manager</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LFN</w:t>
            </w:r>
          </w:p>
        </w:tc>
      </w:tr>
      <w:tr>
        <w:trPr>
          <w:trHeight w:val="499"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101.</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Ms. Phonephasueth Phaphounguen</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Coordinator</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LFN</w:t>
            </w:r>
          </w:p>
        </w:tc>
      </w:tr>
      <w:tr>
        <w:trPr>
          <w:trHeight w:val="254"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102.</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Mr. Phonekeo Vangna</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Marketing Coordinator</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LFN</w:t>
            </w:r>
          </w:p>
        </w:tc>
      </w:tr>
      <w:tr>
        <w:trPr>
          <w:trHeight w:val="254"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103.</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Mr. Bounthanh Thepmanilath</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Committee member</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LFN, Oudomxai</w:t>
            </w:r>
          </w:p>
        </w:tc>
      </w:tr>
      <w:tr>
        <w:trPr>
          <w:trHeight w:val="254"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104.</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Ms. Bouachanh Huengvila</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Committee member</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LFN, Xiengkhuang</w:t>
            </w:r>
          </w:p>
        </w:tc>
      </w:tr>
      <w:tr>
        <w:trPr>
          <w:trHeight w:val="264" w:hRule="exact"/>
        </w:trPr>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105.</w:t>
            </w:r>
          </w:p>
        </w:tc>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Ms. Bounma Phouming</w:t>
            </w:r>
          </w:p>
        </w:tc>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Committee member</w:t>
            </w:r>
          </w:p>
        </w:tc>
        <w:tc>
          <w:tcPr>
            <w:tcBorders>
              <w:top w:val="single" w:sz="4"/>
              <w:left w:val="single" w:sz="4"/>
              <w:bottom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LFN, Xiengkhuang</w:t>
            </w:r>
          </w:p>
        </w:tc>
      </w:tr>
    </w:tbl>
    <w:p>
      <w:pPr>
        <w:widowControl w:val="0"/>
        <w:spacing w:line="1" w:lineRule="exact"/>
      </w:pPr>
      <w:r>
        <w:br w:type="page"/>
      </w:r>
    </w:p>
    <w:tbl>
      <w:tblPr>
        <w:tblOverlap w:val="never"/>
        <w:jc w:val="center"/>
        <w:tblLayout w:type="fixed"/>
      </w:tblPr>
      <w:tblGrid>
        <w:gridCol w:w="547"/>
        <w:gridCol w:w="2683"/>
        <w:gridCol w:w="3346"/>
        <w:gridCol w:w="2669"/>
      </w:tblGrid>
      <w:tr>
        <w:trPr>
          <w:trHeight w:val="259"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shd w:val="clear" w:color="auto" w:fill="auto"/>
                <w:lang w:val="en-US" w:eastAsia="en-US" w:bidi="en-US"/>
              </w:rPr>
              <w:t>No.</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Name and surname</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Position</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shd w:val="clear" w:color="auto" w:fill="auto"/>
                <w:lang w:val="en-US" w:eastAsia="en-US" w:bidi="en-US"/>
              </w:rPr>
              <w:t>Agency</w:t>
            </w:r>
          </w:p>
        </w:tc>
      </w:tr>
      <w:tr>
        <w:trPr>
          <w:trHeight w:val="254"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106.</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Ms. Phouthasone Phengvila</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President of Youth Network, LFN</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LFN, Xiengkhuang</w:t>
            </w:r>
          </w:p>
        </w:tc>
      </w:tr>
      <w:tr>
        <w:trPr>
          <w:trHeight w:val="254" w:hRule="exact"/>
        </w:trPr>
        <w:tc>
          <w:tcPr>
            <w:gridSpan w:val="4"/>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Oxfam</w:t>
            </w:r>
          </w:p>
        </w:tc>
      </w:tr>
      <w:tr>
        <w:trPr>
          <w:trHeight w:val="250"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107.</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Douangchanh Lopaying</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Programme Coordinator</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Oxfam</w:t>
            </w:r>
          </w:p>
        </w:tc>
      </w:tr>
      <w:tr>
        <w:trPr>
          <w:trHeight w:val="269"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108.</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Ms. Brooke Bush</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Quality and Partnership Manager</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Oxfam</w:t>
            </w:r>
          </w:p>
        </w:tc>
      </w:tr>
      <w:tr>
        <w:trPr>
          <w:trHeight w:val="499"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109.</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Ms. Chaipasird Phunphouvanna</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Gender Justice coordinator</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Oxfam</w:t>
            </w:r>
          </w:p>
        </w:tc>
      </w:tr>
      <w:tr>
        <w:trPr>
          <w:trHeight w:val="499"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110.</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Mr. Khamphy Khammavong</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Program Manager on Citizen</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Participation and Gender Justice</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Oxfam</w:t>
            </w:r>
          </w:p>
        </w:tc>
      </w:tr>
      <w:tr>
        <w:trPr>
          <w:trHeight w:val="739"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111.</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Mr. Jakapong Prapanjit</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Program manager on Sustainable development and Responsible Investment</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Oxfam</w:t>
            </w:r>
          </w:p>
        </w:tc>
      </w:tr>
      <w:tr>
        <w:trPr>
          <w:trHeight w:val="254" w:hRule="exact"/>
        </w:trPr>
        <w:tc>
          <w:tcPr>
            <w:gridSpan w:val="4"/>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HELVETAS</w:t>
            </w:r>
          </w:p>
        </w:tc>
      </w:tr>
      <w:tr>
        <w:trPr>
          <w:trHeight w:val="254"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112.</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Mr. Bong Munsayaphom</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Deputy Country Director</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HELVETAS</w:t>
            </w:r>
          </w:p>
        </w:tc>
      </w:tr>
      <w:tr>
        <w:trPr>
          <w:trHeight w:val="254"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113.</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Mr. Manfred Bach</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Programme Officer</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HELVETAS</w:t>
            </w:r>
          </w:p>
        </w:tc>
      </w:tr>
      <w:tr>
        <w:trPr>
          <w:trHeight w:val="254" w:hRule="exact"/>
        </w:trPr>
        <w:tc>
          <w:tcPr>
            <w:gridSpan w:val="4"/>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Care International</w:t>
            </w:r>
          </w:p>
        </w:tc>
      </w:tr>
      <w:tr>
        <w:trPr>
          <w:trHeight w:val="254"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114.</w:t>
            </w:r>
          </w:p>
        </w:tc>
        <w:tc>
          <w:tcPr>
            <w:tcBorders>
              <w:top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Mr. Anthony Glanville</w:t>
            </w:r>
          </w:p>
        </w:tc>
        <w:tc>
          <w:tcPr>
            <w:tcBorders>
              <w:top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Senior Advisor</w:t>
            </w:r>
          </w:p>
        </w:tc>
        <w:tc>
          <w:tcPr>
            <w:tcBorders>
              <w:top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Care International</w:t>
            </w:r>
          </w:p>
        </w:tc>
      </w:tr>
      <w:tr>
        <w:trPr>
          <w:trHeight w:val="254" w:hRule="exact"/>
        </w:trPr>
        <w:tc>
          <w:tcPr>
            <w:gridSpan w:val="4"/>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Gender Development Association (GDA)</w:t>
            </w:r>
          </w:p>
        </w:tc>
      </w:tr>
      <w:tr>
        <w:trPr>
          <w:trHeight w:val="254"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115.</w:t>
            </w:r>
          </w:p>
        </w:tc>
        <w:tc>
          <w:tcPr>
            <w:tcBorders>
              <w:top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Ms. Khamla Phandanouvong</w:t>
            </w:r>
          </w:p>
        </w:tc>
        <w:tc>
          <w:tcPr>
            <w:tcBorders>
              <w:top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Gender Specialist</w:t>
            </w:r>
          </w:p>
        </w:tc>
        <w:tc>
          <w:tcPr>
            <w:tcBorders>
              <w:top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GDA</w:t>
            </w:r>
          </w:p>
        </w:tc>
      </w:tr>
      <w:tr>
        <w:trPr>
          <w:trHeight w:val="254" w:hRule="exact"/>
        </w:trPr>
        <w:tc>
          <w:tcPr>
            <w:gridSpan w:val="4"/>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Village Focus International (VFI)</w:t>
            </w:r>
          </w:p>
        </w:tc>
      </w:tr>
      <w:tr>
        <w:trPr>
          <w:trHeight w:val="254"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116.</w:t>
            </w:r>
          </w:p>
        </w:tc>
        <w:tc>
          <w:tcPr>
            <w:tcBorders>
              <w:top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Mr. Hongthong Sirivath</w:t>
            </w:r>
          </w:p>
        </w:tc>
        <w:tc>
          <w:tcPr>
            <w:tcBorders>
              <w:top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Programme Officer</w:t>
            </w:r>
          </w:p>
        </w:tc>
        <w:tc>
          <w:tcPr>
            <w:tcBorders>
              <w:top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VFI</w:t>
            </w:r>
          </w:p>
        </w:tc>
      </w:tr>
      <w:tr>
        <w:trPr>
          <w:trHeight w:val="254" w:hRule="exact"/>
        </w:trPr>
        <w:tc>
          <w:tcPr>
            <w:gridSpan w:val="4"/>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Plan International</w:t>
            </w:r>
          </w:p>
        </w:tc>
      </w:tr>
      <w:tr>
        <w:trPr>
          <w:trHeight w:val="494"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117.</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Mr. Ounkeo Pathamavong</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Head of Youth Empowerment Programme</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Plan International</w:t>
            </w:r>
          </w:p>
        </w:tc>
      </w:tr>
      <w:tr>
        <w:trPr>
          <w:trHeight w:val="254"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118.</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Mr. John Connel</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Technical Advisor to REAL Project</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Plan International</w:t>
            </w:r>
          </w:p>
        </w:tc>
      </w:tr>
      <w:tr>
        <w:trPr>
          <w:trHeight w:val="254"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119.</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Mr. Adam Folkard</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Resource Mobilization Advisor</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Plan International</w:t>
            </w:r>
          </w:p>
        </w:tc>
      </w:tr>
      <w:tr>
        <w:trPr>
          <w:trHeight w:val="254" w:hRule="exact"/>
        </w:trPr>
        <w:tc>
          <w:tcPr>
            <w:gridSpan w:val="4"/>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Mai Savanh Lao Co. Ltd</w:t>
            </w:r>
          </w:p>
        </w:tc>
      </w:tr>
      <w:tr>
        <w:trPr>
          <w:trHeight w:val="254"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120.</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Dr. Phillippe Schmidt</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Managing Director</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Mai Savanh Lao Co. Ltd</w:t>
            </w:r>
          </w:p>
        </w:tc>
      </w:tr>
      <w:tr>
        <w:trPr>
          <w:trHeight w:val="254"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121.</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Mr. Charles Milbled Ducher</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Technical Advisor</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Mai Savanh Lao Co. Ltd</w:t>
            </w:r>
          </w:p>
        </w:tc>
      </w:tr>
      <w:tr>
        <w:trPr>
          <w:trHeight w:val="254" w:hRule="exact"/>
        </w:trPr>
        <w:tc>
          <w:tcPr>
            <w:gridSpan w:val="4"/>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Women Family Development Funds (WFDF)</w:t>
            </w:r>
          </w:p>
        </w:tc>
      </w:tr>
      <w:tr>
        <w:trPr>
          <w:trHeight w:val="254"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122.</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Ms. Khonevilay Sengsouliya</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Deputy Director of Training Centre</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WFDF</w:t>
            </w:r>
          </w:p>
        </w:tc>
      </w:tr>
      <w:tr>
        <w:trPr>
          <w:trHeight w:val="254"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123.</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Mr. Michael Balon</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Country Representative</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WFDF Raiffeissen Bank</w:t>
            </w:r>
          </w:p>
        </w:tc>
      </w:tr>
      <w:tr>
        <w:trPr>
          <w:trHeight w:val="254"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124.</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Mr. Jan Bayer</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Rural Finance Advisor</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WFDF Raiffeissen Bank</w:t>
            </w:r>
          </w:p>
        </w:tc>
      </w:tr>
      <w:tr>
        <w:trPr>
          <w:trHeight w:val="254" w:hRule="exact"/>
        </w:trPr>
        <w:tc>
          <w:tcPr>
            <w:gridSpan w:val="4"/>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Multi-lateral Partners and IFIs</w:t>
            </w:r>
          </w:p>
        </w:tc>
      </w:tr>
      <w:tr>
        <w:trPr>
          <w:trHeight w:val="254" w:hRule="exact"/>
        </w:trPr>
        <w:tc>
          <w:tcPr>
            <w:gridSpan w:val="4"/>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WB</w:t>
            </w:r>
          </w:p>
        </w:tc>
      </w:tr>
      <w:tr>
        <w:trPr>
          <w:trHeight w:val="254"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125.</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Ms. Viengsamay Srithirath</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Senior Country Officer</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WB</w:t>
            </w:r>
          </w:p>
        </w:tc>
      </w:tr>
      <w:tr>
        <w:trPr>
          <w:trHeight w:val="499"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126.</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Mr. Konesawang Nghardsaysone</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Programme Officer</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WB</w:t>
            </w:r>
          </w:p>
        </w:tc>
      </w:tr>
      <w:tr>
        <w:trPr>
          <w:trHeight w:val="494"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127.</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Mr. Thongdeuane Nanthanavone</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Social Protection and Jobs Specialist</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WB</w:t>
            </w:r>
          </w:p>
        </w:tc>
      </w:tr>
      <w:tr>
        <w:trPr>
          <w:trHeight w:val="254" w:hRule="exact"/>
        </w:trPr>
        <w:tc>
          <w:tcPr>
            <w:gridSpan w:val="4"/>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ADB</w:t>
            </w:r>
          </w:p>
        </w:tc>
      </w:tr>
      <w:tr>
        <w:trPr>
          <w:trHeight w:val="49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Mr. Omer Zafar</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Principal Natural Resources and Agriculture Specialist</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ADB</w:t>
            </w:r>
          </w:p>
        </w:tc>
      </w:tr>
      <w:tr>
        <w:trPr>
          <w:trHeight w:val="254" w:hRule="exact"/>
        </w:trPr>
        <w:tc>
          <w:tcPr>
            <w:gridSpan w:val="4"/>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WFP</w:t>
            </w:r>
          </w:p>
        </w:tc>
      </w:tr>
      <w:tr>
        <w:trPr>
          <w:trHeight w:val="254"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128.</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Mr. Jan DELBAERE</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Country Director</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WFP</w:t>
            </w:r>
          </w:p>
        </w:tc>
      </w:tr>
      <w:tr>
        <w:trPr>
          <w:trHeight w:val="254"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129.</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Ms. Jacqueline de Groot</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Deputy Country Director</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WFP</w:t>
            </w:r>
          </w:p>
        </w:tc>
      </w:tr>
      <w:tr>
        <w:trPr>
          <w:trHeight w:val="254"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130.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Mr. Edwin de Korte</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Chief Technical Advisor</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WFP</w:t>
            </w:r>
          </w:p>
        </w:tc>
      </w:tr>
      <w:tr>
        <w:trPr>
          <w:trHeight w:val="254"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131.</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Ms. Khangneun Oudomphone</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Programme Policy Officer</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WFP</w:t>
            </w:r>
          </w:p>
        </w:tc>
      </w:tr>
      <w:tr>
        <w:trPr>
          <w:trHeight w:val="254" w:hRule="exact"/>
        </w:trPr>
        <w:tc>
          <w:tcPr>
            <w:gridSpan w:val="2"/>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SUN Business Network</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54"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132.</w:t>
            </w:r>
          </w:p>
        </w:tc>
        <w:tc>
          <w:tcPr>
            <w:tcBorders>
              <w:top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Ms Manilay Vanphavong</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SUN BN coordinator</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WFP</w:t>
            </w:r>
          </w:p>
        </w:tc>
      </w:tr>
      <w:tr>
        <w:trPr>
          <w:trHeight w:val="254" w:hRule="exact"/>
        </w:trPr>
        <w:tc>
          <w:tcPr>
            <w:gridSpan w:val="2"/>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UNICEF</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99"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133.</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Mr. Khounphet Mongkhongkham</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Nutrition Officer</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UNICEF</w:t>
            </w:r>
          </w:p>
        </w:tc>
      </w:tr>
      <w:tr>
        <w:trPr>
          <w:trHeight w:val="254" w:hRule="exact"/>
        </w:trPr>
        <w:tc>
          <w:tcPr>
            <w:gridSpan w:val="2"/>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UNIDO</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64" w:hRule="exact"/>
        </w:trPr>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134.</w:t>
            </w:r>
          </w:p>
        </w:tc>
        <w:tc>
          <w:tcPr>
            <w:tcBorders>
              <w:top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Mr. Sommai FAMING</w:t>
            </w:r>
          </w:p>
        </w:tc>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Country Manager</w:t>
            </w:r>
          </w:p>
        </w:tc>
        <w:tc>
          <w:tcPr>
            <w:tcBorders>
              <w:top w:val="single" w:sz="4"/>
              <w:left w:val="single" w:sz="4"/>
              <w:bottom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UNIDO</w:t>
            </w:r>
          </w:p>
        </w:tc>
      </w:tr>
    </w:tbl>
    <w:p>
      <w:pPr>
        <w:widowControl w:val="0"/>
        <w:spacing w:line="1" w:lineRule="exact"/>
      </w:pPr>
      <w:r>
        <w:br w:type="page"/>
      </w:r>
    </w:p>
    <w:tbl>
      <w:tblPr>
        <w:tblOverlap w:val="never"/>
        <w:jc w:val="center"/>
        <w:tblLayout w:type="fixed"/>
      </w:tblPr>
      <w:tblGrid>
        <w:gridCol w:w="547"/>
        <w:gridCol w:w="2683"/>
        <w:gridCol w:w="3346"/>
        <w:gridCol w:w="2669"/>
      </w:tblGrid>
      <w:tr>
        <w:trPr>
          <w:trHeight w:val="259"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shd w:val="clear" w:color="auto" w:fill="auto"/>
                <w:lang w:val="en-US" w:eastAsia="en-US" w:bidi="en-US"/>
              </w:rPr>
              <w:t>No.</w:t>
            </w:r>
          </w:p>
        </w:tc>
        <w:tc>
          <w:tcPr>
            <w:tcBorders>
              <w:top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Name and surname</w:t>
            </w:r>
          </w:p>
        </w:tc>
        <w:tc>
          <w:tcPr>
            <w:tcBorders>
              <w:top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Position</w:t>
            </w:r>
          </w:p>
        </w:tc>
        <w:tc>
          <w:tcPr>
            <w:tcBorders>
              <w:top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Agency</w:t>
            </w:r>
          </w:p>
        </w:tc>
      </w:tr>
      <w:tr>
        <w:trPr>
          <w:trHeight w:val="254" w:hRule="exact"/>
        </w:trPr>
        <w:tc>
          <w:tcPr>
            <w:gridSpan w:val="4"/>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ILO</w:t>
            </w:r>
          </w:p>
        </w:tc>
      </w:tr>
      <w:tr>
        <w:trPr>
          <w:trHeight w:val="494"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135.</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Ms. Khemphone Phaokhamkeo</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Country Coordinator</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ILO</w:t>
            </w:r>
          </w:p>
        </w:tc>
      </w:tr>
      <w:tr>
        <w:trPr>
          <w:trHeight w:val="254" w:hRule="exact"/>
        </w:trPr>
        <w:tc>
          <w:tcPr>
            <w:gridSpan w:val="4"/>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UNDP</w:t>
            </w:r>
          </w:p>
        </w:tc>
      </w:tr>
      <w:tr>
        <w:trPr>
          <w:trHeight w:val="254"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136.</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Ms. Ricarda Rieger</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Resident Representative</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UNDP</w:t>
            </w:r>
          </w:p>
        </w:tc>
      </w:tr>
      <w:tr>
        <w:trPr>
          <w:trHeight w:val="499"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137.</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Mr. Justin Shone</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Environment and Natural Resources Management Specialist</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UNDP</w:t>
            </w:r>
          </w:p>
        </w:tc>
      </w:tr>
      <w:tr>
        <w:trPr>
          <w:trHeight w:val="254"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138.</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Mr. Thome Xaisongkham</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Climate Change Specialist</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UNDP</w:t>
            </w:r>
          </w:p>
        </w:tc>
      </w:tr>
      <w:tr>
        <w:trPr>
          <w:trHeight w:val="254" w:hRule="exact"/>
        </w:trPr>
        <w:tc>
          <w:tcPr>
            <w:gridSpan w:val="4"/>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UN-Habitat</w:t>
            </w:r>
          </w:p>
        </w:tc>
      </w:tr>
      <w:tr>
        <w:trPr>
          <w:trHeight w:val="254"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139.</w:t>
            </w:r>
          </w:p>
        </w:tc>
        <w:tc>
          <w:tcPr>
            <w:tcBorders>
              <w:top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Mr. Avi Sarkar</w:t>
            </w:r>
          </w:p>
        </w:tc>
        <w:tc>
          <w:tcPr>
            <w:tcBorders>
              <w:top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Regional Senior Advisor</w:t>
            </w:r>
          </w:p>
        </w:tc>
        <w:tc>
          <w:tcPr>
            <w:tcBorders>
              <w:top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UN-Habitat</w:t>
            </w:r>
          </w:p>
        </w:tc>
      </w:tr>
      <w:tr>
        <w:trPr>
          <w:trHeight w:val="254" w:hRule="exact"/>
        </w:trPr>
        <w:tc>
          <w:tcPr>
            <w:gridSpan w:val="4"/>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UNAIDS</w:t>
            </w:r>
          </w:p>
        </w:tc>
      </w:tr>
      <w:tr>
        <w:trPr>
          <w:trHeight w:val="254"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140.</w:t>
            </w:r>
          </w:p>
        </w:tc>
        <w:tc>
          <w:tcPr>
            <w:tcBorders>
              <w:top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Mr. Thongdeng SILAKOUNE</w:t>
            </w:r>
          </w:p>
        </w:tc>
        <w:tc>
          <w:tcPr>
            <w:tcBorders>
              <w:top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Country Manager</w:t>
            </w:r>
          </w:p>
        </w:tc>
        <w:tc>
          <w:tcPr>
            <w:tcBorders>
              <w:top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UNAIDS</w:t>
            </w:r>
          </w:p>
        </w:tc>
      </w:tr>
      <w:tr>
        <w:trPr>
          <w:trHeight w:val="254" w:hRule="exact"/>
        </w:trPr>
        <w:tc>
          <w:tcPr>
            <w:gridSpan w:val="4"/>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Bilateral Partners</w:t>
            </w:r>
          </w:p>
        </w:tc>
      </w:tr>
      <w:tr>
        <w:trPr>
          <w:trHeight w:val="254" w:hRule="exact"/>
        </w:trPr>
        <w:tc>
          <w:tcPr>
            <w:gridSpan w:val="4"/>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LUX-DEV</w:t>
            </w:r>
          </w:p>
        </w:tc>
      </w:tr>
      <w:tr>
        <w:trPr>
          <w:trHeight w:val="254"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141.</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Mr. Peter Kurt Hansen</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Chief Technical Advisor</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LUX-DEV</w:t>
            </w:r>
          </w:p>
        </w:tc>
      </w:tr>
      <w:tr>
        <w:trPr>
          <w:trHeight w:val="254"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142.</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Mr. Peter Greindl</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Programme Advisor</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LUX-DEV</w:t>
            </w:r>
          </w:p>
        </w:tc>
      </w:tr>
      <w:tr>
        <w:trPr>
          <w:trHeight w:val="254"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143.</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Mr. Yhoksamay Lathsavong</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Programme Officer</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LUX-DEV</w:t>
            </w:r>
          </w:p>
        </w:tc>
      </w:tr>
      <w:tr>
        <w:trPr>
          <w:trHeight w:val="494"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144.</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Mr. Sengpaseuth Simmanivong</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Programme Officer</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LUX-DEV</w:t>
            </w:r>
          </w:p>
        </w:tc>
      </w:tr>
      <w:tr>
        <w:trPr>
          <w:trHeight w:val="254"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145.</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Mr. Philip Pearce</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Programme Advisor</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LUX-DEV</w:t>
            </w:r>
          </w:p>
        </w:tc>
      </w:tr>
      <w:tr>
        <w:trPr>
          <w:trHeight w:val="254" w:hRule="exact"/>
        </w:trPr>
        <w:tc>
          <w:tcPr>
            <w:gridSpan w:val="4"/>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SDC</w:t>
            </w:r>
          </w:p>
        </w:tc>
      </w:tr>
      <w:tr>
        <w:trPr>
          <w:trHeight w:val="499"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146.</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Ms. Chitlatda</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Keomuongchanh,</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National Program Officer</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SDC</w:t>
            </w:r>
          </w:p>
        </w:tc>
      </w:tr>
      <w:tr>
        <w:trPr>
          <w:trHeight w:val="254" w:hRule="exact"/>
        </w:trPr>
        <w:tc>
          <w:tcPr>
            <w:gridSpan w:val="4"/>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GIZ</w:t>
            </w:r>
          </w:p>
        </w:tc>
      </w:tr>
      <w:tr>
        <w:trPr>
          <w:trHeight w:val="254"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147.</w:t>
            </w:r>
          </w:p>
        </w:tc>
        <w:tc>
          <w:tcPr>
            <w:tcBorders>
              <w:top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Mr. Chansom Bouachanh</w:t>
            </w:r>
          </w:p>
        </w:tc>
        <w:tc>
          <w:tcPr>
            <w:tcBorders>
              <w:top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Programme Officer</w:t>
            </w:r>
          </w:p>
        </w:tc>
        <w:tc>
          <w:tcPr>
            <w:tcBorders>
              <w:top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GIZ</w:t>
            </w:r>
          </w:p>
        </w:tc>
      </w:tr>
      <w:tr>
        <w:trPr>
          <w:trHeight w:val="254" w:hRule="exact"/>
        </w:trPr>
        <w:tc>
          <w:tcPr>
            <w:gridSpan w:val="4"/>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KFW</w:t>
            </w:r>
          </w:p>
        </w:tc>
      </w:tr>
      <w:tr>
        <w:trPr>
          <w:trHeight w:val="254"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148.</w:t>
            </w:r>
          </w:p>
        </w:tc>
        <w:tc>
          <w:tcPr>
            <w:tcBorders>
              <w:top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Ms. Thavivanh Phanakhone</w:t>
            </w:r>
          </w:p>
        </w:tc>
        <w:tc>
          <w:tcPr>
            <w:tcBorders>
              <w:top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Programme Officer</w:t>
            </w:r>
          </w:p>
        </w:tc>
        <w:tc>
          <w:tcPr>
            <w:tcBorders>
              <w:top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KfW</w:t>
            </w:r>
          </w:p>
        </w:tc>
      </w:tr>
      <w:tr>
        <w:trPr>
          <w:trHeight w:val="254" w:hRule="exact"/>
        </w:trPr>
        <w:tc>
          <w:tcPr>
            <w:gridSpan w:val="4"/>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USAID</w:t>
            </w:r>
          </w:p>
        </w:tc>
      </w:tr>
      <w:tr>
        <w:trPr>
          <w:trHeight w:val="254"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149.</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Ms. Somsangouane Keovilay</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Project Management Specialist</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USAID</w:t>
            </w:r>
          </w:p>
        </w:tc>
      </w:tr>
      <w:tr>
        <w:trPr>
          <w:trHeight w:val="254"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150.</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Ms. Phetsakhone Sayasane</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Programme Officer</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USAID</w:t>
            </w:r>
          </w:p>
        </w:tc>
      </w:tr>
      <w:tr>
        <w:trPr>
          <w:trHeight w:val="254" w:hRule="exact"/>
        </w:trPr>
        <w:tc>
          <w:tcPr>
            <w:gridSpan w:val="4"/>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JICA</w:t>
            </w:r>
          </w:p>
        </w:tc>
      </w:tr>
      <w:tr>
        <w:trPr>
          <w:trHeight w:val="254"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151.</w:t>
            </w:r>
          </w:p>
        </w:tc>
        <w:tc>
          <w:tcPr>
            <w:tcBorders>
              <w:top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Ms. Ozawa Nahoko</w:t>
            </w:r>
          </w:p>
        </w:tc>
        <w:tc>
          <w:tcPr>
            <w:tcBorders>
              <w:top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Agricultural Specialist</w:t>
            </w:r>
          </w:p>
        </w:tc>
        <w:tc>
          <w:tcPr>
            <w:tcBorders>
              <w:top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JICA</w:t>
            </w:r>
          </w:p>
        </w:tc>
      </w:tr>
      <w:tr>
        <w:trPr>
          <w:trHeight w:val="250" w:hRule="exact"/>
        </w:trPr>
        <w:tc>
          <w:tcPr>
            <w:gridSpan w:val="4"/>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EU</w:t>
            </w:r>
          </w:p>
        </w:tc>
      </w:tr>
      <w:tr>
        <w:trPr>
          <w:trHeight w:val="254"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152.</w:t>
            </w:r>
          </w:p>
        </w:tc>
        <w:tc>
          <w:tcPr>
            <w:tcBorders>
              <w:top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Mr. Inpone SENEKHAMTY</w:t>
            </w:r>
          </w:p>
        </w:tc>
        <w:tc>
          <w:tcPr>
            <w:tcBorders>
              <w:top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Programme Officer</w:t>
            </w:r>
          </w:p>
        </w:tc>
        <w:tc>
          <w:tcPr>
            <w:tcBorders>
              <w:top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EU</w:t>
            </w:r>
          </w:p>
        </w:tc>
      </w:tr>
      <w:tr>
        <w:trPr>
          <w:trHeight w:val="254" w:hRule="exact"/>
        </w:trPr>
        <w:tc>
          <w:tcPr>
            <w:gridSpan w:val="4"/>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SNV</w:t>
            </w:r>
          </w:p>
        </w:tc>
      </w:tr>
      <w:tr>
        <w:trPr>
          <w:trHeight w:val="264" w:hRule="exact"/>
        </w:trPr>
        <w:tc>
          <w:tcPr>
            <w:tcBorders>
              <w:top w:val="single" w:sz="4"/>
              <w:left w:val="single" w:sz="4"/>
              <w:bottom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153.</w:t>
            </w:r>
          </w:p>
        </w:tc>
        <w:tc>
          <w:tcPr>
            <w:tcBorders>
              <w:top w:val="single" w:sz="4"/>
              <w:bottom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Mr Ranjan Shrestha</w:t>
            </w:r>
          </w:p>
        </w:tc>
        <w:tc>
          <w:tcPr>
            <w:tcBorders>
              <w:top w:val="single" w:sz="4"/>
              <w:bottom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Interim Country Director</w:t>
            </w:r>
          </w:p>
        </w:tc>
        <w:tc>
          <w:tcPr>
            <w:tcBorders>
              <w:top w:val="single" w:sz="4"/>
              <w:bottom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SNV</w:t>
            </w:r>
          </w:p>
        </w:tc>
      </w:tr>
    </w:tbl>
    <w:p>
      <w:pPr>
        <w:sectPr>
          <w:headerReference w:type="default" r:id="rId129"/>
          <w:footerReference w:type="default" r:id="rId130"/>
          <w:headerReference w:type="even" r:id="rId131"/>
          <w:footerReference w:type="even" r:id="rId132"/>
          <w:headerReference w:type="first" r:id="rId133"/>
          <w:footerReference w:type="first" r:id="rId134"/>
          <w:footnotePr>
            <w:pos w:val="pageBottom"/>
            <w:numFmt w:val="decimal"/>
            <w:numStart w:val="5"/>
            <w:numRestart w:val="continuous"/>
            <w15:footnoteColumns w:val="1"/>
          </w:footnotePr>
          <w:pgSz w:w="11900" w:h="16840"/>
          <w:pgMar w:top="1695" w:right="1268" w:bottom="1229" w:left="1335" w:header="0" w:footer="3" w:gutter="0"/>
          <w:cols w:space="720"/>
          <w:noEndnote/>
          <w:titlePg/>
          <w:rtlGutter w:val="0"/>
          <w:docGrid w:linePitch="360"/>
        </w:sectPr>
      </w:pPr>
    </w:p>
    <w:p>
      <w:pPr>
        <w:pStyle w:val="Style45"/>
        <w:keepNext/>
        <w:keepLines/>
        <w:widowControl w:val="0"/>
        <w:numPr>
          <w:ilvl w:val="0"/>
          <w:numId w:val="61"/>
        </w:numPr>
        <w:shd w:val="clear" w:color="auto" w:fill="auto"/>
        <w:tabs>
          <w:tab w:pos="1249" w:val="left"/>
        </w:tabs>
        <w:bidi w:val="0"/>
        <w:spacing w:before="380" w:after="220" w:line="216" w:lineRule="auto"/>
        <w:ind w:left="0" w:right="0" w:firstLine="0"/>
        <w:jc w:val="both"/>
      </w:pPr>
      <w:bookmarkStart w:id="131" w:name="bookmark131"/>
      <w:bookmarkStart w:id="132" w:name="bookmark132"/>
      <w:r>
        <w:rPr>
          <w:color w:val="000000"/>
          <w:spacing w:val="0"/>
          <w:w w:val="100"/>
          <w:position w:val="0"/>
          <w:shd w:val="clear" w:color="auto" w:fill="auto"/>
          <w:lang w:val="en-US" w:eastAsia="en-US" w:bidi="en-US"/>
        </w:rPr>
        <w:t>- Detailed description of components and activities</w:t>
      </w:r>
      <w:bookmarkEnd w:id="132"/>
      <w:bookmarkEnd w:id="131"/>
    </w:p>
    <w:p>
      <w:pPr>
        <w:pStyle w:val="Style47"/>
        <w:keepNext w:val="0"/>
        <w:keepLines w:val="0"/>
        <w:widowControl w:val="0"/>
        <w:shd w:val="clear" w:color="auto" w:fill="auto"/>
        <w:bidi w:val="0"/>
        <w:spacing w:before="0" w:after="220" w:line="240" w:lineRule="auto"/>
        <w:ind w:left="0" w:right="0" w:firstLine="0"/>
        <w:jc w:val="both"/>
      </w:pPr>
      <w:r>
        <w:rPr>
          <w:b/>
          <w:bCs/>
          <w:color w:val="000000"/>
          <w:spacing w:val="0"/>
          <w:w w:val="100"/>
          <w:position w:val="0"/>
          <w:shd w:val="clear" w:color="auto" w:fill="auto"/>
          <w:lang w:val="en-US" w:eastAsia="en-US" w:bidi="en-US"/>
        </w:rPr>
        <w:t xml:space="preserve">Project components and activities. </w:t>
      </w:r>
      <w:r>
        <w:rPr>
          <w:color w:val="000000"/>
          <w:spacing w:val="0"/>
          <w:w w:val="100"/>
          <w:position w:val="0"/>
          <w:shd w:val="clear" w:color="auto" w:fill="auto"/>
          <w:lang w:val="en-US" w:eastAsia="en-US" w:bidi="en-US"/>
        </w:rPr>
        <w:t>The project will have three interlinked components aimed at addressing the sustainable, inclusive, and resilient recovery of the country’s agriculture and food systems in the context of the ongoing COVID-19 pandemic, namely: (1) Community-driven agriculture and nutrition interventions promoting the use of natural resources; (2) Business Partnerships and Market Access improvement; and (3) Enabling environment.</w:t>
      </w:r>
    </w:p>
    <w:p>
      <w:pPr>
        <w:pStyle w:val="Style47"/>
        <w:keepNext w:val="0"/>
        <w:keepLines w:val="0"/>
        <w:widowControl w:val="0"/>
        <w:shd w:val="clear" w:color="auto" w:fill="auto"/>
        <w:bidi w:val="0"/>
        <w:spacing w:before="0" w:after="220" w:line="240" w:lineRule="auto"/>
        <w:ind w:left="0" w:right="0" w:firstLine="0"/>
        <w:jc w:val="both"/>
      </w:pPr>
      <w:r>
        <w:rPr>
          <w:b/>
          <w:bCs/>
          <w:color w:val="000000"/>
          <w:spacing w:val="0"/>
          <w:w w:val="100"/>
          <w:position w:val="0"/>
          <w:shd w:val="clear" w:color="auto" w:fill="auto"/>
          <w:lang w:val="en-US" w:eastAsia="en-US" w:bidi="en-US"/>
        </w:rPr>
        <w:t>COMPONENT 1: Community-driven agriculture- and natural resources-based nutrition interventions establishment (WFP and IFAD).</w:t>
      </w:r>
    </w:p>
    <w:p>
      <w:pPr>
        <w:pStyle w:val="Style47"/>
        <w:keepNext w:val="0"/>
        <w:keepLines w:val="0"/>
        <w:widowControl w:val="0"/>
        <w:shd w:val="clear" w:color="auto" w:fill="auto"/>
        <w:bidi w:val="0"/>
        <w:spacing w:before="0" w:after="220" w:line="240" w:lineRule="auto"/>
        <w:ind w:left="0" w:right="0" w:firstLine="0"/>
        <w:jc w:val="both"/>
      </w:pPr>
      <w:r>
        <w:rPr>
          <w:color w:val="000000"/>
          <w:spacing w:val="0"/>
          <w:w w:val="100"/>
          <w:position w:val="0"/>
          <w:shd w:val="clear" w:color="auto" w:fill="auto"/>
          <w:lang w:val="en-US" w:eastAsia="en-US" w:bidi="en-US"/>
        </w:rPr>
        <w:t>The component 1 will have two main outcomes. The first outcome is to improve the nutrition Knowledge, Attitudes and Practices (KAP) of the targeted poor and near poor smallholder farmers households more at risk of food and nutrition insecurity amid the COVID-19 pandemic. This outcome will be achieved through Sub</w:t>
        <w:softHyphen/>
        <w:t>component 1a: Improved nutritional status of women, children, girls, and vulnerable groups, which is supervised and implemented by WFP in close cooperation with the Ministry of Agriculture and Forestry (MAF) and the Provincial Agriculture and Forestry Office (PAFO) and the District of Agriculture and Forestry Office (DAFO) and provincial and district convergence agencies (education and sport, health and LWU).</w:t>
      </w:r>
    </w:p>
    <w:p>
      <w:pPr>
        <w:pStyle w:val="Style47"/>
        <w:keepNext w:val="0"/>
        <w:keepLines w:val="0"/>
        <w:widowControl w:val="0"/>
        <w:shd w:val="clear" w:color="auto" w:fill="auto"/>
        <w:bidi w:val="0"/>
        <w:spacing w:before="0" w:after="120" w:line="240" w:lineRule="auto"/>
        <w:ind w:left="0" w:right="0" w:firstLine="0"/>
        <w:jc w:val="both"/>
      </w:pPr>
      <w:r>
        <w:rPr>
          <w:color w:val="000000"/>
          <w:spacing w:val="0"/>
          <w:w w:val="100"/>
          <w:position w:val="0"/>
          <w:shd w:val="clear" w:color="auto" w:fill="auto"/>
          <w:lang w:val="en-US" w:eastAsia="en-US" w:bidi="en-US"/>
        </w:rPr>
        <w:t>The second outcome of Component 1 is to enable the aforementioned households to adopt environmentally sustainable and climate-resilient technologies and practices in order to increase and diversify their agricultural production, manage more sustainably their natural resources, increase their income, and enhance their resilience to climate threats and COVID-19 pandemic impacts. This outcome will be achieved through Sub</w:t>
        <w:softHyphen/>
        <w:t>Component 1b: Improved agriculture productivity of selected commodities, which will be supervised by IFAD and implemented by MAF and its decentralized offices at provincial and district levels (PAFO and DAFO)</w:t>
      </w:r>
    </w:p>
    <w:p>
      <w:pPr>
        <w:pStyle w:val="Style47"/>
        <w:keepNext w:val="0"/>
        <w:keepLines w:val="0"/>
        <w:widowControl w:val="0"/>
        <w:shd w:val="clear" w:color="auto" w:fill="auto"/>
        <w:bidi w:val="0"/>
        <w:spacing w:before="0" w:after="220" w:line="240" w:lineRule="auto"/>
        <w:ind w:left="0" w:right="0" w:firstLine="0"/>
        <w:jc w:val="both"/>
      </w:pPr>
      <w:r>
        <w:rPr>
          <w:b/>
          <w:bCs/>
          <w:i/>
          <w:iCs/>
          <w:color w:val="000000"/>
          <w:spacing w:val="0"/>
          <w:w w:val="100"/>
          <w:position w:val="0"/>
          <w:sz w:val="22"/>
          <w:szCs w:val="22"/>
          <w:shd w:val="clear" w:color="auto" w:fill="auto"/>
          <w:lang w:val="en-US" w:eastAsia="en-US" w:bidi="en-US"/>
        </w:rPr>
        <w:t>Sub-component 1a: Improved nutritional status of women, children, girls, and vulnerable groups (WFP).</w:t>
      </w:r>
      <w:r>
        <w:rPr>
          <w:color w:val="000000"/>
          <w:spacing w:val="0"/>
          <w:w w:val="100"/>
          <w:position w:val="0"/>
          <w:shd w:val="clear" w:color="auto" w:fill="auto"/>
          <w:lang w:val="en-US" w:eastAsia="en-US" w:bidi="en-US"/>
        </w:rPr>
        <w:t xml:space="preserve"> This subcomponent will be mainly implemented by WFP.</w:t>
      </w:r>
    </w:p>
    <w:p>
      <w:pPr>
        <w:pStyle w:val="Style47"/>
        <w:keepNext w:val="0"/>
        <w:keepLines w:val="0"/>
        <w:widowControl w:val="0"/>
        <w:shd w:val="clear" w:color="auto" w:fill="auto"/>
        <w:bidi w:val="0"/>
        <w:spacing w:before="0" w:after="220" w:line="240" w:lineRule="auto"/>
        <w:ind w:left="0" w:right="0" w:firstLine="0"/>
        <w:jc w:val="both"/>
      </w:pPr>
      <w:r>
        <w:rPr>
          <w:b/>
          <w:bCs/>
          <w:color w:val="000000"/>
          <w:spacing w:val="0"/>
          <w:w w:val="100"/>
          <w:position w:val="0"/>
          <w:shd w:val="clear" w:color="auto" w:fill="auto"/>
          <w:lang w:val="en-US" w:eastAsia="en-US" w:bidi="en-US"/>
        </w:rPr>
        <w:t xml:space="preserve">Activity 1: Farmer Nutrition School and Women Empowerment. </w:t>
      </w:r>
      <w:r>
        <w:rPr>
          <w:color w:val="000000"/>
          <w:spacing w:val="0"/>
          <w:w w:val="100"/>
          <w:position w:val="0"/>
          <w:shd w:val="clear" w:color="auto" w:fill="auto"/>
          <w:lang w:val="en-US" w:eastAsia="en-US" w:bidi="en-US"/>
        </w:rPr>
        <w:t>The project will establish Farmer Nutrition Schools (FNS) in all project villages. FNS are semi-structured interactive gatherings in villages, focused on nutrition and food security. FNS convey SBCC in the form of practical learning sessions to communities about household nutrition, food security, basic hygiene, food preservation and processing, diet diversity, and menu planning with nutritious foods including crops grown in gardens and collected from the wild, raising fish and keeping small animals. The FNS sessions will target women of reproductive age, prioritizing pregnant women and mothers with children under 5 years of age. As early marriage is prevalent in Laos, adolescent girls who are out of school may also be involved in the sessions. They also address issues of household nutrition, food preservation and processing and basic agriculture techniques. FNS sessions are also open to caretakers and men, although they will not be eligible to receive any Home Garden Grants (see activity 2). Together with activity 5 of age, these interventions will contribute to change social norms and beliefs that are detrimental to nutrition and health.</w:t>
      </w:r>
    </w:p>
    <w:p>
      <w:pPr>
        <w:pStyle w:val="Style47"/>
        <w:keepNext w:val="0"/>
        <w:keepLines w:val="0"/>
        <w:widowControl w:val="0"/>
        <w:shd w:val="clear" w:color="auto" w:fill="auto"/>
        <w:bidi w:val="0"/>
        <w:spacing w:before="0" w:after="220" w:line="240" w:lineRule="auto"/>
        <w:ind w:left="0" w:right="0" w:firstLine="0"/>
        <w:jc w:val="both"/>
      </w:pPr>
      <w:r>
        <w:rPr>
          <w:color w:val="000000"/>
          <w:spacing w:val="0"/>
          <w:w w:val="100"/>
          <w:position w:val="0"/>
          <w:shd w:val="clear" w:color="auto" w:fill="auto"/>
          <w:lang w:val="en-US" w:eastAsia="en-US" w:bidi="en-US"/>
        </w:rPr>
        <w:t>Up to three mainly female Village Nutrition Facilitators (VNFs) will be selected per village in a participatory way and receive an intensive three-week Training of Trainers (ToT) from the project. ToT trainings as well as refresher trainings, are conducted by WFP with technical support from DAFO, Lao Women’s Union (LWU) and District Health Office (DHO). The VNFs facilitate all the FNS sessions, which are typically convened monthly in Village Nutrition Centers (VNC). In villages where no VNC is available, the project will co-finance the construction or rehabilitation of such VNC’s, which will be used for training sessions, meetings, cooking demonstrations and other nutrition activities. The VNC’s are multi-purpose and are open to the village to use for other training events, as necessary.</w:t>
      </w:r>
    </w:p>
    <w:p>
      <w:pPr>
        <w:pStyle w:val="Style47"/>
        <w:keepNext w:val="0"/>
        <w:keepLines w:val="0"/>
        <w:widowControl w:val="0"/>
        <w:shd w:val="clear" w:color="auto" w:fill="auto"/>
        <w:bidi w:val="0"/>
        <w:spacing w:before="0" w:after="120" w:line="240" w:lineRule="auto"/>
        <w:ind w:left="0" w:right="0" w:firstLine="0"/>
        <w:jc w:val="both"/>
      </w:pPr>
      <w:r>
        <w:rPr>
          <w:b/>
          <w:bCs/>
          <w:color w:val="000000"/>
          <w:spacing w:val="0"/>
          <w:w w:val="100"/>
          <w:position w:val="0"/>
          <w:shd w:val="clear" w:color="auto" w:fill="auto"/>
          <w:lang w:val="en-US" w:eastAsia="en-US" w:bidi="en-US"/>
        </w:rPr>
        <w:t xml:space="preserve">Activity 2: Integrated Home Garden establishment. </w:t>
      </w:r>
      <w:r>
        <w:rPr>
          <w:color w:val="000000"/>
          <w:spacing w:val="0"/>
          <w:w w:val="100"/>
          <w:position w:val="0"/>
          <w:shd w:val="clear" w:color="auto" w:fill="auto"/>
          <w:lang w:val="en-US" w:eastAsia="en-US" w:bidi="en-US"/>
        </w:rPr>
        <w:t>Women who successfully participate in the FNS will be eligible for diversified Home Garden Grants of 1.2 million LAK (about US$ 120). Priority will be given to pregnant and lactating women, particularly those with children under 5 years of age, with each eligible household benefiting once in the life of the project. The project targets to distribute 15,000 Home Garden Grants, which will be used for small investment purposes linked to home garden development, such as seeds, planting material, small equipment, drip-irrigation, fencing materials, small livestock, animal shed construction materials, etc. Technical support will be provided by project staff (Community Mobilization Officers, WFP assigned staff and designated DAFO technical staff) but also by local Village Technicians and Lead Farmers, who will be selected and trained in parallel under sub-component 1b. In addition, the project will assure that at least one VNF will be trained in basic agriculture technologies to be able to provide continuous support to the FNS groups. These training courses are presently being taught at provincial training centers affiliated with MAF. DAFO will provide additional technical support to home garden beneficiaries.</w:t>
      </w:r>
    </w:p>
    <w:p>
      <w:pPr>
        <w:pStyle w:val="Style47"/>
        <w:keepNext w:val="0"/>
        <w:keepLines w:val="0"/>
        <w:widowControl w:val="0"/>
        <w:shd w:val="clear" w:color="auto" w:fill="auto"/>
        <w:bidi w:val="0"/>
        <w:spacing w:before="0" w:after="220" w:line="240" w:lineRule="auto"/>
        <w:ind w:left="0" w:right="0" w:firstLine="0"/>
        <w:jc w:val="both"/>
      </w:pPr>
      <w:r>
        <w:rPr>
          <w:b/>
          <w:bCs/>
          <w:color w:val="000000"/>
          <w:spacing w:val="0"/>
          <w:w w:val="100"/>
          <w:position w:val="0"/>
          <w:shd w:val="clear" w:color="auto" w:fill="auto"/>
          <w:lang w:val="en-US" w:eastAsia="en-US" w:bidi="en-US"/>
        </w:rPr>
        <w:t xml:space="preserve">Activity 3: Domestic food processing and conservation. </w:t>
      </w:r>
      <w:r>
        <w:rPr>
          <w:color w:val="000000"/>
          <w:spacing w:val="0"/>
          <w:w w:val="100"/>
          <w:position w:val="0"/>
          <w:shd w:val="clear" w:color="auto" w:fill="auto"/>
          <w:lang w:val="en-US" w:eastAsia="en-US" w:bidi="en-US"/>
        </w:rPr>
        <w:t>Food storage and processing is a sustainable way to achieve more resilient local food systems, reduce food wastage in times of food abundance, conserve the food times of food scarcity and reduce food safety risks related to poor conservation and processing. It also enables additional income generation and can making vale chains nutrition-sensitive and development of niche-markets, such as bamboo shoots, wild honey, medicinal cardamom, wild tea, herbs, and medicinal plants.</w:t>
      </w:r>
    </w:p>
    <w:p>
      <w:pPr>
        <w:pStyle w:val="Style47"/>
        <w:keepNext w:val="0"/>
        <w:keepLines w:val="0"/>
        <w:widowControl w:val="0"/>
        <w:shd w:val="clear" w:color="auto" w:fill="auto"/>
        <w:bidi w:val="0"/>
        <w:spacing w:before="0" w:after="220" w:line="240" w:lineRule="auto"/>
        <w:ind w:left="0" w:right="0" w:firstLine="0"/>
        <w:jc w:val="both"/>
      </w:pPr>
      <w:r>
        <w:rPr>
          <w:color w:val="000000"/>
          <w:spacing w:val="0"/>
          <w:w w:val="100"/>
          <w:position w:val="0"/>
          <w:shd w:val="clear" w:color="auto" w:fill="auto"/>
          <w:lang w:val="en-US" w:eastAsia="en-US" w:bidi="en-US"/>
        </w:rPr>
        <w:t>During the FNS implementation, sessions will cover post-harvest management, safe food storage and preparations. In addition, the potential for food processing and nutrition sensitive value chains, pro-poor niche products will be established. Training will also include food safety measures. Small grants will be available for women or small women groups to further develop such possibilities. Small equipment that can be provided as part of the grant may include solar dryers and packaging machines. Private enterprises under the SUN Business Network (SBN), which under direct technical supervision of the Ministry of Health and WFP, will be involved to provide hands-on training and where feasible, business linkages will be established, supported by the project.</w:t>
      </w:r>
    </w:p>
    <w:p>
      <w:pPr>
        <w:pStyle w:val="Style47"/>
        <w:keepNext w:val="0"/>
        <w:keepLines w:val="0"/>
        <w:widowControl w:val="0"/>
        <w:shd w:val="clear" w:color="auto" w:fill="auto"/>
        <w:bidi w:val="0"/>
        <w:spacing w:before="0" w:after="220" w:line="240" w:lineRule="auto"/>
        <w:ind w:left="0" w:right="0" w:firstLine="0"/>
        <w:jc w:val="both"/>
      </w:pPr>
      <w:r>
        <w:rPr>
          <w:b/>
          <w:bCs/>
          <w:color w:val="000000"/>
          <w:spacing w:val="0"/>
          <w:w w:val="100"/>
          <w:position w:val="0"/>
          <w:shd w:val="clear" w:color="auto" w:fill="auto"/>
          <w:lang w:val="en-US" w:eastAsia="en-US" w:bidi="en-US"/>
        </w:rPr>
        <w:t xml:space="preserve">Activity 3.1: Rice Banks. </w:t>
      </w:r>
      <w:r>
        <w:rPr>
          <w:color w:val="000000"/>
          <w:spacing w:val="0"/>
          <w:w w:val="100"/>
          <w:position w:val="0"/>
          <w:shd w:val="clear" w:color="auto" w:fill="auto"/>
          <w:lang w:val="en-US" w:eastAsia="en-US" w:bidi="en-US"/>
        </w:rPr>
        <w:t>To ensure access to food all year round, community village rice-bank will be supported. They function as both a secure storage of rice as well as a source of rice during times of food insecurity, normally occurring in the months before the main rice harvest. WFP has developed well</w:t>
        <w:softHyphen/>
        <w:t>functioning rice bank models in Lao PDR and will be able to provide initial rice deposits. Rice banks function as social protection mechanisms by giving out loans in the form of milled rice during lean months, which they are given back after harvest, increased by a pre-set interest rate. Rice banks will target specifically the poorest households in the village. The project will support 250 new and existing rice banks.</w:t>
      </w:r>
    </w:p>
    <w:p>
      <w:pPr>
        <w:pStyle w:val="Style47"/>
        <w:keepNext w:val="0"/>
        <w:keepLines w:val="0"/>
        <w:widowControl w:val="0"/>
        <w:shd w:val="clear" w:color="auto" w:fill="auto"/>
        <w:bidi w:val="0"/>
        <w:spacing w:before="0" w:after="220" w:line="240" w:lineRule="auto"/>
        <w:ind w:left="0" w:right="0" w:firstLine="0"/>
        <w:jc w:val="both"/>
      </w:pPr>
      <w:r>
        <w:rPr>
          <w:b/>
          <w:bCs/>
          <w:color w:val="000000"/>
          <w:spacing w:val="0"/>
          <w:w w:val="100"/>
          <w:position w:val="0"/>
          <w:shd w:val="clear" w:color="auto" w:fill="auto"/>
          <w:lang w:val="en-US" w:eastAsia="en-US" w:bidi="en-US"/>
        </w:rPr>
        <w:t xml:space="preserve">Activity 4: Local food sources, wild foods management. </w:t>
      </w:r>
      <w:r>
        <w:rPr>
          <w:color w:val="000000"/>
          <w:spacing w:val="0"/>
          <w:w w:val="100"/>
          <w:position w:val="0"/>
          <w:shd w:val="clear" w:color="auto" w:fill="auto"/>
          <w:lang w:val="en-US" w:eastAsia="en-US" w:bidi="en-US"/>
        </w:rPr>
        <w:t xml:space="preserve">The linkage between agriculture, nutrition, and natural resources management (LANN approach) is extremely important in most Lao PDR communities as almost 80% of the population in rural areas still source a large part (25-40%) of their daily diets from the wild, including forests, rivers and ponds (Krahn J., 2005; MoH &amp; WFP, 2017) and such products played a key role to mitigate impacts of the on-going COVID-19 crisis on food security and nutrition (WFP, 2020). AFN II will work together with the local communities, and specifically with women, through participatory research, building on their local knowledge, to identify these wild foods, their management practices within their ecosystems and their potential for domestication on farm and home gardens and use in household diets. Specific attention will be given to nutrient-dense Neglected and Underutilized Species </w:t>
      </w:r>
      <w:r>
        <w:fldChar w:fldCharType="begin"/>
      </w:r>
      <w:r>
        <w:rPr/>
        <w:instrText> HYPERLINK "https://www.ifad.org/en/web/knowledge/-/publication/supporting-nutrition-sensitive-agriculture-through-neglected-and-underutilized-species" </w:instrText>
      </w:r>
      <w:r>
        <w:fldChar w:fldCharType="separate"/>
      </w:r>
      <w:r>
        <w:rPr>
          <w:color w:val="000000"/>
          <w:spacing w:val="0"/>
          <w:w w:val="100"/>
          <w:position w:val="0"/>
          <w:shd w:val="clear" w:color="auto" w:fill="auto"/>
          <w:lang w:val="en-US" w:eastAsia="en-US" w:bidi="en-US"/>
        </w:rPr>
        <w:t>(NUS)</w:t>
      </w:r>
      <w:r>
        <w:fldChar w:fldCharType="end"/>
      </w:r>
      <w:r>
        <w:rPr>
          <w:color w:val="000000"/>
          <w:spacing w:val="0"/>
          <w:w w:val="100"/>
          <w:position w:val="0"/>
          <w:shd w:val="clear" w:color="auto" w:fill="auto"/>
          <w:lang w:val="en-US" w:eastAsia="en-US" w:bidi="en-US"/>
        </w:rPr>
        <w:t>. In a recent</w:t>
      </w:r>
      <w:r>
        <w:fldChar w:fldCharType="begin"/>
      </w:r>
      <w:r>
        <w:rPr/>
        <w:instrText> HYPERLINK "https://lib.icimod.org/record/35254" </w:instrText>
      </w:r>
      <w:r>
        <w:fldChar w:fldCharType="separate"/>
      </w:r>
      <w:r>
        <w:rPr>
          <w:color w:val="000000"/>
          <w:spacing w:val="0"/>
          <w:w w:val="100"/>
          <w:position w:val="0"/>
          <w:shd w:val="clear" w:color="auto" w:fill="auto"/>
          <w:lang w:val="en-US" w:eastAsia="en-US" w:bidi="en-US"/>
        </w:rPr>
        <w:t xml:space="preserve"> </w:t>
      </w:r>
      <w:r>
        <w:rPr>
          <w:color w:val="0000FF"/>
          <w:spacing w:val="0"/>
          <w:w w:val="100"/>
          <w:position w:val="0"/>
          <w:u w:val="single"/>
          <w:shd w:val="clear" w:color="auto" w:fill="auto"/>
          <w:lang w:val="en-US" w:eastAsia="en-US" w:bidi="en-US"/>
        </w:rPr>
        <w:t>policy paper</w:t>
      </w:r>
      <w:r>
        <w:rPr>
          <w:color w:val="000000"/>
          <w:spacing w:val="0"/>
          <w:w w:val="100"/>
          <w:position w:val="0"/>
          <w:u w:val="single"/>
          <w:shd w:val="clear" w:color="auto" w:fill="auto"/>
          <w:lang w:val="en-US" w:eastAsia="en-US" w:bidi="en-US"/>
        </w:rPr>
        <w:t>,</w:t>
      </w:r>
      <w:r>
        <w:fldChar w:fldCharType="end"/>
      </w:r>
      <w:r>
        <w:rPr>
          <w:color w:val="000000"/>
          <w:spacing w:val="0"/>
          <w:w w:val="100"/>
          <w:position w:val="0"/>
          <w:shd w:val="clear" w:color="auto" w:fill="auto"/>
          <w:lang w:val="en-US" w:eastAsia="en-US" w:bidi="en-US"/>
        </w:rPr>
        <w:t xml:space="preserve"> key elements</w:t>
      </w:r>
      <w:r>
        <w:rPr>
          <w:color w:val="000000"/>
          <w:spacing w:val="0"/>
          <w:w w:val="100"/>
          <w:position w:val="0"/>
          <w:shd w:val="clear" w:color="auto" w:fill="auto"/>
          <w:vertAlign w:val="superscript"/>
          <w:lang w:val="en-US" w:eastAsia="en-US" w:bidi="en-US"/>
        </w:rPr>
        <w:footnoteReference w:id="25"/>
      </w:r>
      <w:r>
        <w:rPr>
          <w:color w:val="000000"/>
          <w:spacing w:val="0"/>
          <w:w w:val="100"/>
          <w:position w:val="0"/>
          <w:shd w:val="clear" w:color="auto" w:fill="auto"/>
          <w:lang w:val="en-US" w:eastAsia="en-US" w:bidi="en-US"/>
        </w:rPr>
        <w:t xml:space="preserve"> to ensure seasonal food availability in transitionaing shifting agriculture systems were identified: (i) mapping/identifying sources of the wild edible resources (ii) ensuring a clear distinction is made during assessment of (i) between regenerating fallows and mature </w:t>
      </w:r>
      <w:r>
        <w:rPr>
          <w:color w:val="000000"/>
          <w:spacing w:val="0"/>
          <w:w w:val="100"/>
          <w:position w:val="0"/>
          <w:shd w:val="clear" w:color="auto" w:fill="auto"/>
          <w:lang w:val="en-US" w:eastAsia="en-US" w:bidi="en-US"/>
        </w:rPr>
        <w:t>forests (iii) policy feedback on land use planning approaches to revisit the Forest and Agriculture Land Allocation policy.</w:t>
      </w:r>
    </w:p>
    <w:p>
      <w:pPr>
        <w:pStyle w:val="Style47"/>
        <w:keepNext w:val="0"/>
        <w:keepLines w:val="0"/>
        <w:widowControl w:val="0"/>
        <w:shd w:val="clear" w:color="auto" w:fill="auto"/>
        <w:bidi w:val="0"/>
        <w:spacing w:before="0" w:after="220" w:line="240" w:lineRule="auto"/>
        <w:ind w:left="0" w:right="0" w:firstLine="0"/>
        <w:jc w:val="both"/>
      </w:pPr>
      <w:r>
        <w:rPr>
          <w:color w:val="000000"/>
          <w:spacing w:val="0"/>
          <w:w w:val="100"/>
          <w:position w:val="0"/>
          <w:shd w:val="clear" w:color="auto" w:fill="auto"/>
          <w:lang w:val="en-US" w:eastAsia="en-US" w:bidi="en-US"/>
        </w:rPr>
        <w:t xml:space="preserve">The project will assist the communities in each agroecological zones in identifying and documenting selected wild food species of particularly high importance in their local diet. Botanical identification will be carried out in collaboration with the National Agriculture and Forest Research Institute </w:t>
      </w:r>
      <w:r>
        <w:fldChar w:fldCharType="begin"/>
      </w:r>
      <w:r>
        <w:rPr/>
        <w:instrText> HYPERLINK "https://www.nafri.org.la/?lang=en" </w:instrText>
      </w:r>
      <w:r>
        <w:fldChar w:fldCharType="separate"/>
      </w:r>
      <w:r>
        <w:rPr>
          <w:color w:val="000000"/>
          <w:spacing w:val="0"/>
          <w:w w:val="100"/>
          <w:position w:val="0"/>
          <w:shd w:val="clear" w:color="auto" w:fill="auto"/>
          <w:lang w:val="en-US" w:eastAsia="en-US" w:bidi="en-US"/>
        </w:rPr>
        <w:t>(</w:t>
      </w:r>
      <w:r>
        <w:rPr>
          <w:color w:val="0000FF"/>
          <w:spacing w:val="0"/>
          <w:w w:val="100"/>
          <w:position w:val="0"/>
          <w:u w:val="single"/>
          <w:shd w:val="clear" w:color="auto" w:fill="auto"/>
          <w:lang w:val="en-US" w:eastAsia="en-US" w:bidi="en-US"/>
        </w:rPr>
        <w:t>NAFRI</w:t>
      </w:r>
      <w:r>
        <w:rPr>
          <w:color w:val="000000"/>
          <w:spacing w:val="0"/>
          <w:w w:val="100"/>
          <w:position w:val="0"/>
          <w:shd w:val="clear" w:color="auto" w:fill="auto"/>
          <w:lang w:val="en-US" w:eastAsia="en-US" w:bidi="en-US"/>
        </w:rPr>
        <w:t>)</w:t>
      </w:r>
      <w:r>
        <w:fldChar w:fldCharType="end"/>
      </w:r>
      <w:r>
        <w:rPr>
          <w:color w:val="000000"/>
          <w:spacing w:val="0"/>
          <w:w w:val="100"/>
          <w:position w:val="0"/>
          <w:shd w:val="clear" w:color="auto" w:fill="auto"/>
          <w:lang w:val="en-US" w:eastAsia="en-US" w:bidi="en-US"/>
        </w:rPr>
        <w:t>. An analysis of their nutritional value will be outsourced to a specialized laboratory in the region to inform knowledge management publications.</w:t>
      </w:r>
    </w:p>
    <w:p>
      <w:pPr>
        <w:pStyle w:val="Style47"/>
        <w:keepNext w:val="0"/>
        <w:keepLines w:val="0"/>
        <w:widowControl w:val="0"/>
        <w:shd w:val="clear" w:color="auto" w:fill="auto"/>
        <w:bidi w:val="0"/>
        <w:spacing w:before="0" w:after="220" w:line="240" w:lineRule="auto"/>
        <w:ind w:left="0" w:right="0" w:firstLine="0"/>
        <w:jc w:val="both"/>
      </w:pPr>
      <w:r>
        <w:rPr>
          <w:color w:val="000000"/>
          <w:spacing w:val="0"/>
          <w:w w:val="100"/>
          <w:position w:val="0"/>
          <w:shd w:val="clear" w:color="auto" w:fill="auto"/>
          <w:lang w:val="en-US" w:eastAsia="en-US" w:bidi="en-US"/>
        </w:rPr>
        <w:t>To promote these wild foods and raise awareness in terms of nutritional value and their vital role in the local food systems, existing databases of wild foods and communication products (such as IFAD</w:t>
      </w:r>
      <w:r>
        <w:fldChar w:fldCharType="begin"/>
      </w:r>
      <w:r>
        <w:rPr/>
        <w:instrText> HYPERLINK "https://www.ifad.org/en/web/latest/recipes-for-change" </w:instrText>
      </w:r>
      <w:r>
        <w:fldChar w:fldCharType="separate"/>
      </w:r>
      <w:r>
        <w:rPr>
          <w:color w:val="000000"/>
          <w:spacing w:val="0"/>
          <w:w w:val="100"/>
          <w:position w:val="0"/>
          <w:shd w:val="clear" w:color="auto" w:fill="auto"/>
          <w:lang w:val="en-US" w:eastAsia="en-US" w:bidi="en-US"/>
        </w:rPr>
        <w:t xml:space="preserve"> </w:t>
      </w:r>
      <w:r>
        <w:rPr>
          <w:color w:val="0000FF"/>
          <w:spacing w:val="0"/>
          <w:w w:val="100"/>
          <w:position w:val="0"/>
          <w:u w:val="single"/>
          <w:shd w:val="clear" w:color="auto" w:fill="auto"/>
          <w:lang w:val="en-US" w:eastAsia="en-US" w:bidi="en-US"/>
        </w:rPr>
        <w:t>Recipes</w:t>
      </w:r>
      <w:r>
        <w:fldChar w:fldCharType="end"/>
      </w:r>
      <w:r>
        <w:rPr>
          <w:color w:val="0000FF"/>
          <w:spacing w:val="0"/>
          <w:w w:val="100"/>
          <w:position w:val="0"/>
          <w:u w:val="single"/>
          <w:shd w:val="clear" w:color="auto" w:fill="auto"/>
          <w:lang w:val="en-US" w:eastAsia="en-US" w:bidi="en-US"/>
        </w:rPr>
        <w:t xml:space="preserve"> </w:t>
      </w:r>
      <w:r>
        <w:fldChar w:fldCharType="begin"/>
      </w:r>
      <w:r>
        <w:rPr/>
        <w:instrText> HYPERLINK "https://www.ifad.org/en/web/latest/recipes-for-change" </w:instrText>
      </w:r>
      <w:r>
        <w:fldChar w:fldCharType="separate"/>
      </w:r>
      <w:r>
        <w:rPr>
          <w:color w:val="0000FF"/>
          <w:spacing w:val="0"/>
          <w:w w:val="100"/>
          <w:position w:val="0"/>
          <w:u w:val="single"/>
          <w:shd w:val="clear" w:color="auto" w:fill="auto"/>
          <w:lang w:val="en-US" w:eastAsia="en-US" w:bidi="en-US"/>
        </w:rPr>
        <w:t>for Change</w:t>
      </w:r>
      <w:r>
        <w:rPr>
          <w:color w:val="0000FF"/>
          <w:spacing w:val="0"/>
          <w:w w:val="100"/>
          <w:position w:val="0"/>
          <w:shd w:val="clear" w:color="auto" w:fill="auto"/>
          <w:lang w:val="en-US" w:eastAsia="en-US" w:bidi="en-US"/>
        </w:rPr>
        <w:t xml:space="preserve"> </w:t>
      </w:r>
      <w:r>
        <w:fldChar w:fldCharType="end"/>
      </w:r>
      <w:r>
        <w:rPr>
          <w:color w:val="000000"/>
          <w:spacing w:val="0"/>
          <w:w w:val="100"/>
          <w:position w:val="0"/>
          <w:shd w:val="clear" w:color="auto" w:fill="auto"/>
          <w:lang w:val="en-US" w:eastAsia="en-US" w:bidi="en-US"/>
        </w:rPr>
        <w:t>videos series) will be further developed in collaboration with technical partners such as the Phakhao lao</w:t>
      </w:r>
      <w:r>
        <w:fldChar w:fldCharType="begin"/>
      </w:r>
      <w:r>
        <w:rPr/>
        <w:instrText> HYPERLINK "https://www.phakhaolao.la/en/kb" </w:instrText>
      </w:r>
      <w:r>
        <w:fldChar w:fldCharType="separate"/>
      </w:r>
      <w:r>
        <w:rPr>
          <w:color w:val="000000"/>
          <w:spacing w:val="0"/>
          <w:w w:val="100"/>
          <w:position w:val="0"/>
          <w:shd w:val="clear" w:color="auto" w:fill="auto"/>
          <w:lang w:val="en-US" w:eastAsia="en-US" w:bidi="en-US"/>
        </w:rPr>
        <w:t xml:space="preserve"> </w:t>
      </w:r>
      <w:r>
        <w:rPr>
          <w:color w:val="0000FF"/>
          <w:spacing w:val="0"/>
          <w:w w:val="100"/>
          <w:position w:val="0"/>
          <w:u w:val="single"/>
          <w:shd w:val="clear" w:color="auto" w:fill="auto"/>
          <w:lang w:val="en-US" w:eastAsia="en-US" w:bidi="en-US"/>
        </w:rPr>
        <w:t>knowledge base</w:t>
      </w:r>
      <w:r>
        <w:rPr>
          <w:color w:val="0000FF"/>
          <w:spacing w:val="0"/>
          <w:w w:val="100"/>
          <w:position w:val="0"/>
          <w:shd w:val="clear" w:color="auto" w:fill="auto"/>
          <w:lang w:val="en-US" w:eastAsia="en-US" w:bidi="en-US"/>
        </w:rPr>
        <w:t xml:space="preserve"> </w:t>
      </w:r>
      <w:r>
        <w:fldChar w:fldCharType="end"/>
      </w:r>
      <w:r>
        <w:rPr>
          <w:color w:val="000000"/>
          <w:spacing w:val="0"/>
          <w:w w:val="100"/>
          <w:position w:val="0"/>
          <w:shd w:val="clear" w:color="auto" w:fill="auto"/>
          <w:lang w:val="en-US" w:eastAsia="en-US" w:bidi="en-US"/>
        </w:rPr>
        <w:t xml:space="preserve">developed in partnership by NAFRI and Centre for Development and Environment </w:t>
      </w:r>
      <w:r>
        <w:fldChar w:fldCharType="begin"/>
      </w:r>
      <w:r>
        <w:rPr/>
        <w:instrText> HYPERLINK "https://www.cde.unibe.ch/index_eng.html" </w:instrText>
      </w:r>
      <w:r>
        <w:fldChar w:fldCharType="separate"/>
      </w:r>
      <w:r>
        <w:rPr>
          <w:color w:val="000000"/>
          <w:spacing w:val="0"/>
          <w:w w:val="100"/>
          <w:position w:val="0"/>
          <w:shd w:val="clear" w:color="auto" w:fill="auto"/>
          <w:lang w:val="en-US" w:eastAsia="en-US" w:bidi="en-US"/>
        </w:rPr>
        <w:t>(</w:t>
      </w:r>
      <w:r>
        <w:rPr>
          <w:color w:val="0000FF"/>
          <w:spacing w:val="0"/>
          <w:w w:val="100"/>
          <w:position w:val="0"/>
          <w:shd w:val="clear" w:color="auto" w:fill="auto"/>
          <w:lang w:val="en-US" w:eastAsia="en-US" w:bidi="en-US"/>
        </w:rPr>
        <w:t>CDE</w:t>
      </w:r>
      <w:r>
        <w:rPr>
          <w:color w:val="000000"/>
          <w:spacing w:val="0"/>
          <w:w w:val="100"/>
          <w:position w:val="0"/>
          <w:shd w:val="clear" w:color="auto" w:fill="auto"/>
          <w:lang w:val="en-US" w:eastAsia="en-US" w:bidi="en-US"/>
        </w:rPr>
        <w:t>)</w:t>
      </w:r>
      <w:r>
        <w:fldChar w:fldCharType="end"/>
      </w:r>
      <w:r>
        <w:rPr>
          <w:color w:val="000000"/>
          <w:spacing w:val="0"/>
          <w:w w:val="100"/>
          <w:position w:val="0"/>
          <w:shd w:val="clear" w:color="auto" w:fill="auto"/>
          <w:lang w:val="en-US" w:eastAsia="en-US" w:bidi="en-US"/>
        </w:rPr>
        <w:t xml:space="preserve"> at Bern University, and the Centre for Indigenous Peoples' Nutrition and Environment </w:t>
      </w:r>
      <w:r>
        <w:fldChar w:fldCharType="begin"/>
      </w:r>
      <w:r>
        <w:rPr/>
        <w:instrText> HYPERLINK "https://www.mcgill.ca/cine/research/food" </w:instrText>
      </w:r>
      <w:r>
        <w:fldChar w:fldCharType="separate"/>
      </w:r>
      <w:r>
        <w:rPr>
          <w:color w:val="000000"/>
          <w:spacing w:val="0"/>
          <w:w w:val="100"/>
          <w:position w:val="0"/>
          <w:shd w:val="clear" w:color="auto" w:fill="auto"/>
          <w:lang w:val="en-US" w:eastAsia="en-US" w:bidi="en-US"/>
        </w:rPr>
        <w:t>(</w:t>
      </w:r>
      <w:r>
        <w:rPr>
          <w:color w:val="0000FF"/>
          <w:spacing w:val="0"/>
          <w:w w:val="100"/>
          <w:position w:val="0"/>
          <w:u w:val="single"/>
          <w:shd w:val="clear" w:color="auto" w:fill="auto"/>
          <w:lang w:val="en-US" w:eastAsia="en-US" w:bidi="en-US"/>
        </w:rPr>
        <w:t>CINE</w:t>
      </w:r>
      <w:r>
        <w:rPr>
          <w:color w:val="000000"/>
          <w:spacing w:val="0"/>
          <w:w w:val="100"/>
          <w:position w:val="0"/>
          <w:shd w:val="clear" w:color="auto" w:fill="auto"/>
          <w:lang w:val="en-US" w:eastAsia="en-US" w:bidi="en-US"/>
        </w:rPr>
        <w:t>)</w:t>
      </w:r>
      <w:r>
        <w:fldChar w:fldCharType="end"/>
      </w:r>
      <w:r>
        <w:rPr>
          <w:color w:val="000000"/>
          <w:spacing w:val="0"/>
          <w:w w:val="100"/>
          <w:position w:val="0"/>
          <w:shd w:val="clear" w:color="auto" w:fill="auto"/>
          <w:lang w:val="en-US" w:eastAsia="en-US" w:bidi="en-US"/>
        </w:rPr>
        <w:t xml:space="preserve"> at McGill University in Montreal, Canada.</w:t>
      </w:r>
    </w:p>
    <w:p>
      <w:pPr>
        <w:pStyle w:val="Style47"/>
        <w:keepNext w:val="0"/>
        <w:keepLines w:val="0"/>
        <w:widowControl w:val="0"/>
        <w:shd w:val="clear" w:color="auto" w:fill="auto"/>
        <w:bidi w:val="0"/>
        <w:spacing w:before="0" w:after="220" w:line="240" w:lineRule="auto"/>
        <w:ind w:left="0" w:right="0" w:firstLine="0"/>
        <w:jc w:val="both"/>
      </w:pPr>
      <w:r>
        <w:rPr>
          <w:color w:val="000000"/>
          <w:spacing w:val="0"/>
          <w:w w:val="100"/>
          <w:position w:val="0"/>
          <w:shd w:val="clear" w:color="auto" w:fill="auto"/>
          <w:lang w:val="en-US" w:eastAsia="en-US" w:bidi="en-US"/>
        </w:rPr>
        <w:t>Fish and other aquatic animal species forms an integral part of the diet of the target beneficiaries, with most of the fish and aquatic species caught in the wild: amphibians, batrachians, mollusks, and freshwater crustaceans. The project will support a strategic partnership between</w:t>
      </w:r>
      <w:r>
        <w:fldChar w:fldCharType="begin"/>
      </w:r>
      <w:r>
        <w:rPr/>
        <w:instrText> HYPERLINK "https://www.worldfishcenter.org/wfp-2021/" </w:instrText>
      </w:r>
      <w:r>
        <w:fldChar w:fldCharType="separate"/>
      </w:r>
      <w:r>
        <w:rPr>
          <w:color w:val="000000"/>
          <w:spacing w:val="0"/>
          <w:w w:val="100"/>
          <w:position w:val="0"/>
          <w:shd w:val="clear" w:color="auto" w:fill="auto"/>
          <w:lang w:val="en-US" w:eastAsia="en-US" w:bidi="en-US"/>
        </w:rPr>
        <w:t xml:space="preserve"> </w:t>
      </w:r>
      <w:r>
        <w:rPr>
          <w:color w:val="0000FF"/>
          <w:spacing w:val="0"/>
          <w:w w:val="100"/>
          <w:position w:val="0"/>
          <w:u w:val="single"/>
          <w:shd w:val="clear" w:color="auto" w:fill="auto"/>
          <w:lang w:val="en-US" w:eastAsia="en-US" w:bidi="en-US"/>
        </w:rPr>
        <w:t xml:space="preserve">WorldFish </w:t>
      </w:r>
      <w:r>
        <w:fldChar w:fldCharType="end"/>
      </w:r>
      <w:r>
        <w:rPr>
          <w:color w:val="000000"/>
          <w:spacing w:val="0"/>
          <w:w w:val="100"/>
          <w:position w:val="0"/>
          <w:shd w:val="clear" w:color="auto" w:fill="auto"/>
          <w:lang w:val="en-US" w:eastAsia="en-US" w:bidi="en-US"/>
        </w:rPr>
        <w:t>and the Living Aquatic Resources Research Centre (LARReC) under NAFRI. The initiative will focus on research and knowledge management activities on the protection and management of community fish spawning areas (Fish Conservation Zones) and the promotion of living aquatic resources as part of the local diets in rural communities.</w:t>
      </w:r>
    </w:p>
    <w:p>
      <w:pPr>
        <w:pStyle w:val="Style47"/>
        <w:keepNext w:val="0"/>
        <w:keepLines w:val="0"/>
        <w:widowControl w:val="0"/>
        <w:shd w:val="clear" w:color="auto" w:fill="auto"/>
        <w:bidi w:val="0"/>
        <w:spacing w:before="0" w:after="100" w:line="240" w:lineRule="auto"/>
        <w:ind w:left="0" w:right="0" w:firstLine="0"/>
        <w:jc w:val="both"/>
      </w:pPr>
      <w:r>
        <w:rPr>
          <w:b/>
          <w:bCs/>
          <w:color w:val="000000"/>
          <w:spacing w:val="0"/>
          <w:w w:val="100"/>
          <w:position w:val="0"/>
          <w:shd w:val="clear" w:color="auto" w:fill="auto"/>
          <w:lang w:val="en-US" w:eastAsia="en-US" w:bidi="en-US"/>
        </w:rPr>
        <w:t xml:space="preserve">Activity 5: Community nutrition and gender SBCC activities. </w:t>
      </w:r>
      <w:r>
        <w:rPr>
          <w:color w:val="000000"/>
          <w:spacing w:val="0"/>
          <w:w w:val="100"/>
          <w:position w:val="0"/>
          <w:shd w:val="clear" w:color="auto" w:fill="auto"/>
          <w:lang w:val="en-US" w:eastAsia="en-US" w:bidi="en-US"/>
        </w:rPr>
        <w:t xml:space="preserve">An SBCC strategy based on existing knowledge of targeted communities, and data collected for this study (knowledge, attitudes, and behavior survey) will be developed to guide SBCC activities and ensure that messages are tailored to community needs and include “behavioural science tools to address identified “last mile gap” </w:t>
      </w:r>
      <w:r>
        <w:rPr>
          <w:i/>
          <w:iCs/>
          <w:color w:val="000000"/>
          <w:spacing w:val="0"/>
          <w:w w:val="100"/>
          <w:position w:val="0"/>
          <w:shd w:val="clear" w:color="auto" w:fill="auto"/>
          <w:lang w:val="en-US" w:eastAsia="en-US" w:bidi="en-US"/>
        </w:rPr>
        <w:t>in capability, motivation or opportunity and cognitive bias that prevents individuals and groups from changing behaviour which is otherwise (privately or publicly) beneficial”</w:t>
      </w:r>
      <w:r>
        <w:rPr>
          <w:color w:val="000000"/>
          <w:spacing w:val="0"/>
          <w:w w:val="100"/>
          <w:position w:val="0"/>
          <w:shd w:val="clear" w:color="auto" w:fill="auto"/>
          <w:lang w:val="en-US" w:eastAsia="en-US" w:bidi="en-US"/>
        </w:rPr>
        <w:t>.</w:t>
      </w:r>
    </w:p>
    <w:p>
      <w:pPr>
        <w:pStyle w:val="Style47"/>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 xml:space="preserve">Specialized expertise will be recruited to develop such strategic approach, building on latest insight in behavior science which identify drivers of individual behaviour along three interrelated factors: capabilities, opportunity, and motivation which can be addressed through appropriate nudges, mental model, reflective learning, social exchange etc. </w:t>
      </w:r>
      <w:r>
        <w:rPr>
          <w:color w:val="000000"/>
          <w:spacing w:val="0"/>
          <w:w w:val="100"/>
          <w:position w:val="0"/>
          <w:shd w:val="clear" w:color="auto" w:fill="auto"/>
          <w:vertAlign w:val="superscript"/>
          <w:lang w:val="en-US" w:eastAsia="en-US" w:bidi="en-US"/>
        </w:rPr>
        <w:footnoteReference w:id="26"/>
      </w:r>
      <w:r>
        <w:rPr>
          <w:color w:val="000000"/>
          <w:spacing w:val="0"/>
          <w:w w:val="100"/>
          <w:position w:val="0"/>
          <w:shd w:val="clear" w:color="auto" w:fill="auto"/>
          <w:lang w:val="en-US" w:eastAsia="en-US" w:bidi="en-US"/>
        </w:rPr>
        <w:t>.</w:t>
      </w:r>
    </w:p>
    <w:p>
      <w:pPr>
        <w:pStyle w:val="Style47"/>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This activity will also include SBCC outreach activities to the broader community based on prevalent knowledge practices and attitudes that may hinder good nutrition and gender empowerment. These activities will build on the national nutrition SBCC strategy and will be disseminated through various channels, such as farmer nutrition schools, community radios, community theatres, village nutrition days, village loudspeakers, etc. More than 70% of the project beneficiaries belong to ethnic groups, many of them with their own languages. The project will develop SBCC materials in these languages to ensure messages are culturally and linguistically appropriate.</w:t>
      </w:r>
    </w:p>
    <w:p>
      <w:pPr>
        <w:pStyle w:val="Style47"/>
        <w:keepNext w:val="0"/>
        <w:keepLines w:val="0"/>
        <w:widowControl w:val="0"/>
        <w:shd w:val="clear" w:color="auto" w:fill="auto"/>
        <w:bidi w:val="0"/>
        <w:spacing w:before="0" w:after="120" w:line="240" w:lineRule="auto"/>
        <w:ind w:left="0" w:right="0" w:firstLine="0"/>
        <w:jc w:val="both"/>
      </w:pPr>
      <w:r>
        <w:rPr>
          <w:color w:val="000000"/>
          <w:spacing w:val="0"/>
          <w:w w:val="100"/>
          <w:position w:val="0"/>
          <w:shd w:val="clear" w:color="auto" w:fill="auto"/>
          <w:lang w:val="en-US" w:eastAsia="en-US" w:bidi="en-US"/>
        </w:rPr>
        <w:t xml:space="preserve">More tailored FNS modules will be established that target adolescent girls to empower them with relevant knowledge on food and nutrition, intergenerational cycle of malnutrition, and life skills. Some modules will also be focused on infant and young child feeding, as many of these adolescent girls are also soon to be mothers. Education and messages will be aligned with the school curriculum being finalized by the Ministry of Education and Sports (MoES). Through school gardens, and classroom training, all children (girls and boys) in primary school will be trained on food production and nutrition </w:t>
      </w:r>
      <w:r>
        <w:rPr>
          <w:color w:val="000000"/>
          <w:spacing w:val="0"/>
          <w:w w:val="100"/>
          <w:position w:val="0"/>
          <w:shd w:val="clear" w:color="auto" w:fill="auto"/>
          <w:lang w:val="en-US" w:eastAsia="en-US" w:bidi="en-US"/>
        </w:rPr>
        <w:t>and making healthy dietary and lifestyle choices. This activity will be linked to ongoing WFP school</w:t>
        <w:softHyphen/>
        <w:t>feeding activities.</w:t>
      </w:r>
    </w:p>
    <w:p>
      <w:pPr>
        <w:pStyle w:val="Style47"/>
        <w:keepNext w:val="0"/>
        <w:keepLines w:val="0"/>
        <w:widowControl w:val="0"/>
        <w:shd w:val="clear" w:color="auto" w:fill="auto"/>
        <w:bidi w:val="0"/>
        <w:spacing w:before="0" w:after="120" w:line="240" w:lineRule="auto"/>
        <w:ind w:left="0" w:right="0" w:firstLine="0"/>
        <w:jc w:val="both"/>
      </w:pPr>
      <w:r>
        <w:rPr>
          <w:color w:val="000000"/>
          <w:spacing w:val="0"/>
          <w:w w:val="100"/>
          <w:position w:val="0"/>
          <w:shd w:val="clear" w:color="auto" w:fill="auto"/>
          <w:lang w:val="en-US" w:eastAsia="en-US" w:bidi="en-US"/>
        </w:rPr>
        <w:t>Given the project aims to improve agricultural productivity of selected commodities and support small</w:t>
        <w:softHyphen/>
        <w:t>holder farmers, this share of produce by small-holder farmers could be channeled into ongoing primary school feeding programmes, including those that are supported by WFP or have transitioned back to the MoES. Through the school platform, the project will work closely with representatives from MoES and targeted villages who are responsible for school menus and procurement of commodities for school meals, to ensure that they are trained on school nutrition and the importance of diversifying school meals. Project supported producer groups will be linked to ongoing school-based activities (home-grown school feeding programme).</w:t>
      </w:r>
    </w:p>
    <w:p>
      <w:pPr>
        <w:pStyle w:val="Style47"/>
        <w:keepNext w:val="0"/>
        <w:keepLines w:val="0"/>
        <w:widowControl w:val="0"/>
        <w:shd w:val="clear" w:color="auto" w:fill="auto"/>
        <w:bidi w:val="0"/>
        <w:spacing w:before="0" w:after="120" w:line="240" w:lineRule="auto"/>
        <w:ind w:left="0" w:right="0" w:firstLine="0"/>
        <w:jc w:val="both"/>
      </w:pPr>
      <w:r>
        <w:rPr>
          <w:color w:val="000000"/>
          <w:spacing w:val="0"/>
          <w:w w:val="100"/>
          <w:position w:val="0"/>
          <w:shd w:val="clear" w:color="auto" w:fill="auto"/>
          <w:lang w:val="en-US" w:eastAsia="en-US" w:bidi="en-US"/>
        </w:rPr>
        <w:t>Through SBCC and the Gender Action Learning System methodology (</w:t>
      </w:r>
      <w:r>
        <w:rPr>
          <w:color w:val="0000FF"/>
          <w:spacing w:val="0"/>
          <w:w w:val="100"/>
          <w:position w:val="0"/>
          <w:u w:val="single"/>
          <w:shd w:val="clear" w:color="auto" w:fill="auto"/>
          <w:lang w:val="en-US" w:eastAsia="en-US" w:bidi="en-US"/>
        </w:rPr>
        <w:t>GALS</w:t>
      </w:r>
      <w:r>
        <w:rPr>
          <w:color w:val="000000"/>
          <w:spacing w:val="0"/>
          <w:w w:val="100"/>
          <w:position w:val="0"/>
          <w:u w:val="single"/>
          <w:shd w:val="clear" w:color="auto" w:fill="auto"/>
          <w:lang w:val="en-US" w:eastAsia="en-US" w:bidi="en-US"/>
        </w:rPr>
        <w:t>)</w:t>
      </w:r>
      <w:r>
        <w:rPr>
          <w:color w:val="000000"/>
          <w:spacing w:val="0"/>
          <w:w w:val="100"/>
          <w:position w:val="0"/>
          <w:shd w:val="clear" w:color="auto" w:fill="auto"/>
          <w:vertAlign w:val="superscript"/>
          <w:lang w:val="en-US" w:eastAsia="en-US" w:bidi="en-US"/>
        </w:rPr>
        <w:footnoteReference w:id="27"/>
      </w:r>
      <w:r>
        <w:rPr>
          <w:color w:val="000000"/>
          <w:spacing w:val="0"/>
          <w:w w:val="100"/>
          <w:position w:val="0"/>
          <w:shd w:val="clear" w:color="auto" w:fill="auto"/>
          <w:lang w:val="en-US" w:eastAsia="en-US" w:bidi="en-US"/>
        </w:rPr>
        <w:t>, the project will address social and cultural bottlenecks to adequate nutrition and gender practices (dietary diversity, optimal child feeding and care practices, WASH, early marriage). It will also address women and adolescent girls’ empowerment such as ownership and control of resources, women workload, and give them a voice and decision making on issues that affect their own health and well-being, as well as household health and nutrition. These activities will target both female and male beneficiaries in the project area.</w:t>
      </w:r>
    </w:p>
    <w:p>
      <w:pPr>
        <w:pStyle w:val="Style47"/>
        <w:keepNext w:val="0"/>
        <w:keepLines w:val="0"/>
        <w:widowControl w:val="0"/>
        <w:shd w:val="clear" w:color="auto" w:fill="auto"/>
        <w:bidi w:val="0"/>
        <w:spacing w:before="0" w:after="120" w:line="240" w:lineRule="auto"/>
        <w:ind w:left="0" w:right="0" w:firstLine="0"/>
        <w:jc w:val="both"/>
      </w:pPr>
      <w:r>
        <w:rPr>
          <w:color w:val="000000"/>
          <w:spacing w:val="0"/>
          <w:w w:val="100"/>
          <w:position w:val="0"/>
          <w:shd w:val="clear" w:color="auto" w:fill="auto"/>
          <w:lang w:val="en-US" w:eastAsia="en-US" w:bidi="en-US"/>
        </w:rPr>
        <w:t>Specific SBCC activities on household nutrition will also be developed and implemented for the APG members and be part of the regular APG trainings. In this way, nutrition messaging will reach all stakeholders in the community and lead to maximum impact.</w:t>
      </w:r>
    </w:p>
    <w:p>
      <w:pPr>
        <w:pStyle w:val="Style47"/>
        <w:keepNext w:val="0"/>
        <w:keepLines w:val="0"/>
        <w:widowControl w:val="0"/>
        <w:shd w:val="clear" w:color="auto" w:fill="auto"/>
        <w:bidi w:val="0"/>
        <w:spacing w:before="0" w:after="240" w:line="240" w:lineRule="auto"/>
        <w:ind w:left="0" w:right="0" w:firstLine="0"/>
        <w:jc w:val="both"/>
      </w:pPr>
      <w:r>
        <w:rPr>
          <w:b/>
          <w:bCs/>
          <w:i/>
          <w:iCs/>
          <w:color w:val="000000"/>
          <w:spacing w:val="0"/>
          <w:w w:val="100"/>
          <w:position w:val="0"/>
          <w:sz w:val="22"/>
          <w:szCs w:val="22"/>
          <w:shd w:val="clear" w:color="auto" w:fill="auto"/>
          <w:lang w:val="en-US" w:eastAsia="en-US" w:bidi="en-US"/>
        </w:rPr>
        <w:t>Sub-Component 1b: Improved agriculture productivity of selected commodities (IFAD).</w:t>
      </w:r>
      <w:r>
        <w:rPr>
          <w:color w:val="000000"/>
          <w:spacing w:val="0"/>
          <w:w w:val="100"/>
          <w:position w:val="0"/>
          <w:shd w:val="clear" w:color="auto" w:fill="auto"/>
          <w:lang w:val="en-US" w:eastAsia="en-US" w:bidi="en-US"/>
        </w:rPr>
        <w:t xml:space="preserve"> This sub</w:t>
        <w:softHyphen/>
        <w:t>component aims at promoting the adoption of environmentally sustainable and climate-resilient technologies and practices by smallholders. This Sub-component will be technically supervised by IFAD and implemented by MAF and its decentralized offices at provincial and district levels (PAFO and DAFO).</w:t>
      </w:r>
    </w:p>
    <w:p>
      <w:pPr>
        <w:pStyle w:val="Style47"/>
        <w:keepNext w:val="0"/>
        <w:keepLines w:val="0"/>
        <w:widowControl w:val="0"/>
        <w:shd w:val="clear" w:color="auto" w:fill="auto"/>
        <w:bidi w:val="0"/>
        <w:spacing w:before="0" w:after="120" w:line="240" w:lineRule="auto"/>
        <w:ind w:left="0" w:right="0" w:firstLine="0"/>
        <w:jc w:val="both"/>
      </w:pPr>
      <w:r>
        <w:rPr>
          <w:b/>
          <w:bCs/>
          <w:color w:val="000000"/>
          <w:spacing w:val="0"/>
          <w:w w:val="100"/>
          <w:position w:val="0"/>
          <w:shd w:val="clear" w:color="auto" w:fill="auto"/>
          <w:lang w:val="en-US" w:eastAsia="en-US" w:bidi="en-US"/>
        </w:rPr>
        <w:t xml:space="preserve">Activity 6: Community-Based Organizations (CBOs) Strengthening. </w:t>
      </w:r>
      <w:r>
        <w:rPr>
          <w:color w:val="000000"/>
          <w:spacing w:val="0"/>
          <w:w w:val="100"/>
          <w:position w:val="0"/>
          <w:shd w:val="clear" w:color="auto" w:fill="auto"/>
          <w:lang w:val="en-US" w:eastAsia="en-US" w:bidi="en-US"/>
        </w:rPr>
        <w:t>The first phase of the AFN project has demonstrated that supporting Agricultural Production Groups (APG) and Water Users Groups (WUG) has a direct positive impact on agricultural productivity. APGs are small self-help groups of smallholder farmers, men and women, engaged in mixed subsistence / commercial production of nutritious commodities such as vegetables, rice, mushrooms, small animals (goats, pigs, poultry, frogs, insects) and domesticated forest products (cardamom, galangal, bamboo shoots, wild foods species, etc). Crop and livestock production surplus has generated diversified income for APG members and the number of households living under the poverty line decreased by 20% over 5 years.</w:t>
      </w:r>
    </w:p>
    <w:p>
      <w:pPr>
        <w:pStyle w:val="Style47"/>
        <w:keepNext w:val="0"/>
        <w:keepLines w:val="0"/>
        <w:widowControl w:val="0"/>
        <w:shd w:val="clear" w:color="auto" w:fill="auto"/>
        <w:bidi w:val="0"/>
        <w:spacing w:before="0" w:after="120" w:line="240" w:lineRule="auto"/>
        <w:ind w:left="0" w:right="0" w:firstLine="0"/>
        <w:jc w:val="both"/>
      </w:pPr>
      <w:r>
        <w:rPr>
          <w:color w:val="000000"/>
          <w:spacing w:val="0"/>
          <w:w w:val="100"/>
          <w:position w:val="0"/>
          <w:shd w:val="clear" w:color="auto" w:fill="auto"/>
          <w:lang w:val="en-US" w:eastAsia="en-US" w:bidi="en-US"/>
        </w:rPr>
        <w:t>The second phase of AFN will build on these achievements by scaling up the APG network in target areas. Depending on the specific needs of each community at village level, the project will strengthen the capacity of existing groups and / or will facilitate the establishment and development of new groups.</w:t>
      </w:r>
    </w:p>
    <w:p>
      <w:pPr>
        <w:pStyle w:val="Style47"/>
        <w:keepNext w:val="0"/>
        <w:keepLines w:val="0"/>
        <w:widowControl w:val="0"/>
        <w:shd w:val="clear" w:color="auto" w:fill="auto"/>
        <w:bidi w:val="0"/>
        <w:spacing w:before="0" w:after="120" w:line="240" w:lineRule="auto"/>
        <w:ind w:left="0" w:right="0" w:firstLine="0"/>
        <w:jc w:val="both"/>
      </w:pPr>
      <w:r>
        <w:rPr>
          <w:color w:val="000000"/>
          <w:spacing w:val="0"/>
          <w:w w:val="100"/>
          <w:position w:val="0"/>
          <w:shd w:val="clear" w:color="auto" w:fill="auto"/>
          <w:lang w:val="en-US" w:eastAsia="en-US" w:bidi="en-US"/>
        </w:rPr>
        <w:t>Around 1,000 APG will be supported to develop business proposals for co-investment in production and post-harvest processing of agricultural products supported by block grants of US$ 6,000 per group. Cost benefit analysis and impact assessment will be conducted in accordance with IFAD Social, Environmental and Climate Assessment Procedure (</w:t>
      </w:r>
      <w:r>
        <w:rPr>
          <w:color w:val="0000FF"/>
          <w:spacing w:val="0"/>
          <w:w w:val="100"/>
          <w:position w:val="0"/>
          <w:u w:val="single"/>
          <w:shd w:val="clear" w:color="auto" w:fill="auto"/>
          <w:lang w:val="en-US" w:eastAsia="en-US" w:bidi="en-US"/>
        </w:rPr>
        <w:t>SECAP</w:t>
      </w:r>
      <w:r>
        <w:rPr>
          <w:color w:val="000000"/>
          <w:spacing w:val="0"/>
          <w:w w:val="100"/>
          <w:position w:val="0"/>
          <w:shd w:val="clear" w:color="auto" w:fill="auto"/>
          <w:lang w:val="en-US" w:eastAsia="en-US" w:bidi="en-US"/>
        </w:rPr>
        <w:t>).</w:t>
      </w:r>
    </w:p>
    <w:p>
      <w:pPr>
        <w:pStyle w:val="Style47"/>
        <w:keepNext w:val="0"/>
        <w:keepLines w:val="0"/>
        <w:widowControl w:val="0"/>
        <w:shd w:val="clear" w:color="auto" w:fill="auto"/>
        <w:bidi w:val="0"/>
        <w:spacing w:before="0" w:after="120" w:line="240" w:lineRule="auto"/>
        <w:ind w:left="0" w:right="0" w:firstLine="0"/>
        <w:jc w:val="both"/>
      </w:pPr>
      <w:r>
        <w:rPr>
          <w:color w:val="000000"/>
          <w:spacing w:val="0"/>
          <w:w w:val="100"/>
          <w:position w:val="0"/>
          <w:shd w:val="clear" w:color="auto" w:fill="auto"/>
          <w:lang w:val="en-US" w:eastAsia="en-US" w:bidi="en-US"/>
        </w:rPr>
        <w:t>Technical training, business literacy and market linkages are an integral part of the APG capacity strengthening process. APGs are the main participants in the Multi-Stakeholder Platforms under component 2 of the project.</w:t>
      </w:r>
    </w:p>
    <w:p>
      <w:pPr>
        <w:pStyle w:val="Style47"/>
        <w:keepNext w:val="0"/>
        <w:keepLines w:val="0"/>
        <w:widowControl w:val="0"/>
        <w:shd w:val="clear" w:color="auto" w:fill="auto"/>
        <w:bidi w:val="0"/>
        <w:spacing w:before="0" w:after="120" w:line="240" w:lineRule="auto"/>
        <w:ind w:left="0" w:right="0" w:firstLine="0"/>
        <w:jc w:val="both"/>
      </w:pPr>
      <w:r>
        <w:rPr>
          <w:b/>
          <w:bCs/>
          <w:color w:val="000000"/>
          <w:spacing w:val="0"/>
          <w:w w:val="100"/>
          <w:position w:val="0"/>
          <w:shd w:val="clear" w:color="auto" w:fill="auto"/>
          <w:lang w:val="en-US" w:eastAsia="en-US" w:bidi="en-US"/>
        </w:rPr>
        <w:t xml:space="preserve">Activity 7: Agriculture/Rural Advisory Service improved. </w:t>
      </w:r>
      <w:r>
        <w:rPr>
          <w:color w:val="000000"/>
          <w:spacing w:val="0"/>
          <w:w w:val="100"/>
          <w:position w:val="0"/>
          <w:shd w:val="clear" w:color="auto" w:fill="auto"/>
          <w:lang w:val="en-US" w:eastAsia="en-US" w:bidi="en-US"/>
        </w:rPr>
        <w:t>Agriculture/rural advisory services encompass a broad range of aspects contributing to making farming more productive, more profitable, and more resilient, while ensuring positive social, economic and environmental benefits.</w:t>
      </w:r>
    </w:p>
    <w:p>
      <w:pPr>
        <w:pStyle w:val="Style47"/>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 xml:space="preserve">The village authorities and community-based organisations will participate in consultations to define gaps and priorities in terms of advisory services. The planning process will build on lessons from the recently closed Southern Laos Food and Nutrition Security and Market Linkages Programme </w:t>
      </w:r>
      <w:r>
        <w:fldChar w:fldCharType="begin"/>
      </w:r>
      <w:r>
        <w:rPr/>
        <w:instrText> HYPERLINK "https://www.ifad.org/en/web/operations/-/project/1100001680" </w:instrText>
      </w:r>
      <w:r>
        <w:fldChar w:fldCharType="separate"/>
      </w:r>
      <w:r>
        <w:rPr>
          <w:color w:val="000000"/>
          <w:spacing w:val="0"/>
          <w:w w:val="100"/>
          <w:position w:val="0"/>
          <w:shd w:val="clear" w:color="auto" w:fill="auto"/>
          <w:lang w:val="en-US" w:eastAsia="en-US" w:bidi="en-US"/>
        </w:rPr>
        <w:t>(</w:t>
      </w:r>
      <w:r>
        <w:rPr>
          <w:color w:val="0000FF"/>
          <w:spacing w:val="0"/>
          <w:w w:val="100"/>
          <w:position w:val="0"/>
          <w:shd w:val="clear" w:color="auto" w:fill="auto"/>
          <w:lang w:val="en-US" w:eastAsia="en-US" w:bidi="en-US"/>
        </w:rPr>
        <w:t>FNML</w:t>
      </w:r>
      <w:r>
        <w:rPr>
          <w:color w:val="000000"/>
          <w:spacing w:val="0"/>
          <w:w w:val="100"/>
          <w:position w:val="0"/>
          <w:shd w:val="clear" w:color="auto" w:fill="auto"/>
          <w:lang w:val="en-US" w:eastAsia="en-US" w:bidi="en-US"/>
        </w:rPr>
        <w:t>)</w:t>
      </w:r>
      <w:r>
        <w:fldChar w:fldCharType="end"/>
      </w:r>
      <w:r>
        <w:rPr>
          <w:color w:val="000000"/>
          <w:spacing w:val="0"/>
          <w:w w:val="100"/>
          <w:position w:val="0"/>
          <w:shd w:val="clear" w:color="auto" w:fill="auto"/>
          <w:vertAlign w:val="superscript"/>
          <w:lang w:val="en-US" w:eastAsia="en-US" w:bidi="en-US"/>
        </w:rPr>
        <w:footnoteReference w:id="28"/>
      </w: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such as the strong focus on community-based planning (Participatory Local Adaptation Investment Plans), as well as the lessons regarding CCA.</w:t>
      </w:r>
    </w:p>
    <w:p>
      <w:pPr>
        <w:pStyle w:val="Style47"/>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 xml:space="preserve">This activity further develops the approach adopted by AFN I in the framework of the current Lao Extension for Agriculture policy. The project will continue to focus on community-based organisations and lead-farmers as key channels to deliver services to smallholders, women, and men. This farmer-to- farmer (F2F) extension approach has proven effective and efficient in ensuring that information and advice is adapted to the specific agro-ecological characteristics and ethnic composition of each village. To enhance the climate resilience of agriculture production systems in the target areas, the extension services will also include linkages with emerging climate information systems in Lao PDR, such as the Lao Climate Service for Agriculture </w:t>
      </w:r>
      <w:r>
        <w:fldChar w:fldCharType="begin"/>
      </w:r>
      <w:r>
        <w:rPr/>
        <w:instrText> HYPERLINK "http://147.46.250.219:8081/mapView.do" </w:instrText>
      </w:r>
      <w:r>
        <w:fldChar w:fldCharType="separate"/>
      </w:r>
      <w:r>
        <w:rPr>
          <w:color w:val="000000"/>
          <w:spacing w:val="0"/>
          <w:w w:val="100"/>
          <w:position w:val="0"/>
          <w:shd w:val="clear" w:color="auto" w:fill="auto"/>
          <w:lang w:val="en-US" w:eastAsia="en-US" w:bidi="en-US"/>
        </w:rPr>
        <w:t>(</w:t>
      </w:r>
      <w:r>
        <w:rPr>
          <w:color w:val="0000FF"/>
          <w:spacing w:val="0"/>
          <w:w w:val="100"/>
          <w:position w:val="0"/>
          <w:shd w:val="clear" w:color="auto" w:fill="auto"/>
          <w:lang w:val="en-US" w:eastAsia="en-US" w:bidi="en-US"/>
        </w:rPr>
        <w:t>LACSA</w:t>
      </w:r>
      <w:r>
        <w:rPr>
          <w:color w:val="000000"/>
          <w:spacing w:val="0"/>
          <w:w w:val="100"/>
          <w:position w:val="0"/>
          <w:shd w:val="clear" w:color="auto" w:fill="auto"/>
          <w:lang w:val="en-US" w:eastAsia="en-US" w:bidi="en-US"/>
        </w:rPr>
        <w:t>)</w:t>
      </w:r>
      <w:r>
        <w:fldChar w:fldCharType="end"/>
      </w:r>
      <w:r>
        <w:rPr>
          <w:color w:val="000000"/>
          <w:spacing w:val="0"/>
          <w:w w:val="100"/>
          <w:position w:val="0"/>
          <w:shd w:val="clear" w:color="auto" w:fill="auto"/>
          <w:lang w:val="en-US" w:eastAsia="en-US" w:bidi="en-US"/>
        </w:rPr>
        <w:t xml:space="preserve"> established by the Department of Meteorology and Hydrology (DMH) of the Ministry of Natural Resources and Environment (MONRE) and supported by FAO</w:t>
      </w:r>
      <w:r>
        <w:fldChar w:fldCharType="begin"/>
      </w:r>
      <w:r>
        <w:rPr/>
        <w:instrText> HYPERLINK "http://www.fao.org/in-action/samis/overview/en/" </w:instrText>
      </w:r>
      <w:r>
        <w:fldChar w:fldCharType="separate"/>
      </w:r>
      <w:r>
        <w:rPr>
          <w:color w:val="000000"/>
          <w:spacing w:val="0"/>
          <w:w w:val="100"/>
          <w:position w:val="0"/>
          <w:shd w:val="clear" w:color="auto" w:fill="auto"/>
          <w:lang w:val="en-US" w:eastAsia="en-US" w:bidi="en-US"/>
        </w:rPr>
        <w:t xml:space="preserve"> </w:t>
      </w:r>
      <w:r>
        <w:rPr>
          <w:color w:val="0000FF"/>
          <w:spacing w:val="0"/>
          <w:w w:val="100"/>
          <w:position w:val="0"/>
          <w:u w:val="single"/>
          <w:shd w:val="clear" w:color="auto" w:fill="auto"/>
          <w:lang w:val="en-US" w:eastAsia="en-US" w:bidi="en-US"/>
        </w:rPr>
        <w:t>SAMIS</w:t>
      </w:r>
      <w:r>
        <w:fldChar w:fldCharType="end"/>
      </w:r>
      <w:r>
        <w:rPr>
          <w:color w:val="0000FF"/>
          <w:spacing w:val="0"/>
          <w:w w:val="100"/>
          <w:position w:val="0"/>
          <w:u w:val="single"/>
          <w:shd w:val="clear" w:color="auto" w:fill="auto"/>
          <w:lang w:val="en-US" w:eastAsia="en-US" w:bidi="en-US"/>
        </w:rPr>
        <w:t xml:space="preserve"> </w:t>
      </w:r>
      <w:r>
        <w:fldChar w:fldCharType="begin"/>
      </w:r>
      <w:r>
        <w:rPr/>
        <w:instrText> HYPERLINK "http://www.fao.org/in-action/samis/overview/en/" </w:instrText>
      </w:r>
      <w:r>
        <w:fldChar w:fldCharType="separate"/>
      </w:r>
      <w:r>
        <w:rPr>
          <w:color w:val="0000FF"/>
          <w:spacing w:val="0"/>
          <w:w w:val="100"/>
          <w:position w:val="0"/>
          <w:u w:val="single"/>
          <w:shd w:val="clear" w:color="auto" w:fill="auto"/>
          <w:lang w:val="en-US" w:eastAsia="en-US" w:bidi="en-US"/>
        </w:rPr>
        <w:t>project</w:t>
      </w:r>
      <w:r>
        <w:rPr>
          <w:color w:val="000000"/>
          <w:spacing w:val="0"/>
          <w:w w:val="100"/>
          <w:position w:val="0"/>
          <w:shd w:val="clear" w:color="auto" w:fill="auto"/>
          <w:lang w:val="en-US" w:eastAsia="en-US" w:bidi="en-US"/>
        </w:rPr>
        <w:t>.</w:t>
      </w:r>
      <w:r>
        <w:fldChar w:fldCharType="end"/>
      </w:r>
    </w:p>
    <w:p>
      <w:pPr>
        <w:pStyle w:val="Style47"/>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 xml:space="preserve">The project will also support district-level agriculture officers to provide relevant technical advice and facilitate linkages with service providers, inputs and equipment suppliers and buyers of agricultural products. The Extension Management System </w:t>
      </w:r>
      <w:r>
        <w:fldChar w:fldCharType="begin"/>
      </w:r>
      <w:r>
        <w:rPr/>
        <w:instrText> HYPERLINK "https://www.aciar.gov.au/publication/technical-publications/enhancing-district-delivery-and-management-agriculture-extension-lao-pdr-final-report" </w:instrText>
      </w:r>
      <w:r>
        <w:fldChar w:fldCharType="separate"/>
      </w:r>
      <w:r>
        <w:rPr>
          <w:color w:val="000000"/>
          <w:spacing w:val="0"/>
          <w:w w:val="100"/>
          <w:position w:val="0"/>
          <w:shd w:val="clear" w:color="auto" w:fill="auto"/>
          <w:lang w:val="en-US" w:eastAsia="en-US" w:bidi="en-US"/>
        </w:rPr>
        <w:t>(</w:t>
      </w:r>
      <w:r>
        <w:rPr>
          <w:color w:val="0000FF"/>
          <w:spacing w:val="0"/>
          <w:w w:val="100"/>
          <w:position w:val="0"/>
          <w:u w:val="single"/>
          <w:shd w:val="clear" w:color="auto" w:fill="auto"/>
          <w:lang w:val="en-US" w:eastAsia="en-US" w:bidi="en-US"/>
        </w:rPr>
        <w:t>EMS</w:t>
      </w:r>
      <w:r>
        <w:rPr>
          <w:color w:val="000000"/>
          <w:spacing w:val="0"/>
          <w:w w:val="100"/>
          <w:position w:val="0"/>
          <w:shd w:val="clear" w:color="auto" w:fill="auto"/>
          <w:lang w:val="en-US" w:eastAsia="en-US" w:bidi="en-US"/>
        </w:rPr>
        <w:t>)</w:t>
      </w:r>
      <w:r>
        <w:fldChar w:fldCharType="end"/>
      </w:r>
      <w:r>
        <w:rPr>
          <w:color w:val="000000"/>
          <w:spacing w:val="0"/>
          <w:w w:val="100"/>
          <w:position w:val="0"/>
          <w:shd w:val="clear" w:color="auto" w:fill="auto"/>
          <w:lang w:val="en-US" w:eastAsia="en-US" w:bidi="en-US"/>
        </w:rPr>
        <w:t xml:space="preserve"> developed by the Department of Technical Extension and Agro-Processing will be adopted to ensure District-wide orientation, evidence-based decision-making, and Management for Results. The district agriculture offices are responsible for facilitating farmers’ learning, organising, and marketing functions. They are also in charge of assessing the technical and organisational skills of lead farmers and certify Village Agriculture Technicians (VAT) as the last-mile element in the service delivery channel. This certification process ensures that VATs are recognised and supported as an integral part of the extension system.</w:t>
      </w:r>
    </w:p>
    <w:p>
      <w:pPr>
        <w:pStyle w:val="Style47"/>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VATs who engage in commercial production of inputs (vaccinated chicks, ducklings, froglets, etc.) have demonstrated their capacity to generate a regular income stream from selling inputs, while providing sound technical advice to their customers: broiler producers, frog, fish producers, etc. Paraveterinary workers (or village veterinary workers) will also be supported to provide fee-based vaccination services and technical advice on animal husbandry. At the local level, these village technicians play a catalytic role in emerging value chains. They enjoy local recognition and trust from fellow farmers and can facilitate market linkages for their network of customers (input buyers). The project will support the emergence of such village technicians as input producers cum service providers.</w:t>
      </w:r>
    </w:p>
    <w:p>
      <w:pPr>
        <w:pStyle w:val="Style47"/>
        <w:keepNext w:val="0"/>
        <w:keepLines w:val="0"/>
        <w:widowControl w:val="0"/>
        <w:shd w:val="clear" w:color="auto" w:fill="auto"/>
        <w:bidi w:val="0"/>
        <w:spacing w:before="0" w:after="120" w:line="240" w:lineRule="auto"/>
        <w:ind w:left="0" w:right="0" w:firstLine="0"/>
        <w:jc w:val="both"/>
      </w:pPr>
      <w:r>
        <w:rPr>
          <w:b/>
          <w:bCs/>
          <w:color w:val="000000"/>
          <w:spacing w:val="0"/>
          <w:w w:val="100"/>
          <w:position w:val="0"/>
          <w:shd w:val="clear" w:color="auto" w:fill="auto"/>
          <w:lang w:val="en-US" w:eastAsia="en-US" w:bidi="en-US"/>
        </w:rPr>
        <w:t xml:space="preserve">Activity 8: Climate Change adaptation infrastructures (irrigation /MUS) built and upgraded. </w:t>
      </w:r>
      <w:r>
        <w:rPr>
          <w:color w:val="000000"/>
          <w:spacing w:val="0"/>
          <w:w w:val="100"/>
          <w:position w:val="0"/>
          <w:shd w:val="clear" w:color="auto" w:fill="auto"/>
          <w:lang w:val="en-US" w:eastAsia="en-US" w:bidi="en-US"/>
        </w:rPr>
        <w:t>Under current climate change scenarios, the agriculture sector will face increased climate variability, risks of floods and droughts and heat waves. On the other hand, access to safe fresh water throughout the year is crucial to implement home gardens, agro-forestry, fishery, and agricultural production activities. To mitigate theses climate risks and water constraints, the project will support three main types of investments in water-related infrastructures depending on the existing systems and the communities’ priorities: (i) Small scale irrigation systems of less than 100 ha, (ii) Multiple Use water Systems (MUS) to ensure a regular supply of water for home consumption, hygiene, schools and nearby agriculture production: home garden, livestock raising, nurseries, upland fields, agroforestry gardens, etc. (iii) Rain harvesting and water storage ponds.</w:t>
      </w:r>
    </w:p>
    <w:p>
      <w:pPr>
        <w:pStyle w:val="Style47"/>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 xml:space="preserve">The feasibility studies will be undertaken by DAFO and DoH with technical support from the provincial and district project teams. The studies will include a water resource assessment and Social, Environmental and Climate risks assessment and management plans, including climate-proofing </w:t>
      </w:r>
      <w:r>
        <w:rPr>
          <w:color w:val="000000"/>
          <w:spacing w:val="0"/>
          <w:w w:val="100"/>
          <w:position w:val="0"/>
          <w:shd w:val="clear" w:color="auto" w:fill="auto"/>
          <w:lang w:val="en-US" w:eastAsia="en-US" w:bidi="en-US"/>
        </w:rPr>
        <w:t>measures to ensure resilience and sustainability of investment against extreme climate events (flash floods, landslides).</w:t>
      </w:r>
    </w:p>
    <w:p>
      <w:pPr>
        <w:pStyle w:val="Style47"/>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The village authorities will also fulfill the role of governance for a fair and transparent allocation of water resources with a particular focus on the most vulnerable households and women’s needs. O&amp;M committees will be established and women, as the primary users, will be encouraged to take a lead role in the decision-making processes. The project will provide capacity building support to the O&amp;M committees to ensure effective and sustainable O&amp;M arrangements.</w:t>
      </w:r>
    </w:p>
    <w:p>
      <w:pPr>
        <w:pStyle w:val="Style47"/>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These water-related investments will be linked with extension services such as weather-based crop planning to mitigate climate risk and encourage water saving techniques in areas affected by risks of frequent droughts.</w:t>
      </w:r>
    </w:p>
    <w:p>
      <w:pPr>
        <w:pStyle w:val="Style47"/>
        <w:keepNext w:val="0"/>
        <w:keepLines w:val="0"/>
        <w:widowControl w:val="0"/>
        <w:shd w:val="clear" w:color="auto" w:fill="auto"/>
        <w:bidi w:val="0"/>
        <w:spacing w:before="0" w:after="100" w:line="240" w:lineRule="auto"/>
        <w:ind w:left="0" w:right="0" w:firstLine="0"/>
        <w:jc w:val="both"/>
      </w:pPr>
      <w:r>
        <w:rPr>
          <w:b/>
          <w:bCs/>
          <w:color w:val="000000"/>
          <w:spacing w:val="0"/>
          <w:w w:val="100"/>
          <w:position w:val="0"/>
          <w:shd w:val="clear" w:color="auto" w:fill="auto"/>
          <w:lang w:val="en-US" w:eastAsia="en-US" w:bidi="en-US"/>
        </w:rPr>
        <w:t>COMPONENT 2: Business Partnerships and Market Access improvement (IFAD)</w:t>
      </w:r>
    </w:p>
    <w:p>
      <w:pPr>
        <w:pStyle w:val="Style47"/>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This component will be technically supervised by IFAD and implemented by MAF and its decentralized offices at provincial and district levels (PAFO and DAFO) in collaboration with Industry and Commerce offices at provincial and district levels (PICO, DICO) and in partnership with the SUN BN and MSME in the food supply chain.</w:t>
      </w:r>
    </w:p>
    <w:p>
      <w:pPr>
        <w:pStyle w:val="Style47"/>
        <w:keepNext w:val="0"/>
        <w:keepLines w:val="0"/>
        <w:widowControl w:val="0"/>
        <w:shd w:val="clear" w:color="auto" w:fill="auto"/>
        <w:bidi w:val="0"/>
        <w:spacing w:before="0" w:after="220" w:line="240" w:lineRule="auto"/>
        <w:ind w:left="0" w:right="0" w:firstLine="0"/>
        <w:jc w:val="both"/>
      </w:pPr>
      <w:r>
        <w:rPr>
          <w:b/>
          <w:bCs/>
          <w:color w:val="000000"/>
          <w:spacing w:val="0"/>
          <w:w w:val="100"/>
          <w:position w:val="0"/>
          <w:shd w:val="clear" w:color="auto" w:fill="auto"/>
          <w:lang w:val="en-US" w:eastAsia="en-US" w:bidi="en-US"/>
        </w:rPr>
        <w:t xml:space="preserve">Activity 1: Support to MSME in food supply chains. </w:t>
      </w:r>
      <w:r>
        <w:rPr>
          <w:color w:val="000000"/>
          <w:spacing w:val="0"/>
          <w:w w:val="100"/>
          <w:position w:val="0"/>
          <w:shd w:val="clear" w:color="auto" w:fill="auto"/>
          <w:lang w:val="en-US" w:eastAsia="en-US" w:bidi="en-US"/>
        </w:rPr>
        <w:t>To address structural constraints in the current business environment mentioned in Section 2.4 below, the project will promote responsible investments to support nutrition-sensitive business partnerships between the public sector, community-based organizations, and private entities. The proposed activities aim to crowd-in reliable private sector entities, by encouraging co-investment from community organizations and private companies involved in food value / supply chains.</w:t>
      </w:r>
    </w:p>
    <w:p>
      <w:pPr>
        <w:pStyle w:val="Style47"/>
        <w:keepNext w:val="0"/>
        <w:keepLines w:val="0"/>
        <w:widowControl w:val="0"/>
        <w:shd w:val="clear" w:color="auto" w:fill="auto"/>
        <w:bidi w:val="0"/>
        <w:spacing w:before="0" w:after="220" w:line="240" w:lineRule="auto"/>
        <w:ind w:left="0" w:right="0" w:firstLine="0"/>
        <w:jc w:val="both"/>
      </w:pPr>
      <w:r>
        <w:rPr>
          <w:color w:val="000000"/>
          <w:spacing w:val="0"/>
          <w:w w:val="100"/>
          <w:position w:val="0"/>
          <w:shd w:val="clear" w:color="auto" w:fill="auto"/>
          <w:lang w:val="en-US" w:eastAsia="en-US" w:bidi="en-US"/>
        </w:rPr>
        <w:t xml:space="preserve">The project will contribute to identifying existing and newly registered private entities to expand the </w:t>
      </w:r>
      <w:r>
        <w:fldChar w:fldCharType="begin"/>
      </w:r>
      <w:r>
        <w:rPr/>
        <w:instrText> HYPERLINK "https://scalingupnutrition.org/sun-countries/lao-pdr/" </w:instrText>
      </w:r>
      <w:r>
        <w:fldChar w:fldCharType="separate"/>
      </w:r>
      <w:r>
        <w:rPr>
          <w:color w:val="0000FF"/>
          <w:spacing w:val="0"/>
          <w:w w:val="100"/>
          <w:position w:val="0"/>
          <w:u w:val="single"/>
          <w:shd w:val="clear" w:color="auto" w:fill="auto"/>
          <w:lang w:val="en-US" w:eastAsia="en-US" w:bidi="en-US"/>
        </w:rPr>
        <w:t>SUN Business Network</w:t>
      </w:r>
      <w:r>
        <w:rPr>
          <w:color w:val="000000"/>
          <w:spacing w:val="0"/>
          <w:w w:val="100"/>
          <w:position w:val="0"/>
          <w:shd w:val="clear" w:color="auto" w:fill="auto"/>
          <w:vertAlign w:val="superscript"/>
          <w:lang w:val="en-US" w:eastAsia="en-US" w:bidi="en-US"/>
        </w:rPr>
        <w:footnoteReference w:id="29"/>
      </w:r>
      <w:r>
        <w:fldChar w:fldCharType="end"/>
      </w:r>
      <w:r>
        <w:rPr>
          <w:color w:val="000000"/>
          <w:spacing w:val="0"/>
          <w:w w:val="100"/>
          <w:position w:val="0"/>
          <w:shd w:val="clear" w:color="auto" w:fill="auto"/>
          <w:lang w:val="en-US" w:eastAsia="en-US" w:bidi="en-US"/>
        </w:rPr>
        <w:t xml:space="preserve"> membership and crowd-in the private-sector participation in national efforts to improve nutrition and food security. The SUN BN members will be priority business partners for Producers Organizations (APGs, WUGs) and village nutrition committees to develop business linkages and market outlets for nutritious food products.</w:t>
      </w:r>
    </w:p>
    <w:p>
      <w:pPr>
        <w:pStyle w:val="Style47"/>
        <w:keepNext w:val="0"/>
        <w:keepLines w:val="0"/>
        <w:widowControl w:val="0"/>
        <w:shd w:val="clear" w:color="auto" w:fill="auto"/>
        <w:bidi w:val="0"/>
        <w:spacing w:before="0" w:after="220" w:line="240" w:lineRule="auto"/>
        <w:ind w:left="0" w:right="0" w:firstLine="0"/>
        <w:jc w:val="both"/>
      </w:pPr>
      <w:r>
        <w:rPr>
          <w:color w:val="000000"/>
          <w:spacing w:val="0"/>
          <w:w w:val="100"/>
          <w:position w:val="0"/>
          <w:shd w:val="clear" w:color="auto" w:fill="auto"/>
          <w:lang w:val="en-US" w:eastAsia="en-US" w:bidi="en-US"/>
        </w:rPr>
        <w:t>The project intends to support the establishment of approximately 50 new MSMEs in the target districts and provinces and will apply due diligence to ensure that businesses have demonstrated commitment to the SUN BN principles. These MSME registered at district level will become members as a subgroup of the national SUN BN.</w:t>
      </w:r>
    </w:p>
    <w:p>
      <w:pPr>
        <w:pStyle w:val="Style47"/>
        <w:keepNext w:val="0"/>
        <w:keepLines w:val="0"/>
        <w:widowControl w:val="0"/>
        <w:shd w:val="clear" w:color="auto" w:fill="auto"/>
        <w:bidi w:val="0"/>
        <w:spacing w:before="0" w:after="220" w:line="240" w:lineRule="auto"/>
        <w:ind w:left="0" w:right="0" w:firstLine="0"/>
        <w:jc w:val="both"/>
      </w:pPr>
      <w:r>
        <w:rPr>
          <w:color w:val="000000"/>
          <w:spacing w:val="0"/>
          <w:w w:val="100"/>
          <w:position w:val="0"/>
          <w:shd w:val="clear" w:color="auto" w:fill="auto"/>
          <w:lang w:val="en-US" w:eastAsia="en-US" w:bidi="en-US"/>
        </w:rPr>
        <w:t>The selected businesses (mainly women and youth in the target areas) will receive support from registration in collaboration with the Departments of Finance, Planning &amp; Investment, and Industry &amp; Commerce at the relevant levels. The project will provide business literacy and management training and matching grant facilities in the start-up phase of these businesses. They will have access to regular product supply through partnerships with Agricultural Production Groups (APG) supported under component 1.b of the project. In their development phase, the SUN BN members (new and pre-existing MSME) will also receive assistance to access financial services.</w:t>
      </w:r>
    </w:p>
    <w:p>
      <w:pPr>
        <w:pStyle w:val="Style47"/>
        <w:keepNext w:val="0"/>
        <w:keepLines w:val="0"/>
        <w:widowControl w:val="0"/>
        <w:shd w:val="clear" w:color="auto" w:fill="auto"/>
        <w:bidi w:val="0"/>
        <w:spacing w:before="0" w:after="100" w:line="240" w:lineRule="auto"/>
        <w:ind w:left="0" w:right="0" w:firstLine="0"/>
        <w:jc w:val="both"/>
      </w:pPr>
      <w:r>
        <w:rPr>
          <w:b/>
          <w:bCs/>
          <w:color w:val="000000"/>
          <w:spacing w:val="0"/>
          <w:w w:val="100"/>
          <w:position w:val="0"/>
          <w:shd w:val="clear" w:color="auto" w:fill="auto"/>
          <w:lang w:val="en-US" w:eastAsia="en-US" w:bidi="en-US"/>
        </w:rPr>
        <w:t>Activity 2: Business Multi-Stakeholder Platforms.</w:t>
      </w:r>
    </w:p>
    <w:p>
      <w:pPr>
        <w:pStyle w:val="Style47"/>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 xml:space="preserve">To address market failures described in Section 2.4 below, the project will follow the business cluster approach that aims at encouraging “many-to-many” relationships, involving a large number of farmers organized in producers’ organisations (such as APG) as well as several private entities upstream and </w:t>
      </w:r>
      <w:r>
        <w:rPr>
          <w:color w:val="000000"/>
          <w:spacing w:val="0"/>
          <w:w w:val="100"/>
          <w:position w:val="0"/>
          <w:shd w:val="clear" w:color="auto" w:fill="auto"/>
          <w:lang w:val="en-US" w:eastAsia="en-US" w:bidi="en-US"/>
        </w:rPr>
        <w:t>downstream of value chains. This approach ensures that both producers and buyers participate in a competitive process where business relationships are established on a preference basis by both parties</w:t>
      </w:r>
      <w:r>
        <w:rPr>
          <w:color w:val="000000"/>
          <w:spacing w:val="0"/>
          <w:w w:val="100"/>
          <w:position w:val="0"/>
          <w:shd w:val="clear" w:color="auto" w:fill="auto"/>
          <w:vertAlign w:val="superscript"/>
          <w:lang w:val="en-US" w:eastAsia="en-US" w:bidi="en-US"/>
        </w:rPr>
        <w:footnoteReference w:id="30"/>
      </w:r>
      <w:r>
        <w:rPr>
          <w:color w:val="000000"/>
          <w:spacing w:val="0"/>
          <w:w w:val="100"/>
          <w:position w:val="0"/>
          <w:shd w:val="clear" w:color="auto" w:fill="auto"/>
          <w:lang w:val="en-US" w:eastAsia="en-US" w:bidi="en-US"/>
        </w:rPr>
        <w:t>.</w:t>
      </w:r>
    </w:p>
    <w:p>
      <w:pPr>
        <w:pStyle w:val="Style47"/>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The multi stakeholders’ platform provides the adequate arena for these relationships to form. They will be facilitated by local facilitators hired by the project in collaboration with public line agencies: agriculture and forestry jointly with industry and commerce. The project will facilitate the preparation of business plans and will support co-investments in the business clusters with a matching grant facility. The grants will serve the purpose of offsetting risks associated with doing business in remote areas with newly established business ventures or producer organisations. The project will encourage auto</w:t>
        <w:softHyphen/>
        <w:t>financing by business entities and will mobilize matching grants only to fill investment gaps within business clusters.</w:t>
      </w:r>
    </w:p>
    <w:p>
      <w:pPr>
        <w:pStyle w:val="Style47"/>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The project will also engage in strategic partnerships with existing organizations (LWU's Women and Family Development Fund (WFDF)) with a proven track record in providing business and literacy training to rural households and women in particular, including members of ethnic groups. In doing so, the project will pilot the new IFAD’s household methodology “Business Action Learning for Innovation” (BALI), which is the sequential branch of GALS aimed at developing business capacity and financial management skills while encouraging gender-sensitive change at the household level (for more details, see section 4.1). Several partnerships could be complementary to ensure geographic coverage across the project target districts and villages.</w:t>
      </w:r>
    </w:p>
    <w:p>
      <w:pPr>
        <w:pStyle w:val="Style47"/>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The project will also link the APG with existing or emerging micro-finance services such as WDFD and village banks, where available, to support sustainability of APG investments in production, post-harvest, and marketing.</w:t>
      </w:r>
    </w:p>
    <w:p>
      <w:pPr>
        <w:pStyle w:val="Style47"/>
        <w:keepNext w:val="0"/>
        <w:keepLines w:val="0"/>
        <w:widowControl w:val="0"/>
        <w:shd w:val="clear" w:color="auto" w:fill="auto"/>
        <w:bidi w:val="0"/>
        <w:spacing w:before="0" w:after="100" w:line="240" w:lineRule="auto"/>
        <w:ind w:left="0" w:right="0" w:firstLine="0"/>
        <w:jc w:val="both"/>
      </w:pPr>
      <w:r>
        <w:rPr>
          <w:b/>
          <w:bCs/>
          <w:color w:val="000000"/>
          <w:spacing w:val="0"/>
          <w:w w:val="100"/>
          <w:position w:val="0"/>
          <w:shd w:val="clear" w:color="auto" w:fill="auto"/>
          <w:lang w:val="en-US" w:eastAsia="en-US" w:bidi="en-US"/>
        </w:rPr>
        <w:t xml:space="preserve">Activity 3: Market related infrastructures. </w:t>
      </w:r>
      <w:r>
        <w:rPr>
          <w:color w:val="000000"/>
          <w:spacing w:val="0"/>
          <w:w w:val="100"/>
          <w:position w:val="0"/>
          <w:shd w:val="clear" w:color="auto" w:fill="auto"/>
          <w:lang w:val="en-US" w:eastAsia="en-US" w:bidi="en-US"/>
        </w:rPr>
        <w:t>The Multi-Stakeholder Platforms under Activity 2 will directly inform investments in market-related infrastructures: access tracks and post-harvest / processing facilities. While food systems in Laos are in their nascent stage, increasing added value to locally-grown produce through industrial in-country processing could improve food security, nutrition, employment and reduce reliance on imported products.</w:t>
      </w:r>
    </w:p>
    <w:p>
      <w:pPr>
        <w:pStyle w:val="Style47"/>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Access tracks will only be improved where physical access is a critical constraint to market linkages. The project will assist the village authorities in identifying existing alignments of less than 10 km length that could ensure year-round access to the main road and district centers. The expected outcome will be improved access to public services (health, education, etc.) and to markets (selling of agricultural products and buying of nutritious foods by rural households).</w:t>
      </w:r>
    </w:p>
    <w:p>
      <w:pPr>
        <w:pStyle w:val="Style47"/>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The survey and design will be carried out with support from DAFO and District Public Works and Transport Offices (DPWTO). Climate proofing measures will be included to ensure the infrastructure stays functional year-round and that climate risks such as bank erosion, landslides, flash floods, etc. are identified and mitigated in the design process.</w:t>
      </w:r>
    </w:p>
    <w:p>
      <w:pPr>
        <w:pStyle w:val="Style47"/>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The village authorities, with support of District Project Team and DPWTO will be responsible for recruiting local contractors through a force account procurement mechanism. The village authorities will also establish an O&amp;M committee responsible for operational rules (rain gates) and maintenance and repairs.</w:t>
      </w:r>
    </w:p>
    <w:p>
      <w:pPr>
        <w:pStyle w:val="Style47"/>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 xml:space="preserve">In parallel, the project will co-invest in other market-oriented infrastructure such as post-harvest, processing and storage facilities with the aim of mitigating market risks and generating value addition within the rural communities. The facilities eligible for investment include drying floors, solar dryers, threshers, sorters, cooling systems, packing units, weighing stations, collection centers, etc. These </w:t>
      </w:r>
      <w:r>
        <w:rPr>
          <w:color w:val="000000"/>
          <w:spacing w:val="0"/>
          <w:w w:val="100"/>
          <w:position w:val="0"/>
          <w:shd w:val="clear" w:color="auto" w:fill="auto"/>
          <w:lang w:val="en-US" w:eastAsia="en-US" w:bidi="en-US"/>
        </w:rPr>
        <w:t>investments will be part of the business plans prepared by business clusters in the multi stakeholder platform process under activity 3 above.</w:t>
      </w:r>
    </w:p>
    <w:p>
      <w:pPr>
        <w:pStyle w:val="Style47"/>
        <w:keepNext w:val="0"/>
        <w:keepLines w:val="0"/>
        <w:widowControl w:val="0"/>
        <w:shd w:val="clear" w:color="auto" w:fill="auto"/>
        <w:bidi w:val="0"/>
        <w:spacing w:before="0" w:after="240" w:line="240" w:lineRule="auto"/>
        <w:ind w:left="0" w:right="0" w:firstLine="0"/>
        <w:jc w:val="both"/>
      </w:pPr>
      <w:r>
        <w:rPr>
          <w:b/>
          <w:bCs/>
          <w:color w:val="000000"/>
          <w:spacing w:val="0"/>
          <w:w w:val="100"/>
          <w:position w:val="0"/>
          <w:shd w:val="clear" w:color="auto" w:fill="auto"/>
          <w:lang w:val="en-US" w:eastAsia="en-US" w:bidi="en-US"/>
        </w:rPr>
        <w:t>COMPONENT 3: Enabling environment (IFAD and WFP)</w:t>
      </w:r>
    </w:p>
    <w:p>
      <w:pPr>
        <w:pStyle w:val="Style47"/>
        <w:keepNext w:val="0"/>
        <w:keepLines w:val="0"/>
        <w:widowControl w:val="0"/>
        <w:shd w:val="clear" w:color="auto" w:fill="auto"/>
        <w:bidi w:val="0"/>
        <w:spacing w:before="0" w:after="100" w:line="240" w:lineRule="auto"/>
        <w:ind w:left="0" w:right="0" w:firstLine="0"/>
        <w:jc w:val="both"/>
      </w:pPr>
      <w:r>
        <w:rPr>
          <w:b/>
          <w:bCs/>
          <w:color w:val="000000"/>
          <w:spacing w:val="0"/>
          <w:w w:val="100"/>
          <w:position w:val="0"/>
          <w:shd w:val="clear" w:color="auto" w:fill="auto"/>
          <w:lang w:val="en-US" w:eastAsia="en-US" w:bidi="en-US"/>
        </w:rPr>
        <w:t xml:space="preserve">Activity 1: Multisector planning and coordination (WFP). </w:t>
      </w:r>
      <w:r>
        <w:rPr>
          <w:color w:val="000000"/>
          <w:spacing w:val="0"/>
          <w:w w:val="100"/>
          <w:position w:val="0"/>
          <w:shd w:val="clear" w:color="auto" w:fill="auto"/>
          <w:lang w:val="en-US" w:eastAsia="en-US" w:bidi="en-US"/>
        </w:rPr>
        <w:t>In the framework of the National Nutrition Strategy and the convergence approach, the Government of Lao PDR, through the National Nutrition Committee under the Ministry of Health (MoH) is establishing nutrition committees at all district and province levels. The committee members are appointed from their respective line agencies: Health, Agriculture and Forestry, Education and Sport, Lao Women Union, etc. Together these four key agencies are responsible for jointly planning nutrition-related interventions.</w:t>
      </w:r>
    </w:p>
    <w:p>
      <w:pPr>
        <w:pStyle w:val="Style47"/>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The new National Plan of Action for Nutrition for 2020-2025 identifies 23 priority measures, of which 9 are multisector, involving other ministries and line agencies such as Planning and Investment and Finance.</w:t>
      </w:r>
    </w:p>
    <w:p>
      <w:pPr>
        <w:pStyle w:val="Style47"/>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The project will support these multi-sectoral planning activities by providing hands-on technical assistance to the nutrition committees at provincial and district levels to improve coordination and efficiency. Specifically, the project will actively link activities in the target villages with the District and Provincial Nutrition Committees.</w:t>
      </w:r>
    </w:p>
    <w:p>
      <w:pPr>
        <w:pStyle w:val="Style47"/>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The project will draw on lessons learned by the current AFN I project in support of village nutrition committees in their planning process. In turn, village nutrition plans inform the district-level committees planning process to support the village nutrition committees. Similarly, the provincial level nutrition committees plan priority interventions to support the district nutrition plans.</w:t>
      </w:r>
    </w:p>
    <w:p>
      <w:pPr>
        <w:pStyle w:val="Style47"/>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The project will mobilize a full-time facilitator at district and provincial levels to support the Provincial and District Nutrition Committees. The project will also support the public planning process to integrate the Nutrition planning into the National Socio-Economic Development plans. (Village Development Planning, District Multi-sectoral Nutrition Convergence Planning).</w:t>
      </w:r>
    </w:p>
    <w:p>
      <w:pPr>
        <w:pStyle w:val="Style47"/>
        <w:keepNext w:val="0"/>
        <w:keepLines w:val="0"/>
        <w:widowControl w:val="0"/>
        <w:shd w:val="clear" w:color="auto" w:fill="auto"/>
        <w:bidi w:val="0"/>
        <w:spacing w:before="0" w:after="100" w:line="240" w:lineRule="auto"/>
        <w:ind w:left="0" w:right="0" w:firstLine="0"/>
        <w:jc w:val="both"/>
      </w:pPr>
      <w:r>
        <w:rPr>
          <w:b/>
          <w:bCs/>
          <w:color w:val="000000"/>
          <w:spacing w:val="0"/>
          <w:w w:val="100"/>
          <w:position w:val="0"/>
          <w:shd w:val="clear" w:color="auto" w:fill="auto"/>
          <w:lang w:val="en-US" w:eastAsia="en-US" w:bidi="en-US"/>
        </w:rPr>
        <w:t xml:space="preserve">Activity 2: Partnerships. </w:t>
      </w:r>
      <w:r>
        <w:rPr>
          <w:color w:val="000000"/>
          <w:spacing w:val="0"/>
          <w:w w:val="100"/>
          <w:position w:val="0"/>
          <w:shd w:val="clear" w:color="auto" w:fill="auto"/>
          <w:lang w:val="en-US" w:eastAsia="en-US" w:bidi="en-US"/>
        </w:rPr>
        <w:t>Partnerships are a key feature of the project. During preparation of this concept note, several strategic partnerships have been identified: Oxfam has implemented the GALS approach in Lao PDR similar contexts as AFN II target areas (for more details on GALS, see section 4.1).</w:t>
      </w:r>
    </w:p>
    <w:p>
      <w:pPr>
        <w:pStyle w:val="Style47"/>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Strategic partnerships will also be developed with research institutes (NAFRI, LaRECC, Worldfish, CDE) and academia institutions (National University of Lao, University of Bern, Mc Gill University, WorldFish) that have a proven track record in the promotion of wild foods and aquatic species in South-East Asia and in Lao PDR. Options to collaborate with the National University of Lao PDR (NUoL) for curriculum development in novel areas will be explored. These areas include climate resilient agriculture, importance of wild foods to improve nutrition status and participatory approaches such as the use of the GALS approach. The current USAID funded Applied Nutrition Research Capacity Building (USAID) supported the Lao American Nutrition Institute, is a potential partner in this area. The Hand-in-Hand Initiative supported by FAO might also be a partner in the project.</w:t>
      </w:r>
    </w:p>
    <w:p>
      <w:pPr>
        <w:pStyle w:val="Style47"/>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Thirdly, the partnership with SUN BN will allow to strengthen the outreach and business development capacity of MSME along food supply chains.</w:t>
      </w:r>
    </w:p>
    <w:p>
      <w:pPr>
        <w:pStyle w:val="Style47"/>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In addition, this component includes a “Challenge Fund” to support local NGOs and Civil Society Organisations which provide service to vulnerable rural households in the project target areas. The NGOs/CSO will be eligible to submit proposals to request funds. The proposal will be seleted on a competitive basis by the project steering committee.</w:t>
      </w:r>
    </w:p>
    <w:p>
      <w:pPr>
        <w:pStyle w:val="Style47"/>
        <w:keepNext w:val="0"/>
        <w:keepLines w:val="0"/>
        <w:widowControl w:val="0"/>
        <w:pBdr>
          <w:bottom w:val="single" w:sz="4" w:space="0" w:color="auto"/>
        </w:pBdr>
        <w:shd w:val="clear" w:color="auto" w:fill="auto"/>
        <w:bidi w:val="0"/>
        <w:spacing w:before="0" w:after="100" w:line="240" w:lineRule="auto"/>
        <w:ind w:left="0" w:right="0" w:firstLine="0"/>
        <w:jc w:val="both"/>
      </w:pPr>
      <w:bookmarkStart w:id="134" w:name="bookmark134"/>
      <w:r>
        <w:rPr>
          <w:b/>
          <w:bCs/>
          <w:color w:val="000000"/>
          <w:spacing w:val="0"/>
          <w:w w:val="100"/>
          <w:position w:val="0"/>
          <w:shd w:val="clear" w:color="auto" w:fill="auto"/>
          <w:lang w:val="en-US" w:eastAsia="en-US" w:bidi="en-US"/>
        </w:rPr>
        <w:t xml:space="preserve">Table 18: </w:t>
      </w:r>
      <w:r>
        <w:rPr>
          <w:color w:val="000000"/>
          <w:spacing w:val="0"/>
          <w:w w:val="100"/>
          <w:position w:val="0"/>
          <w:shd w:val="clear" w:color="auto" w:fill="auto"/>
          <w:lang w:val="en-US" w:eastAsia="en-US" w:bidi="en-US"/>
        </w:rPr>
        <w:t>Strategic partnerships across project components</w:t>
      </w:r>
      <w:bookmarkEnd w:id="134"/>
      <w:r>
        <w:br w:type="page"/>
      </w:r>
    </w:p>
    <w:tbl>
      <w:tblPr>
        <w:tblOverlap w:val="never"/>
        <w:jc w:val="center"/>
        <w:tblLayout w:type="fixed"/>
      </w:tblPr>
      <w:tblGrid>
        <w:gridCol w:w="1094"/>
        <w:gridCol w:w="2582"/>
        <w:gridCol w:w="2314"/>
        <w:gridCol w:w="3326"/>
      </w:tblGrid>
      <w:tr>
        <w:trPr>
          <w:trHeight w:val="264" w:hRule="exact"/>
        </w:trPr>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Partnership area</w:t>
            </w:r>
          </w:p>
        </w:tc>
        <w:tc>
          <w:tcPr>
            <w:tcBorders>
              <w:top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Identified partner</w:t>
            </w:r>
          </w:p>
        </w:tc>
        <w:tc>
          <w:tcPr>
            <w:tcBorders>
              <w:top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Partnership objective</w:t>
            </w:r>
          </w:p>
        </w:tc>
      </w:tr>
      <w:tr>
        <w:trPr>
          <w:trHeight w:val="437" w:hRule="exact"/>
        </w:trPr>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center"/>
          </w:tcPr>
          <w:p>
            <w:pPr>
              <w:pStyle w:val="Style29"/>
              <w:keepNext w:val="0"/>
              <w:keepLines w:val="0"/>
              <w:widowControl w:val="0"/>
              <w:shd w:val="clear" w:color="auto" w:fill="auto"/>
              <w:tabs>
                <w:tab w:pos="951" w:val="left"/>
              </w:tabs>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School</w:t>
              <w:tab/>
              <w:t>environment/school-</w:t>
            </w:r>
          </w:p>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based nutrition</w:t>
            </w:r>
          </w:p>
        </w:tc>
        <w:tc>
          <w:tcPr>
            <w:tcBorders>
              <w:top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WFP</w:t>
            </w:r>
          </w:p>
        </w:tc>
        <w:tc>
          <w:tcPr>
            <w:tcBorders>
              <w:top w:val="single" w:sz="4"/>
            </w:tcBorders>
            <w:shd w:val="clear" w:color="auto" w:fill="auto"/>
            <w:vAlign w:val="center"/>
          </w:tcPr>
          <w:p>
            <w:pPr>
              <w:pStyle w:val="Style29"/>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shd w:val="clear" w:color="auto" w:fill="auto"/>
                <w:lang w:val="en-US" w:eastAsia="en-US" w:bidi="en-US"/>
              </w:rPr>
              <w:t>Awareness raising, nutrition education / SBCC</w:t>
            </w:r>
          </w:p>
        </w:tc>
      </w:tr>
      <w:tr>
        <w:trPr>
          <w:trHeight w:val="230" w:hRule="exact"/>
        </w:trPr>
        <w:tc>
          <w:tcPr>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Wild food species</w:t>
            </w:r>
          </w:p>
        </w:tc>
        <w:tc>
          <w:tcPr>
            <w:tcBorders>
              <w:top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NAFRI, Oxfam Novib</w:t>
            </w:r>
          </w:p>
        </w:tc>
        <w:tc>
          <w:tcPr>
            <w:tcBorders>
              <w:top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Promotion of local edible species</w:t>
            </w:r>
          </w:p>
        </w:tc>
      </w:tr>
      <w:tr>
        <w:trPr>
          <w:trHeight w:val="672" w:hRule="exact"/>
        </w:trPr>
        <w:tc>
          <w:tcPr>
            <w:tcBorders/>
            <w:shd w:val="clear" w:color="auto" w:fill="auto"/>
            <w:vAlign w:val="top"/>
          </w:tcPr>
          <w:p>
            <w:pPr>
              <w:widowControl w:val="0"/>
              <w:rPr>
                <w:sz w:val="10"/>
                <w:szCs w:val="10"/>
              </w:rPr>
            </w:pPr>
          </w:p>
        </w:tc>
        <w:tc>
          <w:tcPr>
            <w:tcBorders>
              <w:top w:val="single" w:sz="4"/>
            </w:tcBorders>
            <w:shd w:val="clear" w:color="auto" w:fill="auto"/>
            <w:vAlign w:val="top"/>
          </w:tcPr>
          <w:p>
            <w:pPr>
              <w:pStyle w:val="Style29"/>
              <w:keepNext w:val="0"/>
              <w:keepLines w:val="0"/>
              <w:widowControl w:val="0"/>
              <w:shd w:val="clear" w:color="auto" w:fill="auto"/>
              <w:bidi w:val="0"/>
              <w:spacing w:before="0" w:after="0" w:line="233" w:lineRule="auto"/>
              <w:ind w:left="140" w:right="0" w:firstLine="0"/>
              <w:jc w:val="left"/>
              <w:rPr>
                <w:sz w:val="18"/>
                <w:szCs w:val="18"/>
              </w:rPr>
            </w:pPr>
            <w:r>
              <w:rPr>
                <w:color w:val="000000"/>
                <w:spacing w:val="0"/>
                <w:w w:val="100"/>
                <w:position w:val="0"/>
                <w:sz w:val="18"/>
                <w:szCs w:val="18"/>
                <w:shd w:val="clear" w:color="auto" w:fill="auto"/>
                <w:lang w:val="en-US" w:eastAsia="en-US" w:bidi="en-US"/>
              </w:rPr>
              <w:t>Aquaculture, aquatic species conservation</w:t>
            </w:r>
          </w:p>
        </w:tc>
        <w:tc>
          <w:tcPr>
            <w:tcBorders>
              <w:top w:val="single" w:sz="4"/>
            </w:tcBorders>
            <w:shd w:val="clear" w:color="auto" w:fill="auto"/>
            <w:vAlign w:val="center"/>
          </w:tcPr>
          <w:p>
            <w:pPr>
              <w:pStyle w:val="Style29"/>
              <w:keepNext w:val="0"/>
              <w:keepLines w:val="0"/>
              <w:widowControl w:val="0"/>
              <w:shd w:val="clear" w:color="auto" w:fill="auto"/>
              <w:tabs>
                <w:tab w:pos="1354"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Living Aquatic</w:t>
              <w:tab/>
              <w:t>Resources</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Research center (LARReC) under NAFRI and WorldFish</w:t>
            </w:r>
          </w:p>
        </w:tc>
        <w:tc>
          <w:tcPr>
            <w:tcBorders>
              <w:top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Fish conservation zones; promotion and conservation of aquatic species for nutrition</w:t>
            </w:r>
          </w:p>
        </w:tc>
      </w:tr>
      <w:tr>
        <w:trPr>
          <w:trHeight w:val="677" w:hRule="exact"/>
        </w:trPr>
        <w:tc>
          <w:tcPr>
            <w:tcBorders>
              <w:top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1b:</w:t>
            </w:r>
          </w:p>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Agriculture</w:t>
            </w:r>
          </w:p>
        </w:tc>
        <w:tc>
          <w:tcPr>
            <w:tcBorders>
              <w:top w:val="single" w:sz="4"/>
            </w:tcBorders>
            <w:shd w:val="clear" w:color="auto" w:fill="auto"/>
            <w:vAlign w:val="top"/>
          </w:tcPr>
          <w:p>
            <w:pPr>
              <w:pStyle w:val="Style29"/>
              <w:keepNext w:val="0"/>
              <w:keepLines w:val="0"/>
              <w:widowControl w:val="0"/>
              <w:shd w:val="clear" w:color="auto" w:fill="auto"/>
              <w:tabs>
                <w:tab w:pos="1858" w:val="left"/>
              </w:tabs>
              <w:bidi w:val="0"/>
              <w:spacing w:before="0" w:after="0" w:line="240" w:lineRule="auto"/>
              <w:ind w:left="140" w:right="0" w:firstLine="0"/>
              <w:jc w:val="left"/>
              <w:rPr>
                <w:sz w:val="18"/>
                <w:szCs w:val="18"/>
              </w:rPr>
            </w:pPr>
            <w:r>
              <w:rPr>
                <w:color w:val="000000"/>
                <w:spacing w:val="0"/>
                <w:w w:val="100"/>
                <w:position w:val="0"/>
                <w:sz w:val="18"/>
                <w:szCs w:val="18"/>
                <w:shd w:val="clear" w:color="auto" w:fill="auto"/>
                <w:lang w:val="en-US" w:eastAsia="en-US" w:bidi="en-US"/>
              </w:rPr>
              <w:t>Agriculture/Rural</w:t>
              <w:tab/>
              <w:t>Advisory</w:t>
            </w:r>
          </w:p>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Service</w:t>
            </w:r>
          </w:p>
        </w:tc>
        <w:tc>
          <w:tcPr>
            <w:tcBorders>
              <w:top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Private Co, Service providers, Lead farmers, Civil Society organisations (CSO)</w:t>
            </w:r>
          </w:p>
        </w:tc>
        <w:tc>
          <w:tcPr>
            <w:tcBorders>
              <w:top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Last mile service delivery, long-term continuity of support to rural households</w:t>
            </w:r>
          </w:p>
        </w:tc>
      </w:tr>
      <w:tr>
        <w:trPr>
          <w:trHeight w:val="691" w:hRule="exact"/>
        </w:trPr>
        <w:tc>
          <w:tcPr>
            <w:tcBorders>
              <w:top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2</w:t>
            </w:r>
          </w:p>
        </w:tc>
        <w:tc>
          <w:tcPr>
            <w:tcBorders>
              <w:top w:val="single" w:sz="4"/>
            </w:tcBorders>
            <w:shd w:val="clear" w:color="auto" w:fill="auto"/>
            <w:vAlign w:val="top"/>
          </w:tcPr>
          <w:p>
            <w:pPr>
              <w:pStyle w:val="Style29"/>
              <w:keepNext w:val="0"/>
              <w:keepLines w:val="0"/>
              <w:widowControl w:val="0"/>
              <w:shd w:val="clear" w:color="auto" w:fill="auto"/>
              <w:tabs>
                <w:tab w:pos="927" w:val="left"/>
                <w:tab w:pos="1652" w:val="left"/>
                <w:tab w:pos="2142" w:val="left"/>
              </w:tabs>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Market</w:t>
              <w:tab/>
              <w:t>access</w:t>
              <w:tab/>
              <w:t>for</w:t>
              <w:tab/>
              <w:t>rural</w:t>
            </w:r>
          </w:p>
          <w:p>
            <w:pPr>
              <w:pStyle w:val="Style29"/>
              <w:keepNext w:val="0"/>
              <w:keepLines w:val="0"/>
              <w:widowControl w:val="0"/>
              <w:shd w:val="clear" w:color="auto" w:fill="auto"/>
              <w:bidi w:val="0"/>
              <w:spacing w:before="0" w:after="0" w:line="230" w:lineRule="auto"/>
              <w:ind w:left="0" w:right="0" w:firstLine="140"/>
              <w:jc w:val="left"/>
              <w:rPr>
                <w:sz w:val="18"/>
                <w:szCs w:val="18"/>
              </w:rPr>
            </w:pPr>
            <w:r>
              <w:rPr>
                <w:color w:val="000000"/>
                <w:spacing w:val="0"/>
                <w:w w:val="100"/>
                <w:position w:val="0"/>
                <w:sz w:val="18"/>
                <w:szCs w:val="18"/>
                <w:shd w:val="clear" w:color="auto" w:fill="auto"/>
                <w:lang w:val="en-US" w:eastAsia="en-US" w:bidi="en-US"/>
              </w:rPr>
              <w:t>households</w:t>
            </w:r>
          </w:p>
        </w:tc>
        <w:tc>
          <w:tcPr>
            <w:tcBorders>
              <w:top w:val="single" w:sz="4"/>
            </w:tcBorders>
            <w:shd w:val="clear" w:color="auto" w:fill="auto"/>
            <w:vAlign w:val="top"/>
          </w:tcPr>
          <w:p>
            <w:pPr>
              <w:pStyle w:val="Style29"/>
              <w:keepNext w:val="0"/>
              <w:keepLines w:val="0"/>
              <w:widowControl w:val="0"/>
              <w:shd w:val="clear" w:color="auto" w:fill="auto"/>
              <w:bidi w:val="0"/>
              <w:spacing w:before="0" w:after="0" w:line="233" w:lineRule="auto"/>
              <w:ind w:left="0" w:right="0" w:firstLine="0"/>
              <w:jc w:val="left"/>
              <w:rPr>
                <w:sz w:val="18"/>
                <w:szCs w:val="18"/>
              </w:rPr>
            </w:pPr>
            <w:r>
              <w:rPr>
                <w:color w:val="000000"/>
                <w:spacing w:val="0"/>
                <w:w w:val="100"/>
                <w:position w:val="0"/>
                <w:sz w:val="18"/>
                <w:szCs w:val="18"/>
                <w:shd w:val="clear" w:color="auto" w:fill="auto"/>
                <w:lang w:val="en-US" w:eastAsia="en-US" w:bidi="en-US"/>
              </w:rPr>
              <w:t>PICO/DICO, SUN Business network, MSME</w:t>
            </w:r>
          </w:p>
        </w:tc>
        <w:tc>
          <w:tcPr>
            <w:tcBorders>
              <w:top w:val="single" w:sz="4"/>
            </w:tcBorders>
            <w:shd w:val="clear" w:color="auto" w:fill="auto"/>
            <w:vAlign w:val="bottom"/>
          </w:tcPr>
          <w:p>
            <w:pPr>
              <w:pStyle w:val="Style29"/>
              <w:keepNext w:val="0"/>
              <w:keepLines w:val="0"/>
              <w:widowControl w:val="0"/>
              <w:shd w:val="clear" w:color="auto" w:fill="auto"/>
              <w:tabs>
                <w:tab w:pos="1181" w:val="left"/>
                <w:tab w:pos="1723" w:val="left"/>
              </w:tabs>
              <w:bidi w:val="0"/>
              <w:spacing w:before="0" w:after="0" w:line="233" w:lineRule="auto"/>
              <w:ind w:left="0" w:right="0" w:firstLine="0"/>
              <w:jc w:val="left"/>
              <w:rPr>
                <w:sz w:val="18"/>
                <w:szCs w:val="18"/>
              </w:rPr>
            </w:pPr>
            <w:r>
              <w:rPr>
                <w:color w:val="000000"/>
                <w:spacing w:val="0"/>
                <w:w w:val="100"/>
                <w:position w:val="0"/>
                <w:sz w:val="18"/>
                <w:szCs w:val="18"/>
                <w:shd w:val="clear" w:color="auto" w:fill="auto"/>
                <w:lang w:val="en-US" w:eastAsia="en-US" w:bidi="en-US"/>
              </w:rPr>
              <w:t>Due diligence with nutrition focus, Facilitation</w:t>
              <w:tab/>
              <w:t>of</w:t>
              <w:tab/>
              <w:t>Multi-stakeholder</w:t>
            </w:r>
          </w:p>
          <w:p>
            <w:pPr>
              <w:pStyle w:val="Style29"/>
              <w:keepNext w:val="0"/>
              <w:keepLines w:val="0"/>
              <w:widowControl w:val="0"/>
              <w:shd w:val="clear" w:color="auto" w:fill="auto"/>
              <w:bidi w:val="0"/>
              <w:spacing w:before="0" w:after="0" w:line="233" w:lineRule="auto"/>
              <w:ind w:left="0" w:right="0" w:firstLine="0"/>
              <w:jc w:val="left"/>
              <w:rPr>
                <w:sz w:val="18"/>
                <w:szCs w:val="18"/>
              </w:rPr>
            </w:pPr>
            <w:r>
              <w:rPr>
                <w:color w:val="000000"/>
                <w:spacing w:val="0"/>
                <w:w w:val="100"/>
                <w:position w:val="0"/>
                <w:sz w:val="18"/>
                <w:szCs w:val="18"/>
                <w:shd w:val="clear" w:color="auto" w:fill="auto"/>
                <w:lang w:val="en-US" w:eastAsia="en-US" w:bidi="en-US"/>
              </w:rPr>
              <w:t>platforms, MSME Access to finance</w:t>
            </w:r>
          </w:p>
        </w:tc>
      </w:tr>
      <w:tr>
        <w:trPr>
          <w:trHeight w:val="926" w:hRule="exact"/>
        </w:trPr>
        <w:tc>
          <w:tcPr>
            <w:tcBorders>
              <w:top w:val="single" w:sz="4"/>
              <w:bottom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3</w:t>
            </w:r>
          </w:p>
        </w:tc>
        <w:tc>
          <w:tcPr>
            <w:tcBorders>
              <w:top w:val="single" w:sz="4"/>
              <w:bottom w:val="single" w:sz="4"/>
            </w:tcBorders>
            <w:shd w:val="clear" w:color="auto" w:fill="auto"/>
            <w:vAlign w:val="top"/>
          </w:tcPr>
          <w:p>
            <w:pPr>
              <w:pStyle w:val="Style29"/>
              <w:keepNext w:val="0"/>
              <w:keepLines w:val="0"/>
              <w:widowControl w:val="0"/>
              <w:shd w:val="clear" w:color="auto" w:fill="auto"/>
              <w:bidi w:val="0"/>
              <w:spacing w:before="0" w:after="0" w:line="240" w:lineRule="auto"/>
              <w:ind w:left="140" w:right="0" w:firstLine="0"/>
              <w:jc w:val="both"/>
              <w:rPr>
                <w:sz w:val="18"/>
                <w:szCs w:val="18"/>
              </w:rPr>
            </w:pPr>
            <w:r>
              <w:rPr>
                <w:color w:val="000000"/>
                <w:spacing w:val="0"/>
                <w:w w:val="100"/>
                <w:position w:val="0"/>
                <w:sz w:val="18"/>
                <w:szCs w:val="18"/>
                <w:shd w:val="clear" w:color="auto" w:fill="auto"/>
                <w:lang w:val="en-US" w:eastAsia="en-US" w:bidi="en-US"/>
              </w:rPr>
              <w:t>Youth participation, CSA, etc. Local interventions, including in convergence districts</w:t>
            </w:r>
          </w:p>
        </w:tc>
        <w:tc>
          <w:tcPr>
            <w:tcBorders>
              <w:top w:val="single" w:sz="4"/>
              <w:bottom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Civil Society organisations (CSO)</w:t>
            </w:r>
          </w:p>
        </w:tc>
        <w:tc>
          <w:tcPr>
            <w:tcBorders>
              <w:top w:val="single" w:sz="4"/>
              <w:bottom w:val="single" w:sz="4"/>
            </w:tcBorders>
            <w:shd w:val="clear" w:color="auto" w:fill="auto"/>
            <w:vAlign w:val="center"/>
          </w:tcPr>
          <w:p>
            <w:pPr>
              <w:pStyle w:val="Style29"/>
              <w:keepNext w:val="0"/>
              <w:keepLines w:val="0"/>
              <w:widowControl w:val="0"/>
              <w:shd w:val="clear" w:color="auto" w:fill="auto"/>
              <w:tabs>
                <w:tab w:pos="571" w:val="left"/>
                <w:tab w:pos="1363" w:val="left"/>
                <w:tab w:pos="2606"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Civil</w:t>
              <w:tab/>
              <w:t>society</w:t>
              <w:tab/>
              <w:t>participation,</w:t>
              <w:tab/>
              <w:t>youth</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involvement. Diversified channels of services, sustainability of interventions (exit strategy)</w:t>
            </w:r>
          </w:p>
        </w:tc>
      </w:tr>
    </w:tbl>
    <w:p>
      <w:pPr>
        <w:widowControl w:val="0"/>
        <w:spacing w:after="219" w:line="1" w:lineRule="exact"/>
      </w:pPr>
    </w:p>
    <w:p>
      <w:pPr>
        <w:pStyle w:val="Style47"/>
        <w:keepNext w:val="0"/>
        <w:keepLines w:val="0"/>
        <w:widowControl w:val="0"/>
        <w:shd w:val="clear" w:color="auto" w:fill="auto"/>
        <w:bidi w:val="0"/>
        <w:spacing w:before="0" w:after="0" w:line="240" w:lineRule="auto"/>
        <w:ind w:left="0" w:right="0" w:firstLine="0"/>
        <w:jc w:val="both"/>
        <w:sectPr>
          <w:headerReference w:type="default" r:id="rId135"/>
          <w:footerReference w:type="default" r:id="rId136"/>
          <w:headerReference w:type="even" r:id="rId137"/>
          <w:footerReference w:type="even" r:id="rId138"/>
          <w:footnotePr>
            <w:pos w:val="pageBottom"/>
            <w:numFmt w:val="decimal"/>
            <w:numStart w:val="6"/>
            <w:numRestart w:val="continuous"/>
            <w15:footnoteColumns w:val="1"/>
          </w:footnotePr>
          <w:pgSz w:w="11900" w:h="16840"/>
          <w:pgMar w:top="1496" w:right="1259" w:bottom="1141" w:left="1324" w:header="0" w:footer="3" w:gutter="0"/>
          <w:cols w:space="720"/>
          <w:noEndnote/>
          <w:rtlGutter w:val="0"/>
          <w:docGrid w:linePitch="360"/>
        </w:sectPr>
      </w:pPr>
      <w:r>
        <w:rPr>
          <w:b/>
          <w:bCs/>
          <w:color w:val="000000"/>
          <w:spacing w:val="0"/>
          <w:w w:val="100"/>
          <w:position w:val="0"/>
          <w:shd w:val="clear" w:color="auto" w:fill="auto"/>
          <w:lang w:val="en-US" w:eastAsia="en-US" w:bidi="en-US"/>
        </w:rPr>
        <w:t xml:space="preserve">Activity 3: Project management. </w:t>
      </w:r>
      <w:r>
        <w:rPr>
          <w:color w:val="000000"/>
          <w:spacing w:val="0"/>
          <w:w w:val="100"/>
          <w:position w:val="0"/>
          <w:shd w:val="clear" w:color="auto" w:fill="auto"/>
          <w:lang w:val="en-US" w:eastAsia="en-US" w:bidi="en-US"/>
        </w:rPr>
        <w:t>The project will be managed by a Project Management Unit (PMU), established within the Department of Planning and Finance (DoPF) of MAF, headed by a National Project Coordinator to manage planning and implementation and reporting of the project to the central level steering committee. An appropriate number of full-time officials of relevant line agencies (including members of the nutrition committee) at provincial and district levels will be responsible for various activities and all District Offices will be directly responsible for facilitating delivery of project activities in their respective district. The project will recruit Social Mobilisation Officers in the target areas as facilitators. An international CTA for the project will be provided by WFP to support the PMU in overall project management. The PMU will be supported by key project team members in the areas of financial management, procurement, M&amp;E/KM, gender, etc. Further details provided under the section 5.4.</w:t>
      </w:r>
    </w:p>
    <w:p>
      <w:pPr>
        <w:pStyle w:val="Style45"/>
        <w:keepNext/>
        <w:keepLines/>
        <w:widowControl w:val="0"/>
        <w:numPr>
          <w:ilvl w:val="0"/>
          <w:numId w:val="65"/>
        </w:numPr>
        <w:shd w:val="clear" w:color="auto" w:fill="auto"/>
        <w:tabs>
          <w:tab w:pos="1323" w:val="left"/>
        </w:tabs>
        <w:bidi w:val="0"/>
        <w:spacing w:before="0" w:after="0" w:line="240" w:lineRule="auto"/>
        <w:ind w:left="0" w:right="0" w:firstLine="0"/>
        <w:jc w:val="left"/>
      </w:pPr>
      <w:bookmarkStart w:id="138" w:name="bookmark138"/>
      <w:bookmarkStart w:id="139" w:name="bookmark139"/>
      <w:r>
        <w:rPr>
          <w:color w:val="000000"/>
          <w:spacing w:val="0"/>
          <w:w w:val="100"/>
          <w:position w:val="0"/>
          <w:shd w:val="clear" w:color="auto" w:fill="auto"/>
          <w:lang w:val="en-US" w:eastAsia="en-US" w:bidi="en-US"/>
        </w:rPr>
        <w:t>- AFN II implementation structure</w:t>
      </w:r>
      <w:bookmarkEnd w:id="139"/>
      <w:bookmarkEnd w:id="138"/>
    </w:p>
    <w:p>
      <w:pPr>
        <w:widowControl w:val="0"/>
        <w:spacing w:line="1" w:lineRule="exact"/>
        <w:sectPr>
          <w:footnotePr>
            <w:pos w:val="pageBottom"/>
            <w:numFmt w:val="decimal"/>
            <w:numStart w:val="6"/>
            <w:numRestart w:val="continuous"/>
            <w15:footnoteColumns w:val="1"/>
          </w:footnotePr>
          <w:pgSz w:w="11900" w:h="16840"/>
          <w:pgMar w:top="1614" w:right="1277" w:bottom="8814" w:left="1335" w:header="0" w:footer="3" w:gutter="0"/>
          <w:cols w:space="720"/>
          <w:noEndnote/>
          <w:rtlGutter w:val="0"/>
          <w:docGrid w:linePitch="360"/>
        </w:sectPr>
      </w:pPr>
      <w:r>
        <w:drawing>
          <wp:anchor distT="554990" distB="1438910" distL="60960" distR="713105" simplePos="0" relativeHeight="125829395" behindDoc="0" locked="0" layoutInCell="1" allowOverlap="1">
            <wp:simplePos x="0" y="0"/>
            <wp:positionH relativeFrom="page">
              <wp:posOffset>917575</wp:posOffset>
            </wp:positionH>
            <wp:positionV relativeFrom="paragraph">
              <wp:posOffset>554990</wp:posOffset>
            </wp:positionV>
            <wp:extent cx="1767840" cy="1256030"/>
            <wp:wrapTopAndBottom/>
            <wp:docPr id="194" name="Shape 194"/>
            <a:graphic xmlns:a="http://schemas.openxmlformats.org/drawingml/2006/main">
              <a:graphicData uri="http://schemas.openxmlformats.org/drawingml/2006/picture">
                <pic:pic xmlns:pic="http://schemas.openxmlformats.org/drawingml/2006/picture">
                  <pic:nvPicPr>
                    <pic:cNvPr id="195" name="Picture box 195"/>
                    <pic:cNvPicPr/>
                  </pic:nvPicPr>
                  <pic:blipFill>
                    <a:blip r:embed="rId139"/>
                    <a:stretch/>
                  </pic:blipFill>
                  <pic:spPr>
                    <a:xfrm>
                      <a:ext cx="1767840" cy="1256030"/>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856615</wp:posOffset>
                </wp:positionH>
                <wp:positionV relativeFrom="paragraph">
                  <wp:posOffset>165100</wp:posOffset>
                </wp:positionV>
                <wp:extent cx="2389505" cy="182880"/>
                <wp:wrapNone/>
                <wp:docPr id="196" name="Shape 196"/>
                <a:graphic xmlns:a="http://schemas.openxmlformats.org/drawingml/2006/main">
                  <a:graphicData uri="http://schemas.microsoft.com/office/word/2010/wordprocessingShape">
                    <wps:wsp>
                      <wps:cNvSpPr txBox="1"/>
                      <wps:spPr>
                        <a:xfrm>
                          <a:ext cx="2389505" cy="18288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pPr>
                            <w:bookmarkStart w:id="135" w:name="bookmark135"/>
                            <w:r>
                              <w:rPr>
                                <w:b/>
                                <w:bCs/>
                                <w:color w:val="000000"/>
                                <w:spacing w:val="0"/>
                                <w:w w:val="100"/>
                                <w:position w:val="0"/>
                                <w:shd w:val="clear" w:color="auto" w:fill="auto"/>
                                <w:lang w:val="en-US" w:eastAsia="en-US" w:bidi="en-US"/>
                              </w:rPr>
                              <w:t xml:space="preserve">Figure 6: </w:t>
                            </w:r>
                            <w:r>
                              <w:rPr>
                                <w:color w:val="000000"/>
                                <w:spacing w:val="0"/>
                                <w:w w:val="100"/>
                                <w:position w:val="0"/>
                                <w:shd w:val="clear" w:color="auto" w:fill="auto"/>
                                <w:lang w:val="en-US" w:eastAsia="en-US" w:bidi="en-US"/>
                              </w:rPr>
                              <w:t>AFN II implementation structure</w:t>
                            </w:r>
                            <w:bookmarkEnd w:id="135"/>
                          </w:p>
                        </w:txbxContent>
                      </wps:txbx>
                      <wps:bodyPr lIns="0" tIns="0" rIns="0" bIns="0">
                        <a:noAutoFit/>
                      </wps:bodyPr>
                    </wps:wsp>
                  </a:graphicData>
                </a:graphic>
              </wp:anchor>
            </w:drawing>
          </mc:Choice>
          <mc:Fallback>
            <w:pict>
              <v:shape id="_x0000_s1222" type="#_x0000_t202" style="position:absolute;margin-left:67.450000000000003pt;margin-top:13.pt;width:188.15000000000001pt;height:14.4pt;z-index:251657731;mso-wrap-distance-left:0;mso-wrap-distance-right:0;mso-position-horizontal-relative:page" filled="f" stroked="f">
                <v:textbox inset="0,0,0,0">
                  <w:txbxContent>
                    <w:p>
                      <w:pPr>
                        <w:pStyle w:val="Style11"/>
                        <w:keepNext w:val="0"/>
                        <w:keepLines w:val="0"/>
                        <w:widowControl w:val="0"/>
                        <w:shd w:val="clear" w:color="auto" w:fill="auto"/>
                        <w:bidi w:val="0"/>
                        <w:spacing w:before="0" w:after="0" w:line="240" w:lineRule="auto"/>
                        <w:ind w:left="0" w:right="0" w:firstLine="0"/>
                        <w:jc w:val="left"/>
                      </w:pPr>
                      <w:bookmarkStart w:id="135" w:name="bookmark135"/>
                      <w:r>
                        <w:rPr>
                          <w:b/>
                          <w:bCs/>
                          <w:color w:val="000000"/>
                          <w:spacing w:val="0"/>
                          <w:w w:val="100"/>
                          <w:position w:val="0"/>
                          <w:shd w:val="clear" w:color="auto" w:fill="auto"/>
                          <w:lang w:val="en-US" w:eastAsia="en-US" w:bidi="en-US"/>
                        </w:rPr>
                        <w:t xml:space="preserve">Figure 6: </w:t>
                      </w:r>
                      <w:r>
                        <w:rPr>
                          <w:color w:val="000000"/>
                          <w:spacing w:val="0"/>
                          <w:w w:val="100"/>
                          <w:position w:val="0"/>
                          <w:shd w:val="clear" w:color="auto" w:fill="auto"/>
                          <w:lang w:val="en-US" w:eastAsia="en-US" w:bidi="en-US"/>
                        </w:rPr>
                        <w:t>AFN II implementation structure</w:t>
                      </w:r>
                      <w:bookmarkEnd w:id="135"/>
                    </w:p>
                  </w:txbxContent>
                </v:textbox>
                <w10:wrap anchorx="page"/>
              </v:shape>
            </w:pict>
          </mc:Fallback>
        </mc:AlternateContent>
      </w:r>
      <w:r>
        <mc:AlternateContent>
          <mc:Choice Requires="wps">
            <w:drawing>
              <wp:anchor distT="0" distB="0" distL="0" distR="0" simplePos="0" relativeHeight="503316486" behindDoc="0" locked="0" layoutInCell="1" allowOverlap="1">
                <wp:simplePos x="0" y="0"/>
                <wp:positionH relativeFrom="page">
                  <wp:posOffset>2837815</wp:posOffset>
                </wp:positionH>
                <wp:positionV relativeFrom="paragraph">
                  <wp:posOffset>558165</wp:posOffset>
                </wp:positionV>
                <wp:extent cx="557530" cy="286385"/>
                <wp:wrapNone/>
                <wp:docPr id="198" name="Shape 198"/>
                <a:graphic xmlns:a="http://schemas.openxmlformats.org/drawingml/2006/main">
                  <a:graphicData uri="http://schemas.microsoft.com/office/word/2010/wordprocessingShape">
                    <wps:wsp>
                      <wps:cNvSpPr txBox="1"/>
                      <wps:spPr>
                        <a:xfrm>
                          <a:ext cx="557530" cy="286385"/>
                        </a:xfrm>
                        <a:prstGeom prst="rect"/>
                        <a:noFill/>
                      </wps:spPr>
                      <wps:txbx>
                        <w:txbxContent>
                          <w:p>
                            <w:pPr>
                              <w:pStyle w:val="Style11"/>
                              <w:keepNext w:val="0"/>
                              <w:keepLines w:val="0"/>
                              <w:widowControl w:val="0"/>
                              <w:shd w:val="clear" w:color="auto" w:fill="auto"/>
                              <w:bidi w:val="0"/>
                              <w:spacing w:before="0" w:after="0" w:line="233" w:lineRule="auto"/>
                              <w:ind w:left="0" w:right="0" w:firstLine="0"/>
                              <w:jc w:val="center"/>
                              <w:rPr>
                                <w:sz w:val="18"/>
                                <w:szCs w:val="18"/>
                              </w:rPr>
                            </w:pPr>
                            <w:r>
                              <w:rPr>
                                <w:color w:val="2F2F30"/>
                                <w:spacing w:val="0"/>
                                <w:w w:val="100"/>
                                <w:position w:val="0"/>
                                <w:sz w:val="18"/>
                                <w:szCs w:val="18"/>
                                <w:shd w:val="clear" w:color="auto" w:fill="auto"/>
                                <w:lang w:val="en-US" w:eastAsia="en-US" w:bidi="en-US"/>
                              </w:rPr>
                              <w:t>Nutrition committees</w:t>
                            </w:r>
                          </w:p>
                        </w:txbxContent>
                      </wps:txbx>
                      <wps:bodyPr lIns="0" tIns="0" rIns="0" bIns="0">
                        <a:noAutoFit/>
                      </wps:bodyPr>
                    </wps:wsp>
                  </a:graphicData>
                </a:graphic>
              </wp:anchor>
            </w:drawing>
          </mc:Choice>
          <mc:Fallback>
            <w:pict>
              <v:shape id="_x0000_s1224" type="#_x0000_t202" style="position:absolute;margin-left:223.45000000000002pt;margin-top:43.950000000000003pt;width:43.899999999999999pt;height:22.550000000000001pt;z-index:251657733;mso-wrap-distance-left:0;mso-wrap-distance-right:0;mso-position-horizontal-relative:page" filled="f" stroked="f">
                <v:textbox inset="0,0,0,0">
                  <w:txbxContent>
                    <w:p>
                      <w:pPr>
                        <w:pStyle w:val="Style11"/>
                        <w:keepNext w:val="0"/>
                        <w:keepLines w:val="0"/>
                        <w:widowControl w:val="0"/>
                        <w:shd w:val="clear" w:color="auto" w:fill="auto"/>
                        <w:bidi w:val="0"/>
                        <w:spacing w:before="0" w:after="0" w:line="233" w:lineRule="auto"/>
                        <w:ind w:left="0" w:right="0" w:firstLine="0"/>
                        <w:jc w:val="center"/>
                        <w:rPr>
                          <w:sz w:val="18"/>
                          <w:szCs w:val="18"/>
                        </w:rPr>
                      </w:pPr>
                      <w:r>
                        <w:rPr>
                          <w:color w:val="2F2F30"/>
                          <w:spacing w:val="0"/>
                          <w:w w:val="100"/>
                          <w:position w:val="0"/>
                          <w:sz w:val="18"/>
                          <w:szCs w:val="18"/>
                          <w:shd w:val="clear" w:color="auto" w:fill="auto"/>
                          <w:lang w:val="en-US" w:eastAsia="en-US" w:bidi="en-US"/>
                        </w:rPr>
                        <w:t>Nutrition committees</w:t>
                      </w:r>
                    </w:p>
                  </w:txbxContent>
                </v:textbox>
                <w10:wrap anchorx="page"/>
              </v:shape>
            </w:pict>
          </mc:Fallback>
        </mc:AlternateContent>
      </w:r>
      <w:r>
        <mc:AlternateContent>
          <mc:Choice Requires="wps">
            <w:drawing>
              <wp:anchor distT="960755" distB="2133600" distL="0" distR="0" simplePos="0" relativeHeight="125829396" behindDoc="0" locked="0" layoutInCell="1" allowOverlap="1">
                <wp:simplePos x="0" y="0"/>
                <wp:positionH relativeFrom="page">
                  <wp:posOffset>2922905</wp:posOffset>
                </wp:positionH>
                <wp:positionV relativeFrom="paragraph">
                  <wp:posOffset>960755</wp:posOffset>
                </wp:positionV>
                <wp:extent cx="399415" cy="152400"/>
                <wp:wrapTopAndBottom/>
                <wp:docPr id="200" name="Shape 200"/>
                <a:graphic xmlns:a="http://schemas.openxmlformats.org/drawingml/2006/main">
                  <a:graphicData uri="http://schemas.microsoft.com/office/word/2010/wordprocessingShape">
                    <wps:wsp>
                      <wps:cNvSpPr txBox="1"/>
                      <wps:spPr>
                        <a:xfrm>
                          <a:ext cx="399415" cy="152400"/>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pPr>
                            <w:r>
                              <w:rPr>
                                <w:color w:val="2F2F30"/>
                                <w:spacing w:val="0"/>
                                <w:w w:val="100"/>
                                <w:position w:val="0"/>
                                <w:shd w:val="clear" w:color="auto" w:fill="auto"/>
                                <w:lang w:val="en-US" w:eastAsia="en-US" w:bidi="en-US"/>
                              </w:rPr>
                              <w:t>National</w:t>
                            </w:r>
                          </w:p>
                        </w:txbxContent>
                      </wps:txbx>
                      <wps:bodyPr wrap="none" lIns="0" tIns="0" rIns="0" bIns="0">
                        <a:noAutoFit/>
                      </wps:bodyPr>
                    </wps:wsp>
                  </a:graphicData>
                </a:graphic>
              </wp:anchor>
            </w:drawing>
          </mc:Choice>
          <mc:Fallback>
            <w:pict>
              <v:shape id="_x0000_s1226" type="#_x0000_t202" style="position:absolute;margin-left:230.15000000000001pt;margin-top:75.650000000000006pt;width:31.449999999999999pt;height:12.pt;z-index:-125829357;mso-wrap-distance-left:0;mso-wrap-distance-top:75.650000000000006pt;mso-wrap-distance-right:0;mso-wrap-distance-bottom:168.pt;mso-position-horizontal-relative:page" filled="f" stroked="f">
                <v:textbox inset="0,0,0,0">
                  <w:txbxContent>
                    <w:p>
                      <w:pPr>
                        <w:pStyle w:val="Style81"/>
                        <w:keepNext w:val="0"/>
                        <w:keepLines w:val="0"/>
                        <w:widowControl w:val="0"/>
                        <w:shd w:val="clear" w:color="auto" w:fill="auto"/>
                        <w:bidi w:val="0"/>
                        <w:spacing w:before="0" w:after="0" w:line="240" w:lineRule="auto"/>
                        <w:ind w:left="0" w:right="0" w:firstLine="0"/>
                        <w:jc w:val="left"/>
                      </w:pPr>
                      <w:r>
                        <w:rPr>
                          <w:color w:val="2F2F30"/>
                          <w:spacing w:val="0"/>
                          <w:w w:val="100"/>
                          <w:position w:val="0"/>
                          <w:shd w:val="clear" w:color="auto" w:fill="auto"/>
                          <w:lang w:val="en-US" w:eastAsia="en-US" w:bidi="en-US"/>
                        </w:rPr>
                        <w:t>National</w:t>
                      </w:r>
                    </w:p>
                  </w:txbxContent>
                </v:textbox>
                <w10:wrap type="topAndBottom" anchorx="page"/>
              </v:shape>
            </w:pict>
          </mc:Fallback>
        </mc:AlternateContent>
      </w:r>
      <w:r>
        <mc:AlternateContent>
          <mc:Choice Requires="wps">
            <w:drawing>
              <wp:anchor distT="1299210" distB="1795145" distL="0" distR="0" simplePos="0" relativeHeight="125829398" behindDoc="0" locked="0" layoutInCell="1" allowOverlap="1">
                <wp:simplePos x="0" y="0"/>
                <wp:positionH relativeFrom="page">
                  <wp:posOffset>2895600</wp:posOffset>
                </wp:positionH>
                <wp:positionV relativeFrom="paragraph">
                  <wp:posOffset>1299210</wp:posOffset>
                </wp:positionV>
                <wp:extent cx="457200" cy="152400"/>
                <wp:wrapTopAndBottom/>
                <wp:docPr id="202" name="Shape 202"/>
                <a:graphic xmlns:a="http://schemas.openxmlformats.org/drawingml/2006/main">
                  <a:graphicData uri="http://schemas.microsoft.com/office/word/2010/wordprocessingShape">
                    <wps:wsp>
                      <wps:cNvSpPr txBox="1"/>
                      <wps:spPr>
                        <a:xfrm>
                          <a:ext cx="457200" cy="152400"/>
                        </a:xfrm>
                        <a:prstGeom prst="rect"/>
                        <a:noFill/>
                      </wps:spPr>
                      <wps:txbx>
                        <w:txbxContent>
                          <w:p>
                            <w:pPr>
                              <w:pStyle w:val="Style81"/>
                              <w:keepNext w:val="0"/>
                              <w:keepLines w:val="0"/>
                              <w:widowControl w:val="0"/>
                              <w:pBdr>
                                <w:bottom w:val="single" w:sz="4" w:space="0" w:color="auto"/>
                              </w:pBdr>
                              <w:shd w:val="clear" w:color="auto" w:fill="auto"/>
                              <w:bidi w:val="0"/>
                              <w:spacing w:before="0" w:after="0" w:line="240" w:lineRule="auto"/>
                              <w:ind w:left="0" w:right="0" w:firstLine="0"/>
                              <w:jc w:val="left"/>
                            </w:pPr>
                            <w:r>
                              <w:rPr>
                                <w:color w:val="2F2F30"/>
                                <w:spacing w:val="0"/>
                                <w:w w:val="100"/>
                                <w:position w:val="0"/>
                                <w:shd w:val="clear" w:color="auto" w:fill="auto"/>
                                <w:lang w:val="en-US" w:eastAsia="en-US" w:bidi="en-US"/>
                              </w:rPr>
                              <w:t>Provincial</w:t>
                            </w:r>
                          </w:p>
                        </w:txbxContent>
                      </wps:txbx>
                      <wps:bodyPr wrap="none" lIns="0" tIns="0" rIns="0" bIns="0">
                        <a:noAutoFit/>
                      </wps:bodyPr>
                    </wps:wsp>
                  </a:graphicData>
                </a:graphic>
              </wp:anchor>
            </w:drawing>
          </mc:Choice>
          <mc:Fallback>
            <w:pict>
              <v:shape id="_x0000_s1228" type="#_x0000_t202" style="position:absolute;margin-left:228.pt;margin-top:102.3pt;width:36.pt;height:12.pt;z-index:-125829355;mso-wrap-distance-left:0;mso-wrap-distance-top:102.3pt;mso-wrap-distance-right:0;mso-wrap-distance-bottom:141.34999999999999pt;mso-position-horizontal-relative:page" filled="f" stroked="f">
                <v:textbox inset="0,0,0,0">
                  <w:txbxContent>
                    <w:p>
                      <w:pPr>
                        <w:pStyle w:val="Style81"/>
                        <w:keepNext w:val="0"/>
                        <w:keepLines w:val="0"/>
                        <w:widowControl w:val="0"/>
                        <w:pBdr>
                          <w:bottom w:val="single" w:sz="4" w:space="0" w:color="auto"/>
                        </w:pBdr>
                        <w:shd w:val="clear" w:color="auto" w:fill="auto"/>
                        <w:bidi w:val="0"/>
                        <w:spacing w:before="0" w:after="0" w:line="240" w:lineRule="auto"/>
                        <w:ind w:left="0" w:right="0" w:firstLine="0"/>
                        <w:jc w:val="left"/>
                      </w:pPr>
                      <w:r>
                        <w:rPr>
                          <w:color w:val="2F2F30"/>
                          <w:spacing w:val="0"/>
                          <w:w w:val="100"/>
                          <w:position w:val="0"/>
                          <w:shd w:val="clear" w:color="auto" w:fill="auto"/>
                          <w:lang w:val="en-US" w:eastAsia="en-US" w:bidi="en-US"/>
                        </w:rPr>
                        <w:t>Provincial</w:t>
                      </w:r>
                    </w:p>
                  </w:txbxContent>
                </v:textbox>
                <w10:wrap type="topAndBottom" anchorx="page"/>
              </v:shape>
            </w:pict>
          </mc:Fallback>
        </mc:AlternateContent>
      </w:r>
      <w:r>
        <mc:AlternateContent>
          <mc:Choice Requires="wps">
            <w:drawing>
              <wp:anchor distT="1624965" distB="1469390" distL="0" distR="0" simplePos="0" relativeHeight="125829400" behindDoc="0" locked="0" layoutInCell="1" allowOverlap="1">
                <wp:simplePos x="0" y="0"/>
                <wp:positionH relativeFrom="page">
                  <wp:posOffset>2956560</wp:posOffset>
                </wp:positionH>
                <wp:positionV relativeFrom="paragraph">
                  <wp:posOffset>1624965</wp:posOffset>
                </wp:positionV>
                <wp:extent cx="341630" cy="152400"/>
                <wp:wrapTopAndBottom/>
                <wp:docPr id="204" name="Shape 204"/>
                <a:graphic xmlns:a="http://schemas.openxmlformats.org/drawingml/2006/main">
                  <a:graphicData uri="http://schemas.microsoft.com/office/word/2010/wordprocessingShape">
                    <wps:wsp>
                      <wps:cNvSpPr txBox="1"/>
                      <wps:spPr>
                        <a:xfrm>
                          <a:ext cx="341630" cy="152400"/>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pPr>
                            <w:r>
                              <w:rPr>
                                <w:color w:val="2F2F30"/>
                                <w:spacing w:val="0"/>
                                <w:w w:val="100"/>
                                <w:position w:val="0"/>
                                <w:shd w:val="clear" w:color="auto" w:fill="auto"/>
                                <w:lang w:val="en-US" w:eastAsia="en-US" w:bidi="en-US"/>
                              </w:rPr>
                              <w:t>District</w:t>
                            </w:r>
                          </w:p>
                        </w:txbxContent>
                      </wps:txbx>
                      <wps:bodyPr wrap="none" lIns="0" tIns="0" rIns="0" bIns="0">
                        <a:noAutoFit/>
                      </wps:bodyPr>
                    </wps:wsp>
                  </a:graphicData>
                </a:graphic>
              </wp:anchor>
            </w:drawing>
          </mc:Choice>
          <mc:Fallback>
            <w:pict>
              <v:shape id="_x0000_s1230" type="#_x0000_t202" style="position:absolute;margin-left:232.80000000000001pt;margin-top:127.95pt;width:26.900000000000002pt;height:12.pt;z-index:-125829353;mso-wrap-distance-left:0;mso-wrap-distance-top:127.95pt;mso-wrap-distance-right:0;mso-wrap-distance-bottom:115.7pt;mso-position-horizontal-relative:page" filled="f" stroked="f">
                <v:textbox inset="0,0,0,0">
                  <w:txbxContent>
                    <w:p>
                      <w:pPr>
                        <w:pStyle w:val="Style81"/>
                        <w:keepNext w:val="0"/>
                        <w:keepLines w:val="0"/>
                        <w:widowControl w:val="0"/>
                        <w:shd w:val="clear" w:color="auto" w:fill="auto"/>
                        <w:bidi w:val="0"/>
                        <w:spacing w:before="0" w:after="0" w:line="240" w:lineRule="auto"/>
                        <w:ind w:left="0" w:right="0" w:firstLine="0"/>
                        <w:jc w:val="left"/>
                      </w:pPr>
                      <w:r>
                        <w:rPr>
                          <w:color w:val="2F2F30"/>
                          <w:spacing w:val="0"/>
                          <w:w w:val="100"/>
                          <w:position w:val="0"/>
                          <w:shd w:val="clear" w:color="auto" w:fill="auto"/>
                          <w:lang w:val="en-US" w:eastAsia="en-US" w:bidi="en-US"/>
                        </w:rPr>
                        <w:t>District</w:t>
                      </w:r>
                    </w:p>
                  </w:txbxContent>
                </v:textbox>
                <w10:wrap type="topAndBottom" anchorx="page"/>
              </v:shape>
            </w:pict>
          </mc:Fallback>
        </mc:AlternateContent>
      </w:r>
      <w:r>
        <mc:AlternateContent>
          <mc:Choice Requires="wps">
            <w:drawing>
              <wp:anchor distT="622300" distB="2472055" distL="0" distR="0" simplePos="0" relativeHeight="125829402" behindDoc="0" locked="0" layoutInCell="1" allowOverlap="1">
                <wp:simplePos x="0" y="0"/>
                <wp:positionH relativeFrom="page">
                  <wp:posOffset>3797935</wp:posOffset>
                </wp:positionH>
                <wp:positionV relativeFrom="paragraph">
                  <wp:posOffset>622300</wp:posOffset>
                </wp:positionV>
                <wp:extent cx="350520" cy="152400"/>
                <wp:wrapTopAndBottom/>
                <wp:docPr id="206" name="Shape 206"/>
                <a:graphic xmlns:a="http://schemas.openxmlformats.org/drawingml/2006/main">
                  <a:graphicData uri="http://schemas.microsoft.com/office/word/2010/wordprocessingShape">
                    <wps:wsp>
                      <wps:cNvSpPr txBox="1"/>
                      <wps:spPr>
                        <a:xfrm>
                          <a:ext cx="350520" cy="152400"/>
                        </a:xfrm>
                        <a:prstGeom prst="rect"/>
                        <a:noFill/>
                      </wps:spPr>
                      <wps:txbx>
                        <w:txbxContent>
                          <w:p>
                            <w:pPr>
                              <w:pStyle w:val="Style81"/>
                              <w:keepNext w:val="0"/>
                              <w:keepLines w:val="0"/>
                              <w:widowControl w:val="0"/>
                              <w:pBdr>
                                <w:bottom w:val="single" w:sz="4" w:space="0" w:color="auto"/>
                              </w:pBdr>
                              <w:shd w:val="clear" w:color="auto" w:fill="auto"/>
                              <w:bidi w:val="0"/>
                              <w:spacing w:before="0" w:after="0" w:line="240" w:lineRule="auto"/>
                              <w:ind w:left="0" w:right="0" w:firstLine="0"/>
                              <w:jc w:val="left"/>
                            </w:pPr>
                            <w:r>
                              <w:rPr>
                                <w:color w:val="2F2F30"/>
                                <w:spacing w:val="0"/>
                                <w:w w:val="100"/>
                                <w:position w:val="0"/>
                                <w:shd w:val="clear" w:color="auto" w:fill="auto"/>
                                <w:lang w:val="en-US" w:eastAsia="en-US" w:bidi="en-US"/>
                              </w:rPr>
                              <w:t>Lead IA</w:t>
                            </w:r>
                          </w:p>
                        </w:txbxContent>
                      </wps:txbx>
                      <wps:bodyPr wrap="none" lIns="0" tIns="0" rIns="0" bIns="0">
                        <a:noAutoFit/>
                      </wps:bodyPr>
                    </wps:wsp>
                  </a:graphicData>
                </a:graphic>
              </wp:anchor>
            </w:drawing>
          </mc:Choice>
          <mc:Fallback>
            <w:pict>
              <v:shape id="_x0000_s1232" type="#_x0000_t202" style="position:absolute;margin-left:299.05000000000001pt;margin-top:49.pt;width:27.600000000000001pt;height:12.pt;z-index:-125829351;mso-wrap-distance-left:0;mso-wrap-distance-top:49.pt;mso-wrap-distance-right:0;mso-wrap-distance-bottom:194.65000000000001pt;mso-position-horizontal-relative:page" filled="f" stroked="f">
                <v:textbox inset="0,0,0,0">
                  <w:txbxContent>
                    <w:p>
                      <w:pPr>
                        <w:pStyle w:val="Style81"/>
                        <w:keepNext w:val="0"/>
                        <w:keepLines w:val="0"/>
                        <w:widowControl w:val="0"/>
                        <w:pBdr>
                          <w:bottom w:val="single" w:sz="4" w:space="0" w:color="auto"/>
                        </w:pBdr>
                        <w:shd w:val="clear" w:color="auto" w:fill="auto"/>
                        <w:bidi w:val="0"/>
                        <w:spacing w:before="0" w:after="0" w:line="240" w:lineRule="auto"/>
                        <w:ind w:left="0" w:right="0" w:firstLine="0"/>
                        <w:jc w:val="left"/>
                      </w:pPr>
                      <w:r>
                        <w:rPr>
                          <w:color w:val="2F2F30"/>
                          <w:spacing w:val="0"/>
                          <w:w w:val="100"/>
                          <w:position w:val="0"/>
                          <w:shd w:val="clear" w:color="auto" w:fill="auto"/>
                          <w:lang w:val="en-US" w:eastAsia="en-US" w:bidi="en-US"/>
                        </w:rPr>
                        <w:t>Lead IA</w:t>
                      </w:r>
                    </w:p>
                  </w:txbxContent>
                </v:textbox>
                <w10:wrap type="topAndBottom" anchorx="page"/>
              </v:shape>
            </w:pict>
          </mc:Fallback>
        </mc:AlternateContent>
      </w:r>
      <w:r>
        <mc:AlternateContent>
          <mc:Choice Requires="wps">
            <w:drawing>
              <wp:anchor distT="902970" distB="2084705" distL="0" distR="0" simplePos="0" relativeHeight="125829404" behindDoc="0" locked="0" layoutInCell="1" allowOverlap="1">
                <wp:simplePos x="0" y="0"/>
                <wp:positionH relativeFrom="page">
                  <wp:posOffset>3715385</wp:posOffset>
                </wp:positionH>
                <wp:positionV relativeFrom="paragraph">
                  <wp:posOffset>902970</wp:posOffset>
                </wp:positionV>
                <wp:extent cx="506095" cy="259080"/>
                <wp:wrapTopAndBottom/>
                <wp:docPr id="208" name="Shape 208"/>
                <a:graphic xmlns:a="http://schemas.openxmlformats.org/drawingml/2006/main">
                  <a:graphicData uri="http://schemas.microsoft.com/office/word/2010/wordprocessingShape">
                    <wps:wsp>
                      <wps:cNvSpPr txBox="1"/>
                      <wps:spPr>
                        <a:xfrm>
                          <a:ext cx="506095" cy="259080"/>
                        </a:xfrm>
                        <a:prstGeom prst="rect"/>
                        <a:noFill/>
                      </wps:spPr>
                      <wps:txbx>
                        <w:txbxContent>
                          <w:p>
                            <w:pPr>
                              <w:pStyle w:val="Style8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16" w:lineRule="auto"/>
                              <w:ind w:left="0" w:right="0" w:firstLine="0"/>
                              <w:jc w:val="center"/>
                            </w:pPr>
                            <w:r>
                              <w:rPr>
                                <w:color w:val="2F2F30"/>
                                <w:spacing w:val="0"/>
                                <w:w w:val="100"/>
                                <w:position w:val="0"/>
                                <w:shd w:val="clear" w:color="auto" w:fill="auto"/>
                                <w:lang w:val="en-US" w:eastAsia="en-US" w:bidi="en-US"/>
                              </w:rPr>
                              <w:t>MAF, DoPF</w:t>
                              <w:br/>
                              <w:t>PMU</w:t>
                            </w:r>
                          </w:p>
                        </w:txbxContent>
                      </wps:txbx>
                      <wps:bodyPr lIns="0" tIns="0" rIns="0" bIns="0">
                        <a:noAutoFit/>
                      </wps:bodyPr>
                    </wps:wsp>
                  </a:graphicData>
                </a:graphic>
              </wp:anchor>
            </w:drawing>
          </mc:Choice>
          <mc:Fallback>
            <w:pict>
              <v:shape id="_x0000_s1234" type="#_x0000_t202" style="position:absolute;margin-left:292.55000000000001pt;margin-top:71.100000000000009pt;width:39.850000000000001pt;height:20.400000000000002pt;z-index:-125829349;mso-wrap-distance-left:0;mso-wrap-distance-top:71.100000000000009pt;mso-wrap-distance-right:0;mso-wrap-distance-bottom:164.15000000000001pt;mso-position-horizontal-relative:page" filled="f" stroked="f">
                <v:textbox inset="0,0,0,0">
                  <w:txbxContent>
                    <w:p>
                      <w:pPr>
                        <w:pStyle w:val="Style8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16" w:lineRule="auto"/>
                        <w:ind w:left="0" w:right="0" w:firstLine="0"/>
                        <w:jc w:val="center"/>
                      </w:pPr>
                      <w:r>
                        <w:rPr>
                          <w:color w:val="2F2F30"/>
                          <w:spacing w:val="0"/>
                          <w:w w:val="100"/>
                          <w:position w:val="0"/>
                          <w:shd w:val="clear" w:color="auto" w:fill="auto"/>
                          <w:lang w:val="en-US" w:eastAsia="en-US" w:bidi="en-US"/>
                        </w:rPr>
                        <w:t>MAF, DoPF</w:t>
                        <w:br/>
                        <w:t>PMU</w:t>
                      </w:r>
                    </w:p>
                  </w:txbxContent>
                </v:textbox>
                <w10:wrap type="topAndBottom" anchorx="page"/>
              </v:shape>
            </w:pict>
          </mc:Fallback>
        </mc:AlternateContent>
      </w:r>
      <w:r>
        <mc:AlternateContent>
          <mc:Choice Requires="wps">
            <w:drawing>
              <wp:anchor distT="1289685" distB="1804670" distL="0" distR="0" simplePos="0" relativeHeight="125829406" behindDoc="0" locked="0" layoutInCell="1" allowOverlap="1">
                <wp:simplePos x="0" y="0"/>
                <wp:positionH relativeFrom="page">
                  <wp:posOffset>3837305</wp:posOffset>
                </wp:positionH>
                <wp:positionV relativeFrom="paragraph">
                  <wp:posOffset>1289685</wp:posOffset>
                </wp:positionV>
                <wp:extent cx="255905" cy="152400"/>
                <wp:wrapTopAndBottom/>
                <wp:docPr id="210" name="Shape 210"/>
                <a:graphic xmlns:a="http://schemas.openxmlformats.org/drawingml/2006/main">
                  <a:graphicData uri="http://schemas.microsoft.com/office/word/2010/wordprocessingShape">
                    <wps:wsp>
                      <wps:cNvSpPr txBox="1"/>
                      <wps:spPr>
                        <a:xfrm>
                          <a:ext cx="255905" cy="152400"/>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PAFO</w:t>
                            </w:r>
                          </w:p>
                        </w:txbxContent>
                      </wps:txbx>
                      <wps:bodyPr wrap="none" lIns="0" tIns="0" rIns="0" bIns="0">
                        <a:noAutoFit/>
                      </wps:bodyPr>
                    </wps:wsp>
                  </a:graphicData>
                </a:graphic>
              </wp:anchor>
            </w:drawing>
          </mc:Choice>
          <mc:Fallback>
            <w:pict>
              <v:shape id="_x0000_s1236" type="#_x0000_t202" style="position:absolute;margin-left:302.15000000000003pt;margin-top:101.55pt;width:20.150000000000002pt;height:12.pt;z-index:-125829347;mso-wrap-distance-left:0;mso-wrap-distance-top:101.55pt;mso-wrap-distance-right:0;mso-wrap-distance-bottom:142.09999999999999pt;mso-position-horizontal-relative:page" filled="f" stroked="f">
                <v:textbox inset="0,0,0,0">
                  <w:txbxContent>
                    <w:p>
                      <w:pPr>
                        <w:pStyle w:val="Style8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PAFO</w:t>
                      </w:r>
                    </w:p>
                  </w:txbxContent>
                </v:textbox>
                <w10:wrap type="topAndBottom" anchorx="page"/>
              </v:shape>
            </w:pict>
          </mc:Fallback>
        </mc:AlternateContent>
      </w:r>
      <w:r>
        <mc:AlternateContent>
          <mc:Choice Requires="wps">
            <w:drawing>
              <wp:anchor distT="1621790" distB="1472565" distL="0" distR="0" simplePos="0" relativeHeight="125829408" behindDoc="0" locked="0" layoutInCell="1" allowOverlap="1">
                <wp:simplePos x="0" y="0"/>
                <wp:positionH relativeFrom="page">
                  <wp:posOffset>3828415</wp:posOffset>
                </wp:positionH>
                <wp:positionV relativeFrom="paragraph">
                  <wp:posOffset>1621790</wp:posOffset>
                </wp:positionV>
                <wp:extent cx="274320" cy="152400"/>
                <wp:wrapTopAndBottom/>
                <wp:docPr id="212" name="Shape 212"/>
                <a:graphic xmlns:a="http://schemas.openxmlformats.org/drawingml/2006/main">
                  <a:graphicData uri="http://schemas.microsoft.com/office/word/2010/wordprocessingShape">
                    <wps:wsp>
                      <wps:cNvSpPr txBox="1"/>
                      <wps:spPr>
                        <a:xfrm>
                          <a:ext cx="274320" cy="152400"/>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pPr>
                            <w:r>
                              <w:rPr>
                                <w:color w:val="2F2F30"/>
                                <w:spacing w:val="0"/>
                                <w:w w:val="100"/>
                                <w:position w:val="0"/>
                                <w:shd w:val="clear" w:color="auto" w:fill="auto"/>
                                <w:lang w:val="en-US" w:eastAsia="en-US" w:bidi="en-US"/>
                              </w:rPr>
                              <w:t>DAFO</w:t>
                            </w:r>
                          </w:p>
                        </w:txbxContent>
                      </wps:txbx>
                      <wps:bodyPr wrap="none" lIns="0" tIns="0" rIns="0" bIns="0">
                        <a:noAutoFit/>
                      </wps:bodyPr>
                    </wps:wsp>
                  </a:graphicData>
                </a:graphic>
              </wp:anchor>
            </w:drawing>
          </mc:Choice>
          <mc:Fallback>
            <w:pict>
              <v:shape id="_x0000_s1238" type="#_x0000_t202" style="position:absolute;margin-left:301.44999999999999pt;margin-top:127.7pt;width:21.600000000000001pt;height:12.pt;z-index:-125829345;mso-wrap-distance-left:0;mso-wrap-distance-top:127.7pt;mso-wrap-distance-right:0;mso-wrap-distance-bottom:115.95pt;mso-position-horizontal-relative:page" filled="f" stroked="f">
                <v:textbox inset="0,0,0,0">
                  <w:txbxContent>
                    <w:p>
                      <w:pPr>
                        <w:pStyle w:val="Style81"/>
                        <w:keepNext w:val="0"/>
                        <w:keepLines w:val="0"/>
                        <w:widowControl w:val="0"/>
                        <w:shd w:val="clear" w:color="auto" w:fill="auto"/>
                        <w:bidi w:val="0"/>
                        <w:spacing w:before="0" w:after="0" w:line="240" w:lineRule="auto"/>
                        <w:ind w:left="0" w:right="0" w:firstLine="0"/>
                        <w:jc w:val="left"/>
                      </w:pPr>
                      <w:r>
                        <w:rPr>
                          <w:color w:val="2F2F30"/>
                          <w:spacing w:val="0"/>
                          <w:w w:val="100"/>
                          <w:position w:val="0"/>
                          <w:shd w:val="clear" w:color="auto" w:fill="auto"/>
                          <w:lang w:val="en-US" w:eastAsia="en-US" w:bidi="en-US"/>
                        </w:rPr>
                        <w:t>DAFO</w:t>
                      </w:r>
                    </w:p>
                  </w:txbxContent>
                </v:textbox>
                <w10:wrap type="topAndBottom" anchorx="page"/>
              </v:shape>
            </w:pict>
          </mc:Fallback>
        </mc:AlternateContent>
      </w:r>
      <w:r>
        <mc:AlternateContent>
          <mc:Choice Requires="wps">
            <w:drawing>
              <wp:anchor distT="948690" distB="2145665" distL="0" distR="0" simplePos="0" relativeHeight="125829410" behindDoc="0" locked="0" layoutInCell="1" allowOverlap="1">
                <wp:simplePos x="0" y="0"/>
                <wp:positionH relativeFrom="page">
                  <wp:posOffset>4575175</wp:posOffset>
                </wp:positionH>
                <wp:positionV relativeFrom="paragraph">
                  <wp:posOffset>948690</wp:posOffset>
                </wp:positionV>
                <wp:extent cx="237490" cy="152400"/>
                <wp:wrapTopAndBottom/>
                <wp:docPr id="214" name="Shape 214"/>
                <a:graphic xmlns:a="http://schemas.openxmlformats.org/drawingml/2006/main">
                  <a:graphicData uri="http://schemas.microsoft.com/office/word/2010/wordprocessingShape">
                    <wps:wsp>
                      <wps:cNvSpPr txBox="1"/>
                      <wps:spPr>
                        <a:xfrm>
                          <a:ext cx="237490" cy="152400"/>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pPr>
                            <w:r>
                              <w:rPr>
                                <w:color w:val="5991C5"/>
                                <w:spacing w:val="0"/>
                                <w:w w:val="100"/>
                                <w:position w:val="0"/>
                                <w:shd w:val="clear" w:color="auto" w:fill="auto"/>
                                <w:lang w:val="en-US" w:eastAsia="en-US" w:bidi="en-US"/>
                              </w:rPr>
                              <w:t>PMU</w:t>
                            </w:r>
                          </w:p>
                        </w:txbxContent>
                      </wps:txbx>
                      <wps:bodyPr wrap="none" lIns="0" tIns="0" rIns="0" bIns="0">
                        <a:noAutoFit/>
                      </wps:bodyPr>
                    </wps:wsp>
                  </a:graphicData>
                </a:graphic>
              </wp:anchor>
            </w:drawing>
          </mc:Choice>
          <mc:Fallback>
            <w:pict>
              <v:shape id="_x0000_s1240" type="#_x0000_t202" style="position:absolute;margin-left:360.25pt;margin-top:74.700000000000003pt;width:18.699999999999999pt;height:12.pt;z-index:-125829343;mso-wrap-distance-left:0;mso-wrap-distance-top:74.700000000000003pt;mso-wrap-distance-right:0;mso-wrap-distance-bottom:168.95000000000002pt;mso-position-horizontal-relative:page" filled="f" stroked="f">
                <v:textbox inset="0,0,0,0">
                  <w:txbxContent>
                    <w:p>
                      <w:pPr>
                        <w:pStyle w:val="Style81"/>
                        <w:keepNext w:val="0"/>
                        <w:keepLines w:val="0"/>
                        <w:widowControl w:val="0"/>
                        <w:shd w:val="clear" w:color="auto" w:fill="auto"/>
                        <w:bidi w:val="0"/>
                        <w:spacing w:before="0" w:after="0" w:line="240" w:lineRule="auto"/>
                        <w:ind w:left="0" w:right="0" w:firstLine="0"/>
                        <w:jc w:val="left"/>
                      </w:pPr>
                      <w:r>
                        <w:rPr>
                          <w:color w:val="5991C5"/>
                          <w:spacing w:val="0"/>
                          <w:w w:val="100"/>
                          <w:position w:val="0"/>
                          <w:shd w:val="clear" w:color="auto" w:fill="auto"/>
                          <w:lang w:val="en-US" w:eastAsia="en-US" w:bidi="en-US"/>
                        </w:rPr>
                        <w:t>PMU</w:t>
                      </w:r>
                    </w:p>
                  </w:txbxContent>
                </v:textbox>
                <w10:wrap type="topAndBottom" anchorx="page"/>
              </v:shape>
            </w:pict>
          </mc:Fallback>
        </mc:AlternateContent>
      </w:r>
      <w:r>
        <mc:AlternateContent>
          <mc:Choice Requires="wps">
            <w:drawing>
              <wp:anchor distT="1286510" distB="1807845" distL="0" distR="0" simplePos="0" relativeHeight="125829412" behindDoc="0" locked="0" layoutInCell="1" allowOverlap="1">
                <wp:simplePos x="0" y="0"/>
                <wp:positionH relativeFrom="page">
                  <wp:posOffset>4593590</wp:posOffset>
                </wp:positionH>
                <wp:positionV relativeFrom="paragraph">
                  <wp:posOffset>1286510</wp:posOffset>
                </wp:positionV>
                <wp:extent cx="201295" cy="152400"/>
                <wp:wrapTopAndBottom/>
                <wp:docPr id="216" name="Shape 216"/>
                <a:graphic xmlns:a="http://schemas.openxmlformats.org/drawingml/2006/main">
                  <a:graphicData uri="http://schemas.microsoft.com/office/word/2010/wordprocessingShape">
                    <wps:wsp>
                      <wps:cNvSpPr txBox="1"/>
                      <wps:spPr>
                        <a:xfrm>
                          <a:ext cx="201295" cy="152400"/>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pPr>
                            <w:r>
                              <w:rPr>
                                <w:color w:val="3E7FBB"/>
                                <w:spacing w:val="0"/>
                                <w:w w:val="100"/>
                                <w:position w:val="0"/>
                                <w:shd w:val="clear" w:color="auto" w:fill="auto"/>
                                <w:lang w:val="en-US" w:eastAsia="en-US" w:bidi="en-US"/>
                              </w:rPr>
                              <w:t>PPU</w:t>
                            </w:r>
                          </w:p>
                        </w:txbxContent>
                      </wps:txbx>
                      <wps:bodyPr wrap="none" lIns="0" tIns="0" rIns="0" bIns="0">
                        <a:noAutoFit/>
                      </wps:bodyPr>
                    </wps:wsp>
                  </a:graphicData>
                </a:graphic>
              </wp:anchor>
            </w:drawing>
          </mc:Choice>
          <mc:Fallback>
            <w:pict>
              <v:shape id="_x0000_s1242" type="#_x0000_t202" style="position:absolute;margin-left:361.69999999999999pt;margin-top:101.3pt;width:15.85pt;height:12.pt;z-index:-125829341;mso-wrap-distance-left:0;mso-wrap-distance-top:101.3pt;mso-wrap-distance-right:0;mso-wrap-distance-bottom:142.34999999999999pt;mso-position-horizontal-relative:page" filled="f" stroked="f">
                <v:textbox inset="0,0,0,0">
                  <w:txbxContent>
                    <w:p>
                      <w:pPr>
                        <w:pStyle w:val="Style81"/>
                        <w:keepNext w:val="0"/>
                        <w:keepLines w:val="0"/>
                        <w:widowControl w:val="0"/>
                        <w:shd w:val="clear" w:color="auto" w:fill="auto"/>
                        <w:bidi w:val="0"/>
                        <w:spacing w:before="0" w:after="0" w:line="240" w:lineRule="auto"/>
                        <w:ind w:left="0" w:right="0" w:firstLine="0"/>
                        <w:jc w:val="left"/>
                      </w:pPr>
                      <w:r>
                        <w:rPr>
                          <w:color w:val="3E7FBB"/>
                          <w:spacing w:val="0"/>
                          <w:w w:val="100"/>
                          <w:position w:val="0"/>
                          <w:shd w:val="clear" w:color="auto" w:fill="auto"/>
                          <w:lang w:val="en-US" w:eastAsia="en-US" w:bidi="en-US"/>
                        </w:rPr>
                        <w:t>PPU</w:t>
                      </w:r>
                    </w:p>
                  </w:txbxContent>
                </v:textbox>
                <w10:wrap type="topAndBottom" anchorx="page"/>
              </v:shape>
            </w:pict>
          </mc:Fallback>
        </mc:AlternateContent>
      </w:r>
      <w:r>
        <mc:AlternateContent>
          <mc:Choice Requires="wps">
            <w:drawing>
              <wp:anchor distT="1606550" distB="1487805" distL="0" distR="0" simplePos="0" relativeHeight="125829414" behindDoc="0" locked="0" layoutInCell="1" allowOverlap="1">
                <wp:simplePos x="0" y="0"/>
                <wp:positionH relativeFrom="page">
                  <wp:posOffset>4584065</wp:posOffset>
                </wp:positionH>
                <wp:positionV relativeFrom="paragraph">
                  <wp:posOffset>1606550</wp:posOffset>
                </wp:positionV>
                <wp:extent cx="213360" cy="152400"/>
                <wp:wrapTopAndBottom/>
                <wp:docPr id="218" name="Shape 218"/>
                <a:graphic xmlns:a="http://schemas.openxmlformats.org/drawingml/2006/main">
                  <a:graphicData uri="http://schemas.microsoft.com/office/word/2010/wordprocessingShape">
                    <wps:wsp>
                      <wps:cNvSpPr txBox="1"/>
                      <wps:spPr>
                        <a:xfrm>
                          <a:ext cx="213360" cy="152400"/>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pPr>
                            <w:r>
                              <w:rPr>
                                <w:color w:val="5991C5"/>
                                <w:spacing w:val="0"/>
                                <w:w w:val="100"/>
                                <w:position w:val="0"/>
                                <w:shd w:val="clear" w:color="auto" w:fill="auto"/>
                                <w:lang w:val="en-US" w:eastAsia="en-US" w:bidi="en-US"/>
                              </w:rPr>
                              <w:t>DPU</w:t>
                            </w:r>
                          </w:p>
                        </w:txbxContent>
                      </wps:txbx>
                      <wps:bodyPr wrap="none" lIns="0" tIns="0" rIns="0" bIns="0">
                        <a:noAutoFit/>
                      </wps:bodyPr>
                    </wps:wsp>
                  </a:graphicData>
                </a:graphic>
              </wp:anchor>
            </w:drawing>
          </mc:Choice>
          <mc:Fallback>
            <w:pict>
              <v:shape id="_x0000_s1244" type="#_x0000_t202" style="position:absolute;margin-left:360.94999999999999pt;margin-top:126.5pt;width:16.800000000000001pt;height:12.pt;z-index:-125829339;mso-wrap-distance-left:0;mso-wrap-distance-top:126.5pt;mso-wrap-distance-right:0;mso-wrap-distance-bottom:117.15000000000001pt;mso-position-horizontal-relative:page" filled="f" stroked="f">
                <v:textbox inset="0,0,0,0">
                  <w:txbxContent>
                    <w:p>
                      <w:pPr>
                        <w:pStyle w:val="Style81"/>
                        <w:keepNext w:val="0"/>
                        <w:keepLines w:val="0"/>
                        <w:widowControl w:val="0"/>
                        <w:shd w:val="clear" w:color="auto" w:fill="auto"/>
                        <w:bidi w:val="0"/>
                        <w:spacing w:before="0" w:after="0" w:line="240" w:lineRule="auto"/>
                        <w:ind w:left="0" w:right="0" w:firstLine="0"/>
                        <w:jc w:val="left"/>
                      </w:pPr>
                      <w:r>
                        <w:rPr>
                          <w:color w:val="5991C5"/>
                          <w:spacing w:val="0"/>
                          <w:w w:val="100"/>
                          <w:position w:val="0"/>
                          <w:shd w:val="clear" w:color="auto" w:fill="auto"/>
                          <w:lang w:val="en-US" w:eastAsia="en-US" w:bidi="en-US"/>
                        </w:rPr>
                        <w:t>DPU</w:t>
                      </w:r>
                    </w:p>
                  </w:txbxContent>
                </v:textbox>
                <w10:wrap type="topAndBottom" anchorx="page"/>
              </v:shape>
            </w:pict>
          </mc:Fallback>
        </mc:AlternateContent>
      </w:r>
      <w:r>
        <mc:AlternateContent>
          <mc:Choice Requires="wps">
            <w:drawing>
              <wp:anchor distT="567690" distB="2404745" distL="572770" distR="0" simplePos="0" relativeHeight="125829416" behindDoc="0" locked="0" layoutInCell="1" allowOverlap="1">
                <wp:simplePos x="0" y="0"/>
                <wp:positionH relativeFrom="page">
                  <wp:posOffset>5013960</wp:posOffset>
                </wp:positionH>
                <wp:positionV relativeFrom="paragraph">
                  <wp:posOffset>567690</wp:posOffset>
                </wp:positionV>
                <wp:extent cx="719455" cy="274320"/>
                <wp:wrapTopAndBottom/>
                <wp:docPr id="220" name="Shape 220"/>
                <a:graphic xmlns:a="http://schemas.openxmlformats.org/drawingml/2006/main">
                  <a:graphicData uri="http://schemas.microsoft.com/office/word/2010/wordprocessingShape">
                    <wps:wsp>
                      <wps:cNvSpPr txBox="1"/>
                      <wps:spPr>
                        <a:xfrm>
                          <a:ext cx="719455" cy="274320"/>
                        </a:xfrm>
                        <a:prstGeom prst="rect"/>
                        <a:noFill/>
                      </wps:spPr>
                      <wps:txbx>
                        <w:txbxContent>
                          <w:tbl>
                            <w:tblPr>
                              <w:tblOverlap w:val="never"/>
                              <w:jc w:val="left"/>
                              <w:tblLayout w:type="fixed"/>
                            </w:tblPr>
                            <w:tblGrid>
                              <w:gridCol w:w="158"/>
                              <w:gridCol w:w="816"/>
                              <w:gridCol w:w="158"/>
                            </w:tblGrid>
                            <w:tr>
                              <w:trPr>
                                <w:tblHeader/>
                                <w:trHeight w:val="230"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both"/>
                                    <w:rPr>
                                      <w:sz w:val="10"/>
                                      <w:szCs w:val="10"/>
                                    </w:rPr>
                                  </w:pPr>
                                  <w:r>
                                    <w:rPr>
                                      <w:rFonts w:ascii="Times New Roman" w:eastAsia="Times New Roman" w:hAnsi="Times New Roman" w:cs="Times New Roman"/>
                                      <w:color w:val="000000"/>
                                      <w:spacing w:val="0"/>
                                      <w:w w:val="100"/>
                                      <w:position w:val="0"/>
                                      <w:sz w:val="10"/>
                                      <w:szCs w:val="10"/>
                                      <w:shd w:val="clear" w:color="auto" w:fill="auto"/>
                                      <w:lang w:val="en-US" w:eastAsia="en-US" w:bidi="en-US"/>
                                    </w:rPr>
                                    <w:t>z</w:t>
                                  </w:r>
                                </w:p>
                              </w:tc>
                              <w:tc>
                                <w:tcPr>
                                  <w:tcBorders>
                                    <w:top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Line</w:t>
                                  </w:r>
                                </w:p>
                              </w:tc>
                              <w:tc>
                                <w:tcPr>
                                  <w:tcBorders>
                                    <w:top w:val="single" w:sz="4"/>
                                    <w:right w:val="single" w:sz="4"/>
                                  </w:tcBorders>
                                  <w:shd w:val="clear" w:color="auto" w:fill="auto"/>
                                  <w:vAlign w:val="top"/>
                                </w:tcPr>
                                <w:p>
                                  <w:pPr>
                                    <w:widowControl w:val="0"/>
                                    <w:rPr>
                                      <w:sz w:val="10"/>
                                      <w:szCs w:val="10"/>
                                    </w:rPr>
                                  </w:pPr>
                                </w:p>
                              </w:tc>
                            </w:tr>
                            <w:tr>
                              <w:trPr>
                                <w:trHeight w:val="202" w:hRule="exact"/>
                              </w:trPr>
                              <w:tc>
                                <w:tcPr>
                                  <w:tcBorders>
                                    <w:left w:val="single" w:sz="4"/>
                                    <w:bottom w:val="single" w:sz="4"/>
                                  </w:tcBorders>
                                  <w:shd w:val="clear" w:color="auto" w:fill="auto"/>
                                  <w:vAlign w:val="top"/>
                                </w:tcPr>
                                <w:p>
                                  <w:pPr>
                                    <w:widowControl w:val="0"/>
                                    <w:rPr>
                                      <w:sz w:val="10"/>
                                      <w:szCs w:val="10"/>
                                    </w:rPr>
                                  </w:pPr>
                                </w:p>
                              </w:tc>
                              <w:tc>
                                <w:tcPr>
                                  <w:tcBorders>
                                    <w:bottom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agencies</w:t>
                                  </w:r>
                                </w:p>
                              </w:tc>
                              <w:tc>
                                <w:tcPr>
                                  <w:tcBorders>
                                    <w:bottom w:val="single" w:sz="4"/>
                                    <w:right w:val="single" w:sz="4"/>
                                  </w:tcBorders>
                                  <w:shd w:val="clear" w:color="auto" w:fill="auto"/>
                                  <w:vAlign w:val="bottom"/>
                                </w:tcPr>
                                <w:p>
                                  <w:pPr>
                                    <w:pStyle w:val="Style29"/>
                                    <w:keepNext w:val="0"/>
                                    <w:keepLines w:val="0"/>
                                    <w:widowControl w:val="0"/>
                                    <w:shd w:val="clear" w:color="auto" w:fill="auto"/>
                                    <w:tabs>
                                      <w:tab w:leader="underscore" w:pos="115" w:val="left"/>
                                    </w:tabs>
                                    <w:bidi w:val="0"/>
                                    <w:spacing w:before="0" w:after="0" w:line="240" w:lineRule="auto"/>
                                    <w:ind w:left="0" w:right="0" w:firstLine="0"/>
                                    <w:jc w:val="both"/>
                                    <w:rPr>
                                      <w:sz w:val="28"/>
                                      <w:szCs w:val="28"/>
                                    </w:rPr>
                                  </w:pPr>
                                  <w:r>
                                    <w:rPr>
                                      <w:color w:val="000000"/>
                                      <w:spacing w:val="0"/>
                                      <w:w w:val="100"/>
                                      <w:position w:val="0"/>
                                      <w:sz w:val="28"/>
                                      <w:szCs w:val="28"/>
                                      <w:shd w:val="clear" w:color="auto" w:fill="auto"/>
                                      <w:lang w:val="en-US" w:eastAsia="en-US" w:bidi="en-US"/>
                                    </w:rPr>
                                    <w:tab/>
                                  </w:r>
                                </w:p>
                              </w:tc>
                            </w:tr>
                          </w:tbl>
                          <w:p>
                            <w:pPr>
                              <w:widowControl w:val="0"/>
                              <w:spacing w:line="1" w:lineRule="exact"/>
                            </w:pPr>
                          </w:p>
                        </w:txbxContent>
                      </wps:txbx>
                      <wps:bodyPr lIns="0" tIns="0" rIns="0" bIns="0">
                        <a:noAutoFit/>
                      </wps:bodyPr>
                    </wps:wsp>
                  </a:graphicData>
                </a:graphic>
              </wp:anchor>
            </w:drawing>
          </mc:Choice>
          <mc:Fallback>
            <w:pict>
              <v:shape id="_x0000_s1246" type="#_x0000_t202" style="position:absolute;margin-left:394.80000000000001pt;margin-top:44.700000000000003pt;width:56.649999999999999pt;height:21.600000000000001pt;z-index:-125829337;mso-wrap-distance-left:45.100000000000001pt;mso-wrap-distance-top:44.700000000000003pt;mso-wrap-distance-right:0;mso-wrap-distance-bottom:189.34999999999999pt;mso-position-horizontal-relative:page" filled="f" stroked="f">
                <v:textbox inset="0,0,0,0">
                  <w:txbxContent>
                    <w:tbl>
                      <w:tblPr>
                        <w:tblOverlap w:val="never"/>
                        <w:jc w:val="left"/>
                        <w:tblLayout w:type="fixed"/>
                      </w:tblPr>
                      <w:tblGrid>
                        <w:gridCol w:w="158"/>
                        <w:gridCol w:w="816"/>
                        <w:gridCol w:w="158"/>
                      </w:tblGrid>
                      <w:tr>
                        <w:trPr>
                          <w:tblHeader/>
                          <w:trHeight w:val="230"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both"/>
                              <w:rPr>
                                <w:sz w:val="10"/>
                                <w:szCs w:val="10"/>
                              </w:rPr>
                            </w:pPr>
                            <w:r>
                              <w:rPr>
                                <w:rFonts w:ascii="Times New Roman" w:eastAsia="Times New Roman" w:hAnsi="Times New Roman" w:cs="Times New Roman"/>
                                <w:color w:val="000000"/>
                                <w:spacing w:val="0"/>
                                <w:w w:val="100"/>
                                <w:position w:val="0"/>
                                <w:sz w:val="10"/>
                                <w:szCs w:val="10"/>
                                <w:shd w:val="clear" w:color="auto" w:fill="auto"/>
                                <w:lang w:val="en-US" w:eastAsia="en-US" w:bidi="en-US"/>
                              </w:rPr>
                              <w:t>z</w:t>
                            </w:r>
                          </w:p>
                        </w:tc>
                        <w:tc>
                          <w:tcPr>
                            <w:tcBorders>
                              <w:top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Line</w:t>
                            </w:r>
                          </w:p>
                        </w:tc>
                        <w:tc>
                          <w:tcPr>
                            <w:tcBorders>
                              <w:top w:val="single" w:sz="4"/>
                              <w:right w:val="single" w:sz="4"/>
                            </w:tcBorders>
                            <w:shd w:val="clear" w:color="auto" w:fill="auto"/>
                            <w:vAlign w:val="top"/>
                          </w:tcPr>
                          <w:p>
                            <w:pPr>
                              <w:widowControl w:val="0"/>
                              <w:rPr>
                                <w:sz w:val="10"/>
                                <w:szCs w:val="10"/>
                              </w:rPr>
                            </w:pPr>
                          </w:p>
                        </w:tc>
                      </w:tr>
                      <w:tr>
                        <w:trPr>
                          <w:trHeight w:val="202" w:hRule="exact"/>
                        </w:trPr>
                        <w:tc>
                          <w:tcPr>
                            <w:tcBorders>
                              <w:left w:val="single" w:sz="4"/>
                              <w:bottom w:val="single" w:sz="4"/>
                            </w:tcBorders>
                            <w:shd w:val="clear" w:color="auto" w:fill="auto"/>
                            <w:vAlign w:val="top"/>
                          </w:tcPr>
                          <w:p>
                            <w:pPr>
                              <w:widowControl w:val="0"/>
                              <w:rPr>
                                <w:sz w:val="10"/>
                                <w:szCs w:val="10"/>
                              </w:rPr>
                            </w:pPr>
                          </w:p>
                        </w:tc>
                        <w:tc>
                          <w:tcPr>
                            <w:tcBorders>
                              <w:bottom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agencies</w:t>
                            </w:r>
                          </w:p>
                        </w:tc>
                        <w:tc>
                          <w:tcPr>
                            <w:tcBorders>
                              <w:bottom w:val="single" w:sz="4"/>
                              <w:right w:val="single" w:sz="4"/>
                            </w:tcBorders>
                            <w:shd w:val="clear" w:color="auto" w:fill="auto"/>
                            <w:vAlign w:val="bottom"/>
                          </w:tcPr>
                          <w:p>
                            <w:pPr>
                              <w:pStyle w:val="Style29"/>
                              <w:keepNext w:val="0"/>
                              <w:keepLines w:val="0"/>
                              <w:widowControl w:val="0"/>
                              <w:shd w:val="clear" w:color="auto" w:fill="auto"/>
                              <w:tabs>
                                <w:tab w:leader="underscore" w:pos="115" w:val="left"/>
                              </w:tabs>
                              <w:bidi w:val="0"/>
                              <w:spacing w:before="0" w:after="0" w:line="240" w:lineRule="auto"/>
                              <w:ind w:left="0" w:right="0" w:firstLine="0"/>
                              <w:jc w:val="both"/>
                              <w:rPr>
                                <w:sz w:val="28"/>
                                <w:szCs w:val="28"/>
                              </w:rPr>
                            </w:pPr>
                            <w:r>
                              <w:rPr>
                                <w:color w:val="000000"/>
                                <w:spacing w:val="0"/>
                                <w:w w:val="100"/>
                                <w:position w:val="0"/>
                                <w:sz w:val="28"/>
                                <w:szCs w:val="28"/>
                                <w:shd w:val="clear" w:color="auto" w:fill="auto"/>
                                <w:lang w:val="en-US" w:eastAsia="en-US" w:bidi="en-US"/>
                              </w:rPr>
                              <w:tab/>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88" behindDoc="0" locked="0" layoutInCell="1" allowOverlap="1">
                <wp:simplePos x="0" y="0"/>
                <wp:positionH relativeFrom="page">
                  <wp:posOffset>4441190</wp:posOffset>
                </wp:positionH>
                <wp:positionV relativeFrom="paragraph">
                  <wp:posOffset>604520</wp:posOffset>
                </wp:positionV>
                <wp:extent cx="481330" cy="207010"/>
                <wp:wrapNone/>
                <wp:docPr id="222" name="Shape 222"/>
                <a:graphic xmlns:a="http://schemas.openxmlformats.org/drawingml/2006/main">
                  <a:graphicData uri="http://schemas.microsoft.com/office/word/2010/wordprocessingShape">
                    <wps:wsp>
                      <wps:cNvSpPr txBox="1"/>
                      <wps:spPr>
                        <a:xfrm>
                          <a:ext cx="481330" cy="207010"/>
                        </a:xfrm>
                        <a:prstGeom prst="rect"/>
                        <a:noFill/>
                      </wps:spPr>
                      <wps:txbx>
                        <w:txbxContent>
                          <w:p>
                            <w:pPr>
                              <w:pStyle w:val="Style55"/>
                              <w:keepNext w:val="0"/>
                              <w:keepLines w:val="0"/>
                              <w:widowControl w:val="0"/>
                              <w:shd w:val="clear" w:color="auto" w:fill="auto"/>
                              <w:bidi w:val="0"/>
                              <w:spacing w:before="0" w:after="0" w:line="266" w:lineRule="auto"/>
                              <w:ind w:left="0" w:right="0" w:firstLine="0"/>
                              <w:jc w:val="center"/>
                              <w:rPr>
                                <w:sz w:val="12"/>
                                <w:szCs w:val="12"/>
                              </w:rPr>
                            </w:pPr>
                            <w:r>
                              <w:rPr>
                                <w:rFonts w:ascii="Arial" w:eastAsia="Arial" w:hAnsi="Arial" w:cs="Arial"/>
                                <w:color w:val="8197D2"/>
                                <w:spacing w:val="0"/>
                                <w:w w:val="100"/>
                                <w:position w:val="0"/>
                                <w:sz w:val="12"/>
                                <w:szCs w:val="12"/>
                                <w:shd w:val="clear" w:color="auto" w:fill="auto"/>
                                <w:lang w:val="en-US" w:eastAsia="en-US" w:bidi="en-US"/>
                              </w:rPr>
                              <w:t>Project Management</w:t>
                            </w:r>
                          </w:p>
                        </w:txbxContent>
                      </wps:txbx>
                      <wps:bodyPr lIns="0" tIns="0" rIns="0" bIns="0">
                        <a:noAutoFit/>
                      </wps:bodyPr>
                    </wps:wsp>
                  </a:graphicData>
                </a:graphic>
              </wp:anchor>
            </w:drawing>
          </mc:Choice>
          <mc:Fallback>
            <w:pict>
              <v:shape id="_x0000_s1248" type="#_x0000_t202" style="position:absolute;margin-left:349.69999999999999pt;margin-top:47.600000000000001pt;width:37.899999999999999pt;height:16.300000000000001pt;z-index:251657735;mso-wrap-distance-left:0;mso-wrap-distance-right:0;mso-position-horizontal-relative:page" filled="f" stroked="f">
                <v:textbox inset="0,0,0,0">
                  <w:txbxContent>
                    <w:p>
                      <w:pPr>
                        <w:pStyle w:val="Style55"/>
                        <w:keepNext w:val="0"/>
                        <w:keepLines w:val="0"/>
                        <w:widowControl w:val="0"/>
                        <w:shd w:val="clear" w:color="auto" w:fill="auto"/>
                        <w:bidi w:val="0"/>
                        <w:spacing w:before="0" w:after="0" w:line="266" w:lineRule="auto"/>
                        <w:ind w:left="0" w:right="0" w:firstLine="0"/>
                        <w:jc w:val="center"/>
                        <w:rPr>
                          <w:sz w:val="12"/>
                          <w:szCs w:val="12"/>
                        </w:rPr>
                      </w:pPr>
                      <w:r>
                        <w:rPr>
                          <w:rFonts w:ascii="Arial" w:eastAsia="Arial" w:hAnsi="Arial" w:cs="Arial"/>
                          <w:color w:val="8197D2"/>
                          <w:spacing w:val="0"/>
                          <w:w w:val="100"/>
                          <w:position w:val="0"/>
                          <w:sz w:val="12"/>
                          <w:szCs w:val="12"/>
                          <w:shd w:val="clear" w:color="auto" w:fill="auto"/>
                          <w:lang w:val="en-US" w:eastAsia="en-US" w:bidi="en-US"/>
                        </w:rPr>
                        <w:t>Project Management</w:t>
                      </w:r>
                    </w:p>
                  </w:txbxContent>
                </v:textbox>
                <w10:wrap anchorx="page"/>
              </v:shape>
            </w:pict>
          </mc:Fallback>
        </mc:AlternateContent>
      </w:r>
      <w:r>
        <mc:AlternateContent>
          <mc:Choice Requires="wps">
            <w:drawing>
              <wp:anchor distT="0" distB="0" distL="0" distR="0" simplePos="0" relativeHeight="503316490" behindDoc="0" locked="0" layoutInCell="1" allowOverlap="1">
                <wp:simplePos x="0" y="0"/>
                <wp:positionH relativeFrom="page">
                  <wp:posOffset>5086985</wp:posOffset>
                </wp:positionH>
                <wp:positionV relativeFrom="paragraph">
                  <wp:posOffset>1021715</wp:posOffset>
                </wp:positionV>
                <wp:extent cx="511810" cy="728345"/>
                <wp:wrapNone/>
                <wp:docPr id="224" name="Shape 224"/>
                <a:graphic xmlns:a="http://schemas.openxmlformats.org/drawingml/2006/main">
                  <a:graphicData uri="http://schemas.microsoft.com/office/word/2010/wordprocessingShape">
                    <wps:wsp>
                      <wps:cNvSpPr txBox="1"/>
                      <wps:spPr>
                        <a:xfrm>
                          <a:ext cx="511810" cy="728345"/>
                        </a:xfrm>
                        <a:prstGeom prst="rect"/>
                        <a:noFill/>
                      </wps:spPr>
                      <wps:txbx>
                        <w:txbxContent>
                          <w:p>
                            <w:pPr>
                              <w:pStyle w:val="Style55"/>
                              <w:keepNext w:val="0"/>
                              <w:keepLines w:val="0"/>
                              <w:widowControl w:val="0"/>
                              <w:shd w:val="clear" w:color="auto" w:fill="auto"/>
                              <w:bidi w:val="0"/>
                              <w:spacing w:before="0" w:after="0" w:line="326" w:lineRule="auto"/>
                              <w:ind w:left="0" w:right="0" w:firstLine="0"/>
                              <w:jc w:val="left"/>
                              <w:rPr>
                                <w:sz w:val="12"/>
                                <w:szCs w:val="12"/>
                              </w:rPr>
                            </w:pPr>
                            <w:r>
                              <w:rPr>
                                <w:rFonts w:ascii="Arial" w:eastAsia="Arial" w:hAnsi="Arial" w:cs="Arial"/>
                                <w:color w:val="474748"/>
                                <w:spacing w:val="0"/>
                                <w:w w:val="100"/>
                                <w:position w:val="0"/>
                                <w:sz w:val="12"/>
                                <w:szCs w:val="12"/>
                                <w:shd w:val="clear" w:color="auto" w:fill="auto"/>
                                <w:lang w:val="en-US" w:eastAsia="en-US" w:bidi="en-US"/>
                              </w:rPr>
                              <w:t>Health, Education &amp;</w:t>
                            </w:r>
                          </w:p>
                          <w:p>
                            <w:pPr>
                              <w:pStyle w:val="Style55"/>
                              <w:keepNext w:val="0"/>
                              <w:keepLines w:val="0"/>
                              <w:widowControl w:val="0"/>
                              <w:shd w:val="clear" w:color="auto" w:fill="auto"/>
                              <w:bidi w:val="0"/>
                              <w:spacing w:before="0" w:after="0" w:line="326" w:lineRule="auto"/>
                              <w:ind w:left="0" w:right="0" w:firstLine="0"/>
                              <w:jc w:val="left"/>
                              <w:rPr>
                                <w:sz w:val="12"/>
                                <w:szCs w:val="12"/>
                              </w:rPr>
                            </w:pPr>
                            <w:r>
                              <w:rPr>
                                <w:rFonts w:ascii="Arial" w:eastAsia="Arial" w:hAnsi="Arial" w:cs="Arial"/>
                                <w:color w:val="474748"/>
                                <w:spacing w:val="0"/>
                                <w:w w:val="100"/>
                                <w:position w:val="0"/>
                                <w:sz w:val="12"/>
                                <w:szCs w:val="12"/>
                                <w:shd w:val="clear" w:color="auto" w:fill="auto"/>
                                <w:lang w:val="en-US" w:eastAsia="en-US" w:bidi="en-US"/>
                              </w:rPr>
                              <w:t>Sport,</w:t>
                            </w:r>
                          </w:p>
                          <w:p>
                            <w:pPr>
                              <w:pStyle w:val="Style55"/>
                              <w:keepNext w:val="0"/>
                              <w:keepLines w:val="0"/>
                              <w:widowControl w:val="0"/>
                              <w:shd w:val="clear" w:color="auto" w:fill="auto"/>
                              <w:bidi w:val="0"/>
                              <w:spacing w:before="0" w:after="0" w:line="326" w:lineRule="auto"/>
                              <w:ind w:left="0" w:right="0" w:firstLine="0"/>
                              <w:jc w:val="left"/>
                              <w:rPr>
                                <w:sz w:val="12"/>
                                <w:szCs w:val="12"/>
                              </w:rPr>
                            </w:pPr>
                            <w:r>
                              <w:rPr>
                                <w:rFonts w:ascii="Arial" w:eastAsia="Arial" w:hAnsi="Arial" w:cs="Arial"/>
                                <w:color w:val="2F2F30"/>
                                <w:spacing w:val="0"/>
                                <w:w w:val="100"/>
                                <w:position w:val="0"/>
                                <w:sz w:val="12"/>
                                <w:szCs w:val="12"/>
                                <w:shd w:val="clear" w:color="auto" w:fill="auto"/>
                                <w:lang w:val="en-US" w:eastAsia="en-US" w:bidi="en-US"/>
                              </w:rPr>
                              <w:t>LWU</w:t>
                            </w:r>
                          </w:p>
                          <w:p>
                            <w:pPr>
                              <w:pStyle w:val="Style55"/>
                              <w:keepNext w:val="0"/>
                              <w:keepLines w:val="0"/>
                              <w:widowControl w:val="0"/>
                              <w:shd w:val="clear" w:color="auto" w:fill="auto"/>
                              <w:bidi w:val="0"/>
                              <w:spacing w:before="0" w:after="0" w:line="326" w:lineRule="auto"/>
                              <w:ind w:left="0" w:right="0" w:firstLine="0"/>
                              <w:jc w:val="left"/>
                              <w:rPr>
                                <w:sz w:val="12"/>
                                <w:szCs w:val="12"/>
                              </w:rPr>
                            </w:pPr>
                            <w:r>
                              <w:rPr>
                                <w:rFonts w:ascii="Arial" w:eastAsia="Arial" w:hAnsi="Arial" w:cs="Arial"/>
                                <w:color w:val="474748"/>
                                <w:spacing w:val="0"/>
                                <w:w w:val="100"/>
                                <w:position w:val="0"/>
                                <w:sz w:val="12"/>
                                <w:szCs w:val="12"/>
                                <w:shd w:val="clear" w:color="auto" w:fill="auto"/>
                                <w:lang w:val="en-US" w:eastAsia="en-US" w:bidi="en-US"/>
                              </w:rPr>
                              <w:t xml:space="preserve">Industry </w:t>
                            </w:r>
                            <w:r>
                              <w:rPr>
                                <w:rFonts w:ascii="Arial" w:eastAsia="Arial" w:hAnsi="Arial" w:cs="Arial"/>
                                <w:color w:val="2F2F30"/>
                                <w:spacing w:val="0"/>
                                <w:w w:val="100"/>
                                <w:position w:val="0"/>
                                <w:sz w:val="12"/>
                                <w:szCs w:val="12"/>
                                <w:shd w:val="clear" w:color="auto" w:fill="auto"/>
                                <w:lang w:val="en-US" w:eastAsia="en-US" w:bidi="en-US"/>
                              </w:rPr>
                              <w:t>&amp;</w:t>
                            </w:r>
                          </w:p>
                          <w:p>
                            <w:pPr>
                              <w:pStyle w:val="Style55"/>
                              <w:keepNext w:val="0"/>
                              <w:keepLines w:val="0"/>
                              <w:widowControl w:val="0"/>
                              <w:shd w:val="clear" w:color="auto" w:fill="auto"/>
                              <w:bidi w:val="0"/>
                              <w:spacing w:before="0" w:after="0" w:line="326" w:lineRule="auto"/>
                              <w:ind w:left="0" w:right="0" w:firstLine="0"/>
                              <w:jc w:val="left"/>
                              <w:rPr>
                                <w:sz w:val="12"/>
                                <w:szCs w:val="12"/>
                              </w:rPr>
                            </w:pPr>
                            <w:r>
                              <w:rPr>
                                <w:rFonts w:ascii="Arial" w:eastAsia="Arial" w:hAnsi="Arial" w:cs="Arial"/>
                                <w:color w:val="474748"/>
                                <w:spacing w:val="0"/>
                                <w:w w:val="100"/>
                                <w:position w:val="0"/>
                                <w:sz w:val="12"/>
                                <w:szCs w:val="12"/>
                                <w:shd w:val="clear" w:color="auto" w:fill="auto"/>
                                <w:lang w:val="en-US" w:eastAsia="en-US" w:bidi="en-US"/>
                              </w:rPr>
                              <w:t>Commerce</w:t>
                            </w:r>
                          </w:p>
                        </w:txbxContent>
                      </wps:txbx>
                      <wps:bodyPr lIns="0" tIns="0" rIns="0" bIns="0">
                        <a:noAutoFit/>
                      </wps:bodyPr>
                    </wps:wsp>
                  </a:graphicData>
                </a:graphic>
              </wp:anchor>
            </w:drawing>
          </mc:Choice>
          <mc:Fallback>
            <w:pict>
              <v:shape id="_x0000_s1250" type="#_x0000_t202" style="position:absolute;margin-left:400.55000000000001pt;margin-top:80.450000000000003pt;width:40.300000000000004pt;height:57.350000000000001pt;z-index:251657737;mso-wrap-distance-left:0;mso-wrap-distance-right:0;mso-position-horizontal-relative:page" filled="f" stroked="f">
                <v:textbox inset="0,0,0,0">
                  <w:txbxContent>
                    <w:p>
                      <w:pPr>
                        <w:pStyle w:val="Style55"/>
                        <w:keepNext w:val="0"/>
                        <w:keepLines w:val="0"/>
                        <w:widowControl w:val="0"/>
                        <w:shd w:val="clear" w:color="auto" w:fill="auto"/>
                        <w:bidi w:val="0"/>
                        <w:spacing w:before="0" w:after="0" w:line="326" w:lineRule="auto"/>
                        <w:ind w:left="0" w:right="0" w:firstLine="0"/>
                        <w:jc w:val="left"/>
                        <w:rPr>
                          <w:sz w:val="12"/>
                          <w:szCs w:val="12"/>
                        </w:rPr>
                      </w:pPr>
                      <w:r>
                        <w:rPr>
                          <w:rFonts w:ascii="Arial" w:eastAsia="Arial" w:hAnsi="Arial" w:cs="Arial"/>
                          <w:color w:val="474748"/>
                          <w:spacing w:val="0"/>
                          <w:w w:val="100"/>
                          <w:position w:val="0"/>
                          <w:sz w:val="12"/>
                          <w:szCs w:val="12"/>
                          <w:shd w:val="clear" w:color="auto" w:fill="auto"/>
                          <w:lang w:val="en-US" w:eastAsia="en-US" w:bidi="en-US"/>
                        </w:rPr>
                        <w:t>Health, Education &amp;</w:t>
                      </w:r>
                    </w:p>
                    <w:p>
                      <w:pPr>
                        <w:pStyle w:val="Style55"/>
                        <w:keepNext w:val="0"/>
                        <w:keepLines w:val="0"/>
                        <w:widowControl w:val="0"/>
                        <w:shd w:val="clear" w:color="auto" w:fill="auto"/>
                        <w:bidi w:val="0"/>
                        <w:spacing w:before="0" w:after="0" w:line="326" w:lineRule="auto"/>
                        <w:ind w:left="0" w:right="0" w:firstLine="0"/>
                        <w:jc w:val="left"/>
                        <w:rPr>
                          <w:sz w:val="12"/>
                          <w:szCs w:val="12"/>
                        </w:rPr>
                      </w:pPr>
                      <w:r>
                        <w:rPr>
                          <w:rFonts w:ascii="Arial" w:eastAsia="Arial" w:hAnsi="Arial" w:cs="Arial"/>
                          <w:color w:val="474748"/>
                          <w:spacing w:val="0"/>
                          <w:w w:val="100"/>
                          <w:position w:val="0"/>
                          <w:sz w:val="12"/>
                          <w:szCs w:val="12"/>
                          <w:shd w:val="clear" w:color="auto" w:fill="auto"/>
                          <w:lang w:val="en-US" w:eastAsia="en-US" w:bidi="en-US"/>
                        </w:rPr>
                        <w:t>Sport,</w:t>
                      </w:r>
                    </w:p>
                    <w:p>
                      <w:pPr>
                        <w:pStyle w:val="Style55"/>
                        <w:keepNext w:val="0"/>
                        <w:keepLines w:val="0"/>
                        <w:widowControl w:val="0"/>
                        <w:shd w:val="clear" w:color="auto" w:fill="auto"/>
                        <w:bidi w:val="0"/>
                        <w:spacing w:before="0" w:after="0" w:line="326" w:lineRule="auto"/>
                        <w:ind w:left="0" w:right="0" w:firstLine="0"/>
                        <w:jc w:val="left"/>
                        <w:rPr>
                          <w:sz w:val="12"/>
                          <w:szCs w:val="12"/>
                        </w:rPr>
                      </w:pPr>
                      <w:r>
                        <w:rPr>
                          <w:rFonts w:ascii="Arial" w:eastAsia="Arial" w:hAnsi="Arial" w:cs="Arial"/>
                          <w:color w:val="2F2F30"/>
                          <w:spacing w:val="0"/>
                          <w:w w:val="100"/>
                          <w:position w:val="0"/>
                          <w:sz w:val="12"/>
                          <w:szCs w:val="12"/>
                          <w:shd w:val="clear" w:color="auto" w:fill="auto"/>
                          <w:lang w:val="en-US" w:eastAsia="en-US" w:bidi="en-US"/>
                        </w:rPr>
                        <w:t>LWU</w:t>
                      </w:r>
                    </w:p>
                    <w:p>
                      <w:pPr>
                        <w:pStyle w:val="Style55"/>
                        <w:keepNext w:val="0"/>
                        <w:keepLines w:val="0"/>
                        <w:widowControl w:val="0"/>
                        <w:shd w:val="clear" w:color="auto" w:fill="auto"/>
                        <w:bidi w:val="0"/>
                        <w:spacing w:before="0" w:after="0" w:line="326" w:lineRule="auto"/>
                        <w:ind w:left="0" w:right="0" w:firstLine="0"/>
                        <w:jc w:val="left"/>
                        <w:rPr>
                          <w:sz w:val="12"/>
                          <w:szCs w:val="12"/>
                        </w:rPr>
                      </w:pPr>
                      <w:r>
                        <w:rPr>
                          <w:rFonts w:ascii="Arial" w:eastAsia="Arial" w:hAnsi="Arial" w:cs="Arial"/>
                          <w:color w:val="474748"/>
                          <w:spacing w:val="0"/>
                          <w:w w:val="100"/>
                          <w:position w:val="0"/>
                          <w:sz w:val="12"/>
                          <w:szCs w:val="12"/>
                          <w:shd w:val="clear" w:color="auto" w:fill="auto"/>
                          <w:lang w:val="en-US" w:eastAsia="en-US" w:bidi="en-US"/>
                        </w:rPr>
                        <w:t xml:space="preserve">Industry </w:t>
                      </w:r>
                      <w:r>
                        <w:rPr>
                          <w:rFonts w:ascii="Arial" w:eastAsia="Arial" w:hAnsi="Arial" w:cs="Arial"/>
                          <w:color w:val="2F2F30"/>
                          <w:spacing w:val="0"/>
                          <w:w w:val="100"/>
                          <w:position w:val="0"/>
                          <w:sz w:val="12"/>
                          <w:szCs w:val="12"/>
                          <w:shd w:val="clear" w:color="auto" w:fill="auto"/>
                          <w:lang w:val="en-US" w:eastAsia="en-US" w:bidi="en-US"/>
                        </w:rPr>
                        <w:t>&amp;</w:t>
                      </w:r>
                    </w:p>
                    <w:p>
                      <w:pPr>
                        <w:pStyle w:val="Style55"/>
                        <w:keepNext w:val="0"/>
                        <w:keepLines w:val="0"/>
                        <w:widowControl w:val="0"/>
                        <w:shd w:val="clear" w:color="auto" w:fill="auto"/>
                        <w:bidi w:val="0"/>
                        <w:spacing w:before="0" w:after="0" w:line="326" w:lineRule="auto"/>
                        <w:ind w:left="0" w:right="0" w:firstLine="0"/>
                        <w:jc w:val="left"/>
                        <w:rPr>
                          <w:sz w:val="12"/>
                          <w:szCs w:val="12"/>
                        </w:rPr>
                      </w:pPr>
                      <w:r>
                        <w:rPr>
                          <w:rFonts w:ascii="Arial" w:eastAsia="Arial" w:hAnsi="Arial" w:cs="Arial"/>
                          <w:color w:val="474748"/>
                          <w:spacing w:val="0"/>
                          <w:w w:val="100"/>
                          <w:position w:val="0"/>
                          <w:sz w:val="12"/>
                          <w:szCs w:val="12"/>
                          <w:shd w:val="clear" w:color="auto" w:fill="auto"/>
                          <w:lang w:val="en-US" w:eastAsia="en-US" w:bidi="en-US"/>
                        </w:rPr>
                        <w:t>Commerce</w:t>
                      </w:r>
                    </w:p>
                  </w:txbxContent>
                </v:textbox>
                <w10:wrap anchorx="page"/>
              </v:shape>
            </w:pict>
          </mc:Fallback>
        </mc:AlternateContent>
      </w:r>
      <w:r>
        <mc:AlternateContent>
          <mc:Choice Requires="wps">
            <w:drawing>
              <wp:anchor distT="558165" distB="2402205" distL="0" distR="0" simplePos="0" relativeHeight="125829418" behindDoc="0" locked="0" layoutInCell="1" allowOverlap="1">
                <wp:simplePos x="0" y="0"/>
                <wp:positionH relativeFrom="page">
                  <wp:posOffset>6016625</wp:posOffset>
                </wp:positionH>
                <wp:positionV relativeFrom="paragraph">
                  <wp:posOffset>558165</wp:posOffset>
                </wp:positionV>
                <wp:extent cx="417830" cy="286385"/>
                <wp:wrapTopAndBottom/>
                <wp:docPr id="226" name="Shape 226"/>
                <a:graphic xmlns:a="http://schemas.openxmlformats.org/drawingml/2006/main">
                  <a:graphicData uri="http://schemas.microsoft.com/office/word/2010/wordprocessingShape">
                    <wps:wsp>
                      <wps:cNvSpPr txBox="1"/>
                      <wps:spPr>
                        <a:xfrm>
                          <a:ext cx="417830" cy="286385"/>
                        </a:xfrm>
                        <a:prstGeom prst="rect"/>
                        <a:noFill/>
                      </wps:spPr>
                      <wps:txbx>
                        <w:txbxContent>
                          <w:p>
                            <w:pPr>
                              <w:pStyle w:val="Style8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33" w:lineRule="auto"/>
                              <w:ind w:left="0" w:right="0" w:firstLine="0"/>
                              <w:jc w:val="left"/>
                            </w:pPr>
                            <w:r>
                              <w:rPr>
                                <w:color w:val="2F2F30"/>
                                <w:spacing w:val="0"/>
                                <w:w w:val="100"/>
                                <w:position w:val="0"/>
                                <w:shd w:val="clear" w:color="auto" w:fill="auto"/>
                                <w:lang w:val="en-US" w:eastAsia="en-US" w:bidi="en-US"/>
                              </w:rPr>
                              <w:t>Strategic pa</w:t>
                            </w:r>
                            <w:r>
                              <w:rPr>
                                <w:color w:val="2F2F30"/>
                                <w:spacing w:val="0"/>
                                <w:w w:val="100"/>
                                <w:position w:val="0"/>
                                <w:u w:val="single"/>
                                <w:shd w:val="clear" w:color="auto" w:fill="auto"/>
                                <w:lang w:val="en-US" w:eastAsia="en-US" w:bidi="en-US"/>
                              </w:rPr>
                              <w:t>rtners</w:t>
                            </w:r>
                          </w:p>
                        </w:txbxContent>
                      </wps:txbx>
                      <wps:bodyPr lIns="0" tIns="0" rIns="0" bIns="0">
                        <a:noAutoFit/>
                      </wps:bodyPr>
                    </wps:wsp>
                  </a:graphicData>
                </a:graphic>
              </wp:anchor>
            </w:drawing>
          </mc:Choice>
          <mc:Fallback>
            <w:pict>
              <v:shape id="_x0000_s1252" type="#_x0000_t202" style="position:absolute;margin-left:473.75pt;margin-top:43.950000000000003pt;width:32.899999999999999pt;height:22.550000000000001pt;z-index:-125829335;mso-wrap-distance-left:0;mso-wrap-distance-top:43.950000000000003pt;mso-wrap-distance-right:0;mso-wrap-distance-bottom:189.15000000000001pt;mso-position-horizontal-relative:page" filled="f" stroked="f">
                <v:textbox inset="0,0,0,0">
                  <w:txbxContent>
                    <w:p>
                      <w:pPr>
                        <w:pStyle w:val="Style8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33" w:lineRule="auto"/>
                        <w:ind w:left="0" w:right="0" w:firstLine="0"/>
                        <w:jc w:val="left"/>
                      </w:pPr>
                      <w:r>
                        <w:rPr>
                          <w:color w:val="2F2F30"/>
                          <w:spacing w:val="0"/>
                          <w:w w:val="100"/>
                          <w:position w:val="0"/>
                          <w:shd w:val="clear" w:color="auto" w:fill="auto"/>
                          <w:lang w:val="en-US" w:eastAsia="en-US" w:bidi="en-US"/>
                        </w:rPr>
                        <w:t>Strategic pa</w:t>
                      </w:r>
                      <w:r>
                        <w:rPr>
                          <w:color w:val="2F2F30"/>
                          <w:spacing w:val="0"/>
                          <w:w w:val="100"/>
                          <w:position w:val="0"/>
                          <w:u w:val="single"/>
                          <w:shd w:val="clear" w:color="auto" w:fill="auto"/>
                          <w:lang w:val="en-US" w:eastAsia="en-US" w:bidi="en-US"/>
                        </w:rPr>
                        <w:t>rtners</w:t>
                      </w:r>
                    </w:p>
                  </w:txbxContent>
                </v:textbox>
                <w10:wrap type="topAndBottom" anchorx="page"/>
              </v:shape>
            </w:pict>
          </mc:Fallback>
        </mc:AlternateContent>
      </w:r>
      <w:r>
        <mc:AlternateContent>
          <mc:Choice Requires="wps">
            <w:drawing>
              <wp:anchor distT="957580" distB="2136775" distL="0" distR="0" simplePos="0" relativeHeight="125829420" behindDoc="0" locked="0" layoutInCell="1" allowOverlap="1">
                <wp:simplePos x="0" y="0"/>
                <wp:positionH relativeFrom="page">
                  <wp:posOffset>5873750</wp:posOffset>
                </wp:positionH>
                <wp:positionV relativeFrom="paragraph">
                  <wp:posOffset>957580</wp:posOffset>
                </wp:positionV>
                <wp:extent cx="694690" cy="152400"/>
                <wp:wrapTopAndBottom/>
                <wp:docPr id="228" name="Shape 228"/>
                <a:graphic xmlns:a="http://schemas.openxmlformats.org/drawingml/2006/main">
                  <a:graphicData uri="http://schemas.microsoft.com/office/word/2010/wordprocessingShape">
                    <wps:wsp>
                      <wps:cNvSpPr txBox="1"/>
                      <wps:spPr>
                        <a:xfrm>
                          <a:ext cx="694690" cy="152400"/>
                        </a:xfrm>
                        <a:prstGeom prst="rect"/>
                        <a:noFill/>
                      </wps:spPr>
                      <wps:txbx>
                        <w:txbxContent>
                          <w:p>
                            <w:pPr>
                              <w:pStyle w:val="Style81"/>
                              <w:keepNext w:val="0"/>
                              <w:keepLines w:val="0"/>
                              <w:widowControl w:val="0"/>
                              <w:pBdr>
                                <w:bottom w:val="single" w:sz="4" w:space="0" w:color="auto"/>
                              </w:pBdr>
                              <w:shd w:val="clear" w:color="auto" w:fill="auto"/>
                              <w:bidi w:val="0"/>
                              <w:spacing w:before="0" w:after="0" w:line="240" w:lineRule="auto"/>
                              <w:ind w:left="0" w:right="0" w:firstLine="0"/>
                              <w:jc w:val="left"/>
                            </w:pPr>
                            <w:r>
                              <w:rPr>
                                <w:color w:val="2F2F30"/>
                                <w:spacing w:val="0"/>
                                <w:w w:val="100"/>
                                <w:position w:val="0"/>
                                <w:shd w:val="clear" w:color="auto" w:fill="auto"/>
                                <w:lang w:val="en-US" w:eastAsia="en-US" w:bidi="en-US"/>
                              </w:rPr>
                              <w:t>NAFRI, LARReC</w:t>
                            </w:r>
                          </w:p>
                        </w:txbxContent>
                      </wps:txbx>
                      <wps:bodyPr wrap="none" lIns="0" tIns="0" rIns="0" bIns="0">
                        <a:noAutoFit/>
                      </wps:bodyPr>
                    </wps:wsp>
                  </a:graphicData>
                </a:graphic>
              </wp:anchor>
            </w:drawing>
          </mc:Choice>
          <mc:Fallback>
            <w:pict>
              <v:shape id="_x0000_s1254" type="#_x0000_t202" style="position:absolute;margin-left:462.5pt;margin-top:75.400000000000006pt;width:54.700000000000003pt;height:12.pt;z-index:-125829333;mso-wrap-distance-left:0;mso-wrap-distance-top:75.400000000000006pt;mso-wrap-distance-right:0;mso-wrap-distance-bottom:168.25pt;mso-position-horizontal-relative:page" filled="f" stroked="f">
                <v:textbox inset="0,0,0,0">
                  <w:txbxContent>
                    <w:p>
                      <w:pPr>
                        <w:pStyle w:val="Style81"/>
                        <w:keepNext w:val="0"/>
                        <w:keepLines w:val="0"/>
                        <w:widowControl w:val="0"/>
                        <w:pBdr>
                          <w:bottom w:val="single" w:sz="4" w:space="0" w:color="auto"/>
                        </w:pBdr>
                        <w:shd w:val="clear" w:color="auto" w:fill="auto"/>
                        <w:bidi w:val="0"/>
                        <w:spacing w:before="0" w:after="0" w:line="240" w:lineRule="auto"/>
                        <w:ind w:left="0" w:right="0" w:firstLine="0"/>
                        <w:jc w:val="left"/>
                      </w:pPr>
                      <w:r>
                        <w:rPr>
                          <w:color w:val="2F2F30"/>
                          <w:spacing w:val="0"/>
                          <w:w w:val="100"/>
                          <w:position w:val="0"/>
                          <w:shd w:val="clear" w:color="auto" w:fill="auto"/>
                          <w:lang w:val="en-US" w:eastAsia="en-US" w:bidi="en-US"/>
                        </w:rPr>
                        <w:t>NAFRI, LARReC</w:t>
                      </w:r>
                    </w:p>
                  </w:txbxContent>
                </v:textbox>
                <w10:wrap type="topAndBottom" anchorx="page"/>
              </v:shape>
            </w:pict>
          </mc:Fallback>
        </mc:AlternateContent>
      </w:r>
      <w:r>
        <mc:AlternateContent>
          <mc:Choice Requires="wps">
            <w:drawing>
              <wp:anchor distT="1164590" distB="1798955" distL="0" distR="0" simplePos="0" relativeHeight="125829422" behindDoc="0" locked="0" layoutInCell="1" allowOverlap="1">
                <wp:simplePos x="0" y="0"/>
                <wp:positionH relativeFrom="page">
                  <wp:posOffset>5916295</wp:posOffset>
                </wp:positionH>
                <wp:positionV relativeFrom="paragraph">
                  <wp:posOffset>1164590</wp:posOffset>
                </wp:positionV>
                <wp:extent cx="603250" cy="283210"/>
                <wp:wrapTopAndBottom/>
                <wp:docPr id="230" name="Shape 230"/>
                <a:graphic xmlns:a="http://schemas.openxmlformats.org/drawingml/2006/main">
                  <a:graphicData uri="http://schemas.microsoft.com/office/word/2010/wordprocessingShape">
                    <wps:wsp>
                      <wps:cNvSpPr txBox="1"/>
                      <wps:spPr>
                        <a:xfrm>
                          <a:ext cx="603250" cy="283210"/>
                        </a:xfrm>
                        <a:prstGeom prst="rect"/>
                        <a:noFill/>
                      </wps:spPr>
                      <wps:txbx>
                        <w:txbxContent>
                          <w:p>
                            <w:pPr>
                              <w:pStyle w:val="Style81"/>
                              <w:keepNext w:val="0"/>
                              <w:keepLines w:val="0"/>
                              <w:widowControl w:val="0"/>
                              <w:pBdr>
                                <w:bottom w:val="single" w:sz="4" w:space="0" w:color="auto"/>
                              </w:pBdr>
                              <w:shd w:val="clear" w:color="auto" w:fill="auto"/>
                              <w:bidi w:val="0"/>
                              <w:spacing w:before="0" w:after="0" w:line="228" w:lineRule="auto"/>
                              <w:ind w:left="0" w:right="0" w:firstLine="0"/>
                              <w:jc w:val="center"/>
                            </w:pPr>
                            <w:r>
                              <w:rPr>
                                <w:color w:val="2F2F30"/>
                                <w:spacing w:val="0"/>
                                <w:w w:val="100"/>
                                <w:position w:val="0"/>
                                <w:shd w:val="clear" w:color="auto" w:fill="auto"/>
                                <w:lang w:val="en-US" w:eastAsia="en-US" w:bidi="en-US"/>
                              </w:rPr>
                              <w:t>Worldfish,</w:t>
                              <w:br/>
                              <w:t>Oxfam Novib</w:t>
                            </w:r>
                          </w:p>
                        </w:txbxContent>
                      </wps:txbx>
                      <wps:bodyPr lIns="0" tIns="0" rIns="0" bIns="0">
                        <a:noAutoFit/>
                      </wps:bodyPr>
                    </wps:wsp>
                  </a:graphicData>
                </a:graphic>
              </wp:anchor>
            </w:drawing>
          </mc:Choice>
          <mc:Fallback>
            <w:pict>
              <v:shape id="_x0000_s1256" type="#_x0000_t202" style="position:absolute;margin-left:465.85000000000002pt;margin-top:91.700000000000003pt;width:47.5pt;height:22.300000000000001pt;z-index:-125829331;mso-wrap-distance-left:0;mso-wrap-distance-top:91.700000000000003pt;mso-wrap-distance-right:0;mso-wrap-distance-bottom:141.65000000000001pt;mso-position-horizontal-relative:page" filled="f" stroked="f">
                <v:textbox inset="0,0,0,0">
                  <w:txbxContent>
                    <w:p>
                      <w:pPr>
                        <w:pStyle w:val="Style81"/>
                        <w:keepNext w:val="0"/>
                        <w:keepLines w:val="0"/>
                        <w:widowControl w:val="0"/>
                        <w:pBdr>
                          <w:bottom w:val="single" w:sz="4" w:space="0" w:color="auto"/>
                        </w:pBdr>
                        <w:shd w:val="clear" w:color="auto" w:fill="auto"/>
                        <w:bidi w:val="0"/>
                        <w:spacing w:before="0" w:after="0" w:line="228" w:lineRule="auto"/>
                        <w:ind w:left="0" w:right="0" w:firstLine="0"/>
                        <w:jc w:val="center"/>
                      </w:pPr>
                      <w:r>
                        <w:rPr>
                          <w:color w:val="2F2F30"/>
                          <w:spacing w:val="0"/>
                          <w:w w:val="100"/>
                          <w:position w:val="0"/>
                          <w:shd w:val="clear" w:color="auto" w:fill="auto"/>
                          <w:lang w:val="en-US" w:eastAsia="en-US" w:bidi="en-US"/>
                        </w:rPr>
                        <w:t>Worldfish,</w:t>
                        <w:br/>
                        <w:t>Oxfam Novib</w:t>
                      </w:r>
                    </w:p>
                  </w:txbxContent>
                </v:textbox>
                <w10:wrap type="topAndBottom" anchorx="page"/>
              </v:shape>
            </w:pict>
          </mc:Fallback>
        </mc:AlternateContent>
      </w:r>
      <w:r>
        <mc:AlternateContent>
          <mc:Choice Requires="wps">
            <w:drawing>
              <wp:anchor distT="1487805" distB="1524000" distL="0" distR="0" simplePos="0" relativeHeight="125829424" behindDoc="0" locked="0" layoutInCell="1" allowOverlap="1">
                <wp:simplePos x="0" y="0"/>
                <wp:positionH relativeFrom="page">
                  <wp:posOffset>5846445</wp:posOffset>
                </wp:positionH>
                <wp:positionV relativeFrom="paragraph">
                  <wp:posOffset>1487805</wp:posOffset>
                </wp:positionV>
                <wp:extent cx="746760" cy="234950"/>
                <wp:wrapTopAndBottom/>
                <wp:docPr id="232" name="Shape 232"/>
                <a:graphic xmlns:a="http://schemas.openxmlformats.org/drawingml/2006/main">
                  <a:graphicData uri="http://schemas.microsoft.com/office/word/2010/wordprocessingShape">
                    <wps:wsp>
                      <wps:cNvSpPr txBox="1"/>
                      <wps:spPr>
                        <a:xfrm>
                          <a:ext cx="746760" cy="234950"/>
                        </a:xfrm>
                        <a:prstGeom prst="rect"/>
                        <a:noFill/>
                      </wps:spPr>
                      <wps:txbx>
                        <w:txbxContent>
                          <w:p>
                            <w:pPr>
                              <w:pStyle w:val="Style145"/>
                              <w:keepNext w:val="0"/>
                              <w:keepLines w:val="0"/>
                              <w:widowControl w:val="0"/>
                              <w:shd w:val="clear" w:color="auto" w:fill="auto"/>
                              <w:bidi w:val="0"/>
                              <w:spacing w:before="0" w:after="40" w:line="240" w:lineRule="auto"/>
                              <w:ind w:left="0" w:right="0" w:firstLine="0"/>
                              <w:jc w:val="center"/>
                            </w:pPr>
                            <w:r>
                              <w:rPr>
                                <w:spacing w:val="0"/>
                                <w:w w:val="100"/>
                                <w:position w:val="0"/>
                                <w:shd w:val="clear" w:color="auto" w:fill="auto"/>
                                <w:lang w:val="en-US" w:eastAsia="en-US" w:bidi="en-US"/>
                              </w:rPr>
                              <w:t>SUN BN</w:t>
                            </w:r>
                          </w:p>
                          <w:p>
                            <w:pPr>
                              <w:pStyle w:val="Style145"/>
                              <w:keepNext w:val="0"/>
                              <w:keepLines w:val="0"/>
                              <w:widowControl w:val="0"/>
                              <w:pBdr>
                                <w:bottom w:val="single" w:sz="4" w:space="0" w:color="auto"/>
                              </w:pBdr>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Private companies</w:t>
                            </w:r>
                          </w:p>
                        </w:txbxContent>
                      </wps:txbx>
                      <wps:bodyPr lIns="0" tIns="0" rIns="0" bIns="0">
                        <a:noAutoFit/>
                      </wps:bodyPr>
                    </wps:wsp>
                  </a:graphicData>
                </a:graphic>
              </wp:anchor>
            </w:drawing>
          </mc:Choice>
          <mc:Fallback>
            <w:pict>
              <v:shape id="_x0000_s1258" type="#_x0000_t202" style="position:absolute;margin-left:460.35000000000002pt;margin-top:117.15000000000001pt;width:58.800000000000004pt;height:18.5pt;z-index:-125829329;mso-wrap-distance-left:0;mso-wrap-distance-top:117.15000000000001pt;mso-wrap-distance-right:0;mso-wrap-distance-bottom:120.pt;mso-position-horizontal-relative:page" filled="f" stroked="f">
                <v:textbox inset="0,0,0,0">
                  <w:txbxContent>
                    <w:p>
                      <w:pPr>
                        <w:pStyle w:val="Style145"/>
                        <w:keepNext w:val="0"/>
                        <w:keepLines w:val="0"/>
                        <w:widowControl w:val="0"/>
                        <w:shd w:val="clear" w:color="auto" w:fill="auto"/>
                        <w:bidi w:val="0"/>
                        <w:spacing w:before="0" w:after="40" w:line="240" w:lineRule="auto"/>
                        <w:ind w:left="0" w:right="0" w:firstLine="0"/>
                        <w:jc w:val="center"/>
                      </w:pPr>
                      <w:r>
                        <w:rPr>
                          <w:spacing w:val="0"/>
                          <w:w w:val="100"/>
                          <w:position w:val="0"/>
                          <w:shd w:val="clear" w:color="auto" w:fill="auto"/>
                          <w:lang w:val="en-US" w:eastAsia="en-US" w:bidi="en-US"/>
                        </w:rPr>
                        <w:t>SUN BN</w:t>
                      </w:r>
                    </w:p>
                    <w:p>
                      <w:pPr>
                        <w:pStyle w:val="Style145"/>
                        <w:keepNext w:val="0"/>
                        <w:keepLines w:val="0"/>
                        <w:widowControl w:val="0"/>
                        <w:pBdr>
                          <w:bottom w:val="single" w:sz="4" w:space="0" w:color="auto"/>
                        </w:pBdr>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Private companies</w:t>
                      </w:r>
                    </w:p>
                  </w:txbxContent>
                </v:textbox>
                <w10:wrap type="topAndBottom" anchorx="page"/>
              </v:shape>
            </w:pict>
          </mc:Fallback>
        </mc:AlternateContent>
      </w:r>
      <w:r>
        <mc:AlternateContent>
          <mc:Choice Requires="wps">
            <w:drawing>
              <wp:anchor distT="1887220" distB="1048385" distL="0" distR="0" simplePos="0" relativeHeight="125829426" behindDoc="0" locked="0" layoutInCell="1" allowOverlap="1">
                <wp:simplePos x="0" y="0"/>
                <wp:positionH relativeFrom="page">
                  <wp:posOffset>1146175</wp:posOffset>
                </wp:positionH>
                <wp:positionV relativeFrom="paragraph">
                  <wp:posOffset>1887220</wp:posOffset>
                </wp:positionV>
                <wp:extent cx="368935" cy="311150"/>
                <wp:wrapTopAndBottom/>
                <wp:docPr id="234" name="Shape 234"/>
                <a:graphic xmlns:a="http://schemas.openxmlformats.org/drawingml/2006/main">
                  <a:graphicData uri="http://schemas.microsoft.com/office/word/2010/wordprocessingShape">
                    <wps:wsp>
                      <wps:cNvSpPr txBox="1"/>
                      <wps:spPr>
                        <a:xfrm>
                          <a:ext cx="368935" cy="311150"/>
                        </a:xfrm>
                        <a:prstGeom prst="rect"/>
                        <a:noFill/>
                      </wps:spPr>
                      <wps:txbx>
                        <w:txbxContent>
                          <w:p>
                            <w:pPr>
                              <w:pStyle w:val="Style81"/>
                              <w:keepNext w:val="0"/>
                              <w:keepLines w:val="0"/>
                              <w:widowControl w:val="0"/>
                              <w:pBdr>
                                <w:top w:val="single" w:sz="4" w:space="0" w:color="auto"/>
                                <w:bottom w:val="single" w:sz="4" w:space="0" w:color="auto"/>
                              </w:pBdr>
                              <w:shd w:val="clear" w:color="auto" w:fill="auto"/>
                              <w:bidi w:val="0"/>
                              <w:spacing w:before="0" w:after="0" w:line="254" w:lineRule="auto"/>
                              <w:ind w:left="0" w:right="0" w:firstLine="0"/>
                              <w:jc w:val="left"/>
                            </w:pPr>
                            <w:r>
                              <w:rPr>
                                <w:color w:val="2F2F30"/>
                                <w:spacing w:val="0"/>
                                <w:w w:val="100"/>
                                <w:position w:val="0"/>
                                <w:shd w:val="clear" w:color="auto" w:fill="auto"/>
                                <w:lang w:val="en-US" w:eastAsia="en-US" w:bidi="en-US"/>
                              </w:rPr>
                              <w:t>Village cluster</w:t>
                            </w:r>
                          </w:p>
                        </w:txbxContent>
                      </wps:txbx>
                      <wps:bodyPr lIns="0" tIns="0" rIns="0" bIns="0">
                        <a:noAutoFit/>
                      </wps:bodyPr>
                    </wps:wsp>
                  </a:graphicData>
                </a:graphic>
              </wp:anchor>
            </w:drawing>
          </mc:Choice>
          <mc:Fallback>
            <w:pict>
              <v:shape id="_x0000_s1260" type="#_x0000_t202" style="position:absolute;margin-left:90.25pt;margin-top:148.59999999999999pt;width:29.050000000000001pt;height:24.5pt;z-index:-125829327;mso-wrap-distance-left:0;mso-wrap-distance-top:148.59999999999999pt;mso-wrap-distance-right:0;mso-wrap-distance-bottom:82.549999999999997pt;mso-position-horizontal-relative:page" filled="f" stroked="f">
                <v:textbox inset="0,0,0,0">
                  <w:txbxContent>
                    <w:p>
                      <w:pPr>
                        <w:pStyle w:val="Style81"/>
                        <w:keepNext w:val="0"/>
                        <w:keepLines w:val="0"/>
                        <w:widowControl w:val="0"/>
                        <w:pBdr>
                          <w:top w:val="single" w:sz="4" w:space="0" w:color="auto"/>
                          <w:bottom w:val="single" w:sz="4" w:space="0" w:color="auto"/>
                        </w:pBdr>
                        <w:shd w:val="clear" w:color="auto" w:fill="auto"/>
                        <w:bidi w:val="0"/>
                        <w:spacing w:before="0" w:after="0" w:line="254" w:lineRule="auto"/>
                        <w:ind w:left="0" w:right="0" w:firstLine="0"/>
                        <w:jc w:val="left"/>
                      </w:pPr>
                      <w:r>
                        <w:rPr>
                          <w:color w:val="2F2F30"/>
                          <w:spacing w:val="0"/>
                          <w:w w:val="100"/>
                          <w:position w:val="0"/>
                          <w:shd w:val="clear" w:color="auto" w:fill="auto"/>
                          <w:lang w:val="en-US" w:eastAsia="en-US" w:bidi="en-US"/>
                        </w:rPr>
                        <w:t>Village cluster</w:t>
                      </w:r>
                    </w:p>
                  </w:txbxContent>
                </v:textbox>
                <w10:wrap type="topAndBottom" anchorx="page"/>
              </v:shape>
            </w:pict>
          </mc:Fallback>
        </mc:AlternateContent>
      </w:r>
      <w:r>
        <mc:AlternateContent>
          <mc:Choice Requires="wps">
            <w:drawing>
              <wp:anchor distT="1814195" distB="1280160" distL="0" distR="0" simplePos="0" relativeHeight="125829428" behindDoc="0" locked="0" layoutInCell="1" allowOverlap="1">
                <wp:simplePos x="0" y="0"/>
                <wp:positionH relativeFrom="page">
                  <wp:posOffset>5983605</wp:posOffset>
                </wp:positionH>
                <wp:positionV relativeFrom="paragraph">
                  <wp:posOffset>1814195</wp:posOffset>
                </wp:positionV>
                <wp:extent cx="472440" cy="152400"/>
                <wp:wrapTopAndBottom/>
                <wp:docPr id="236" name="Shape 236"/>
                <a:graphic xmlns:a="http://schemas.openxmlformats.org/drawingml/2006/main">
                  <a:graphicData uri="http://schemas.microsoft.com/office/word/2010/wordprocessingShape">
                    <wps:wsp>
                      <wps:cNvSpPr txBox="1"/>
                      <wps:spPr>
                        <a:xfrm>
                          <a:ext cx="472440" cy="152400"/>
                        </a:xfrm>
                        <a:prstGeom prst="rect"/>
                        <a:noFill/>
                      </wps:spPr>
                      <wps:txbx>
                        <w:txbxContent>
                          <w:p>
                            <w:pPr>
                              <w:pStyle w:val="Style81"/>
                              <w:keepNext w:val="0"/>
                              <w:keepLines w:val="0"/>
                              <w:widowControl w:val="0"/>
                              <w:pBdr>
                                <w:bottom w:val="single" w:sz="4" w:space="0" w:color="auto"/>
                              </w:pBdr>
                              <w:shd w:val="clear" w:color="auto" w:fill="auto"/>
                              <w:bidi w:val="0"/>
                              <w:spacing w:before="0" w:after="0" w:line="240" w:lineRule="auto"/>
                              <w:ind w:left="0" w:right="0" w:firstLine="0"/>
                              <w:jc w:val="left"/>
                            </w:pPr>
                            <w:r>
                              <w:rPr>
                                <w:color w:val="2F2F30"/>
                                <w:spacing w:val="0"/>
                                <w:w w:val="100"/>
                                <w:position w:val="0"/>
                                <w:shd w:val="clear" w:color="auto" w:fill="auto"/>
                                <w:lang w:val="en-US" w:eastAsia="en-US" w:bidi="en-US"/>
                              </w:rPr>
                              <w:t>LFN, CSOs</w:t>
                            </w:r>
                          </w:p>
                        </w:txbxContent>
                      </wps:txbx>
                      <wps:bodyPr wrap="none" lIns="0" tIns="0" rIns="0" bIns="0">
                        <a:noAutoFit/>
                      </wps:bodyPr>
                    </wps:wsp>
                  </a:graphicData>
                </a:graphic>
              </wp:anchor>
            </w:drawing>
          </mc:Choice>
          <mc:Fallback>
            <w:pict>
              <v:shape id="_x0000_s1262" type="#_x0000_t202" style="position:absolute;margin-left:471.15000000000003pt;margin-top:142.84999999999999pt;width:37.200000000000003pt;height:12.pt;z-index:-125829325;mso-wrap-distance-left:0;mso-wrap-distance-top:142.84999999999999pt;mso-wrap-distance-right:0;mso-wrap-distance-bottom:100.8pt;mso-position-horizontal-relative:page" filled="f" stroked="f">
                <v:textbox inset="0,0,0,0">
                  <w:txbxContent>
                    <w:p>
                      <w:pPr>
                        <w:pStyle w:val="Style81"/>
                        <w:keepNext w:val="0"/>
                        <w:keepLines w:val="0"/>
                        <w:widowControl w:val="0"/>
                        <w:pBdr>
                          <w:bottom w:val="single" w:sz="4" w:space="0" w:color="auto"/>
                        </w:pBdr>
                        <w:shd w:val="clear" w:color="auto" w:fill="auto"/>
                        <w:bidi w:val="0"/>
                        <w:spacing w:before="0" w:after="0" w:line="240" w:lineRule="auto"/>
                        <w:ind w:left="0" w:right="0" w:firstLine="0"/>
                        <w:jc w:val="left"/>
                      </w:pPr>
                      <w:r>
                        <w:rPr>
                          <w:color w:val="2F2F30"/>
                          <w:spacing w:val="0"/>
                          <w:w w:val="100"/>
                          <w:position w:val="0"/>
                          <w:shd w:val="clear" w:color="auto" w:fill="auto"/>
                          <w:lang w:val="en-US" w:eastAsia="en-US" w:bidi="en-US"/>
                        </w:rPr>
                        <w:t>LFN, CSOs</w:t>
                      </w:r>
                    </w:p>
                  </w:txbxContent>
                </v:textbox>
                <w10:wrap type="topAndBottom" anchorx="page"/>
              </v:shape>
            </w:pict>
          </mc:Fallback>
        </mc:AlternateContent>
      </w:r>
      <w:r>
        <mc:AlternateContent>
          <mc:Choice Requires="wps">
            <w:drawing>
              <wp:anchor distT="1978660" distB="1115695" distL="0" distR="0" simplePos="0" relativeHeight="125829430" behindDoc="0" locked="0" layoutInCell="1" allowOverlap="1">
                <wp:simplePos x="0" y="0"/>
                <wp:positionH relativeFrom="page">
                  <wp:posOffset>3651885</wp:posOffset>
                </wp:positionH>
                <wp:positionV relativeFrom="paragraph">
                  <wp:posOffset>1978660</wp:posOffset>
                </wp:positionV>
                <wp:extent cx="1505585" cy="152400"/>
                <wp:wrapTopAndBottom/>
                <wp:docPr id="238" name="Shape 238"/>
                <a:graphic xmlns:a="http://schemas.openxmlformats.org/drawingml/2006/main">
                  <a:graphicData uri="http://schemas.microsoft.com/office/word/2010/wordprocessingShape">
                    <wps:wsp>
                      <wps:cNvSpPr txBox="1"/>
                      <wps:spPr>
                        <a:xfrm>
                          <a:ext cx="1505585" cy="152400"/>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pPr>
                            <w:r>
                              <w:rPr>
                                <w:color w:val="2F2F30"/>
                                <w:spacing w:val="0"/>
                                <w:w w:val="100"/>
                                <w:position w:val="0"/>
                                <w:shd w:val="clear" w:color="auto" w:fill="auto"/>
                                <w:lang w:val="en-US" w:eastAsia="en-US" w:bidi="en-US"/>
                              </w:rPr>
                              <w:t>Community Mobilisation Officers</w:t>
                            </w:r>
                          </w:p>
                        </w:txbxContent>
                      </wps:txbx>
                      <wps:bodyPr wrap="none" lIns="0" tIns="0" rIns="0" bIns="0">
                        <a:noAutoFit/>
                      </wps:bodyPr>
                    </wps:wsp>
                  </a:graphicData>
                </a:graphic>
              </wp:anchor>
            </w:drawing>
          </mc:Choice>
          <mc:Fallback>
            <w:pict>
              <v:shape id="_x0000_s1264" type="#_x0000_t202" style="position:absolute;margin-left:287.55000000000001pt;margin-top:155.80000000000001pt;width:118.55pt;height:12.pt;z-index:-125829323;mso-wrap-distance-left:0;mso-wrap-distance-top:155.80000000000001pt;mso-wrap-distance-right:0;mso-wrap-distance-bottom:87.850000000000009pt;mso-position-horizontal-relative:page" filled="f" stroked="f">
                <v:textbox inset="0,0,0,0">
                  <w:txbxContent>
                    <w:p>
                      <w:pPr>
                        <w:pStyle w:val="Style81"/>
                        <w:keepNext w:val="0"/>
                        <w:keepLines w:val="0"/>
                        <w:widowControl w:val="0"/>
                        <w:shd w:val="clear" w:color="auto" w:fill="auto"/>
                        <w:bidi w:val="0"/>
                        <w:spacing w:before="0" w:after="0" w:line="240" w:lineRule="auto"/>
                        <w:ind w:left="0" w:right="0" w:firstLine="0"/>
                        <w:jc w:val="left"/>
                      </w:pPr>
                      <w:r>
                        <w:rPr>
                          <w:color w:val="2F2F30"/>
                          <w:spacing w:val="0"/>
                          <w:w w:val="100"/>
                          <w:position w:val="0"/>
                          <w:shd w:val="clear" w:color="auto" w:fill="auto"/>
                          <w:lang w:val="en-US" w:eastAsia="en-US" w:bidi="en-US"/>
                        </w:rPr>
                        <w:t>Community Mobilisation Officers</w:t>
                      </w:r>
                    </w:p>
                  </w:txbxContent>
                </v:textbox>
                <w10:wrap type="topAndBottom" anchorx="page"/>
              </v:shape>
            </w:pict>
          </mc:Fallback>
        </mc:AlternateContent>
      </w:r>
      <w:r>
        <mc:AlternateContent>
          <mc:Choice Requires="wps">
            <w:drawing>
              <wp:anchor distT="2274570" distB="765175" distL="0" distR="0" simplePos="0" relativeHeight="125829432" behindDoc="0" locked="0" layoutInCell="1" allowOverlap="1">
                <wp:simplePos x="0" y="0"/>
                <wp:positionH relativeFrom="page">
                  <wp:posOffset>1149350</wp:posOffset>
                </wp:positionH>
                <wp:positionV relativeFrom="paragraph">
                  <wp:posOffset>2274570</wp:posOffset>
                </wp:positionV>
                <wp:extent cx="396240" cy="207010"/>
                <wp:wrapTopAndBottom/>
                <wp:docPr id="240" name="Shape 240"/>
                <a:graphic xmlns:a="http://schemas.openxmlformats.org/drawingml/2006/main">
                  <a:graphicData uri="http://schemas.microsoft.com/office/word/2010/wordprocessingShape">
                    <wps:wsp>
                      <wps:cNvSpPr txBox="1"/>
                      <wps:spPr>
                        <a:xfrm>
                          <a:ext cx="396240" cy="207010"/>
                        </a:xfrm>
                        <a:prstGeom prst="rect"/>
                        <a:noFill/>
                      </wps:spPr>
                      <wps:txbx>
                        <w:txbxContent>
                          <w:p>
                            <w:pPr>
                              <w:pStyle w:val="Style81"/>
                              <w:keepNext w:val="0"/>
                              <w:keepLines w:val="0"/>
                              <w:widowControl w:val="0"/>
                              <w:pBdr>
                                <w:bottom w:val="single" w:sz="4" w:space="0" w:color="auto"/>
                              </w:pBdr>
                              <w:shd w:val="clear" w:color="auto" w:fill="auto"/>
                              <w:bidi w:val="0"/>
                              <w:spacing w:before="0" w:after="0" w:line="240" w:lineRule="auto"/>
                              <w:ind w:left="0" w:right="0" w:firstLine="0"/>
                              <w:jc w:val="left"/>
                            </w:pPr>
                            <w:r>
                              <w:rPr>
                                <w:color w:val="2F2F30"/>
                                <w:spacing w:val="0"/>
                                <w:w w:val="100"/>
                                <w:position w:val="0"/>
                                <w:shd w:val="clear" w:color="auto" w:fill="auto"/>
                                <w:lang w:val="en-US" w:eastAsia="en-US" w:bidi="en-US"/>
                              </w:rPr>
                              <w:t>Village</w:t>
                            </w:r>
                          </w:p>
                        </w:txbxContent>
                      </wps:txbx>
                      <wps:bodyPr wrap="none" lIns="0" tIns="0" rIns="0" bIns="0">
                        <a:noAutoFit/>
                      </wps:bodyPr>
                    </wps:wsp>
                  </a:graphicData>
                </a:graphic>
              </wp:anchor>
            </w:drawing>
          </mc:Choice>
          <mc:Fallback>
            <w:pict>
              <v:shape id="_x0000_s1266" type="#_x0000_t202" style="position:absolute;margin-left:90.5pt;margin-top:179.09999999999999pt;width:31.199999999999999pt;height:16.300000000000001pt;z-index:-125829321;mso-wrap-distance-left:0;mso-wrap-distance-top:179.09999999999999pt;mso-wrap-distance-right:0;mso-wrap-distance-bottom:60.25pt;mso-position-horizontal-relative:page" filled="f" stroked="f">
                <v:textbox inset="0,0,0,0">
                  <w:txbxContent>
                    <w:p>
                      <w:pPr>
                        <w:pStyle w:val="Style81"/>
                        <w:keepNext w:val="0"/>
                        <w:keepLines w:val="0"/>
                        <w:widowControl w:val="0"/>
                        <w:pBdr>
                          <w:bottom w:val="single" w:sz="4" w:space="0" w:color="auto"/>
                        </w:pBdr>
                        <w:shd w:val="clear" w:color="auto" w:fill="auto"/>
                        <w:bidi w:val="0"/>
                        <w:spacing w:before="0" w:after="0" w:line="240" w:lineRule="auto"/>
                        <w:ind w:left="0" w:right="0" w:firstLine="0"/>
                        <w:jc w:val="left"/>
                      </w:pPr>
                      <w:r>
                        <w:rPr>
                          <w:color w:val="2F2F30"/>
                          <w:spacing w:val="0"/>
                          <w:w w:val="100"/>
                          <w:position w:val="0"/>
                          <w:shd w:val="clear" w:color="auto" w:fill="auto"/>
                          <w:lang w:val="en-US" w:eastAsia="en-US" w:bidi="en-US"/>
                        </w:rPr>
                        <w:t>Village</w:t>
                      </w:r>
                    </w:p>
                  </w:txbxContent>
                </v:textbox>
                <w10:wrap type="topAndBottom" anchorx="page"/>
              </v:shape>
            </w:pict>
          </mc:Fallback>
        </mc:AlternateContent>
      </w:r>
      <w:r>
        <mc:AlternateContent>
          <mc:Choice Requires="wps">
            <w:drawing>
              <wp:anchor distT="2585085" distB="247015" distL="0" distR="0" simplePos="0" relativeHeight="125829434" behindDoc="0" locked="0" layoutInCell="1" allowOverlap="1">
                <wp:simplePos x="0" y="0"/>
                <wp:positionH relativeFrom="page">
                  <wp:posOffset>1012190</wp:posOffset>
                </wp:positionH>
                <wp:positionV relativeFrom="paragraph">
                  <wp:posOffset>2585085</wp:posOffset>
                </wp:positionV>
                <wp:extent cx="631190" cy="414655"/>
                <wp:wrapTopAndBottom/>
                <wp:docPr id="242" name="Shape 242"/>
                <a:graphic xmlns:a="http://schemas.openxmlformats.org/drawingml/2006/main">
                  <a:graphicData uri="http://schemas.microsoft.com/office/word/2010/wordprocessingShape">
                    <wps:wsp>
                      <wps:cNvSpPr txBox="1"/>
                      <wps:spPr>
                        <a:xfrm>
                          <a:ext cx="631190" cy="414655"/>
                        </a:xfrm>
                        <a:prstGeom prst="rect"/>
                        <a:noFill/>
                      </wps:spPr>
                      <wps:txbx>
                        <w:txbxContent>
                          <w:p>
                            <w:pPr>
                              <w:pStyle w:val="Style145"/>
                              <w:keepNext w:val="0"/>
                              <w:keepLines w:val="0"/>
                              <w:widowControl w:val="0"/>
                              <w:pBdr>
                                <w:bottom w:val="single" w:sz="4" w:space="0" w:color="auto"/>
                              </w:pBdr>
                              <w:shd w:val="clear" w:color="auto" w:fill="auto"/>
                              <w:bidi w:val="0"/>
                              <w:spacing w:before="0" w:after="0"/>
                              <w:ind w:left="0" w:right="0" w:firstLine="0"/>
                              <w:jc w:val="center"/>
                            </w:pPr>
                            <w:r>
                              <w:rPr>
                                <w:color w:val="000000"/>
                                <w:spacing w:val="0"/>
                                <w:w w:val="100"/>
                                <w:position w:val="0"/>
                                <w:shd w:val="clear" w:color="auto" w:fill="auto"/>
                                <w:lang w:val="en-US" w:eastAsia="en-US" w:bidi="en-US"/>
                              </w:rPr>
                              <w:t xml:space="preserve">CBOs: </w:t>
                            </w:r>
                            <w:r>
                              <w:rPr>
                                <w:spacing w:val="0"/>
                                <w:w w:val="100"/>
                                <w:position w:val="0"/>
                                <w:shd w:val="clear" w:color="auto" w:fill="auto"/>
                                <w:lang w:val="en-US" w:eastAsia="en-US" w:bidi="en-US"/>
                              </w:rPr>
                              <w:t>Nutrition</w:t>
                              <w:br/>
                              <w:t>committee, APGs,</w:t>
                              <w:br/>
                              <w:t>WUGs, O&amp;M</w:t>
                              <w:br/>
                              <w:t>committees</w:t>
                            </w:r>
                          </w:p>
                        </w:txbxContent>
                      </wps:txbx>
                      <wps:bodyPr lIns="0" tIns="0" rIns="0" bIns="0">
                        <a:noAutoFit/>
                      </wps:bodyPr>
                    </wps:wsp>
                  </a:graphicData>
                </a:graphic>
              </wp:anchor>
            </w:drawing>
          </mc:Choice>
          <mc:Fallback>
            <w:pict>
              <v:shape id="_x0000_s1268" type="#_x0000_t202" style="position:absolute;margin-left:79.700000000000003pt;margin-top:203.55000000000001pt;width:49.700000000000003pt;height:32.649999999999999pt;z-index:-125829319;mso-wrap-distance-left:0;mso-wrap-distance-top:203.55000000000001pt;mso-wrap-distance-right:0;mso-wrap-distance-bottom:19.449999999999999pt;mso-position-horizontal-relative:page" filled="f" stroked="f">
                <v:textbox inset="0,0,0,0">
                  <w:txbxContent>
                    <w:p>
                      <w:pPr>
                        <w:pStyle w:val="Style145"/>
                        <w:keepNext w:val="0"/>
                        <w:keepLines w:val="0"/>
                        <w:widowControl w:val="0"/>
                        <w:pBdr>
                          <w:bottom w:val="single" w:sz="4" w:space="0" w:color="auto"/>
                        </w:pBdr>
                        <w:shd w:val="clear" w:color="auto" w:fill="auto"/>
                        <w:bidi w:val="0"/>
                        <w:spacing w:before="0" w:after="0"/>
                        <w:ind w:left="0" w:right="0" w:firstLine="0"/>
                        <w:jc w:val="center"/>
                      </w:pPr>
                      <w:r>
                        <w:rPr>
                          <w:color w:val="000000"/>
                          <w:spacing w:val="0"/>
                          <w:w w:val="100"/>
                          <w:position w:val="0"/>
                          <w:shd w:val="clear" w:color="auto" w:fill="auto"/>
                          <w:lang w:val="en-US" w:eastAsia="en-US" w:bidi="en-US"/>
                        </w:rPr>
                        <w:t xml:space="preserve">CBOs: </w:t>
                      </w:r>
                      <w:r>
                        <w:rPr>
                          <w:spacing w:val="0"/>
                          <w:w w:val="100"/>
                          <w:position w:val="0"/>
                          <w:shd w:val="clear" w:color="auto" w:fill="auto"/>
                          <w:lang w:val="en-US" w:eastAsia="en-US" w:bidi="en-US"/>
                        </w:rPr>
                        <w:t>Nutrition</w:t>
                        <w:br/>
                        <w:t>committee, APGs,</w:t>
                        <w:br/>
                        <w:t>WUGs, O&amp;M</w:t>
                        <w:br/>
                        <w:t>committees</w:t>
                      </w:r>
                    </w:p>
                  </w:txbxContent>
                </v:textbox>
                <w10:wrap type="topAndBottom" anchorx="page"/>
              </v:shape>
            </w:pict>
          </mc:Fallback>
        </mc:AlternateContent>
      </w:r>
      <w:r>
        <mc:AlternateContent>
          <mc:Choice Requires="wps">
            <w:drawing>
              <wp:anchor distT="2386965" distB="527685" distL="0" distR="0" simplePos="0" relativeHeight="125829436" behindDoc="0" locked="0" layoutInCell="1" allowOverlap="1">
                <wp:simplePos x="0" y="0"/>
                <wp:positionH relativeFrom="page">
                  <wp:posOffset>3191510</wp:posOffset>
                </wp:positionH>
                <wp:positionV relativeFrom="paragraph">
                  <wp:posOffset>2386965</wp:posOffset>
                </wp:positionV>
                <wp:extent cx="2338070" cy="332105"/>
                <wp:wrapTopAndBottom/>
                <wp:docPr id="244" name="Shape 244"/>
                <a:graphic xmlns:a="http://schemas.openxmlformats.org/drawingml/2006/main">
                  <a:graphicData uri="http://schemas.microsoft.com/office/word/2010/wordprocessingShape">
                    <wps:wsp>
                      <wps:cNvSpPr txBox="1"/>
                      <wps:spPr>
                        <a:xfrm>
                          <a:ext cx="2338070" cy="332105"/>
                        </a:xfrm>
                        <a:prstGeom prst="rect"/>
                        <a:noFill/>
                      </wps:spPr>
                      <wps:txbx>
                        <w:txbxContent>
                          <w:p>
                            <w:pPr>
                              <w:pStyle w:val="Style16"/>
                              <w:keepNext/>
                              <w:keepLines/>
                              <w:widowControl w:val="0"/>
                              <w:shd w:val="clear" w:color="auto" w:fill="auto"/>
                              <w:bidi w:val="0"/>
                              <w:spacing w:before="0" w:after="0" w:line="240" w:lineRule="auto"/>
                              <w:ind w:left="0" w:right="0" w:firstLine="0"/>
                              <w:jc w:val="center"/>
                            </w:pPr>
                            <w:bookmarkStart w:id="136" w:name="bookmark136"/>
                            <w:r>
                              <w:rPr>
                                <w:color w:val="474748"/>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&amp; mimtm iw#</w:t>
                            </w:r>
                            <w:bookmarkEnd w:id="136"/>
                          </w:p>
                        </w:txbxContent>
                      </wps:txbx>
                      <wps:bodyPr wrap="none" lIns="0" tIns="0" rIns="0" bIns="0">
                        <a:noAutoFit/>
                      </wps:bodyPr>
                    </wps:wsp>
                  </a:graphicData>
                </a:graphic>
              </wp:anchor>
            </w:drawing>
          </mc:Choice>
          <mc:Fallback>
            <w:pict>
              <v:shape id="_x0000_s1270" type="#_x0000_t202" style="position:absolute;margin-left:251.30000000000001pt;margin-top:187.95000000000002pt;width:184.09999999999999pt;height:26.150000000000002pt;z-index:-125829317;mso-wrap-distance-left:0;mso-wrap-distance-top:187.95000000000002pt;mso-wrap-distance-right:0;mso-wrap-distance-bottom:41.550000000000004pt;mso-position-horizontal-relative:page" filled="f" stroked="f">
                <v:textbox inset="0,0,0,0">
                  <w:txbxContent>
                    <w:p>
                      <w:pPr>
                        <w:pStyle w:val="Style16"/>
                        <w:keepNext/>
                        <w:keepLines/>
                        <w:widowControl w:val="0"/>
                        <w:shd w:val="clear" w:color="auto" w:fill="auto"/>
                        <w:bidi w:val="0"/>
                        <w:spacing w:before="0" w:after="0" w:line="240" w:lineRule="auto"/>
                        <w:ind w:left="0" w:right="0" w:firstLine="0"/>
                        <w:jc w:val="center"/>
                      </w:pPr>
                      <w:bookmarkStart w:id="136" w:name="bookmark136"/>
                      <w:r>
                        <w:rPr>
                          <w:color w:val="474748"/>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&amp; mimtm iw#</w:t>
                      </w:r>
                      <w:bookmarkEnd w:id="136"/>
                    </w:p>
                  </w:txbxContent>
                </v:textbox>
                <w10:wrap type="topAndBottom" anchorx="page"/>
              </v:shape>
            </w:pict>
          </mc:Fallback>
        </mc:AlternateContent>
      </w:r>
      <w:r>
        <mc:AlternateContent>
          <mc:Choice Requires="wps">
            <w:drawing>
              <wp:anchor distT="2484755" distB="524510" distL="0" distR="0" simplePos="0" relativeHeight="125829438" behindDoc="0" locked="0" layoutInCell="1" allowOverlap="1">
                <wp:simplePos x="0" y="0"/>
                <wp:positionH relativeFrom="page">
                  <wp:posOffset>5755005</wp:posOffset>
                </wp:positionH>
                <wp:positionV relativeFrom="paragraph">
                  <wp:posOffset>2484755</wp:posOffset>
                </wp:positionV>
                <wp:extent cx="316865" cy="237490"/>
                <wp:wrapTopAndBottom/>
                <wp:docPr id="246" name="Shape 246"/>
                <a:graphic xmlns:a="http://schemas.openxmlformats.org/drawingml/2006/main">
                  <a:graphicData uri="http://schemas.microsoft.com/office/word/2010/wordprocessingShape">
                    <wps:wsp>
                      <wps:cNvSpPr txBox="1"/>
                      <wps:spPr>
                        <a:xfrm>
                          <a:ext cx="316865" cy="237490"/>
                        </a:xfrm>
                        <a:prstGeom prst="rect"/>
                        <a:noFill/>
                      </wps:spPr>
                      <wps:txbx>
                        <w:txbxContent>
                          <w:p>
                            <w:pPr>
                              <w:pStyle w:val="Style47"/>
                              <w:keepNext w:val="0"/>
                              <w:keepLines w:val="0"/>
                              <w:widowControl w:val="0"/>
                              <w:shd w:val="clear" w:color="auto" w:fill="auto"/>
                              <w:bidi w:val="0"/>
                              <w:spacing w:before="0" w:after="0" w:line="110" w:lineRule="exact"/>
                              <w:ind w:left="0" w:right="0" w:firstLine="340"/>
                              <w:jc w:val="both"/>
                            </w:pPr>
                            <w:r>
                              <w:rPr>
                                <w:color w:val="000000"/>
                                <w:spacing w:val="0"/>
                                <w:w w:val="100"/>
                                <w:position w:val="0"/>
                                <w:shd w:val="clear" w:color="auto" w:fill="auto"/>
                                <w:lang w:val="en-US" w:eastAsia="en-US" w:bidi="en-US"/>
                              </w:rPr>
                              <w:t>® M fit</w:t>
                            </w:r>
                          </w:p>
                        </w:txbxContent>
                      </wps:txbx>
                      <wps:bodyPr lIns="0" tIns="0" rIns="0" bIns="0">
                        <a:noAutoFit/>
                      </wps:bodyPr>
                    </wps:wsp>
                  </a:graphicData>
                </a:graphic>
              </wp:anchor>
            </w:drawing>
          </mc:Choice>
          <mc:Fallback>
            <w:pict>
              <v:shape id="_x0000_s1272" type="#_x0000_t202" style="position:absolute;margin-left:453.15000000000003pt;margin-top:195.65000000000001pt;width:24.949999999999999pt;height:18.699999999999999pt;z-index:-125829315;mso-wrap-distance-left:0;mso-wrap-distance-top:195.65000000000001pt;mso-wrap-distance-right:0;mso-wrap-distance-bottom:41.300000000000004pt;mso-position-horizontal-relative:page" filled="f" stroked="f">
                <v:textbox inset="0,0,0,0">
                  <w:txbxContent>
                    <w:p>
                      <w:pPr>
                        <w:pStyle w:val="Style47"/>
                        <w:keepNext w:val="0"/>
                        <w:keepLines w:val="0"/>
                        <w:widowControl w:val="0"/>
                        <w:shd w:val="clear" w:color="auto" w:fill="auto"/>
                        <w:bidi w:val="0"/>
                        <w:spacing w:before="0" w:after="0" w:line="110" w:lineRule="exact"/>
                        <w:ind w:left="0" w:right="0" w:firstLine="340"/>
                        <w:jc w:val="both"/>
                      </w:pPr>
                      <w:r>
                        <w:rPr>
                          <w:color w:val="000000"/>
                          <w:spacing w:val="0"/>
                          <w:w w:val="100"/>
                          <w:position w:val="0"/>
                          <w:shd w:val="clear" w:color="auto" w:fill="auto"/>
                          <w:lang w:val="en-US" w:eastAsia="en-US" w:bidi="en-US"/>
                        </w:rPr>
                        <w:t>® M fit</w:t>
                      </w:r>
                    </w:p>
                  </w:txbxContent>
                </v:textbox>
                <w10:wrap type="topAndBottom" anchorx="page"/>
              </v:shape>
            </w:pict>
          </mc:Fallback>
        </mc:AlternateContent>
      </w:r>
      <w:r>
        <mc:AlternateContent>
          <mc:Choice Requires="wps">
            <w:drawing>
              <wp:anchor distT="2737485" distB="161925" distL="0" distR="0" simplePos="0" relativeHeight="125829440" behindDoc="0" locked="0" layoutInCell="1" allowOverlap="1">
                <wp:simplePos x="0" y="0"/>
                <wp:positionH relativeFrom="page">
                  <wp:posOffset>2219325</wp:posOffset>
                </wp:positionH>
                <wp:positionV relativeFrom="paragraph">
                  <wp:posOffset>2737485</wp:posOffset>
                </wp:positionV>
                <wp:extent cx="640080" cy="347345"/>
                <wp:wrapTopAndBottom/>
                <wp:docPr id="248" name="Shape 248"/>
                <a:graphic xmlns:a="http://schemas.openxmlformats.org/drawingml/2006/main">
                  <a:graphicData uri="http://schemas.microsoft.com/office/word/2010/wordprocessingShape">
                    <wps:wsp>
                      <wps:cNvSpPr txBox="1"/>
                      <wps:spPr>
                        <a:xfrm>
                          <a:ext cx="640080" cy="347345"/>
                        </a:xfrm>
                        <a:prstGeom prst="rect"/>
                        <a:noFill/>
                      </wps:spPr>
                      <wps:txbx>
                        <w:txbxContent>
                          <w:p>
                            <w:pPr>
                              <w:pStyle w:val="Style145"/>
                              <w:keepNext w:val="0"/>
                              <w:keepLines w:val="0"/>
                              <w:widowControl w:val="0"/>
                              <w:shd w:val="clear" w:color="auto" w:fill="auto"/>
                              <w:bidi w:val="0"/>
                              <w:spacing w:before="0" w:after="40" w:line="240" w:lineRule="auto"/>
                              <w:ind w:left="0" w:right="0" w:firstLine="0"/>
                              <w:jc w:val="left"/>
                            </w:pPr>
                            <w:r>
                              <w:rPr>
                                <w:color w:val="6E5F44"/>
                                <w:spacing w:val="0"/>
                                <w:w w:val="100"/>
                                <w:position w:val="0"/>
                                <w:shd w:val="clear" w:color="auto" w:fill="auto"/>
                                <w:lang w:val="en-US" w:eastAsia="en-US" w:bidi="en-US"/>
                              </w:rPr>
                              <w:t>Village council</w:t>
                            </w:r>
                          </w:p>
                          <w:p>
                            <w:pPr>
                              <w:pStyle w:val="Style145"/>
                              <w:keepNext w:val="0"/>
                              <w:keepLines w:val="0"/>
                              <w:widowControl w:val="0"/>
                              <w:shd w:val="clear" w:color="auto" w:fill="auto"/>
                              <w:bidi w:val="0"/>
                              <w:spacing w:before="0" w:after="40" w:line="240" w:lineRule="auto"/>
                              <w:ind w:left="0" w:right="0" w:firstLine="0"/>
                              <w:jc w:val="left"/>
                            </w:pPr>
                            <w:r>
                              <w:rPr>
                                <w:color w:val="96BF72"/>
                                <w:spacing w:val="0"/>
                                <w:w w:val="100"/>
                                <w:position w:val="0"/>
                                <w:shd w:val="clear" w:color="auto" w:fill="auto"/>
                                <w:lang w:val="en-US" w:eastAsia="en-US" w:bidi="en-US"/>
                              </w:rPr>
                              <w:t>Nutrition smart</w:t>
                            </w:r>
                          </w:p>
                          <w:p>
                            <w:pPr>
                              <w:pStyle w:val="Style145"/>
                              <w:keepNext w:val="0"/>
                              <w:keepLines w:val="0"/>
                              <w:widowControl w:val="0"/>
                              <w:shd w:val="clear" w:color="auto" w:fill="auto"/>
                              <w:bidi w:val="0"/>
                              <w:spacing w:before="0" w:after="40" w:line="240" w:lineRule="auto"/>
                              <w:ind w:left="0" w:right="0" w:firstLine="0"/>
                              <w:jc w:val="left"/>
                            </w:pPr>
                            <w:r>
                              <w:rPr>
                                <w:color w:val="96BF72"/>
                                <w:spacing w:val="0"/>
                                <w:w w:val="100"/>
                                <w:position w:val="0"/>
                                <w:shd w:val="clear" w:color="auto" w:fill="auto"/>
                                <w:lang w:val="en-US" w:eastAsia="en-US" w:bidi="en-US"/>
                              </w:rPr>
                              <w:t>Village LANN</w:t>
                            </w:r>
                          </w:p>
                        </w:txbxContent>
                      </wps:txbx>
                      <wps:bodyPr lIns="0" tIns="0" rIns="0" bIns="0">
                        <a:noAutoFit/>
                      </wps:bodyPr>
                    </wps:wsp>
                  </a:graphicData>
                </a:graphic>
              </wp:anchor>
            </w:drawing>
          </mc:Choice>
          <mc:Fallback>
            <w:pict>
              <v:shape id="_x0000_s1274" type="#_x0000_t202" style="position:absolute;margin-left:174.75pt;margin-top:215.55000000000001pt;width:50.399999999999999pt;height:27.350000000000001pt;z-index:-125829313;mso-wrap-distance-left:0;mso-wrap-distance-top:215.55000000000001pt;mso-wrap-distance-right:0;mso-wrap-distance-bottom:12.75pt;mso-position-horizontal-relative:page" filled="f" stroked="f">
                <v:textbox inset="0,0,0,0">
                  <w:txbxContent>
                    <w:p>
                      <w:pPr>
                        <w:pStyle w:val="Style145"/>
                        <w:keepNext w:val="0"/>
                        <w:keepLines w:val="0"/>
                        <w:widowControl w:val="0"/>
                        <w:shd w:val="clear" w:color="auto" w:fill="auto"/>
                        <w:bidi w:val="0"/>
                        <w:spacing w:before="0" w:after="40" w:line="240" w:lineRule="auto"/>
                        <w:ind w:left="0" w:right="0" w:firstLine="0"/>
                        <w:jc w:val="left"/>
                      </w:pPr>
                      <w:r>
                        <w:rPr>
                          <w:color w:val="6E5F44"/>
                          <w:spacing w:val="0"/>
                          <w:w w:val="100"/>
                          <w:position w:val="0"/>
                          <w:shd w:val="clear" w:color="auto" w:fill="auto"/>
                          <w:lang w:val="en-US" w:eastAsia="en-US" w:bidi="en-US"/>
                        </w:rPr>
                        <w:t>Village council</w:t>
                      </w:r>
                    </w:p>
                    <w:p>
                      <w:pPr>
                        <w:pStyle w:val="Style145"/>
                        <w:keepNext w:val="0"/>
                        <w:keepLines w:val="0"/>
                        <w:widowControl w:val="0"/>
                        <w:shd w:val="clear" w:color="auto" w:fill="auto"/>
                        <w:bidi w:val="0"/>
                        <w:spacing w:before="0" w:after="40" w:line="240" w:lineRule="auto"/>
                        <w:ind w:left="0" w:right="0" w:firstLine="0"/>
                        <w:jc w:val="left"/>
                      </w:pPr>
                      <w:r>
                        <w:rPr>
                          <w:color w:val="96BF72"/>
                          <w:spacing w:val="0"/>
                          <w:w w:val="100"/>
                          <w:position w:val="0"/>
                          <w:shd w:val="clear" w:color="auto" w:fill="auto"/>
                          <w:lang w:val="en-US" w:eastAsia="en-US" w:bidi="en-US"/>
                        </w:rPr>
                        <w:t>Nutrition smart</w:t>
                      </w:r>
                    </w:p>
                    <w:p>
                      <w:pPr>
                        <w:pStyle w:val="Style145"/>
                        <w:keepNext w:val="0"/>
                        <w:keepLines w:val="0"/>
                        <w:widowControl w:val="0"/>
                        <w:shd w:val="clear" w:color="auto" w:fill="auto"/>
                        <w:bidi w:val="0"/>
                        <w:spacing w:before="0" w:after="40" w:line="240" w:lineRule="auto"/>
                        <w:ind w:left="0" w:right="0" w:firstLine="0"/>
                        <w:jc w:val="left"/>
                      </w:pPr>
                      <w:r>
                        <w:rPr>
                          <w:color w:val="96BF72"/>
                          <w:spacing w:val="0"/>
                          <w:w w:val="100"/>
                          <w:position w:val="0"/>
                          <w:shd w:val="clear" w:color="auto" w:fill="auto"/>
                          <w:lang w:val="en-US" w:eastAsia="en-US" w:bidi="en-US"/>
                        </w:rPr>
                        <w:t>Village LANN</w:t>
                      </w:r>
                    </w:p>
                  </w:txbxContent>
                </v:textbox>
                <w10:wrap type="topAndBottom" anchorx="page"/>
              </v:shape>
            </w:pict>
          </mc:Fallback>
        </mc:AlternateContent>
      </w:r>
      <w:r>
        <mc:AlternateContent>
          <mc:Choice Requires="wps">
            <w:drawing>
              <wp:anchor distT="2731770" distB="0" distL="0" distR="0" simplePos="0" relativeHeight="125829442" behindDoc="0" locked="0" layoutInCell="1" allowOverlap="1">
                <wp:simplePos x="0" y="0"/>
                <wp:positionH relativeFrom="page">
                  <wp:posOffset>3088005</wp:posOffset>
                </wp:positionH>
                <wp:positionV relativeFrom="paragraph">
                  <wp:posOffset>2731770</wp:posOffset>
                </wp:positionV>
                <wp:extent cx="722630" cy="514985"/>
                <wp:wrapTopAndBottom/>
                <wp:docPr id="250" name="Shape 250"/>
                <a:graphic xmlns:a="http://schemas.openxmlformats.org/drawingml/2006/main">
                  <a:graphicData uri="http://schemas.microsoft.com/office/word/2010/wordprocessingShape">
                    <wps:wsp>
                      <wps:cNvSpPr txBox="1"/>
                      <wps:spPr>
                        <a:xfrm>
                          <a:ext cx="722630" cy="514985"/>
                        </a:xfrm>
                        <a:prstGeom prst="rect"/>
                        <a:noFill/>
                      </wps:spPr>
                      <wps:txbx>
                        <w:txbxContent>
                          <w:p>
                            <w:pPr>
                              <w:pStyle w:val="Style145"/>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 xml:space="preserve">Village nutrition council, </w:t>
                            </w:r>
                            <w:r>
                              <w:rPr>
                                <w:color w:val="5E5E5E"/>
                                <w:spacing w:val="0"/>
                                <w:w w:val="100"/>
                                <w:position w:val="0"/>
                                <w:shd w:val="clear" w:color="auto" w:fill="auto"/>
                                <w:lang w:val="en-US" w:eastAsia="en-US" w:bidi="en-US"/>
                              </w:rPr>
                              <w:t xml:space="preserve">Village nutrition </w:t>
                            </w:r>
                            <w:r>
                              <w:rPr>
                                <w:spacing w:val="0"/>
                                <w:w w:val="100"/>
                                <w:position w:val="0"/>
                                <w:shd w:val="clear" w:color="auto" w:fill="auto"/>
                                <w:lang w:val="en-US" w:eastAsia="en-US" w:bidi="en-US"/>
                              </w:rPr>
                              <w:t>facilitators, Village agriculture technicians</w:t>
                            </w:r>
                          </w:p>
                        </w:txbxContent>
                      </wps:txbx>
                      <wps:bodyPr lIns="0" tIns="0" rIns="0" bIns="0">
                        <a:noAutoFit/>
                      </wps:bodyPr>
                    </wps:wsp>
                  </a:graphicData>
                </a:graphic>
              </wp:anchor>
            </w:drawing>
          </mc:Choice>
          <mc:Fallback>
            <w:pict>
              <v:shape id="_x0000_s1276" type="#_x0000_t202" style="position:absolute;margin-left:243.15000000000001pt;margin-top:215.09999999999999pt;width:56.899999999999999pt;height:40.550000000000004pt;z-index:-125829311;mso-wrap-distance-left:0;mso-wrap-distance-top:215.09999999999999pt;mso-wrap-distance-right:0;mso-position-horizontal-relative:page" filled="f" stroked="f">
                <v:textbox inset="0,0,0,0">
                  <w:txbxContent>
                    <w:p>
                      <w:pPr>
                        <w:pStyle w:val="Style145"/>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 xml:space="preserve">Village nutrition council, </w:t>
                      </w:r>
                      <w:r>
                        <w:rPr>
                          <w:color w:val="5E5E5E"/>
                          <w:spacing w:val="0"/>
                          <w:w w:val="100"/>
                          <w:position w:val="0"/>
                          <w:shd w:val="clear" w:color="auto" w:fill="auto"/>
                          <w:lang w:val="en-US" w:eastAsia="en-US" w:bidi="en-US"/>
                        </w:rPr>
                        <w:t xml:space="preserve">Village nutrition </w:t>
                      </w:r>
                      <w:r>
                        <w:rPr>
                          <w:spacing w:val="0"/>
                          <w:w w:val="100"/>
                          <w:position w:val="0"/>
                          <w:shd w:val="clear" w:color="auto" w:fill="auto"/>
                          <w:lang w:val="en-US" w:eastAsia="en-US" w:bidi="en-US"/>
                        </w:rPr>
                        <w:t>facilitators, Village agriculture technicians</w:t>
                      </w:r>
                    </w:p>
                  </w:txbxContent>
                </v:textbox>
                <w10:wrap type="topAndBottom" anchorx="page"/>
              </v:shape>
            </w:pict>
          </mc:Fallback>
        </mc:AlternateContent>
      </w:r>
      <w:r>
        <mc:AlternateContent>
          <mc:Choice Requires="wps">
            <w:drawing>
              <wp:anchor distT="2810510" distB="58420" distL="0" distR="0" simplePos="0" relativeHeight="125829444" behindDoc="0" locked="0" layoutInCell="1" allowOverlap="1">
                <wp:simplePos x="0" y="0"/>
                <wp:positionH relativeFrom="page">
                  <wp:posOffset>3938270</wp:posOffset>
                </wp:positionH>
                <wp:positionV relativeFrom="paragraph">
                  <wp:posOffset>2810510</wp:posOffset>
                </wp:positionV>
                <wp:extent cx="902335" cy="377825"/>
                <wp:wrapTopAndBottom/>
                <wp:docPr id="252" name="Shape 252"/>
                <a:graphic xmlns:a="http://schemas.openxmlformats.org/drawingml/2006/main">
                  <a:graphicData uri="http://schemas.microsoft.com/office/word/2010/wordprocessingShape">
                    <wps:wsp>
                      <wps:cNvSpPr txBox="1"/>
                      <wps:spPr>
                        <a:xfrm>
                          <a:ext cx="902335" cy="377825"/>
                        </a:xfrm>
                        <a:prstGeom prst="rect"/>
                        <a:noFill/>
                      </wps:spPr>
                      <wps:txbx>
                        <w:txbxContent>
                          <w:p>
                            <w:pPr>
                              <w:pStyle w:val="Style145"/>
                              <w:keepNext w:val="0"/>
                              <w:keepLines w:val="0"/>
                              <w:widowControl w:val="0"/>
                              <w:shd w:val="clear" w:color="auto" w:fill="auto"/>
                              <w:bidi w:val="0"/>
                              <w:spacing w:before="0" w:after="0" w:line="322" w:lineRule="auto"/>
                              <w:ind w:left="0" w:right="0" w:firstLine="0"/>
                              <w:jc w:val="center"/>
                            </w:pPr>
                            <w:r>
                              <w:rPr>
                                <w:color w:val="2F2F30"/>
                                <w:spacing w:val="0"/>
                                <w:w w:val="100"/>
                                <w:position w:val="0"/>
                                <w:shd w:val="clear" w:color="auto" w:fill="auto"/>
                                <w:lang w:val="en-US" w:eastAsia="en-US" w:bidi="en-US"/>
                              </w:rPr>
                              <w:t>Strengthening existing</w:t>
                              <w:br/>
                            </w:r>
                            <w:r>
                              <w:rPr>
                                <w:spacing w:val="0"/>
                                <w:w w:val="100"/>
                                <w:position w:val="0"/>
                                <w:shd w:val="clear" w:color="auto" w:fill="auto"/>
                                <w:lang w:val="en-US" w:eastAsia="en-US" w:bidi="en-US"/>
                              </w:rPr>
                              <w:t xml:space="preserve">groups: </w:t>
                            </w:r>
                            <w:r>
                              <w:rPr>
                                <w:color w:val="2F2F30"/>
                                <w:spacing w:val="0"/>
                                <w:w w:val="100"/>
                                <w:position w:val="0"/>
                                <w:shd w:val="clear" w:color="auto" w:fill="auto"/>
                                <w:lang w:val="en-US" w:eastAsia="en-US" w:bidi="en-US"/>
                              </w:rPr>
                              <w:t xml:space="preserve">APG, </w:t>
                            </w:r>
                            <w:r>
                              <w:rPr>
                                <w:spacing w:val="0"/>
                                <w:w w:val="100"/>
                                <w:position w:val="0"/>
                                <w:shd w:val="clear" w:color="auto" w:fill="auto"/>
                                <w:lang w:val="en-US" w:eastAsia="en-US" w:bidi="en-US"/>
                              </w:rPr>
                              <w:t>women,</w:t>
                              <w:br/>
                            </w:r>
                            <w:r>
                              <w:rPr>
                                <w:color w:val="2F2F30"/>
                                <w:spacing w:val="0"/>
                                <w:w w:val="100"/>
                                <w:position w:val="0"/>
                                <w:shd w:val="clear" w:color="auto" w:fill="auto"/>
                                <w:lang w:val="en-US" w:eastAsia="en-US" w:bidi="en-US"/>
                              </w:rPr>
                              <w:t>youth, O&amp;M</w:t>
                            </w:r>
                          </w:p>
                        </w:txbxContent>
                      </wps:txbx>
                      <wps:bodyPr lIns="0" tIns="0" rIns="0" bIns="0">
                        <a:noAutoFit/>
                      </wps:bodyPr>
                    </wps:wsp>
                  </a:graphicData>
                </a:graphic>
              </wp:anchor>
            </w:drawing>
          </mc:Choice>
          <mc:Fallback>
            <w:pict>
              <v:shape id="_x0000_s1278" type="#_x0000_t202" style="position:absolute;margin-left:310.10000000000002pt;margin-top:221.30000000000001pt;width:71.049999999999997pt;height:29.75pt;z-index:-125829309;mso-wrap-distance-left:0;mso-wrap-distance-top:221.30000000000001pt;mso-wrap-distance-right:0;mso-wrap-distance-bottom:4.6000000000000005pt;mso-position-horizontal-relative:page" filled="f" stroked="f">
                <v:textbox inset="0,0,0,0">
                  <w:txbxContent>
                    <w:p>
                      <w:pPr>
                        <w:pStyle w:val="Style145"/>
                        <w:keepNext w:val="0"/>
                        <w:keepLines w:val="0"/>
                        <w:widowControl w:val="0"/>
                        <w:shd w:val="clear" w:color="auto" w:fill="auto"/>
                        <w:bidi w:val="0"/>
                        <w:spacing w:before="0" w:after="0" w:line="322" w:lineRule="auto"/>
                        <w:ind w:left="0" w:right="0" w:firstLine="0"/>
                        <w:jc w:val="center"/>
                      </w:pPr>
                      <w:r>
                        <w:rPr>
                          <w:color w:val="2F2F30"/>
                          <w:spacing w:val="0"/>
                          <w:w w:val="100"/>
                          <w:position w:val="0"/>
                          <w:shd w:val="clear" w:color="auto" w:fill="auto"/>
                          <w:lang w:val="en-US" w:eastAsia="en-US" w:bidi="en-US"/>
                        </w:rPr>
                        <w:t>Strengthening existing</w:t>
                        <w:br/>
                      </w:r>
                      <w:r>
                        <w:rPr>
                          <w:spacing w:val="0"/>
                          <w:w w:val="100"/>
                          <w:position w:val="0"/>
                          <w:shd w:val="clear" w:color="auto" w:fill="auto"/>
                          <w:lang w:val="en-US" w:eastAsia="en-US" w:bidi="en-US"/>
                        </w:rPr>
                        <w:t xml:space="preserve">groups: </w:t>
                      </w:r>
                      <w:r>
                        <w:rPr>
                          <w:color w:val="2F2F30"/>
                          <w:spacing w:val="0"/>
                          <w:w w:val="100"/>
                          <w:position w:val="0"/>
                          <w:shd w:val="clear" w:color="auto" w:fill="auto"/>
                          <w:lang w:val="en-US" w:eastAsia="en-US" w:bidi="en-US"/>
                        </w:rPr>
                        <w:t xml:space="preserve">APG, </w:t>
                      </w:r>
                      <w:r>
                        <w:rPr>
                          <w:spacing w:val="0"/>
                          <w:w w:val="100"/>
                          <w:position w:val="0"/>
                          <w:shd w:val="clear" w:color="auto" w:fill="auto"/>
                          <w:lang w:val="en-US" w:eastAsia="en-US" w:bidi="en-US"/>
                        </w:rPr>
                        <w:t>women,</w:t>
                        <w:br/>
                      </w:r>
                      <w:r>
                        <w:rPr>
                          <w:color w:val="2F2F30"/>
                          <w:spacing w:val="0"/>
                          <w:w w:val="100"/>
                          <w:position w:val="0"/>
                          <w:shd w:val="clear" w:color="auto" w:fill="auto"/>
                          <w:lang w:val="en-US" w:eastAsia="en-US" w:bidi="en-US"/>
                        </w:rPr>
                        <w:t>youth, O&amp;M</w:t>
                      </w:r>
                    </w:p>
                  </w:txbxContent>
                </v:textbox>
                <w10:wrap type="topAndBottom" anchorx="page"/>
              </v:shape>
            </w:pict>
          </mc:Fallback>
        </mc:AlternateContent>
      </w:r>
      <w:r>
        <mc:AlternateContent>
          <mc:Choice Requires="wps">
            <w:drawing>
              <wp:anchor distT="2801620" distB="73025" distL="0" distR="0" simplePos="0" relativeHeight="125829446" behindDoc="0" locked="0" layoutInCell="1" allowOverlap="1">
                <wp:simplePos x="0" y="0"/>
                <wp:positionH relativeFrom="page">
                  <wp:posOffset>5013960</wp:posOffset>
                </wp:positionH>
                <wp:positionV relativeFrom="paragraph">
                  <wp:posOffset>2801620</wp:posOffset>
                </wp:positionV>
                <wp:extent cx="612775" cy="372110"/>
                <wp:wrapTopAndBottom/>
                <wp:docPr id="254" name="Shape 254"/>
                <a:graphic xmlns:a="http://schemas.openxmlformats.org/drawingml/2006/main">
                  <a:graphicData uri="http://schemas.microsoft.com/office/word/2010/wordprocessingShape">
                    <wps:wsp>
                      <wps:cNvSpPr txBox="1"/>
                      <wps:spPr>
                        <a:xfrm>
                          <a:ext cx="612775" cy="372110"/>
                        </a:xfrm>
                        <a:prstGeom prst="rect"/>
                        <a:noFill/>
                      </wps:spPr>
                      <wps:txbx>
                        <w:txbxContent>
                          <w:p>
                            <w:pPr>
                              <w:pStyle w:val="Style145"/>
                              <w:keepNext w:val="0"/>
                              <w:keepLines w:val="0"/>
                              <w:widowControl w:val="0"/>
                              <w:shd w:val="clear" w:color="auto" w:fill="auto"/>
                              <w:bidi w:val="0"/>
                              <w:spacing w:before="0" w:after="0" w:line="317" w:lineRule="auto"/>
                              <w:ind w:left="0" w:right="0" w:firstLine="0"/>
                              <w:jc w:val="center"/>
                            </w:pPr>
                            <w:r>
                              <w:rPr>
                                <w:color w:val="2F2F30"/>
                                <w:spacing w:val="0"/>
                                <w:w w:val="100"/>
                                <w:position w:val="0"/>
                                <w:shd w:val="clear" w:color="auto" w:fill="auto"/>
                                <w:lang w:val="en-US" w:eastAsia="en-US" w:bidi="en-US"/>
                              </w:rPr>
                              <w:t xml:space="preserve">Poor </w:t>
                            </w:r>
                            <w:r>
                              <w:rPr>
                                <w:spacing w:val="0"/>
                                <w:w w:val="100"/>
                                <w:position w:val="0"/>
                                <w:shd w:val="clear" w:color="auto" w:fill="auto"/>
                                <w:lang w:val="en-US" w:eastAsia="en-US" w:bidi="en-US"/>
                              </w:rPr>
                              <w:t>and near</w:t>
                              <w:t>-</w:t>
                              <w:br/>
                            </w:r>
                            <w:r>
                              <w:rPr>
                                <w:color w:val="2F2F30"/>
                                <w:spacing w:val="0"/>
                                <w:w w:val="100"/>
                                <w:position w:val="0"/>
                                <w:shd w:val="clear" w:color="auto" w:fill="auto"/>
                                <w:lang w:val="en-US" w:eastAsia="en-US" w:bidi="en-US"/>
                              </w:rPr>
                              <w:t>poor rural</w:t>
                              <w:br/>
                            </w:r>
                            <w:r>
                              <w:rPr>
                                <w:spacing w:val="0"/>
                                <w:w w:val="100"/>
                                <w:position w:val="0"/>
                                <w:shd w:val="clear" w:color="auto" w:fill="auto"/>
                                <w:lang w:val="en-US" w:eastAsia="en-US" w:bidi="en-US"/>
                              </w:rPr>
                              <w:t>households</w:t>
                            </w:r>
                          </w:p>
                        </w:txbxContent>
                      </wps:txbx>
                      <wps:bodyPr lIns="0" tIns="0" rIns="0" bIns="0">
                        <a:noAutoFit/>
                      </wps:bodyPr>
                    </wps:wsp>
                  </a:graphicData>
                </a:graphic>
              </wp:anchor>
            </w:drawing>
          </mc:Choice>
          <mc:Fallback>
            <w:pict>
              <v:shape id="_x0000_s1280" type="#_x0000_t202" style="position:absolute;margin-left:394.80000000000001pt;margin-top:220.59999999999999pt;width:48.25pt;height:29.300000000000001pt;z-index:-125829307;mso-wrap-distance-left:0;mso-wrap-distance-top:220.59999999999999pt;mso-wrap-distance-right:0;mso-wrap-distance-bottom:5.75pt;mso-position-horizontal-relative:page" filled="f" stroked="f">
                <v:textbox inset="0,0,0,0">
                  <w:txbxContent>
                    <w:p>
                      <w:pPr>
                        <w:pStyle w:val="Style145"/>
                        <w:keepNext w:val="0"/>
                        <w:keepLines w:val="0"/>
                        <w:widowControl w:val="0"/>
                        <w:shd w:val="clear" w:color="auto" w:fill="auto"/>
                        <w:bidi w:val="0"/>
                        <w:spacing w:before="0" w:after="0" w:line="317" w:lineRule="auto"/>
                        <w:ind w:left="0" w:right="0" w:firstLine="0"/>
                        <w:jc w:val="center"/>
                      </w:pPr>
                      <w:r>
                        <w:rPr>
                          <w:color w:val="2F2F30"/>
                          <w:spacing w:val="0"/>
                          <w:w w:val="100"/>
                          <w:position w:val="0"/>
                          <w:shd w:val="clear" w:color="auto" w:fill="auto"/>
                          <w:lang w:val="en-US" w:eastAsia="en-US" w:bidi="en-US"/>
                        </w:rPr>
                        <w:t xml:space="preserve">Poor </w:t>
                      </w:r>
                      <w:r>
                        <w:rPr>
                          <w:spacing w:val="0"/>
                          <w:w w:val="100"/>
                          <w:position w:val="0"/>
                          <w:shd w:val="clear" w:color="auto" w:fill="auto"/>
                          <w:lang w:val="en-US" w:eastAsia="en-US" w:bidi="en-US"/>
                        </w:rPr>
                        <w:t>and near</w:t>
                        <w:t>-</w:t>
                        <w:br/>
                      </w:r>
                      <w:r>
                        <w:rPr>
                          <w:color w:val="2F2F30"/>
                          <w:spacing w:val="0"/>
                          <w:w w:val="100"/>
                          <w:position w:val="0"/>
                          <w:shd w:val="clear" w:color="auto" w:fill="auto"/>
                          <w:lang w:val="en-US" w:eastAsia="en-US" w:bidi="en-US"/>
                        </w:rPr>
                        <w:t>poor rural</w:t>
                        <w:br/>
                      </w:r>
                      <w:r>
                        <w:rPr>
                          <w:spacing w:val="0"/>
                          <w:w w:val="100"/>
                          <w:position w:val="0"/>
                          <w:shd w:val="clear" w:color="auto" w:fill="auto"/>
                          <w:lang w:val="en-US" w:eastAsia="en-US" w:bidi="en-US"/>
                        </w:rPr>
                        <w:t>households</w:t>
                      </w:r>
                    </w:p>
                  </w:txbxContent>
                </v:textbox>
                <w10:wrap type="topAndBottom" anchorx="page"/>
              </v:shape>
            </w:pict>
          </mc:Fallback>
        </mc:AlternateContent>
      </w:r>
      <w:r>
        <mc:AlternateContent>
          <mc:Choice Requires="wps">
            <w:drawing>
              <wp:anchor distT="2804795" distB="60960" distL="0" distR="0" simplePos="0" relativeHeight="125829448" behindDoc="0" locked="0" layoutInCell="1" allowOverlap="1">
                <wp:simplePos x="0" y="0"/>
                <wp:positionH relativeFrom="page">
                  <wp:posOffset>5678805</wp:posOffset>
                </wp:positionH>
                <wp:positionV relativeFrom="paragraph">
                  <wp:posOffset>2804795</wp:posOffset>
                </wp:positionV>
                <wp:extent cx="707390" cy="381000"/>
                <wp:wrapTopAndBottom/>
                <wp:docPr id="256" name="Shape 256"/>
                <a:graphic xmlns:a="http://schemas.openxmlformats.org/drawingml/2006/main">
                  <a:graphicData uri="http://schemas.microsoft.com/office/word/2010/wordprocessingShape">
                    <wps:wsp>
                      <wps:cNvSpPr txBox="1"/>
                      <wps:spPr>
                        <a:xfrm>
                          <a:ext cx="707390" cy="381000"/>
                        </a:xfrm>
                        <a:prstGeom prst="rect"/>
                        <a:noFill/>
                      </wps:spPr>
                      <wps:txbx>
                        <w:txbxContent>
                          <w:p>
                            <w:pPr>
                              <w:pStyle w:val="Style145"/>
                              <w:keepNext w:val="0"/>
                              <w:keepLines w:val="0"/>
                              <w:widowControl w:val="0"/>
                              <w:shd w:val="clear" w:color="auto" w:fill="auto"/>
                              <w:bidi w:val="0"/>
                              <w:spacing w:before="0" w:after="0" w:line="322" w:lineRule="auto"/>
                              <w:ind w:left="0" w:right="0" w:firstLine="0"/>
                              <w:jc w:val="left"/>
                            </w:pPr>
                            <w:r>
                              <w:rPr>
                                <w:spacing w:val="0"/>
                                <w:w w:val="100"/>
                                <w:position w:val="0"/>
                                <w:shd w:val="clear" w:color="auto" w:fill="auto"/>
                                <w:lang w:val="en-US" w:eastAsia="en-US" w:bidi="en-US"/>
                              </w:rPr>
                              <w:t xml:space="preserve">Households' members </w:t>
                            </w:r>
                            <w:r>
                              <w:rPr>
                                <w:color w:val="96BF72"/>
                                <w:spacing w:val="0"/>
                                <w:w w:val="100"/>
                                <w:position w:val="0"/>
                                <w:shd w:val="clear" w:color="auto" w:fill="auto"/>
                                <w:lang w:val="en-US" w:eastAsia="en-US" w:bidi="en-US"/>
                              </w:rPr>
                              <w:t>|GALS / BALI approach)</w:t>
                            </w:r>
                          </w:p>
                        </w:txbxContent>
                      </wps:txbx>
                      <wps:bodyPr lIns="0" tIns="0" rIns="0" bIns="0">
                        <a:noAutoFit/>
                      </wps:bodyPr>
                    </wps:wsp>
                  </a:graphicData>
                </a:graphic>
              </wp:anchor>
            </w:drawing>
          </mc:Choice>
          <mc:Fallback>
            <w:pict>
              <v:shape id="_x0000_s1282" type="#_x0000_t202" style="position:absolute;margin-left:447.15000000000003pt;margin-top:220.84999999999999pt;width:55.700000000000003pt;height:30.pt;z-index:-125829305;mso-wrap-distance-left:0;mso-wrap-distance-top:220.84999999999999pt;mso-wrap-distance-right:0;mso-wrap-distance-bottom:4.7999999999999998pt;mso-position-horizontal-relative:page" filled="f" stroked="f">
                <v:textbox inset="0,0,0,0">
                  <w:txbxContent>
                    <w:p>
                      <w:pPr>
                        <w:pStyle w:val="Style145"/>
                        <w:keepNext w:val="0"/>
                        <w:keepLines w:val="0"/>
                        <w:widowControl w:val="0"/>
                        <w:shd w:val="clear" w:color="auto" w:fill="auto"/>
                        <w:bidi w:val="0"/>
                        <w:spacing w:before="0" w:after="0" w:line="322" w:lineRule="auto"/>
                        <w:ind w:left="0" w:right="0" w:firstLine="0"/>
                        <w:jc w:val="left"/>
                      </w:pPr>
                      <w:r>
                        <w:rPr>
                          <w:spacing w:val="0"/>
                          <w:w w:val="100"/>
                          <w:position w:val="0"/>
                          <w:shd w:val="clear" w:color="auto" w:fill="auto"/>
                          <w:lang w:val="en-US" w:eastAsia="en-US" w:bidi="en-US"/>
                        </w:rPr>
                        <w:t xml:space="preserve">Households' members </w:t>
                      </w:r>
                      <w:r>
                        <w:rPr>
                          <w:color w:val="96BF72"/>
                          <w:spacing w:val="0"/>
                          <w:w w:val="100"/>
                          <w:position w:val="0"/>
                          <w:shd w:val="clear" w:color="auto" w:fill="auto"/>
                          <w:lang w:val="en-US" w:eastAsia="en-US" w:bidi="en-US"/>
                        </w:rPr>
                        <w:t>|GALS / BALI approach)</w:t>
                      </w:r>
                    </w:p>
                  </w:txbxContent>
                </v:textbox>
                <w10:wrap type="topAndBottom" anchorx="page"/>
              </v:shape>
            </w:pict>
          </mc:Fallback>
        </mc:AlternateContent>
      </w:r>
    </w:p>
    <w:p>
      <w:pPr>
        <w:widowControl w:val="0"/>
        <w:spacing w:before="63" w:after="63" w:line="240" w:lineRule="exact"/>
        <w:rPr>
          <w:sz w:val="19"/>
          <w:szCs w:val="19"/>
        </w:rPr>
      </w:pPr>
    </w:p>
    <w:p>
      <w:pPr>
        <w:widowControl w:val="0"/>
        <w:spacing w:line="1" w:lineRule="exact"/>
        <w:sectPr>
          <w:footnotePr>
            <w:pos w:val="pageBottom"/>
            <w:numFmt w:val="decimal"/>
            <w:numStart w:val="6"/>
            <w:numRestart w:val="continuous"/>
            <w15:footnoteColumns w:val="1"/>
          </w:footnotePr>
          <w:type w:val="continuous"/>
          <w:pgSz w:w="11900" w:h="16840"/>
          <w:pgMar w:top="1589" w:right="0" w:bottom="1140" w:left="0" w:header="0" w:footer="3" w:gutter="0"/>
          <w:cols w:space="720"/>
          <w:noEndnote/>
          <w:rtlGutter w:val="0"/>
          <w:docGrid w:linePitch="360"/>
        </w:sectPr>
      </w:pPr>
    </w:p>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PMU: Project Management Unit, Includes financial management, procurement and M&amp;E functions as well as KM, gender. Province and district project Unit (PPU /DPU) cover technical support functions and implementation coordination.</w:t>
      </w:r>
    </w:p>
    <w:p>
      <w:pPr>
        <w:pStyle w:val="Style45"/>
        <w:keepNext/>
        <w:keepLines/>
        <w:widowControl w:val="0"/>
        <w:numPr>
          <w:ilvl w:val="0"/>
          <w:numId w:val="65"/>
        </w:numPr>
        <w:shd w:val="clear" w:color="auto" w:fill="auto"/>
        <w:tabs>
          <w:tab w:pos="1254" w:val="left"/>
        </w:tabs>
        <w:bidi w:val="0"/>
        <w:spacing w:before="0" w:after="380" w:line="216" w:lineRule="auto"/>
        <w:ind w:left="0" w:right="0" w:firstLine="0"/>
        <w:jc w:val="both"/>
      </w:pPr>
      <w:bookmarkStart w:id="141" w:name="bookmark141"/>
      <w:bookmarkStart w:id="142" w:name="bookmark142"/>
      <w:r>
        <w:rPr>
          <w:color w:val="000000"/>
          <w:spacing w:val="0"/>
          <w:w w:val="100"/>
          <w:position w:val="0"/>
          <w:shd w:val="clear" w:color="auto" w:fill="auto"/>
          <w:lang w:val="en-US" w:eastAsia="en-US" w:bidi="en-US"/>
        </w:rPr>
        <w:t>- Sector Working Group on Agriculture and Rural Development and AFN</w:t>
      </w:r>
      <w:bookmarkEnd w:id="142"/>
      <w:bookmarkEnd w:id="141"/>
    </w:p>
    <w:p>
      <w:pPr>
        <w:pStyle w:val="Style47"/>
        <w:keepNext w:val="0"/>
        <w:keepLines w:val="0"/>
        <w:widowControl w:val="0"/>
        <w:shd w:val="clear" w:color="auto" w:fill="auto"/>
        <w:bidi w:val="0"/>
        <w:spacing w:before="0" w:after="500" w:line="240" w:lineRule="auto"/>
        <w:ind w:left="0" w:right="0" w:firstLine="0"/>
        <w:jc w:val="center"/>
      </w:pPr>
      <w:r>
        <w:rPr>
          <w:color w:val="000000"/>
          <w:spacing w:val="0"/>
          <w:w w:val="100"/>
          <w:position w:val="0"/>
          <w:shd w:val="clear" w:color="auto" w:fill="auto"/>
          <w:lang w:val="en-US" w:eastAsia="en-US" w:bidi="en-US"/>
        </w:rPr>
        <w:t>Brief note on GAFSP-funded the Agriculture for Nutrition (AFN) project and the Sector Working Group</w:t>
        <w:br/>
        <w:t>on Agriculture and Rural Development (SWG ARD)</w:t>
      </w:r>
    </w:p>
    <w:p>
      <w:pPr>
        <w:pStyle w:val="Style47"/>
        <w:keepNext w:val="0"/>
        <w:keepLines w:val="0"/>
        <w:widowControl w:val="0"/>
        <w:shd w:val="clear" w:color="auto" w:fill="auto"/>
        <w:bidi w:val="0"/>
        <w:spacing w:before="0" w:after="120" w:line="240" w:lineRule="auto"/>
        <w:ind w:left="0" w:right="0" w:firstLine="0"/>
        <w:jc w:val="both"/>
      </w:pPr>
      <w:r>
        <w:rPr>
          <w:b/>
          <w:bCs/>
          <w:color w:val="000000"/>
          <w:spacing w:val="0"/>
          <w:w w:val="100"/>
          <w:position w:val="0"/>
          <w:shd w:val="clear" w:color="auto" w:fill="auto"/>
          <w:lang w:val="en-US" w:eastAsia="en-US" w:bidi="en-US"/>
        </w:rPr>
        <w:t>The Sector Working Group on Agriculture and Rural Development (SWG ARD)</w:t>
      </w:r>
    </w:p>
    <w:p>
      <w:pPr>
        <w:pStyle w:val="Style47"/>
        <w:keepNext w:val="0"/>
        <w:keepLines w:val="0"/>
        <w:widowControl w:val="0"/>
        <w:shd w:val="clear" w:color="auto" w:fill="auto"/>
        <w:bidi w:val="0"/>
        <w:spacing w:before="0" w:after="120" w:line="240" w:lineRule="auto"/>
        <w:ind w:left="0" w:right="0" w:firstLine="0"/>
        <w:jc w:val="both"/>
      </w:pPr>
      <w:r>
        <w:rPr>
          <w:color w:val="000000"/>
          <w:spacing w:val="0"/>
          <w:w w:val="100"/>
          <w:position w:val="0"/>
          <w:shd w:val="clear" w:color="auto" w:fill="auto"/>
          <w:lang w:val="en-US" w:eastAsia="en-US" w:bidi="en-US"/>
        </w:rPr>
        <w:t>In the framework of the</w:t>
      </w:r>
      <w:r>
        <w:fldChar w:fldCharType="begin"/>
      </w:r>
      <w:r>
        <w:rPr/>
        <w:instrText> HYPERLINK "https://www.oecd.org/dac/effectiveness/parisdeclarationandaccraagendaforaction.htm" </w:instrText>
      </w:r>
      <w:r>
        <w:fldChar w:fldCharType="separate"/>
      </w:r>
      <w:r>
        <w:rPr>
          <w:color w:val="000000"/>
          <w:spacing w:val="0"/>
          <w:w w:val="100"/>
          <w:position w:val="0"/>
          <w:shd w:val="clear" w:color="auto" w:fill="auto"/>
          <w:lang w:val="en-US" w:eastAsia="en-US" w:bidi="en-US"/>
        </w:rPr>
        <w:t xml:space="preserve"> </w:t>
      </w:r>
      <w:r>
        <w:rPr>
          <w:color w:val="0000FF"/>
          <w:spacing w:val="0"/>
          <w:w w:val="100"/>
          <w:position w:val="0"/>
          <w:u w:val="single"/>
          <w:shd w:val="clear" w:color="auto" w:fill="auto"/>
          <w:lang w:val="en-US" w:eastAsia="en-US" w:bidi="en-US"/>
        </w:rPr>
        <w:t>Paris Declaration</w:t>
      </w:r>
      <w:r>
        <w:rPr>
          <w:color w:val="0000FF"/>
          <w:spacing w:val="0"/>
          <w:w w:val="100"/>
          <w:position w:val="0"/>
          <w:shd w:val="clear" w:color="auto" w:fill="auto"/>
          <w:lang w:val="en-US" w:eastAsia="en-US" w:bidi="en-US"/>
        </w:rPr>
        <w:t xml:space="preserve"> </w:t>
      </w:r>
      <w:r>
        <w:fldChar w:fldCharType="end"/>
      </w:r>
      <w:r>
        <w:rPr>
          <w:color w:val="000000"/>
          <w:spacing w:val="0"/>
          <w:w w:val="100"/>
          <w:position w:val="0"/>
          <w:shd w:val="clear" w:color="auto" w:fill="auto"/>
          <w:lang w:val="en-US" w:eastAsia="en-US" w:bidi="en-US"/>
        </w:rPr>
        <w:t>(2005) and the subsequent</w:t>
      </w:r>
      <w:r>
        <w:fldChar w:fldCharType="begin"/>
      </w:r>
      <w:r>
        <w:rPr/>
        <w:instrText> HYPERLINK "https://www.la.undp.org/content/lao_pdr/en/home/library/poverty/Vientiane_Declaration_Aid_Effectiveness.html" </w:instrText>
      </w:r>
      <w:r>
        <w:fldChar w:fldCharType="separate"/>
      </w:r>
      <w:r>
        <w:rPr>
          <w:color w:val="000000"/>
          <w:spacing w:val="0"/>
          <w:w w:val="100"/>
          <w:position w:val="0"/>
          <w:shd w:val="clear" w:color="auto" w:fill="auto"/>
          <w:lang w:val="en-US" w:eastAsia="en-US" w:bidi="en-US"/>
        </w:rPr>
        <w:t xml:space="preserve"> </w:t>
      </w:r>
      <w:r>
        <w:rPr>
          <w:color w:val="0000FF"/>
          <w:spacing w:val="0"/>
          <w:w w:val="100"/>
          <w:position w:val="0"/>
          <w:u w:val="single"/>
          <w:shd w:val="clear" w:color="auto" w:fill="auto"/>
          <w:lang w:val="en-US" w:eastAsia="en-US" w:bidi="en-US"/>
        </w:rPr>
        <w:t>Vientiane Declaration</w:t>
      </w:r>
      <w:r>
        <w:rPr>
          <w:color w:val="0000FF"/>
          <w:spacing w:val="0"/>
          <w:w w:val="100"/>
          <w:position w:val="0"/>
          <w:shd w:val="clear" w:color="auto" w:fill="auto"/>
          <w:lang w:val="en-US" w:eastAsia="en-US" w:bidi="en-US"/>
        </w:rPr>
        <w:t xml:space="preserve"> </w:t>
      </w:r>
      <w:r>
        <w:fldChar w:fldCharType="end"/>
      </w:r>
      <w:r>
        <w:rPr>
          <w:color w:val="000000"/>
          <w:spacing w:val="0"/>
          <w:w w:val="100"/>
          <w:position w:val="0"/>
          <w:shd w:val="clear" w:color="auto" w:fill="auto"/>
          <w:lang w:val="en-US" w:eastAsia="en-US" w:bidi="en-US"/>
        </w:rPr>
        <w:t>(2006), the Government of Lao PDR efforts to improve aid effectiveness has been supported by Development Partners. A National Round Table Process (RTP), coordinated by Ministry of Planning and Investment, is held to bring governments and national development agencies, United Nations bodies, civil society organizations and the private sector together to ensure funds, time and knowledge bringing maximum impact in development across the country. A National Round Table Process Meeting is held every fifth year, in line with national socio-economic development plan cycle, with mid-term review and the Round Table Implementation Meeting (RTIM) is held on a yearly basis to review progress and plan programs implementation for consecutive years.</w:t>
      </w:r>
    </w:p>
    <w:p>
      <w:pPr>
        <w:pStyle w:val="Style47"/>
        <w:keepNext w:val="0"/>
        <w:keepLines w:val="0"/>
        <w:widowControl w:val="0"/>
        <w:shd w:val="clear" w:color="auto" w:fill="auto"/>
        <w:bidi w:val="0"/>
        <w:spacing w:before="0" w:after="120" w:line="240" w:lineRule="auto"/>
        <w:ind w:left="0" w:right="0" w:firstLine="0"/>
        <w:jc w:val="both"/>
      </w:pPr>
      <w:r>
        <w:rPr>
          <w:color w:val="000000"/>
          <w:spacing w:val="0"/>
          <w:w w:val="100"/>
          <w:position w:val="0"/>
          <w:shd w:val="clear" w:color="auto" w:fill="auto"/>
          <w:lang w:val="en-US" w:eastAsia="en-US" w:bidi="en-US"/>
        </w:rPr>
        <w:t>The Round Table Process includes</w:t>
      </w:r>
      <w:r>
        <w:fldChar w:fldCharType="begin"/>
      </w:r>
      <w:r>
        <w:rPr/>
        <w:instrText> HYPERLINK "https://rtm.org.la/sector-working-groups/overview/" </w:instrText>
      </w:r>
      <w:r>
        <w:fldChar w:fldCharType="separate"/>
      </w:r>
      <w:r>
        <w:rPr>
          <w:color w:val="000000"/>
          <w:spacing w:val="0"/>
          <w:w w:val="100"/>
          <w:position w:val="0"/>
          <w:shd w:val="clear" w:color="auto" w:fill="auto"/>
          <w:lang w:val="en-US" w:eastAsia="en-US" w:bidi="en-US"/>
        </w:rPr>
        <w:t xml:space="preserve"> 10 </w:t>
      </w:r>
      <w:r>
        <w:rPr>
          <w:color w:val="0000FF"/>
          <w:spacing w:val="0"/>
          <w:w w:val="100"/>
          <w:position w:val="0"/>
          <w:u w:val="single"/>
          <w:shd w:val="clear" w:color="auto" w:fill="auto"/>
          <w:lang w:val="en-US" w:eastAsia="en-US" w:bidi="en-US"/>
        </w:rPr>
        <w:t>Sector Working Groups</w:t>
      </w:r>
      <w:r>
        <w:rPr>
          <w:color w:val="0000FF"/>
          <w:spacing w:val="0"/>
          <w:w w:val="100"/>
          <w:position w:val="0"/>
          <w:shd w:val="clear" w:color="auto" w:fill="auto"/>
          <w:lang w:val="en-US" w:eastAsia="en-US" w:bidi="en-US"/>
        </w:rPr>
        <w:t xml:space="preserve"> </w:t>
      </w:r>
      <w:r>
        <w:fldChar w:fldCharType="end"/>
      </w:r>
      <w:r>
        <w:rPr>
          <w:color w:val="000000"/>
          <w:spacing w:val="0"/>
          <w:w w:val="100"/>
          <w:position w:val="0"/>
          <w:shd w:val="clear" w:color="auto" w:fill="auto"/>
          <w:lang w:val="en-US" w:eastAsia="en-US" w:bidi="en-US"/>
        </w:rPr>
        <w:t>to coordinate actions among various stakeholders by theme. The Groups serve as key links between local progress and national plans and policies. They cover health, education, governance infrastructure, macroeconomics, trade and the private sector, mine action, illicit drug control, agriculture and rural development and natural resource management and the environment. Several Sub-Sector Working Groups provide additional platforms for coordination around specific priorities within these.</w:t>
      </w:r>
    </w:p>
    <w:p>
      <w:pPr>
        <w:pStyle w:val="Style47"/>
        <w:keepNext w:val="0"/>
        <w:keepLines w:val="0"/>
        <w:widowControl w:val="0"/>
        <w:shd w:val="clear" w:color="auto" w:fill="auto"/>
        <w:bidi w:val="0"/>
        <w:spacing w:before="0" w:after="120" w:line="240" w:lineRule="auto"/>
        <w:ind w:left="0" w:right="0" w:firstLine="0"/>
        <w:jc w:val="both"/>
      </w:pPr>
      <w:r>
        <w:rPr>
          <w:color w:val="000000"/>
          <w:spacing w:val="0"/>
          <w:w w:val="100"/>
          <w:position w:val="0"/>
          <w:shd w:val="clear" w:color="auto" w:fill="auto"/>
          <w:lang w:val="en-US" w:eastAsia="en-US" w:bidi="en-US"/>
        </w:rPr>
        <w:t>The Ministry of Agriculture and Forestry (MAF) is Chair with French Embassy and FAO as Co-Chairs of the Sector Working Group on Agriculture and Rural Development with relevant Government Ministries and Development Partners as members. The Chair and Co-Chairs meet two or three times a year as needed to discuss and update development policy, progress, issues, and plan for joint actions in the Sector. As scheduled, the next SWG is planned on 15 September 2021.</w:t>
      </w:r>
    </w:p>
    <w:p>
      <w:pPr>
        <w:pStyle w:val="Style47"/>
        <w:keepNext w:val="0"/>
        <w:keepLines w:val="0"/>
        <w:widowControl w:val="0"/>
        <w:shd w:val="clear" w:color="auto" w:fill="auto"/>
        <w:bidi w:val="0"/>
        <w:spacing w:before="0" w:after="120" w:line="240" w:lineRule="auto"/>
        <w:ind w:left="0" w:right="0" w:firstLine="0"/>
        <w:jc w:val="both"/>
      </w:pPr>
      <w:r>
        <w:rPr>
          <w:color w:val="000000"/>
          <w:spacing w:val="0"/>
          <w:w w:val="100"/>
          <w:position w:val="0"/>
          <w:shd w:val="clear" w:color="auto" w:fill="auto"/>
          <w:lang w:val="en-US" w:eastAsia="en-US" w:bidi="en-US"/>
        </w:rPr>
        <w:t>Under the SWG ARD, there are Four Sub-sector Working Groups (SSWGs): Agri-business, Forestry, Irrigation, Agro-Biodiversity and Rural Development. Similarly, the SSWGs Chair and Co-Chairs meet two or three times a year as needed to discuss and update achievements and development issues in the Sector. The latest meeting was organized on 1</w:t>
      </w:r>
      <w:r>
        <w:rPr>
          <w:color w:val="000000"/>
          <w:spacing w:val="0"/>
          <w:w w:val="100"/>
          <w:position w:val="0"/>
          <w:shd w:val="clear" w:color="auto" w:fill="auto"/>
          <w:vertAlign w:val="superscript"/>
          <w:lang w:val="en-US" w:eastAsia="en-US" w:bidi="en-US"/>
        </w:rPr>
        <w:t>st</w:t>
      </w:r>
      <w:r>
        <w:rPr>
          <w:color w:val="000000"/>
          <w:spacing w:val="0"/>
          <w:w w:val="100"/>
          <w:position w:val="0"/>
          <w:shd w:val="clear" w:color="auto" w:fill="auto"/>
          <w:lang w:val="en-US" w:eastAsia="en-US" w:bidi="en-US"/>
        </w:rPr>
        <w:t xml:space="preserve"> July 2021 with presentations of studies on tea, cassava, and the Lao Farmers Network restructuring.</w:t>
      </w:r>
    </w:p>
    <w:p>
      <w:pPr>
        <w:pStyle w:val="Style47"/>
        <w:keepNext w:val="0"/>
        <w:keepLines w:val="0"/>
        <w:widowControl w:val="0"/>
        <w:shd w:val="clear" w:color="auto" w:fill="auto"/>
        <w:bidi w:val="0"/>
        <w:spacing w:before="0" w:after="120" w:line="240" w:lineRule="auto"/>
        <w:ind w:left="0" w:right="0" w:firstLine="0"/>
        <w:jc w:val="both"/>
      </w:pPr>
      <w:r>
        <w:rPr>
          <w:b/>
          <w:bCs/>
          <w:color w:val="000000"/>
          <w:spacing w:val="0"/>
          <w:w w:val="100"/>
          <w:position w:val="0"/>
          <w:shd w:val="clear" w:color="auto" w:fill="auto"/>
          <w:lang w:val="en-US" w:eastAsia="en-US" w:bidi="en-US"/>
        </w:rPr>
        <w:t>Agriculture for Nutrition Project</w:t>
      </w:r>
    </w:p>
    <w:p>
      <w:pPr>
        <w:pStyle w:val="Style47"/>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The</w:t>
      </w:r>
      <w:r>
        <w:fldChar w:fldCharType="begin"/>
      </w:r>
      <w:r>
        <w:rPr/>
        <w:instrText> HYPERLINK "https://afn.gov.la/" </w:instrText>
      </w:r>
      <w:r>
        <w:fldChar w:fldCharType="separate"/>
      </w:r>
      <w:r>
        <w:rPr>
          <w:color w:val="000000"/>
          <w:spacing w:val="0"/>
          <w:w w:val="100"/>
          <w:position w:val="0"/>
          <w:shd w:val="clear" w:color="auto" w:fill="auto"/>
          <w:lang w:val="en-US" w:eastAsia="en-US" w:bidi="en-US"/>
        </w:rPr>
        <w:t xml:space="preserve"> </w:t>
      </w:r>
      <w:r>
        <w:rPr>
          <w:color w:val="0000FF"/>
          <w:spacing w:val="0"/>
          <w:w w:val="100"/>
          <w:position w:val="0"/>
          <w:u w:val="single"/>
          <w:shd w:val="clear" w:color="auto" w:fill="auto"/>
          <w:lang w:val="en-US" w:eastAsia="en-US" w:bidi="en-US"/>
        </w:rPr>
        <w:t>Agriculture for Nutrition</w:t>
      </w:r>
      <w:r>
        <w:rPr>
          <w:color w:val="0000FF"/>
          <w:spacing w:val="0"/>
          <w:w w:val="100"/>
          <w:position w:val="0"/>
          <w:shd w:val="clear" w:color="auto" w:fill="auto"/>
          <w:lang w:val="en-US" w:eastAsia="en-US" w:bidi="en-US"/>
        </w:rPr>
        <w:t xml:space="preserve"> </w:t>
      </w:r>
      <w:r>
        <w:fldChar w:fldCharType="end"/>
      </w:r>
      <w:r>
        <w:rPr>
          <w:color w:val="000000"/>
          <w:spacing w:val="0"/>
          <w:w w:val="100"/>
          <w:position w:val="0"/>
          <w:shd w:val="clear" w:color="auto" w:fill="auto"/>
          <w:lang w:val="en-US" w:eastAsia="en-US" w:bidi="en-US"/>
        </w:rPr>
        <w:t>Project</w:t>
      </w:r>
      <w:r>
        <w:rPr>
          <w:color w:val="000000"/>
          <w:spacing w:val="0"/>
          <w:w w:val="100"/>
          <w:position w:val="0"/>
          <w:shd w:val="clear" w:color="auto" w:fill="auto"/>
          <w:vertAlign w:val="superscript"/>
          <w:lang w:val="en-US" w:eastAsia="en-US" w:bidi="en-US"/>
        </w:rPr>
        <w:footnoteReference w:id="31"/>
      </w:r>
      <w:r>
        <w:rPr>
          <w:color w:val="000000"/>
          <w:spacing w:val="0"/>
          <w:w w:val="100"/>
          <w:position w:val="0"/>
          <w:shd w:val="clear" w:color="auto" w:fill="auto"/>
          <w:lang w:val="en-US" w:eastAsia="en-US" w:bidi="en-US"/>
        </w:rPr>
        <w:t xml:space="preserve"> is financed by GAFSP and executed by the Ministry of Agriculture and Forestry (MAF) of Lao PDR. The project became effective on 28 April 2016 and the initial completion date is 30 June 2022 as per project design. The original cost of the project is USD 38.8 million, which consists of a GAFSP grant of USD 24 million to IFAD, a GAFSP grant of USD 6 million to the World Food Programme (WFP), the Government of Lao PDR (GoL) contribution of about USD 4 million and contributions from beneficiary groups and local private sector estimated at USD 3.3 million. Under the GAFSP COVID-19 response for the Public Sector Window, additional financing of USD 3.8 million was approved by the GAFSP Steering Committee in September 2020, consisting of USD 1.5 million for IFAD and USD 2.3 million for WFP. The revised total project cost is estimated at USD 42.6 million. The project implementation timeframe is being extended to December 2022.</w:t>
      </w:r>
    </w:p>
    <w:p>
      <w:pPr>
        <w:pStyle w:val="Style47"/>
        <w:keepNext w:val="0"/>
        <w:keepLines w:val="0"/>
        <w:widowControl w:val="0"/>
        <w:shd w:val="clear" w:color="auto" w:fill="auto"/>
        <w:bidi w:val="0"/>
        <w:spacing w:before="0" w:after="240" w:line="240" w:lineRule="auto"/>
        <w:ind w:left="0" w:right="0" w:firstLine="0"/>
        <w:jc w:val="both"/>
      </w:pPr>
      <w:r>
        <w:rPr>
          <w:color w:val="000000"/>
          <w:spacing w:val="0"/>
          <w:w w:val="100"/>
          <w:position w:val="0"/>
          <w:u w:val="single"/>
          <w:shd w:val="clear" w:color="auto" w:fill="auto"/>
          <w:lang w:val="en-US" w:eastAsia="en-US" w:bidi="en-US"/>
        </w:rPr>
        <w:t xml:space="preserve">The SWG ARD endorsed the MAF proposal for GAFSP public sector window funding in March 2013. </w:t>
      </w:r>
      <w:r>
        <w:rPr>
          <w:color w:val="000000"/>
          <w:spacing w:val="0"/>
          <w:w w:val="100"/>
          <w:position w:val="0"/>
          <w:shd w:val="clear" w:color="auto" w:fill="auto"/>
          <w:lang w:val="en-US" w:eastAsia="en-US" w:bidi="en-US"/>
        </w:rPr>
        <w:t xml:space="preserve">Besides, the SWG ARD, the AFN project has actively participated in GoL/DP forum of concertation such </w:t>
      </w:r>
      <w:r>
        <w:rPr>
          <w:color w:val="000000"/>
          <w:spacing w:val="0"/>
          <w:w w:val="100"/>
          <w:position w:val="0"/>
          <w:shd w:val="clear" w:color="auto" w:fill="auto"/>
          <w:lang w:val="en-US" w:eastAsia="en-US" w:bidi="en-US"/>
        </w:rPr>
        <w:t>as the Round Table Meetings, the National Food Systems Summit Dialogues 2021, and key government meetings of the National Nutrition Committee, National Poverty Eradication Meeting and also Key Forums held by Development Partners - World Food Day, National Farmer Forum, etc., . The AFN project also contributed to the formulation of the new National Plan of Action on Nutrition (NPAN) 2021-2025 in the broad framework of the National Nutrition Strategy to 2025.</w:t>
      </w:r>
    </w:p>
    <w:p>
      <w:pPr>
        <w:pStyle w:val="Style47"/>
        <w:keepNext w:val="0"/>
        <w:keepLines w:val="0"/>
        <w:widowControl w:val="0"/>
        <w:shd w:val="clear" w:color="auto" w:fill="auto"/>
        <w:bidi w:val="0"/>
        <w:spacing w:before="0" w:after="120" w:line="240" w:lineRule="auto"/>
        <w:ind w:left="0" w:right="0" w:firstLine="0"/>
        <w:jc w:val="both"/>
      </w:pPr>
      <w:r>
        <w:rPr>
          <w:color w:val="000000"/>
          <w:spacing w:val="0"/>
          <w:w w:val="100"/>
          <w:position w:val="0"/>
          <w:shd w:val="clear" w:color="auto" w:fill="auto"/>
          <w:lang w:val="en-US" w:eastAsia="en-US" w:bidi="en-US"/>
        </w:rPr>
        <w:t>The joint Supervision Mission conducted in April 2021 by MAF, IFAD and WFP concluded that the overall AFN I project performance and the likelihood of reaching its Development Objective are both rated satisfactory (5/6). AFN I was rated highest (rate 1) by the GAFSP portfolio review in 2021. Carbon balance (Green House Gas Emissions) of AFN I was ranked third best out of all GAFSP funded projects worldwide.</w:t>
      </w:r>
    </w:p>
    <w:p>
      <w:pPr>
        <w:pStyle w:val="Style47"/>
        <w:keepNext w:val="0"/>
        <w:keepLines w:val="0"/>
        <w:widowControl w:val="0"/>
        <w:shd w:val="clear" w:color="auto" w:fill="auto"/>
        <w:bidi w:val="0"/>
        <w:spacing w:before="0" w:after="120" w:line="240" w:lineRule="auto"/>
        <w:ind w:left="0" w:right="0" w:firstLine="0"/>
        <w:jc w:val="both"/>
      </w:pPr>
      <w:r>
        <w:rPr>
          <w:color w:val="000000"/>
          <w:spacing w:val="0"/>
          <w:w w:val="100"/>
          <w:position w:val="0"/>
          <w:shd w:val="clear" w:color="auto" w:fill="auto"/>
          <w:lang w:val="en-US" w:eastAsia="en-US" w:bidi="en-US"/>
        </w:rPr>
        <w:t>Building on the strong MAF/IFAD/WFP partnership and the lessons learned from the first phase of AFN, the Government of Lao PDR decided to respond to the</w:t>
      </w:r>
      <w:r>
        <w:fldChar w:fldCharType="begin"/>
      </w:r>
      <w:r>
        <w:rPr/>
        <w:instrText> HYPERLINK "https://www.gafspfund.org/apply-funding-2021" </w:instrText>
      </w:r>
      <w:r>
        <w:fldChar w:fldCharType="separate"/>
      </w:r>
      <w:r>
        <w:rPr>
          <w:color w:val="000000"/>
          <w:spacing w:val="0"/>
          <w:w w:val="100"/>
          <w:position w:val="0"/>
          <w:shd w:val="clear" w:color="auto" w:fill="auto"/>
          <w:lang w:val="en-US" w:eastAsia="en-US" w:bidi="en-US"/>
        </w:rPr>
        <w:t xml:space="preserve"> </w:t>
      </w:r>
      <w:r>
        <w:rPr>
          <w:color w:val="0000FF"/>
          <w:spacing w:val="0"/>
          <w:w w:val="100"/>
          <w:position w:val="0"/>
          <w:u w:val="single"/>
          <w:shd w:val="clear" w:color="auto" w:fill="auto"/>
          <w:lang w:val="en-US" w:eastAsia="en-US" w:bidi="en-US"/>
        </w:rPr>
        <w:t>GAFSP 2021 Call for Proposal</w:t>
      </w:r>
      <w:r>
        <w:rPr>
          <w:color w:val="0000FF"/>
          <w:spacing w:val="0"/>
          <w:w w:val="100"/>
          <w:position w:val="0"/>
          <w:shd w:val="clear" w:color="auto" w:fill="auto"/>
          <w:lang w:val="en-US" w:eastAsia="en-US" w:bidi="en-US"/>
        </w:rPr>
        <w:t xml:space="preserve"> </w:t>
      </w:r>
      <w:r>
        <w:fldChar w:fldCharType="end"/>
      </w:r>
      <w:r>
        <w:rPr>
          <w:color w:val="000000"/>
          <w:spacing w:val="0"/>
          <w:w w:val="100"/>
          <w:position w:val="0"/>
          <w:shd w:val="clear" w:color="auto" w:fill="auto"/>
          <w:lang w:val="en-US" w:eastAsia="en-US" w:bidi="en-US"/>
        </w:rPr>
        <w:t>through its public sector window. Consequently, the funding proposal for the second phase of AFN (AFN II) has been prepared in close collaboration with multiple stakeholders from the public and private sectors, multilateral and bilateral development partners as well as NGOs and CSOs.</w:t>
      </w:r>
    </w:p>
    <w:p>
      <w:pPr>
        <w:pStyle w:val="Style47"/>
        <w:keepNext w:val="0"/>
        <w:keepLines w:val="0"/>
        <w:widowControl w:val="0"/>
        <w:shd w:val="clear" w:color="auto" w:fill="auto"/>
        <w:bidi w:val="0"/>
        <w:spacing w:before="0" w:after="120" w:line="240" w:lineRule="auto"/>
        <w:ind w:left="0" w:right="0" w:firstLine="0"/>
        <w:jc w:val="both"/>
      </w:pPr>
      <w:r>
        <w:rPr>
          <w:color w:val="000000"/>
          <w:spacing w:val="0"/>
          <w:w w:val="100"/>
          <w:position w:val="0"/>
          <w:shd w:val="clear" w:color="auto" w:fill="auto"/>
          <w:lang w:val="en-US" w:eastAsia="en-US" w:bidi="en-US"/>
        </w:rPr>
        <w:t>The AFN II project's development objective is to enable 28,000 vulnerable households living in the project area to improve their food and nutrition security by 2027. The objective will be achieved through gender-transformative activities aimed at improving dietary intake, increasing resilient and diversified agricultural production and income, enhancing livelihoods’ resilience including recovery from COVID-19 impacts, management of natural resources and access to services related to agriculture, nutrition, and markets.</w:t>
      </w:r>
    </w:p>
    <w:p>
      <w:pPr>
        <w:pStyle w:val="Style47"/>
        <w:keepNext w:val="0"/>
        <w:keepLines w:val="0"/>
        <w:widowControl w:val="0"/>
        <w:shd w:val="clear" w:color="auto" w:fill="auto"/>
        <w:bidi w:val="0"/>
        <w:spacing w:before="0" w:after="120" w:line="240" w:lineRule="auto"/>
        <w:ind w:left="0" w:right="0" w:firstLine="0"/>
        <w:jc w:val="both"/>
      </w:pPr>
      <w:r>
        <w:rPr>
          <w:color w:val="000000"/>
          <w:spacing w:val="0"/>
          <w:w w:val="100"/>
          <w:position w:val="0"/>
          <w:shd w:val="clear" w:color="auto" w:fill="auto"/>
          <w:lang w:val="en-US" w:eastAsia="en-US" w:bidi="en-US"/>
        </w:rPr>
        <w:t>The project will be implemented in at least 500 villages in 20 districts (including 6 nutrition convergence districts) in 5 provinces: Phongsaly, Oudomxay, Salavan, Sekong and Attapeu.</w:t>
      </w:r>
    </w:p>
    <w:p>
      <w:pPr>
        <w:pStyle w:val="Style47"/>
        <w:keepNext w:val="0"/>
        <w:keepLines w:val="0"/>
        <w:widowControl w:val="0"/>
        <w:shd w:val="clear" w:color="auto" w:fill="auto"/>
        <w:bidi w:val="0"/>
        <w:spacing w:before="0" w:after="120" w:line="240" w:lineRule="auto"/>
        <w:ind w:left="0" w:right="0" w:firstLine="0"/>
        <w:jc w:val="both"/>
      </w:pPr>
      <w:r>
        <w:rPr>
          <w:color w:val="000000"/>
          <w:spacing w:val="0"/>
          <w:w w:val="100"/>
          <w:position w:val="0"/>
          <w:shd w:val="clear" w:color="auto" w:fill="auto"/>
          <w:lang w:val="en-US" w:eastAsia="en-US" w:bidi="en-US"/>
        </w:rPr>
        <w:t>The proposal is to be submitted by the Ministry of Finance to GAFSP no later than the 8</w:t>
      </w:r>
      <w:r>
        <w:rPr>
          <w:color w:val="000000"/>
          <w:spacing w:val="0"/>
          <w:w w:val="100"/>
          <w:position w:val="0"/>
          <w:shd w:val="clear" w:color="auto" w:fill="auto"/>
          <w:vertAlign w:val="superscript"/>
          <w:lang w:val="en-US" w:eastAsia="en-US" w:bidi="en-US"/>
        </w:rPr>
        <w:t>th</w:t>
      </w:r>
      <w:r>
        <w:rPr>
          <w:color w:val="000000"/>
          <w:spacing w:val="0"/>
          <w:w w:val="100"/>
          <w:position w:val="0"/>
          <w:shd w:val="clear" w:color="auto" w:fill="auto"/>
          <w:lang w:val="en-US" w:eastAsia="en-US" w:bidi="en-US"/>
        </w:rPr>
        <w:t xml:space="preserve"> of September 2021. It is to be endorsed by MAF, the SWG ARD co-chairs (French embassy and FAO), the supervising entity (IFAD), and the technical assistance entity (WFP).</w:t>
      </w:r>
    </w:p>
    <w:p>
      <w:pPr>
        <w:pStyle w:val="Style47"/>
        <w:keepNext w:val="0"/>
        <w:keepLines w:val="0"/>
        <w:widowControl w:val="0"/>
        <w:shd w:val="clear" w:color="auto" w:fill="auto"/>
        <w:bidi w:val="0"/>
        <w:spacing w:before="0" w:after="120" w:line="240" w:lineRule="auto"/>
        <w:ind w:left="0" w:right="0" w:firstLine="0"/>
        <w:jc w:val="both"/>
      </w:pPr>
      <w:r>
        <w:rPr>
          <w:color w:val="000000"/>
          <w:spacing w:val="0"/>
          <w:w w:val="100"/>
          <w:position w:val="0"/>
          <w:shd w:val="clear" w:color="auto" w:fill="auto"/>
          <w:lang w:val="en-US" w:eastAsia="en-US" w:bidi="en-US"/>
        </w:rPr>
        <w:t xml:space="preserve">To maximize the potential complementary impact of AFN II, all stakeholders </w:t>
      </w:r>
      <w:r>
        <w:rPr>
          <w:color w:val="000000"/>
          <w:spacing w:val="0"/>
          <w:w w:val="100"/>
          <w:position w:val="0"/>
          <w:u w:val="single"/>
          <w:shd w:val="clear" w:color="auto" w:fill="auto"/>
          <w:lang w:val="en-US" w:eastAsia="en-US" w:bidi="en-US"/>
        </w:rPr>
        <w:t>should remain engaged with existing government-managed working groups</w:t>
      </w:r>
      <w:r>
        <w:rPr>
          <w:color w:val="000000"/>
          <w:spacing w:val="0"/>
          <w:w w:val="100"/>
          <w:position w:val="0"/>
          <w:shd w:val="clear" w:color="auto" w:fill="auto"/>
          <w:lang w:val="en-US" w:eastAsia="en-US" w:bidi="en-US"/>
        </w:rPr>
        <w:t xml:space="preserve"> and other development partners. The MAF DoPF and the AFN II Project Management Division Team remain committed to report on the progress and lessons learned of the AFN II during the implementation timeframe. Two key areas for SWG ARD support are: (i) coordination between donors’ funded interventions in nutrition-sensitive agriculture in the 12 convergence districts in Phongsaly, Oudomxay, Xieng Khouang and Houaphan province (ii) evidence</w:t>
        <w:softHyphen/>
        <w:t>based policy dialogue on effective interventions to promote good agriculture practices, nutrition and food security outcomes in the context of the pandemic and beyond through a “build -back better” approach.</w:t>
      </w:r>
    </w:p>
    <w:sectPr>
      <w:footnotePr>
        <w:pos w:val="pageBottom"/>
        <w:numFmt w:val="decimal"/>
        <w:numStart w:val="6"/>
        <w:numRestart w:val="continuous"/>
        <w15:footnoteColumns w:val="1"/>
      </w:footnotePr>
      <w:type w:val="continuous"/>
      <w:pgSz w:w="11900" w:h="16840"/>
      <w:pgMar w:top="1589" w:right="1265" w:bottom="1140" w:left="1332"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1" behindDoc="1" locked="0" layoutInCell="1" allowOverlap="1">
              <wp:simplePos x="0" y="0"/>
              <wp:positionH relativeFrom="page">
                <wp:posOffset>3629660</wp:posOffset>
              </wp:positionH>
              <wp:positionV relativeFrom="page">
                <wp:posOffset>10074910</wp:posOffset>
              </wp:positionV>
              <wp:extent cx="350520" cy="115570"/>
              <wp:wrapNone/>
              <wp:docPr id="9" name="Shape 9"/>
              <a:graphic xmlns:a="http://schemas.openxmlformats.org/drawingml/2006/main">
                <a:graphicData uri="http://schemas.microsoft.com/office/word/2010/wordprocessingShape">
                  <wps:wsp>
                    <wps:cNvSpPr txBox="1"/>
                    <wps:spPr>
                      <a:xfrm>
                        <a:ext cx="350520" cy="11557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 xml:space="preserve">Page </w:t>
                          </w: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5" type="#_x0000_t202" style="position:absolute;margin-left:285.80000000000001pt;margin-top:793.30000000000007pt;width:27.600000000000001pt;height:9.0999999999999996pt;z-index:-188744062;mso-wrap-style:none;mso-wrap-distance-left:0;mso-wrap-distance-right:0;mso-position-horizontal-relative:page;mso-position-vertical-relative:page" wrapcoords="0 0" filled="f" stroked="f">
              <v:textbox style="mso-fit-shape-to-text:t" inset="0,0,0,0">
                <w:txbxContent>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 xml:space="preserve">Page </w:t>
                    </w: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1" behindDoc="1" locked="0" layoutInCell="1" allowOverlap="1">
              <wp:simplePos x="0" y="0"/>
              <wp:positionH relativeFrom="page">
                <wp:posOffset>3589020</wp:posOffset>
              </wp:positionH>
              <wp:positionV relativeFrom="page">
                <wp:posOffset>10041890</wp:posOffset>
              </wp:positionV>
              <wp:extent cx="433070" cy="113030"/>
              <wp:wrapNone/>
              <wp:docPr id="40" name="Shape 40"/>
              <a:graphic xmlns:a="http://schemas.openxmlformats.org/drawingml/2006/main">
                <a:graphicData uri="http://schemas.microsoft.com/office/word/2010/wordprocessingShape">
                  <wps:wsp>
                    <wps:cNvSpPr txBox="1"/>
                    <wps:spPr>
                      <a:xfrm>
                        <a:ext cx="433070" cy="11303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 xml:space="preserve">Page </w:t>
                          </w: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66" type="#_x0000_t202" style="position:absolute;margin-left:282.60000000000002pt;margin-top:790.70000000000005pt;width:34.100000000000001pt;height:8.9000000000000004pt;z-index:-188744032;mso-wrap-style:none;mso-wrap-distance-left:0;mso-wrap-distance-right:0;mso-position-horizontal-relative:page;mso-position-vertical-relative:page" wrapcoords="0 0" filled="f" stroked="f">
              <v:textbox style="mso-fit-shape-to-text:t" inset="0,0,0,0">
                <w:txbxContent>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 xml:space="preserve">Page </w:t>
                    </w: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3" behindDoc="1" locked="0" layoutInCell="1" allowOverlap="1">
              <wp:simplePos x="0" y="0"/>
              <wp:positionH relativeFrom="page">
                <wp:posOffset>3310255</wp:posOffset>
              </wp:positionH>
              <wp:positionV relativeFrom="page">
                <wp:posOffset>10034270</wp:posOffset>
              </wp:positionV>
              <wp:extent cx="975360" cy="113030"/>
              <wp:wrapNone/>
              <wp:docPr id="43" name="Shape 43"/>
              <a:graphic xmlns:a="http://schemas.openxmlformats.org/drawingml/2006/main">
                <a:graphicData uri="http://schemas.microsoft.com/office/word/2010/wordprocessingShape">
                  <wps:wsp>
                    <wps:cNvSpPr txBox="1"/>
                    <wps:spPr>
                      <a:xfrm>
                        <a:ext cx="975360" cy="11303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 xml:space="preserve">Annexes - Page </w:t>
                          </w: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69" type="#_x0000_t202" style="position:absolute;margin-left:260.64999999999998pt;margin-top:790.10000000000002pt;width:76.799999999999997pt;height:8.9000000000000004pt;z-index:-188744030;mso-wrap-style:none;mso-wrap-distance-left:0;mso-wrap-distance-right:0;mso-position-horizontal-relative:page;mso-position-vertical-relative:page" wrapcoords="0 0" filled="f" stroked="f">
              <v:textbox style="mso-fit-shape-to-text:t" inset="0,0,0,0">
                <w:txbxContent>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 xml:space="preserve">Annexes - Page </w:t>
                    </w: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5" behindDoc="1" locked="0" layoutInCell="1" allowOverlap="1">
              <wp:simplePos x="0" y="0"/>
              <wp:positionH relativeFrom="page">
                <wp:posOffset>3310255</wp:posOffset>
              </wp:positionH>
              <wp:positionV relativeFrom="page">
                <wp:posOffset>10034270</wp:posOffset>
              </wp:positionV>
              <wp:extent cx="975360" cy="113030"/>
              <wp:wrapNone/>
              <wp:docPr id="45" name="Shape 45"/>
              <a:graphic xmlns:a="http://schemas.openxmlformats.org/drawingml/2006/main">
                <a:graphicData uri="http://schemas.microsoft.com/office/word/2010/wordprocessingShape">
                  <wps:wsp>
                    <wps:cNvSpPr txBox="1"/>
                    <wps:spPr>
                      <a:xfrm>
                        <a:ext cx="975360" cy="11303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 xml:space="preserve">Annexes - Page </w:t>
                          </w: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71" type="#_x0000_t202" style="position:absolute;margin-left:260.64999999999998pt;margin-top:790.10000000000002pt;width:76.799999999999997pt;height:8.9000000000000004pt;z-index:-188744028;mso-wrap-style:none;mso-wrap-distance-left:0;mso-wrap-distance-right:0;mso-position-horizontal-relative:page;mso-position-vertical-relative:page" wrapcoords="0 0" filled="f" stroked="f">
              <v:textbox style="mso-fit-shape-to-text:t" inset="0,0,0,0">
                <w:txbxContent>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 xml:space="preserve">Annexes - Page </w:t>
                    </w: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9" behindDoc="1" locked="0" layoutInCell="1" allowOverlap="1">
              <wp:simplePos x="0" y="0"/>
              <wp:positionH relativeFrom="page">
                <wp:posOffset>3284220</wp:posOffset>
              </wp:positionH>
              <wp:positionV relativeFrom="page">
                <wp:posOffset>10034270</wp:posOffset>
              </wp:positionV>
              <wp:extent cx="1009015" cy="113030"/>
              <wp:wrapNone/>
              <wp:docPr id="50" name="Shape 50"/>
              <a:graphic xmlns:a="http://schemas.openxmlformats.org/drawingml/2006/main">
                <a:graphicData uri="http://schemas.microsoft.com/office/word/2010/wordprocessingShape">
                  <wps:wsp>
                    <wps:cNvSpPr txBox="1"/>
                    <wps:spPr>
                      <a:xfrm>
                        <a:ext cx="1009015" cy="11303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 xml:space="preserve">Annexes - Page </w:t>
                          </w: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76" type="#_x0000_t202" style="position:absolute;margin-left:258.60000000000002pt;margin-top:790.10000000000002pt;width:79.450000000000003pt;height:8.9000000000000004pt;z-index:-188744024;mso-wrap-style:none;mso-wrap-distance-left:0;mso-wrap-distance-right:0;mso-position-horizontal-relative:page;mso-position-vertical-relative:page" wrapcoords="0 0" filled="f" stroked="f">
              <v:textbox style="mso-fit-shape-to-text:t" inset="0,0,0,0">
                <w:txbxContent>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 xml:space="preserve">Annexes - Page </w:t>
                    </w: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3" behindDoc="1" locked="0" layoutInCell="1" allowOverlap="1">
              <wp:simplePos x="0" y="0"/>
              <wp:positionH relativeFrom="page">
                <wp:posOffset>3284220</wp:posOffset>
              </wp:positionH>
              <wp:positionV relativeFrom="page">
                <wp:posOffset>10034270</wp:posOffset>
              </wp:positionV>
              <wp:extent cx="1009015" cy="113030"/>
              <wp:wrapNone/>
              <wp:docPr id="54" name="Shape 54"/>
              <a:graphic xmlns:a="http://schemas.openxmlformats.org/drawingml/2006/main">
                <a:graphicData uri="http://schemas.microsoft.com/office/word/2010/wordprocessingShape">
                  <wps:wsp>
                    <wps:cNvSpPr txBox="1"/>
                    <wps:spPr>
                      <a:xfrm>
                        <a:ext cx="1009015" cy="11303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 xml:space="preserve">Annexes - Page </w:t>
                          </w: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80" type="#_x0000_t202" style="position:absolute;margin-left:258.60000000000002pt;margin-top:790.10000000000002pt;width:79.450000000000003pt;height:8.9000000000000004pt;z-index:-188744020;mso-wrap-style:none;mso-wrap-distance-left:0;mso-wrap-distance-right:0;mso-position-horizontal-relative:page;mso-position-vertical-relative:page" wrapcoords="0 0" filled="f" stroked="f">
              <v:textbox style="mso-fit-shape-to-text:t" inset="0,0,0,0">
                <w:txbxContent>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 xml:space="preserve">Annexes - Page </w:t>
                    </w: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1" behindDoc="1" locked="0" layoutInCell="1" allowOverlap="1">
              <wp:simplePos x="0" y="0"/>
              <wp:positionH relativeFrom="page">
                <wp:posOffset>3234055</wp:posOffset>
              </wp:positionH>
              <wp:positionV relativeFrom="page">
                <wp:posOffset>10034270</wp:posOffset>
              </wp:positionV>
              <wp:extent cx="1130935" cy="113030"/>
              <wp:wrapNone/>
              <wp:docPr id="62" name="Shape 62"/>
              <a:graphic xmlns:a="http://schemas.openxmlformats.org/drawingml/2006/main">
                <a:graphicData uri="http://schemas.microsoft.com/office/word/2010/wordprocessingShape">
                  <wps:wsp>
                    <wps:cNvSpPr txBox="1"/>
                    <wps:spPr>
                      <a:xfrm>
                        <a:ext cx="1130935" cy="11303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b w:val="0"/>
                              <w:bCs w:val="0"/>
                              <w:color w:val="000000"/>
                              <w:spacing w:val="0"/>
                              <w:w w:val="100"/>
                              <w:position w:val="0"/>
                              <w:sz w:val="22"/>
                              <w:szCs w:val="22"/>
                              <w:shd w:val="clear" w:color="auto" w:fill="auto"/>
                              <w:lang w:val="en-US" w:eastAsia="en-US" w:bidi="en-US"/>
                            </w:rPr>
                            <w:t xml:space="preserve">Annexes - Page </w:t>
                          </w:r>
                          <w:fldSimple w:instr=" PAGE \* MERGEFORMAT ">
                            <w:r>
                              <w:rPr>
                                <w:rFonts w:ascii="Calibri" w:eastAsia="Calibri" w:hAnsi="Calibri" w:cs="Calibri"/>
                                <w:b w:val="0"/>
                                <w:bCs w:val="0"/>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88" type="#_x0000_t202" style="position:absolute;margin-left:254.65000000000001pt;margin-top:790.10000000000002pt;width:89.049999999999997pt;height:8.9000000000000004pt;z-index:-188744012;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b w:val="0"/>
                        <w:bCs w:val="0"/>
                        <w:color w:val="000000"/>
                        <w:spacing w:val="0"/>
                        <w:w w:val="100"/>
                        <w:position w:val="0"/>
                        <w:sz w:val="22"/>
                        <w:szCs w:val="22"/>
                        <w:shd w:val="clear" w:color="auto" w:fill="auto"/>
                        <w:lang w:val="en-US" w:eastAsia="en-US" w:bidi="en-US"/>
                      </w:rPr>
                      <w:t xml:space="preserve">Annexes - Page </w:t>
                    </w:r>
                    <w:fldSimple w:instr=" PAGE \* MERGEFORMAT ">
                      <w:r>
                        <w:rPr>
                          <w:rFonts w:ascii="Calibri" w:eastAsia="Calibri" w:hAnsi="Calibri" w:cs="Calibri"/>
                          <w:b w:val="0"/>
                          <w:bCs w:val="0"/>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5" behindDoc="1" locked="0" layoutInCell="1" allowOverlap="1">
              <wp:simplePos x="0" y="0"/>
              <wp:positionH relativeFrom="page">
                <wp:posOffset>3234055</wp:posOffset>
              </wp:positionH>
              <wp:positionV relativeFrom="page">
                <wp:posOffset>10034270</wp:posOffset>
              </wp:positionV>
              <wp:extent cx="1130935" cy="113030"/>
              <wp:wrapNone/>
              <wp:docPr id="66" name="Shape 66"/>
              <a:graphic xmlns:a="http://schemas.openxmlformats.org/drawingml/2006/main">
                <a:graphicData uri="http://schemas.microsoft.com/office/word/2010/wordprocessingShape">
                  <wps:wsp>
                    <wps:cNvSpPr txBox="1"/>
                    <wps:spPr>
                      <a:xfrm>
                        <a:ext cx="1130935" cy="11303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b w:val="0"/>
                              <w:bCs w:val="0"/>
                              <w:color w:val="000000"/>
                              <w:spacing w:val="0"/>
                              <w:w w:val="100"/>
                              <w:position w:val="0"/>
                              <w:sz w:val="22"/>
                              <w:szCs w:val="22"/>
                              <w:shd w:val="clear" w:color="auto" w:fill="auto"/>
                              <w:lang w:val="en-US" w:eastAsia="en-US" w:bidi="en-US"/>
                            </w:rPr>
                            <w:t xml:space="preserve">Annexes - Page </w:t>
                          </w:r>
                          <w:fldSimple w:instr=" PAGE \* MERGEFORMAT ">
                            <w:r>
                              <w:rPr>
                                <w:rFonts w:ascii="Calibri" w:eastAsia="Calibri" w:hAnsi="Calibri" w:cs="Calibri"/>
                                <w:b w:val="0"/>
                                <w:bCs w:val="0"/>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92" type="#_x0000_t202" style="position:absolute;margin-left:254.65000000000001pt;margin-top:790.10000000000002pt;width:89.049999999999997pt;height:8.9000000000000004pt;z-index:-188744008;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b w:val="0"/>
                        <w:bCs w:val="0"/>
                        <w:color w:val="000000"/>
                        <w:spacing w:val="0"/>
                        <w:w w:val="100"/>
                        <w:position w:val="0"/>
                        <w:sz w:val="22"/>
                        <w:szCs w:val="22"/>
                        <w:shd w:val="clear" w:color="auto" w:fill="auto"/>
                        <w:lang w:val="en-US" w:eastAsia="en-US" w:bidi="en-US"/>
                      </w:rPr>
                      <w:t xml:space="preserve">Annexes - Page </w:t>
                    </w:r>
                    <w:fldSimple w:instr=" PAGE \* MERGEFORMAT ">
                      <w:r>
                        <w:rPr>
                          <w:rFonts w:ascii="Calibri" w:eastAsia="Calibri" w:hAnsi="Calibri" w:cs="Calibri"/>
                          <w:b w:val="0"/>
                          <w:bCs w:val="0"/>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9" behindDoc="1" locked="0" layoutInCell="1" allowOverlap="1">
              <wp:simplePos x="0" y="0"/>
              <wp:positionH relativeFrom="page">
                <wp:posOffset>3284220</wp:posOffset>
              </wp:positionH>
              <wp:positionV relativeFrom="page">
                <wp:posOffset>10034270</wp:posOffset>
              </wp:positionV>
              <wp:extent cx="1009015" cy="113030"/>
              <wp:wrapNone/>
              <wp:docPr id="70" name="Shape 70"/>
              <a:graphic xmlns:a="http://schemas.openxmlformats.org/drawingml/2006/main">
                <a:graphicData uri="http://schemas.microsoft.com/office/word/2010/wordprocessingShape">
                  <wps:wsp>
                    <wps:cNvSpPr txBox="1"/>
                    <wps:spPr>
                      <a:xfrm>
                        <a:ext cx="1009015" cy="11303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 xml:space="preserve">Annexes - Page </w:t>
                          </w: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96" type="#_x0000_t202" style="position:absolute;margin-left:258.60000000000002pt;margin-top:790.10000000000002pt;width:79.450000000000003pt;height:8.9000000000000004pt;z-index:-188744004;mso-wrap-style:none;mso-wrap-distance-left:0;mso-wrap-distance-right:0;mso-position-horizontal-relative:page;mso-position-vertical-relative:page" wrapcoords="0 0" filled="f" stroked="f">
              <v:textbox style="mso-fit-shape-to-text:t" inset="0,0,0,0">
                <w:txbxContent>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 xml:space="preserve">Annexes - Page </w:t>
                    </w: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3" behindDoc="1" locked="0" layoutInCell="1" allowOverlap="1">
              <wp:simplePos x="0" y="0"/>
              <wp:positionH relativeFrom="page">
                <wp:posOffset>3629660</wp:posOffset>
              </wp:positionH>
              <wp:positionV relativeFrom="page">
                <wp:posOffset>10074910</wp:posOffset>
              </wp:positionV>
              <wp:extent cx="350520" cy="115570"/>
              <wp:wrapNone/>
              <wp:docPr id="11" name="Shape 11"/>
              <a:graphic xmlns:a="http://schemas.openxmlformats.org/drawingml/2006/main">
                <a:graphicData uri="http://schemas.microsoft.com/office/word/2010/wordprocessingShape">
                  <wps:wsp>
                    <wps:cNvSpPr txBox="1"/>
                    <wps:spPr>
                      <a:xfrm>
                        <a:ext cx="350520" cy="11557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 xml:space="preserve">Page </w:t>
                          </w: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7" type="#_x0000_t202" style="position:absolute;margin-left:285.80000000000001pt;margin-top:793.30000000000007pt;width:27.600000000000001pt;height:9.0999999999999996pt;z-index:-188744060;mso-wrap-style:none;mso-wrap-distance-left:0;mso-wrap-distance-right:0;mso-position-horizontal-relative:page;mso-position-vertical-relative:page" wrapcoords="0 0" filled="f" stroked="f">
              <v:textbox style="mso-fit-shape-to-text:t" inset="0,0,0,0">
                <w:txbxContent>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 xml:space="preserve">Page </w:t>
                    </w: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1" behindDoc="1" locked="0" layoutInCell="1" allowOverlap="1">
              <wp:simplePos x="0" y="0"/>
              <wp:positionH relativeFrom="page">
                <wp:posOffset>3310255</wp:posOffset>
              </wp:positionH>
              <wp:positionV relativeFrom="page">
                <wp:posOffset>10034270</wp:posOffset>
              </wp:positionV>
              <wp:extent cx="975360" cy="113030"/>
              <wp:wrapNone/>
              <wp:docPr id="73" name="Shape 73"/>
              <a:graphic xmlns:a="http://schemas.openxmlformats.org/drawingml/2006/main">
                <a:graphicData uri="http://schemas.microsoft.com/office/word/2010/wordprocessingShape">
                  <wps:wsp>
                    <wps:cNvSpPr txBox="1"/>
                    <wps:spPr>
                      <a:xfrm>
                        <a:ext cx="975360" cy="11303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 xml:space="preserve">Annexes - Page </w:t>
                          </w: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99" type="#_x0000_t202" style="position:absolute;margin-left:260.64999999999998pt;margin-top:790.10000000000002pt;width:76.799999999999997pt;height:8.9000000000000004pt;z-index:-188744002;mso-wrap-style:none;mso-wrap-distance-left:0;mso-wrap-distance-right:0;mso-position-horizontal-relative:page;mso-position-vertical-relative:page" wrapcoords="0 0" filled="f" stroked="f">
              <v:textbox style="mso-fit-shape-to-text:t" inset="0,0,0,0">
                <w:txbxContent>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 xml:space="preserve">Annexes - Page </w:t>
                    </w: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3" behindDoc="1" locked="0" layoutInCell="1" allowOverlap="1">
              <wp:simplePos x="0" y="0"/>
              <wp:positionH relativeFrom="page">
                <wp:posOffset>3310255</wp:posOffset>
              </wp:positionH>
              <wp:positionV relativeFrom="page">
                <wp:posOffset>10034270</wp:posOffset>
              </wp:positionV>
              <wp:extent cx="975360" cy="113030"/>
              <wp:wrapNone/>
              <wp:docPr id="75" name="Shape 75"/>
              <a:graphic xmlns:a="http://schemas.openxmlformats.org/drawingml/2006/main">
                <a:graphicData uri="http://schemas.microsoft.com/office/word/2010/wordprocessingShape">
                  <wps:wsp>
                    <wps:cNvSpPr txBox="1"/>
                    <wps:spPr>
                      <a:xfrm>
                        <a:ext cx="975360" cy="11303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 xml:space="preserve">Annexes - Page </w:t>
                          </w: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01" type="#_x0000_t202" style="position:absolute;margin-left:260.64999999999998pt;margin-top:790.10000000000002pt;width:76.799999999999997pt;height:8.9000000000000004pt;z-index:-188744000;mso-wrap-style:none;mso-wrap-distance-left:0;mso-wrap-distance-right:0;mso-position-horizontal-relative:page;mso-position-vertical-relative:page" wrapcoords="0 0" filled="f" stroked="f">
              <v:textbox style="mso-fit-shape-to-text:t" inset="0,0,0,0">
                <w:txbxContent>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 xml:space="preserve">Annexes - Page </w:t>
                    </w: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7" behindDoc="1" locked="0" layoutInCell="1" allowOverlap="1">
              <wp:simplePos x="0" y="0"/>
              <wp:positionH relativeFrom="page">
                <wp:posOffset>3234055</wp:posOffset>
              </wp:positionH>
              <wp:positionV relativeFrom="page">
                <wp:posOffset>10034270</wp:posOffset>
              </wp:positionV>
              <wp:extent cx="1130935" cy="113030"/>
              <wp:wrapNone/>
              <wp:docPr id="79" name="Shape 79"/>
              <a:graphic xmlns:a="http://schemas.openxmlformats.org/drawingml/2006/main">
                <a:graphicData uri="http://schemas.microsoft.com/office/word/2010/wordprocessingShape">
                  <wps:wsp>
                    <wps:cNvSpPr txBox="1"/>
                    <wps:spPr>
                      <a:xfrm>
                        <a:ext cx="1130935" cy="11303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b w:val="0"/>
                              <w:bCs w:val="0"/>
                              <w:color w:val="000000"/>
                              <w:spacing w:val="0"/>
                              <w:w w:val="100"/>
                              <w:position w:val="0"/>
                              <w:sz w:val="22"/>
                              <w:szCs w:val="22"/>
                              <w:shd w:val="clear" w:color="auto" w:fill="auto"/>
                              <w:lang w:val="en-US" w:eastAsia="en-US" w:bidi="en-US"/>
                            </w:rPr>
                            <w:t xml:space="preserve">Annexes - Page </w:t>
                          </w:r>
                          <w:fldSimple w:instr=" PAGE \* MERGEFORMAT ">
                            <w:r>
                              <w:rPr>
                                <w:rFonts w:ascii="Calibri" w:eastAsia="Calibri" w:hAnsi="Calibri" w:cs="Calibri"/>
                                <w:b w:val="0"/>
                                <w:bCs w:val="0"/>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05" type="#_x0000_t202" style="position:absolute;margin-left:254.65000000000001pt;margin-top:790.10000000000002pt;width:89.049999999999997pt;height:8.9000000000000004pt;z-index:-188743996;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b w:val="0"/>
                        <w:bCs w:val="0"/>
                        <w:color w:val="000000"/>
                        <w:spacing w:val="0"/>
                        <w:w w:val="100"/>
                        <w:position w:val="0"/>
                        <w:sz w:val="22"/>
                        <w:szCs w:val="22"/>
                        <w:shd w:val="clear" w:color="auto" w:fill="auto"/>
                        <w:lang w:val="en-US" w:eastAsia="en-US" w:bidi="en-US"/>
                      </w:rPr>
                      <w:t xml:space="preserve">Annexes - Page </w:t>
                    </w:r>
                    <w:fldSimple w:instr=" PAGE \* MERGEFORMAT ">
                      <w:r>
                        <w:rPr>
                          <w:rFonts w:ascii="Calibri" w:eastAsia="Calibri" w:hAnsi="Calibri" w:cs="Calibri"/>
                          <w:b w:val="0"/>
                          <w:bCs w:val="0"/>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1" behindDoc="1" locked="0" layoutInCell="1" allowOverlap="1">
              <wp:simplePos x="0" y="0"/>
              <wp:positionH relativeFrom="page">
                <wp:posOffset>3234055</wp:posOffset>
              </wp:positionH>
              <wp:positionV relativeFrom="page">
                <wp:posOffset>10034270</wp:posOffset>
              </wp:positionV>
              <wp:extent cx="1130935" cy="113030"/>
              <wp:wrapNone/>
              <wp:docPr id="83" name="Shape 83"/>
              <a:graphic xmlns:a="http://schemas.openxmlformats.org/drawingml/2006/main">
                <a:graphicData uri="http://schemas.microsoft.com/office/word/2010/wordprocessingShape">
                  <wps:wsp>
                    <wps:cNvSpPr txBox="1"/>
                    <wps:spPr>
                      <a:xfrm>
                        <a:ext cx="1130935" cy="11303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b w:val="0"/>
                              <w:bCs w:val="0"/>
                              <w:color w:val="000000"/>
                              <w:spacing w:val="0"/>
                              <w:w w:val="100"/>
                              <w:position w:val="0"/>
                              <w:sz w:val="22"/>
                              <w:szCs w:val="22"/>
                              <w:shd w:val="clear" w:color="auto" w:fill="auto"/>
                              <w:lang w:val="en-US" w:eastAsia="en-US" w:bidi="en-US"/>
                            </w:rPr>
                            <w:t xml:space="preserve">Annexes - Page </w:t>
                          </w:r>
                          <w:fldSimple w:instr=" PAGE \* MERGEFORMAT ">
                            <w:r>
                              <w:rPr>
                                <w:rFonts w:ascii="Calibri" w:eastAsia="Calibri" w:hAnsi="Calibri" w:cs="Calibri"/>
                                <w:b w:val="0"/>
                                <w:bCs w:val="0"/>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09" type="#_x0000_t202" style="position:absolute;margin-left:254.65000000000001pt;margin-top:790.10000000000002pt;width:89.049999999999997pt;height:8.9000000000000004pt;z-index:-188743992;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b w:val="0"/>
                        <w:bCs w:val="0"/>
                        <w:color w:val="000000"/>
                        <w:spacing w:val="0"/>
                        <w:w w:val="100"/>
                        <w:position w:val="0"/>
                        <w:sz w:val="22"/>
                        <w:szCs w:val="22"/>
                        <w:shd w:val="clear" w:color="auto" w:fill="auto"/>
                        <w:lang w:val="en-US" w:eastAsia="en-US" w:bidi="en-US"/>
                      </w:rPr>
                      <w:t xml:space="preserve">Annexes - Page </w:t>
                    </w:r>
                    <w:fldSimple w:instr=" PAGE \* MERGEFORMAT ">
                      <w:r>
                        <w:rPr>
                          <w:rFonts w:ascii="Calibri" w:eastAsia="Calibri" w:hAnsi="Calibri" w:cs="Calibri"/>
                          <w:b w:val="0"/>
                          <w:bCs w:val="0"/>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3" behindDoc="1" locked="0" layoutInCell="1" allowOverlap="1">
              <wp:simplePos x="0" y="0"/>
              <wp:positionH relativeFrom="page">
                <wp:posOffset>3310255</wp:posOffset>
              </wp:positionH>
              <wp:positionV relativeFrom="page">
                <wp:posOffset>10034270</wp:posOffset>
              </wp:positionV>
              <wp:extent cx="975360" cy="113030"/>
              <wp:wrapNone/>
              <wp:docPr id="86" name="Shape 86"/>
              <a:graphic xmlns:a="http://schemas.openxmlformats.org/drawingml/2006/main">
                <a:graphicData uri="http://schemas.microsoft.com/office/word/2010/wordprocessingShape">
                  <wps:wsp>
                    <wps:cNvSpPr txBox="1"/>
                    <wps:spPr>
                      <a:xfrm>
                        <a:ext cx="975360" cy="11303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 xml:space="preserve">Annexes - Page </w:t>
                          </w: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12" type="#_x0000_t202" style="position:absolute;margin-left:260.64999999999998pt;margin-top:790.10000000000002pt;width:76.799999999999997pt;height:8.9000000000000004pt;z-index:-188743990;mso-wrap-style:none;mso-wrap-distance-left:0;mso-wrap-distance-right:0;mso-position-horizontal-relative:page;mso-position-vertical-relative:page" wrapcoords="0 0" filled="f" stroked="f">
              <v:textbox style="mso-fit-shape-to-text:t" inset="0,0,0,0">
                <w:txbxContent>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 xml:space="preserve">Annexes - Page </w:t>
                    </w: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5" behindDoc="1" locked="0" layoutInCell="1" allowOverlap="1">
              <wp:simplePos x="0" y="0"/>
              <wp:positionH relativeFrom="page">
                <wp:posOffset>3310255</wp:posOffset>
              </wp:positionH>
              <wp:positionV relativeFrom="page">
                <wp:posOffset>10034270</wp:posOffset>
              </wp:positionV>
              <wp:extent cx="975360" cy="113030"/>
              <wp:wrapNone/>
              <wp:docPr id="88" name="Shape 88"/>
              <a:graphic xmlns:a="http://schemas.openxmlformats.org/drawingml/2006/main">
                <a:graphicData uri="http://schemas.microsoft.com/office/word/2010/wordprocessingShape">
                  <wps:wsp>
                    <wps:cNvSpPr txBox="1"/>
                    <wps:spPr>
                      <a:xfrm>
                        <a:ext cx="975360" cy="11303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 xml:space="preserve">Annexes - Page </w:t>
                          </w: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14" type="#_x0000_t202" style="position:absolute;margin-left:260.64999999999998pt;margin-top:790.10000000000002pt;width:76.799999999999997pt;height:8.9000000000000004pt;z-index:-188743988;mso-wrap-style:none;mso-wrap-distance-left:0;mso-wrap-distance-right:0;mso-position-horizontal-relative:page;mso-position-vertical-relative:page" wrapcoords="0 0" filled="f" stroked="f">
              <v:textbox style="mso-fit-shape-to-text:t" inset="0,0,0,0">
                <w:txbxContent>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 xml:space="preserve">Annexes - Page </w:t>
                    </w: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9" behindDoc="1" locked="0" layoutInCell="1" allowOverlap="1">
              <wp:simplePos x="0" y="0"/>
              <wp:positionH relativeFrom="page">
                <wp:posOffset>3234055</wp:posOffset>
              </wp:positionH>
              <wp:positionV relativeFrom="page">
                <wp:posOffset>10034270</wp:posOffset>
              </wp:positionV>
              <wp:extent cx="1130935" cy="113030"/>
              <wp:wrapNone/>
              <wp:docPr id="92" name="Shape 92"/>
              <a:graphic xmlns:a="http://schemas.openxmlformats.org/drawingml/2006/main">
                <a:graphicData uri="http://schemas.microsoft.com/office/word/2010/wordprocessingShape">
                  <wps:wsp>
                    <wps:cNvSpPr txBox="1"/>
                    <wps:spPr>
                      <a:xfrm>
                        <a:ext cx="1130935" cy="11303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b w:val="0"/>
                              <w:bCs w:val="0"/>
                              <w:color w:val="000000"/>
                              <w:spacing w:val="0"/>
                              <w:w w:val="100"/>
                              <w:position w:val="0"/>
                              <w:sz w:val="22"/>
                              <w:szCs w:val="22"/>
                              <w:shd w:val="clear" w:color="auto" w:fill="auto"/>
                              <w:lang w:val="en-US" w:eastAsia="en-US" w:bidi="en-US"/>
                            </w:rPr>
                            <w:t xml:space="preserve">Annexes - Page </w:t>
                          </w:r>
                          <w:fldSimple w:instr=" PAGE \* MERGEFORMAT ">
                            <w:r>
                              <w:rPr>
                                <w:rFonts w:ascii="Calibri" w:eastAsia="Calibri" w:hAnsi="Calibri" w:cs="Calibri"/>
                                <w:b w:val="0"/>
                                <w:bCs w:val="0"/>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18" type="#_x0000_t202" style="position:absolute;margin-left:254.65000000000001pt;margin-top:790.10000000000002pt;width:89.049999999999997pt;height:8.9000000000000004pt;z-index:-188743984;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b w:val="0"/>
                        <w:bCs w:val="0"/>
                        <w:color w:val="000000"/>
                        <w:spacing w:val="0"/>
                        <w:w w:val="100"/>
                        <w:position w:val="0"/>
                        <w:sz w:val="22"/>
                        <w:szCs w:val="22"/>
                        <w:shd w:val="clear" w:color="auto" w:fill="auto"/>
                        <w:lang w:val="en-US" w:eastAsia="en-US" w:bidi="en-US"/>
                      </w:rPr>
                      <w:t xml:space="preserve">Annexes - Page </w:t>
                    </w:r>
                    <w:fldSimple w:instr=" PAGE \* MERGEFORMAT ">
                      <w:r>
                        <w:rPr>
                          <w:rFonts w:ascii="Calibri" w:eastAsia="Calibri" w:hAnsi="Calibri" w:cs="Calibri"/>
                          <w:b w:val="0"/>
                          <w:bCs w:val="0"/>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3" behindDoc="1" locked="0" layoutInCell="1" allowOverlap="1">
              <wp:simplePos x="0" y="0"/>
              <wp:positionH relativeFrom="page">
                <wp:posOffset>3234055</wp:posOffset>
              </wp:positionH>
              <wp:positionV relativeFrom="page">
                <wp:posOffset>10034270</wp:posOffset>
              </wp:positionV>
              <wp:extent cx="1130935" cy="113030"/>
              <wp:wrapNone/>
              <wp:docPr id="96" name="Shape 96"/>
              <a:graphic xmlns:a="http://schemas.openxmlformats.org/drawingml/2006/main">
                <a:graphicData uri="http://schemas.microsoft.com/office/word/2010/wordprocessingShape">
                  <wps:wsp>
                    <wps:cNvSpPr txBox="1"/>
                    <wps:spPr>
                      <a:xfrm>
                        <a:ext cx="1130935" cy="11303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b w:val="0"/>
                              <w:bCs w:val="0"/>
                              <w:color w:val="000000"/>
                              <w:spacing w:val="0"/>
                              <w:w w:val="100"/>
                              <w:position w:val="0"/>
                              <w:sz w:val="22"/>
                              <w:szCs w:val="22"/>
                              <w:shd w:val="clear" w:color="auto" w:fill="auto"/>
                              <w:lang w:val="en-US" w:eastAsia="en-US" w:bidi="en-US"/>
                            </w:rPr>
                            <w:t xml:space="preserve">Annexes - Page </w:t>
                          </w:r>
                          <w:fldSimple w:instr=" PAGE \* MERGEFORMAT ">
                            <w:r>
                              <w:rPr>
                                <w:rFonts w:ascii="Calibri" w:eastAsia="Calibri" w:hAnsi="Calibri" w:cs="Calibri"/>
                                <w:b w:val="0"/>
                                <w:bCs w:val="0"/>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22" type="#_x0000_t202" style="position:absolute;margin-left:254.65000000000001pt;margin-top:790.10000000000002pt;width:89.049999999999997pt;height:8.9000000000000004pt;z-index:-188743980;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b w:val="0"/>
                        <w:bCs w:val="0"/>
                        <w:color w:val="000000"/>
                        <w:spacing w:val="0"/>
                        <w:w w:val="100"/>
                        <w:position w:val="0"/>
                        <w:sz w:val="22"/>
                        <w:szCs w:val="22"/>
                        <w:shd w:val="clear" w:color="auto" w:fill="auto"/>
                        <w:lang w:val="en-US" w:eastAsia="en-US" w:bidi="en-US"/>
                      </w:rPr>
                      <w:t xml:space="preserve">Annexes - Page </w:t>
                    </w:r>
                    <w:fldSimple w:instr=" PAGE \* MERGEFORMAT ">
                      <w:r>
                        <w:rPr>
                          <w:rFonts w:ascii="Calibri" w:eastAsia="Calibri" w:hAnsi="Calibri" w:cs="Calibri"/>
                          <w:b w:val="0"/>
                          <w:bCs w:val="0"/>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7" behindDoc="1" locked="0" layoutInCell="1" allowOverlap="1">
              <wp:simplePos x="0" y="0"/>
              <wp:positionH relativeFrom="page">
                <wp:posOffset>3284220</wp:posOffset>
              </wp:positionH>
              <wp:positionV relativeFrom="page">
                <wp:posOffset>10034270</wp:posOffset>
              </wp:positionV>
              <wp:extent cx="1009015" cy="113030"/>
              <wp:wrapNone/>
              <wp:docPr id="100" name="Shape 100"/>
              <a:graphic xmlns:a="http://schemas.openxmlformats.org/drawingml/2006/main">
                <a:graphicData uri="http://schemas.microsoft.com/office/word/2010/wordprocessingShape">
                  <wps:wsp>
                    <wps:cNvSpPr txBox="1"/>
                    <wps:spPr>
                      <a:xfrm>
                        <a:ext cx="1009015" cy="11303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 xml:space="preserve">Annexes - Page </w:t>
                          </w: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26" type="#_x0000_t202" style="position:absolute;margin-left:258.60000000000002pt;margin-top:790.10000000000002pt;width:79.450000000000003pt;height:8.9000000000000004pt;z-index:-188743976;mso-wrap-style:none;mso-wrap-distance-left:0;mso-wrap-distance-right:0;mso-position-horizontal-relative:page;mso-position-vertical-relative:page" wrapcoords="0 0" filled="f" stroked="f">
              <v:textbox style="mso-fit-shape-to-text:t" inset="0,0,0,0">
                <w:txbxContent>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 xml:space="preserve">Annexes - Page </w:t>
                    </w: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9" behindDoc="1" locked="0" layoutInCell="1" allowOverlap="1">
              <wp:simplePos x="0" y="0"/>
              <wp:positionH relativeFrom="page">
                <wp:posOffset>3310255</wp:posOffset>
              </wp:positionH>
              <wp:positionV relativeFrom="page">
                <wp:posOffset>10034270</wp:posOffset>
              </wp:positionV>
              <wp:extent cx="975360" cy="113030"/>
              <wp:wrapNone/>
              <wp:docPr id="104" name="Shape 104"/>
              <a:graphic xmlns:a="http://schemas.openxmlformats.org/drawingml/2006/main">
                <a:graphicData uri="http://schemas.microsoft.com/office/word/2010/wordprocessingShape">
                  <wps:wsp>
                    <wps:cNvSpPr txBox="1"/>
                    <wps:spPr>
                      <a:xfrm>
                        <a:ext cx="975360" cy="11303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 xml:space="preserve">Annexes - Page </w:t>
                          </w: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30" type="#_x0000_t202" style="position:absolute;margin-left:260.64999999999998pt;margin-top:790.10000000000002pt;width:76.799999999999997pt;height:8.9000000000000004pt;z-index:-188743974;mso-wrap-style:none;mso-wrap-distance-left:0;mso-wrap-distance-right:0;mso-position-horizontal-relative:page;mso-position-vertical-relative:page" wrapcoords="0 0" filled="f" stroked="f">
              <v:textbox style="mso-fit-shape-to-text:t" inset="0,0,0,0">
                <w:txbxContent>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 xml:space="preserve">Annexes - Page </w:t>
                    </w: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7" behindDoc="1" locked="0" layoutInCell="1" allowOverlap="1">
              <wp:simplePos x="0" y="0"/>
              <wp:positionH relativeFrom="page">
                <wp:posOffset>3619500</wp:posOffset>
              </wp:positionH>
              <wp:positionV relativeFrom="page">
                <wp:posOffset>10039985</wp:posOffset>
              </wp:positionV>
              <wp:extent cx="381000" cy="115570"/>
              <wp:wrapNone/>
              <wp:docPr id="15" name="Shape 15"/>
              <a:graphic xmlns:a="http://schemas.openxmlformats.org/drawingml/2006/main">
                <a:graphicData uri="http://schemas.microsoft.com/office/word/2010/wordprocessingShape">
                  <wps:wsp>
                    <wps:cNvSpPr txBox="1"/>
                    <wps:spPr>
                      <a:xfrm>
                        <a:ext cx="381000" cy="11557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 xml:space="preserve">Page </w:t>
                          </w: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41" type="#_x0000_t202" style="position:absolute;margin-left:285.pt;margin-top:790.55000000000007pt;width:30.pt;height:9.0999999999999996pt;z-index:-188744056;mso-wrap-style:none;mso-wrap-distance-left:0;mso-wrap-distance-right:0;mso-position-horizontal-relative:page;mso-position-vertical-relative:page" wrapcoords="0 0" filled="f" stroked="f">
              <v:textbox style="mso-fit-shape-to-text:t" inset="0,0,0,0">
                <w:txbxContent>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 xml:space="preserve">Page </w:t>
                    </w: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1" behindDoc="1" locked="0" layoutInCell="1" allowOverlap="1">
              <wp:simplePos x="0" y="0"/>
              <wp:positionH relativeFrom="page">
                <wp:posOffset>3310255</wp:posOffset>
              </wp:positionH>
              <wp:positionV relativeFrom="page">
                <wp:posOffset>10034270</wp:posOffset>
              </wp:positionV>
              <wp:extent cx="975360" cy="113030"/>
              <wp:wrapNone/>
              <wp:docPr id="106" name="Shape 106"/>
              <a:graphic xmlns:a="http://schemas.openxmlformats.org/drawingml/2006/main">
                <a:graphicData uri="http://schemas.microsoft.com/office/word/2010/wordprocessingShape">
                  <wps:wsp>
                    <wps:cNvSpPr txBox="1"/>
                    <wps:spPr>
                      <a:xfrm>
                        <a:ext cx="975360" cy="11303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 xml:space="preserve">Annexes - Page </w:t>
                          </w: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32" type="#_x0000_t202" style="position:absolute;margin-left:260.64999999999998pt;margin-top:790.10000000000002pt;width:76.799999999999997pt;height:8.9000000000000004pt;z-index:-188743972;mso-wrap-style:none;mso-wrap-distance-left:0;mso-wrap-distance-right:0;mso-position-horizontal-relative:page;mso-position-vertical-relative:page" wrapcoords="0 0" filled="f" stroked="f">
              <v:textbox style="mso-fit-shape-to-text:t" inset="0,0,0,0">
                <w:txbxContent>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 xml:space="preserve">Annexes - Page </w:t>
                    </w: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5" behindDoc="1" locked="0" layoutInCell="1" allowOverlap="1">
              <wp:simplePos x="0" y="0"/>
              <wp:positionH relativeFrom="page">
                <wp:posOffset>3234055</wp:posOffset>
              </wp:positionH>
              <wp:positionV relativeFrom="page">
                <wp:posOffset>10034270</wp:posOffset>
              </wp:positionV>
              <wp:extent cx="1130935" cy="113030"/>
              <wp:wrapNone/>
              <wp:docPr id="110" name="Shape 110"/>
              <a:graphic xmlns:a="http://schemas.openxmlformats.org/drawingml/2006/main">
                <a:graphicData uri="http://schemas.microsoft.com/office/word/2010/wordprocessingShape">
                  <wps:wsp>
                    <wps:cNvSpPr txBox="1"/>
                    <wps:spPr>
                      <a:xfrm>
                        <a:ext cx="1130935" cy="11303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b w:val="0"/>
                              <w:bCs w:val="0"/>
                              <w:color w:val="000000"/>
                              <w:spacing w:val="0"/>
                              <w:w w:val="100"/>
                              <w:position w:val="0"/>
                              <w:sz w:val="22"/>
                              <w:szCs w:val="22"/>
                              <w:shd w:val="clear" w:color="auto" w:fill="auto"/>
                              <w:lang w:val="en-US" w:eastAsia="en-US" w:bidi="en-US"/>
                            </w:rPr>
                            <w:t xml:space="preserve">Annexes - Page </w:t>
                          </w:r>
                          <w:fldSimple w:instr=" PAGE \* MERGEFORMAT ">
                            <w:r>
                              <w:rPr>
                                <w:rFonts w:ascii="Calibri" w:eastAsia="Calibri" w:hAnsi="Calibri" w:cs="Calibri"/>
                                <w:b w:val="0"/>
                                <w:bCs w:val="0"/>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36" type="#_x0000_t202" style="position:absolute;margin-left:254.65000000000001pt;margin-top:790.10000000000002pt;width:89.049999999999997pt;height:8.9000000000000004pt;z-index:-188743968;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b w:val="0"/>
                        <w:bCs w:val="0"/>
                        <w:color w:val="000000"/>
                        <w:spacing w:val="0"/>
                        <w:w w:val="100"/>
                        <w:position w:val="0"/>
                        <w:sz w:val="22"/>
                        <w:szCs w:val="22"/>
                        <w:shd w:val="clear" w:color="auto" w:fill="auto"/>
                        <w:lang w:val="en-US" w:eastAsia="en-US" w:bidi="en-US"/>
                      </w:rPr>
                      <w:t xml:space="preserve">Annexes - Page </w:t>
                    </w:r>
                    <w:fldSimple w:instr=" PAGE \* MERGEFORMAT ">
                      <w:r>
                        <w:rPr>
                          <w:rFonts w:ascii="Calibri" w:eastAsia="Calibri" w:hAnsi="Calibri" w:cs="Calibri"/>
                          <w:b w:val="0"/>
                          <w:bCs w:val="0"/>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9" behindDoc="1" locked="0" layoutInCell="1" allowOverlap="1">
              <wp:simplePos x="0" y="0"/>
              <wp:positionH relativeFrom="page">
                <wp:posOffset>3234055</wp:posOffset>
              </wp:positionH>
              <wp:positionV relativeFrom="page">
                <wp:posOffset>10034270</wp:posOffset>
              </wp:positionV>
              <wp:extent cx="1130935" cy="113030"/>
              <wp:wrapNone/>
              <wp:docPr id="114" name="Shape 114"/>
              <a:graphic xmlns:a="http://schemas.openxmlformats.org/drawingml/2006/main">
                <a:graphicData uri="http://schemas.microsoft.com/office/word/2010/wordprocessingShape">
                  <wps:wsp>
                    <wps:cNvSpPr txBox="1"/>
                    <wps:spPr>
                      <a:xfrm>
                        <a:ext cx="1130935" cy="11303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b w:val="0"/>
                              <w:bCs w:val="0"/>
                              <w:color w:val="000000"/>
                              <w:spacing w:val="0"/>
                              <w:w w:val="100"/>
                              <w:position w:val="0"/>
                              <w:sz w:val="22"/>
                              <w:szCs w:val="22"/>
                              <w:shd w:val="clear" w:color="auto" w:fill="auto"/>
                              <w:lang w:val="en-US" w:eastAsia="en-US" w:bidi="en-US"/>
                            </w:rPr>
                            <w:t xml:space="preserve">Annexes - Page </w:t>
                          </w:r>
                          <w:fldSimple w:instr=" PAGE \* MERGEFORMAT ">
                            <w:r>
                              <w:rPr>
                                <w:rFonts w:ascii="Calibri" w:eastAsia="Calibri" w:hAnsi="Calibri" w:cs="Calibri"/>
                                <w:b w:val="0"/>
                                <w:bCs w:val="0"/>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40" type="#_x0000_t202" style="position:absolute;margin-left:254.65000000000001pt;margin-top:790.10000000000002pt;width:89.049999999999997pt;height:8.9000000000000004pt;z-index:-188743964;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b w:val="0"/>
                        <w:bCs w:val="0"/>
                        <w:color w:val="000000"/>
                        <w:spacing w:val="0"/>
                        <w:w w:val="100"/>
                        <w:position w:val="0"/>
                        <w:sz w:val="22"/>
                        <w:szCs w:val="22"/>
                        <w:shd w:val="clear" w:color="auto" w:fill="auto"/>
                        <w:lang w:val="en-US" w:eastAsia="en-US" w:bidi="en-US"/>
                      </w:rPr>
                      <w:t xml:space="preserve">Annexes - Page </w:t>
                    </w:r>
                    <w:fldSimple w:instr=" PAGE \* MERGEFORMAT ">
                      <w:r>
                        <w:rPr>
                          <w:rFonts w:ascii="Calibri" w:eastAsia="Calibri" w:hAnsi="Calibri" w:cs="Calibri"/>
                          <w:b w:val="0"/>
                          <w:bCs w:val="0"/>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3" behindDoc="1" locked="0" layoutInCell="1" allowOverlap="1">
              <wp:simplePos x="0" y="0"/>
              <wp:positionH relativeFrom="page">
                <wp:posOffset>3284220</wp:posOffset>
              </wp:positionH>
              <wp:positionV relativeFrom="page">
                <wp:posOffset>10034270</wp:posOffset>
              </wp:positionV>
              <wp:extent cx="1009015" cy="113030"/>
              <wp:wrapNone/>
              <wp:docPr id="118" name="Shape 118"/>
              <a:graphic xmlns:a="http://schemas.openxmlformats.org/drawingml/2006/main">
                <a:graphicData uri="http://schemas.microsoft.com/office/word/2010/wordprocessingShape">
                  <wps:wsp>
                    <wps:cNvSpPr txBox="1"/>
                    <wps:spPr>
                      <a:xfrm>
                        <a:ext cx="1009015" cy="11303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 xml:space="preserve">Annexes - Page </w:t>
                          </w: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44" type="#_x0000_t202" style="position:absolute;margin-left:258.60000000000002pt;margin-top:790.10000000000002pt;width:79.450000000000003pt;height:8.9000000000000004pt;z-index:-188743960;mso-wrap-style:none;mso-wrap-distance-left:0;mso-wrap-distance-right:0;mso-position-horizontal-relative:page;mso-position-vertical-relative:page" wrapcoords="0 0" filled="f" stroked="f">
              <v:textbox style="mso-fit-shape-to-text:t" inset="0,0,0,0">
                <w:txbxContent>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 xml:space="preserve">Annexes - Page </w:t>
                    </w: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5" behindDoc="1" locked="0" layoutInCell="1" allowOverlap="1">
              <wp:simplePos x="0" y="0"/>
              <wp:positionH relativeFrom="page">
                <wp:posOffset>3218815</wp:posOffset>
              </wp:positionH>
              <wp:positionV relativeFrom="page">
                <wp:posOffset>10028555</wp:posOffset>
              </wp:positionV>
              <wp:extent cx="1161415" cy="118745"/>
              <wp:wrapNone/>
              <wp:docPr id="121" name="Shape 121"/>
              <a:graphic xmlns:a="http://schemas.openxmlformats.org/drawingml/2006/main">
                <a:graphicData uri="http://schemas.microsoft.com/office/word/2010/wordprocessingShape">
                  <wps:wsp>
                    <wps:cNvSpPr txBox="1"/>
                    <wps:spPr>
                      <a:xfrm>
                        <a:ext cx="1161415" cy="118745"/>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b w:val="0"/>
                              <w:bCs w:val="0"/>
                              <w:color w:val="000000"/>
                              <w:spacing w:val="0"/>
                              <w:w w:val="100"/>
                              <w:position w:val="0"/>
                              <w:sz w:val="22"/>
                              <w:szCs w:val="22"/>
                              <w:shd w:val="clear" w:color="auto" w:fill="auto"/>
                              <w:lang w:val="en-US" w:eastAsia="en-US" w:bidi="en-US"/>
                            </w:rPr>
                            <w:t xml:space="preserve">Appendices - Page </w:t>
                          </w:r>
                          <w:fldSimple w:instr=" PAGE \* MERGEFORMAT ">
                            <w:r>
                              <w:rPr>
                                <w:rFonts w:ascii="Calibri" w:eastAsia="Calibri" w:hAnsi="Calibri" w:cs="Calibri"/>
                                <w:b w:val="0"/>
                                <w:bCs w:val="0"/>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47" type="#_x0000_t202" style="position:absolute;margin-left:253.45000000000002pt;margin-top:789.64999999999998pt;width:91.450000000000003pt;height:9.3499999999999996pt;z-index:-188743958;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b w:val="0"/>
                        <w:bCs w:val="0"/>
                        <w:color w:val="000000"/>
                        <w:spacing w:val="0"/>
                        <w:w w:val="100"/>
                        <w:position w:val="0"/>
                        <w:sz w:val="22"/>
                        <w:szCs w:val="22"/>
                        <w:shd w:val="clear" w:color="auto" w:fill="auto"/>
                        <w:lang w:val="en-US" w:eastAsia="en-US" w:bidi="en-US"/>
                      </w:rPr>
                      <w:t xml:space="preserve">Appendices - Page </w:t>
                    </w:r>
                    <w:fldSimple w:instr=" PAGE \* MERGEFORMAT ">
                      <w:r>
                        <w:rPr>
                          <w:rFonts w:ascii="Calibri" w:eastAsia="Calibri" w:hAnsi="Calibri" w:cs="Calibri"/>
                          <w:b w:val="0"/>
                          <w:bCs w:val="0"/>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7" behindDoc="1" locked="0" layoutInCell="1" allowOverlap="1">
              <wp:simplePos x="0" y="0"/>
              <wp:positionH relativeFrom="page">
                <wp:posOffset>3218815</wp:posOffset>
              </wp:positionH>
              <wp:positionV relativeFrom="page">
                <wp:posOffset>10028555</wp:posOffset>
              </wp:positionV>
              <wp:extent cx="1161415" cy="118745"/>
              <wp:wrapNone/>
              <wp:docPr id="123" name="Shape 123"/>
              <a:graphic xmlns:a="http://schemas.openxmlformats.org/drawingml/2006/main">
                <a:graphicData uri="http://schemas.microsoft.com/office/word/2010/wordprocessingShape">
                  <wps:wsp>
                    <wps:cNvSpPr txBox="1"/>
                    <wps:spPr>
                      <a:xfrm>
                        <a:ext cx="1161415" cy="118745"/>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b w:val="0"/>
                              <w:bCs w:val="0"/>
                              <w:color w:val="000000"/>
                              <w:spacing w:val="0"/>
                              <w:w w:val="100"/>
                              <w:position w:val="0"/>
                              <w:sz w:val="22"/>
                              <w:szCs w:val="22"/>
                              <w:shd w:val="clear" w:color="auto" w:fill="auto"/>
                              <w:lang w:val="en-US" w:eastAsia="en-US" w:bidi="en-US"/>
                            </w:rPr>
                            <w:t xml:space="preserve">Appendices - Page </w:t>
                          </w:r>
                          <w:fldSimple w:instr=" PAGE \* MERGEFORMAT ">
                            <w:r>
                              <w:rPr>
                                <w:rFonts w:ascii="Calibri" w:eastAsia="Calibri" w:hAnsi="Calibri" w:cs="Calibri"/>
                                <w:b w:val="0"/>
                                <w:bCs w:val="0"/>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49" type="#_x0000_t202" style="position:absolute;margin-left:253.45000000000002pt;margin-top:789.64999999999998pt;width:91.450000000000003pt;height:9.3499999999999996pt;z-index:-188743956;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b w:val="0"/>
                        <w:bCs w:val="0"/>
                        <w:color w:val="000000"/>
                        <w:spacing w:val="0"/>
                        <w:w w:val="100"/>
                        <w:position w:val="0"/>
                        <w:sz w:val="22"/>
                        <w:szCs w:val="22"/>
                        <w:shd w:val="clear" w:color="auto" w:fill="auto"/>
                        <w:lang w:val="en-US" w:eastAsia="en-US" w:bidi="en-US"/>
                      </w:rPr>
                      <w:t xml:space="preserve">Appendices - Page </w:t>
                    </w:r>
                    <w:fldSimple w:instr=" PAGE \* MERGEFORMAT ">
                      <w:r>
                        <w:rPr>
                          <w:rFonts w:ascii="Calibri" w:eastAsia="Calibri" w:hAnsi="Calibri" w:cs="Calibri"/>
                          <w:b w:val="0"/>
                          <w:bCs w:val="0"/>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1" behindDoc="1" locked="0" layoutInCell="1" allowOverlap="1">
              <wp:simplePos x="0" y="0"/>
              <wp:positionH relativeFrom="page">
                <wp:posOffset>4672965</wp:posOffset>
              </wp:positionH>
              <wp:positionV relativeFrom="page">
                <wp:posOffset>6892290</wp:posOffset>
              </wp:positionV>
              <wp:extent cx="1155065" cy="118745"/>
              <wp:wrapNone/>
              <wp:docPr id="129" name="Shape 129"/>
              <a:graphic xmlns:a="http://schemas.openxmlformats.org/drawingml/2006/main">
                <a:graphicData uri="http://schemas.microsoft.com/office/word/2010/wordprocessingShape">
                  <wps:wsp>
                    <wps:cNvSpPr txBox="1"/>
                    <wps:spPr>
                      <a:xfrm>
                        <a:ext cx="1155065" cy="118745"/>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b w:val="0"/>
                              <w:bCs w:val="0"/>
                              <w:color w:val="000000"/>
                              <w:spacing w:val="0"/>
                              <w:w w:val="100"/>
                              <w:position w:val="0"/>
                              <w:sz w:val="22"/>
                              <w:szCs w:val="22"/>
                              <w:shd w:val="clear" w:color="auto" w:fill="auto"/>
                              <w:lang w:val="en-US" w:eastAsia="en-US" w:bidi="en-US"/>
                            </w:rPr>
                            <w:t xml:space="preserve">Appendices - Page </w:t>
                          </w:r>
                          <w:fldSimple w:instr=" PAGE \* MERGEFORMAT ">
                            <w:r>
                              <w:rPr>
                                <w:rFonts w:ascii="Calibri" w:eastAsia="Calibri" w:hAnsi="Calibri" w:cs="Calibri"/>
                                <w:b w:val="0"/>
                                <w:bCs w:val="0"/>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55" type="#_x0000_t202" style="position:absolute;margin-left:367.94999999999999pt;margin-top:542.70000000000005pt;width:90.950000000000003pt;height:9.3499999999999996pt;z-index:-188743952;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b w:val="0"/>
                        <w:bCs w:val="0"/>
                        <w:color w:val="000000"/>
                        <w:spacing w:val="0"/>
                        <w:w w:val="100"/>
                        <w:position w:val="0"/>
                        <w:sz w:val="22"/>
                        <w:szCs w:val="22"/>
                        <w:shd w:val="clear" w:color="auto" w:fill="auto"/>
                        <w:lang w:val="en-US" w:eastAsia="en-US" w:bidi="en-US"/>
                      </w:rPr>
                      <w:t xml:space="preserve">Appendices - Page </w:t>
                    </w:r>
                    <w:fldSimple w:instr=" PAGE \* MERGEFORMAT ">
                      <w:r>
                        <w:rPr>
                          <w:rFonts w:ascii="Calibri" w:eastAsia="Calibri" w:hAnsi="Calibri" w:cs="Calibri"/>
                          <w:b w:val="0"/>
                          <w:bCs w:val="0"/>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5" behindDoc="1" locked="0" layoutInCell="1" allowOverlap="1">
              <wp:simplePos x="0" y="0"/>
              <wp:positionH relativeFrom="page">
                <wp:posOffset>4672965</wp:posOffset>
              </wp:positionH>
              <wp:positionV relativeFrom="page">
                <wp:posOffset>6892290</wp:posOffset>
              </wp:positionV>
              <wp:extent cx="1161415" cy="118745"/>
              <wp:wrapNone/>
              <wp:docPr id="133" name="Shape 133"/>
              <a:graphic xmlns:a="http://schemas.openxmlformats.org/drawingml/2006/main">
                <a:graphicData uri="http://schemas.microsoft.com/office/word/2010/wordprocessingShape">
                  <wps:wsp>
                    <wps:cNvSpPr txBox="1"/>
                    <wps:spPr>
                      <a:xfrm>
                        <a:ext cx="1161415" cy="118745"/>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b w:val="0"/>
                              <w:bCs w:val="0"/>
                              <w:color w:val="000000"/>
                              <w:spacing w:val="0"/>
                              <w:w w:val="100"/>
                              <w:position w:val="0"/>
                              <w:sz w:val="22"/>
                              <w:szCs w:val="22"/>
                              <w:shd w:val="clear" w:color="auto" w:fill="auto"/>
                              <w:lang w:val="en-US" w:eastAsia="en-US" w:bidi="en-US"/>
                            </w:rPr>
                            <w:t xml:space="preserve">Appendices - Page </w:t>
                          </w:r>
                          <w:fldSimple w:instr=" PAGE \* MERGEFORMAT ">
                            <w:r>
                              <w:rPr>
                                <w:rFonts w:ascii="Calibri" w:eastAsia="Calibri" w:hAnsi="Calibri" w:cs="Calibri"/>
                                <w:b w:val="0"/>
                                <w:bCs w:val="0"/>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59" type="#_x0000_t202" style="position:absolute;margin-left:367.94999999999999pt;margin-top:542.70000000000005pt;width:91.450000000000003pt;height:9.3499999999999996pt;z-index:-188743948;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b w:val="0"/>
                        <w:bCs w:val="0"/>
                        <w:color w:val="000000"/>
                        <w:spacing w:val="0"/>
                        <w:w w:val="100"/>
                        <w:position w:val="0"/>
                        <w:sz w:val="22"/>
                        <w:szCs w:val="22"/>
                        <w:shd w:val="clear" w:color="auto" w:fill="auto"/>
                        <w:lang w:val="en-US" w:eastAsia="en-US" w:bidi="en-US"/>
                      </w:rPr>
                      <w:t xml:space="preserve">Appendices - Page </w:t>
                    </w:r>
                    <w:fldSimple w:instr=" PAGE \* MERGEFORMAT ">
                      <w:r>
                        <w:rPr>
                          <w:rFonts w:ascii="Calibri" w:eastAsia="Calibri" w:hAnsi="Calibri" w:cs="Calibri"/>
                          <w:b w:val="0"/>
                          <w:bCs w:val="0"/>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7" behindDoc="1" locked="0" layoutInCell="1" allowOverlap="1">
              <wp:simplePos x="0" y="0"/>
              <wp:positionH relativeFrom="page">
                <wp:posOffset>3218815</wp:posOffset>
              </wp:positionH>
              <wp:positionV relativeFrom="page">
                <wp:posOffset>10028555</wp:posOffset>
              </wp:positionV>
              <wp:extent cx="1161415" cy="118745"/>
              <wp:wrapNone/>
              <wp:docPr id="138" name="Shape 138"/>
              <a:graphic xmlns:a="http://schemas.openxmlformats.org/drawingml/2006/main">
                <a:graphicData uri="http://schemas.microsoft.com/office/word/2010/wordprocessingShape">
                  <wps:wsp>
                    <wps:cNvSpPr txBox="1"/>
                    <wps:spPr>
                      <a:xfrm>
                        <a:ext cx="1161415" cy="118745"/>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b w:val="0"/>
                              <w:bCs w:val="0"/>
                              <w:color w:val="000000"/>
                              <w:spacing w:val="0"/>
                              <w:w w:val="100"/>
                              <w:position w:val="0"/>
                              <w:sz w:val="22"/>
                              <w:szCs w:val="22"/>
                              <w:shd w:val="clear" w:color="auto" w:fill="auto"/>
                              <w:lang w:val="en-US" w:eastAsia="en-US" w:bidi="en-US"/>
                            </w:rPr>
                            <w:t xml:space="preserve">Appendices - Page </w:t>
                          </w:r>
                          <w:fldSimple w:instr=" PAGE \* MERGEFORMAT ">
                            <w:r>
                              <w:rPr>
                                <w:rFonts w:ascii="Calibri" w:eastAsia="Calibri" w:hAnsi="Calibri" w:cs="Calibri"/>
                                <w:b w:val="0"/>
                                <w:bCs w:val="0"/>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64" type="#_x0000_t202" style="position:absolute;margin-left:253.45000000000002pt;margin-top:789.64999999999998pt;width:91.450000000000003pt;height:9.3499999999999996pt;z-index:-188743946;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b w:val="0"/>
                        <w:bCs w:val="0"/>
                        <w:color w:val="000000"/>
                        <w:spacing w:val="0"/>
                        <w:w w:val="100"/>
                        <w:position w:val="0"/>
                        <w:sz w:val="22"/>
                        <w:szCs w:val="22"/>
                        <w:shd w:val="clear" w:color="auto" w:fill="auto"/>
                        <w:lang w:val="en-US" w:eastAsia="en-US" w:bidi="en-US"/>
                      </w:rPr>
                      <w:t xml:space="preserve">Appendices - Page </w:t>
                    </w:r>
                    <w:fldSimple w:instr=" PAGE \* MERGEFORMAT ">
                      <w:r>
                        <w:rPr>
                          <w:rFonts w:ascii="Calibri" w:eastAsia="Calibri" w:hAnsi="Calibri" w:cs="Calibri"/>
                          <w:b w:val="0"/>
                          <w:bCs w:val="0"/>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9" behindDoc="1" locked="0" layoutInCell="1" allowOverlap="1">
              <wp:simplePos x="0" y="0"/>
              <wp:positionH relativeFrom="page">
                <wp:posOffset>3218815</wp:posOffset>
              </wp:positionH>
              <wp:positionV relativeFrom="page">
                <wp:posOffset>10028555</wp:posOffset>
              </wp:positionV>
              <wp:extent cx="1161415" cy="118745"/>
              <wp:wrapNone/>
              <wp:docPr id="140" name="Shape 140"/>
              <a:graphic xmlns:a="http://schemas.openxmlformats.org/drawingml/2006/main">
                <a:graphicData uri="http://schemas.microsoft.com/office/word/2010/wordprocessingShape">
                  <wps:wsp>
                    <wps:cNvSpPr txBox="1"/>
                    <wps:spPr>
                      <a:xfrm>
                        <a:ext cx="1161415" cy="118745"/>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b w:val="0"/>
                              <w:bCs w:val="0"/>
                              <w:color w:val="000000"/>
                              <w:spacing w:val="0"/>
                              <w:w w:val="100"/>
                              <w:position w:val="0"/>
                              <w:sz w:val="22"/>
                              <w:szCs w:val="22"/>
                              <w:shd w:val="clear" w:color="auto" w:fill="auto"/>
                              <w:lang w:val="en-US" w:eastAsia="en-US" w:bidi="en-US"/>
                            </w:rPr>
                            <w:t xml:space="preserve">Appendices - Page </w:t>
                          </w:r>
                          <w:fldSimple w:instr=" PAGE \* MERGEFORMAT ">
                            <w:r>
                              <w:rPr>
                                <w:rFonts w:ascii="Calibri" w:eastAsia="Calibri" w:hAnsi="Calibri" w:cs="Calibri"/>
                                <w:b w:val="0"/>
                                <w:bCs w:val="0"/>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66" type="#_x0000_t202" style="position:absolute;margin-left:253.45000000000002pt;margin-top:789.64999999999998pt;width:91.450000000000003pt;height:9.3499999999999996pt;z-index:-188743944;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b w:val="0"/>
                        <w:bCs w:val="0"/>
                        <w:color w:val="000000"/>
                        <w:spacing w:val="0"/>
                        <w:w w:val="100"/>
                        <w:position w:val="0"/>
                        <w:sz w:val="22"/>
                        <w:szCs w:val="22"/>
                        <w:shd w:val="clear" w:color="auto" w:fill="auto"/>
                        <w:lang w:val="en-US" w:eastAsia="en-US" w:bidi="en-US"/>
                      </w:rPr>
                      <w:t xml:space="preserve">Appendices - Page </w:t>
                    </w:r>
                    <w:fldSimple w:instr=" PAGE \* MERGEFORMAT ">
                      <w:r>
                        <w:rPr>
                          <w:rFonts w:ascii="Calibri" w:eastAsia="Calibri" w:hAnsi="Calibri" w:cs="Calibri"/>
                          <w:b w:val="0"/>
                          <w:bCs w:val="0"/>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1" behindDoc="1" locked="0" layoutInCell="1" allowOverlap="1">
              <wp:simplePos x="0" y="0"/>
              <wp:positionH relativeFrom="page">
                <wp:posOffset>3619500</wp:posOffset>
              </wp:positionH>
              <wp:positionV relativeFrom="page">
                <wp:posOffset>10039985</wp:posOffset>
              </wp:positionV>
              <wp:extent cx="381000" cy="115570"/>
              <wp:wrapNone/>
              <wp:docPr id="19" name="Shape 19"/>
              <a:graphic xmlns:a="http://schemas.openxmlformats.org/drawingml/2006/main">
                <a:graphicData uri="http://schemas.microsoft.com/office/word/2010/wordprocessingShape">
                  <wps:wsp>
                    <wps:cNvSpPr txBox="1"/>
                    <wps:spPr>
                      <a:xfrm>
                        <a:ext cx="381000" cy="11557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 xml:space="preserve">Page </w:t>
                          </w: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45" type="#_x0000_t202" style="position:absolute;margin-left:285.pt;margin-top:790.55000000000007pt;width:30.pt;height:9.0999999999999996pt;z-index:-188744052;mso-wrap-style:none;mso-wrap-distance-left:0;mso-wrap-distance-right:0;mso-position-horizontal-relative:page;mso-position-vertical-relative:page" wrapcoords="0 0" filled="f" stroked="f">
              <v:textbox style="mso-fit-shape-to-text:t" inset="0,0,0,0">
                <w:txbxContent>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 xml:space="preserve">Page </w:t>
                    </w: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3" behindDoc="1" locked="0" layoutInCell="1" allowOverlap="1">
              <wp:simplePos x="0" y="0"/>
              <wp:positionH relativeFrom="page">
                <wp:posOffset>3190240</wp:posOffset>
              </wp:positionH>
              <wp:positionV relativeFrom="page">
                <wp:posOffset>10028555</wp:posOffset>
              </wp:positionV>
              <wp:extent cx="1234440" cy="118745"/>
              <wp:wrapNone/>
              <wp:docPr id="146" name="Shape 146"/>
              <a:graphic xmlns:a="http://schemas.openxmlformats.org/drawingml/2006/main">
                <a:graphicData uri="http://schemas.microsoft.com/office/word/2010/wordprocessingShape">
                  <wps:wsp>
                    <wps:cNvSpPr txBox="1"/>
                    <wps:spPr>
                      <a:xfrm>
                        <a:ext cx="1234440" cy="118745"/>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b w:val="0"/>
                              <w:bCs w:val="0"/>
                              <w:color w:val="000000"/>
                              <w:spacing w:val="0"/>
                              <w:w w:val="100"/>
                              <w:position w:val="0"/>
                              <w:sz w:val="22"/>
                              <w:szCs w:val="22"/>
                              <w:shd w:val="clear" w:color="auto" w:fill="auto"/>
                              <w:lang w:val="en-US" w:eastAsia="en-US" w:bidi="en-US"/>
                            </w:rPr>
                            <w:t xml:space="preserve">Appendices - Page </w:t>
                          </w:r>
                          <w:fldSimple w:instr=" PAGE \* MERGEFORMAT ">
                            <w:r>
                              <w:rPr>
                                <w:rFonts w:ascii="Calibri" w:eastAsia="Calibri" w:hAnsi="Calibri" w:cs="Calibri"/>
                                <w:b w:val="0"/>
                                <w:bCs w:val="0"/>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72" type="#_x0000_t202" style="position:absolute;margin-left:251.20000000000002pt;margin-top:789.64999999999998pt;width:97.200000000000003pt;height:9.3499999999999996pt;z-index:-188743940;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b w:val="0"/>
                        <w:bCs w:val="0"/>
                        <w:color w:val="000000"/>
                        <w:spacing w:val="0"/>
                        <w:w w:val="100"/>
                        <w:position w:val="0"/>
                        <w:sz w:val="22"/>
                        <w:szCs w:val="22"/>
                        <w:shd w:val="clear" w:color="auto" w:fill="auto"/>
                        <w:lang w:val="en-US" w:eastAsia="en-US" w:bidi="en-US"/>
                      </w:rPr>
                      <w:t xml:space="preserve">Appendices - Page </w:t>
                    </w:r>
                    <w:fldSimple w:instr=" PAGE \* MERGEFORMAT ">
                      <w:r>
                        <w:rPr>
                          <w:rFonts w:ascii="Calibri" w:eastAsia="Calibri" w:hAnsi="Calibri" w:cs="Calibri"/>
                          <w:b w:val="0"/>
                          <w:bCs w:val="0"/>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7" behindDoc="1" locked="0" layoutInCell="1" allowOverlap="1">
              <wp:simplePos x="0" y="0"/>
              <wp:positionH relativeFrom="page">
                <wp:posOffset>3190240</wp:posOffset>
              </wp:positionH>
              <wp:positionV relativeFrom="page">
                <wp:posOffset>10028555</wp:posOffset>
              </wp:positionV>
              <wp:extent cx="1234440" cy="118745"/>
              <wp:wrapNone/>
              <wp:docPr id="150" name="Shape 150"/>
              <a:graphic xmlns:a="http://schemas.openxmlformats.org/drawingml/2006/main">
                <a:graphicData uri="http://schemas.microsoft.com/office/word/2010/wordprocessingShape">
                  <wps:wsp>
                    <wps:cNvSpPr txBox="1"/>
                    <wps:spPr>
                      <a:xfrm>
                        <a:ext cx="1234440" cy="118745"/>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b w:val="0"/>
                              <w:bCs w:val="0"/>
                              <w:color w:val="000000"/>
                              <w:spacing w:val="0"/>
                              <w:w w:val="100"/>
                              <w:position w:val="0"/>
                              <w:sz w:val="22"/>
                              <w:szCs w:val="22"/>
                              <w:shd w:val="clear" w:color="auto" w:fill="auto"/>
                              <w:lang w:val="en-US" w:eastAsia="en-US" w:bidi="en-US"/>
                            </w:rPr>
                            <w:t xml:space="preserve">Appendices - Page </w:t>
                          </w:r>
                          <w:fldSimple w:instr=" PAGE \* MERGEFORMAT ">
                            <w:r>
                              <w:rPr>
                                <w:rFonts w:ascii="Calibri" w:eastAsia="Calibri" w:hAnsi="Calibri" w:cs="Calibri"/>
                                <w:b w:val="0"/>
                                <w:bCs w:val="0"/>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76" type="#_x0000_t202" style="position:absolute;margin-left:251.20000000000002pt;margin-top:789.64999999999998pt;width:97.200000000000003pt;height:9.3499999999999996pt;z-index:-188743936;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b w:val="0"/>
                        <w:bCs w:val="0"/>
                        <w:color w:val="000000"/>
                        <w:spacing w:val="0"/>
                        <w:w w:val="100"/>
                        <w:position w:val="0"/>
                        <w:sz w:val="22"/>
                        <w:szCs w:val="22"/>
                        <w:shd w:val="clear" w:color="auto" w:fill="auto"/>
                        <w:lang w:val="en-US" w:eastAsia="en-US" w:bidi="en-US"/>
                      </w:rPr>
                      <w:t xml:space="preserve">Appendices - Page </w:t>
                    </w:r>
                    <w:fldSimple w:instr=" PAGE \* MERGEFORMAT ">
                      <w:r>
                        <w:rPr>
                          <w:rFonts w:ascii="Calibri" w:eastAsia="Calibri" w:hAnsi="Calibri" w:cs="Calibri"/>
                          <w:b w:val="0"/>
                          <w:bCs w:val="0"/>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0" behindDoc="1" locked="0" layoutInCell="1" allowOverlap="1">
              <wp:simplePos x="0" y="0"/>
              <wp:positionH relativeFrom="page">
                <wp:posOffset>3218815</wp:posOffset>
              </wp:positionH>
              <wp:positionV relativeFrom="page">
                <wp:posOffset>10028555</wp:posOffset>
              </wp:positionV>
              <wp:extent cx="1161415" cy="118745"/>
              <wp:wrapNone/>
              <wp:docPr id="170" name="Shape 170"/>
              <a:graphic xmlns:a="http://schemas.openxmlformats.org/drawingml/2006/main">
                <a:graphicData uri="http://schemas.microsoft.com/office/word/2010/wordprocessingShape">
                  <wps:wsp>
                    <wps:cNvSpPr txBox="1"/>
                    <wps:spPr>
                      <a:xfrm>
                        <a:ext cx="1161415" cy="118745"/>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b w:val="0"/>
                              <w:bCs w:val="0"/>
                              <w:color w:val="000000"/>
                              <w:spacing w:val="0"/>
                              <w:w w:val="100"/>
                              <w:position w:val="0"/>
                              <w:sz w:val="22"/>
                              <w:szCs w:val="22"/>
                              <w:shd w:val="clear" w:color="auto" w:fill="auto"/>
                              <w:lang w:val="en-US" w:eastAsia="en-US" w:bidi="en-US"/>
                            </w:rPr>
                            <w:t xml:space="preserve">Appendices - Page </w:t>
                          </w:r>
                          <w:fldSimple w:instr=" PAGE \* MERGEFORMAT ">
                            <w:r>
                              <w:rPr>
                                <w:rFonts w:ascii="Calibri" w:eastAsia="Calibri" w:hAnsi="Calibri" w:cs="Calibri"/>
                                <w:b w:val="0"/>
                                <w:bCs w:val="0"/>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96" type="#_x0000_t202" style="position:absolute;margin-left:253.45000000000002pt;margin-top:789.64999999999998pt;width:91.450000000000003pt;height:9.3499999999999996pt;z-index:-188743933;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b w:val="0"/>
                        <w:bCs w:val="0"/>
                        <w:color w:val="000000"/>
                        <w:spacing w:val="0"/>
                        <w:w w:val="100"/>
                        <w:position w:val="0"/>
                        <w:sz w:val="22"/>
                        <w:szCs w:val="22"/>
                        <w:shd w:val="clear" w:color="auto" w:fill="auto"/>
                        <w:lang w:val="en-US" w:eastAsia="en-US" w:bidi="en-US"/>
                      </w:rPr>
                      <w:t xml:space="preserve">Appendices - Page </w:t>
                    </w:r>
                    <w:fldSimple w:instr=" PAGE \* MERGEFORMAT ">
                      <w:r>
                        <w:rPr>
                          <w:rFonts w:ascii="Calibri" w:eastAsia="Calibri" w:hAnsi="Calibri" w:cs="Calibri"/>
                          <w:b w:val="0"/>
                          <w:bCs w:val="0"/>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2" behindDoc="1" locked="0" layoutInCell="1" allowOverlap="1">
              <wp:simplePos x="0" y="0"/>
              <wp:positionH relativeFrom="page">
                <wp:posOffset>3218815</wp:posOffset>
              </wp:positionH>
              <wp:positionV relativeFrom="page">
                <wp:posOffset>10028555</wp:posOffset>
              </wp:positionV>
              <wp:extent cx="1161415" cy="118745"/>
              <wp:wrapNone/>
              <wp:docPr id="172" name="Shape 172"/>
              <a:graphic xmlns:a="http://schemas.openxmlformats.org/drawingml/2006/main">
                <a:graphicData uri="http://schemas.microsoft.com/office/word/2010/wordprocessingShape">
                  <wps:wsp>
                    <wps:cNvSpPr txBox="1"/>
                    <wps:spPr>
                      <a:xfrm>
                        <a:ext cx="1161415" cy="118745"/>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b w:val="0"/>
                              <w:bCs w:val="0"/>
                              <w:color w:val="000000"/>
                              <w:spacing w:val="0"/>
                              <w:w w:val="100"/>
                              <w:position w:val="0"/>
                              <w:sz w:val="22"/>
                              <w:szCs w:val="22"/>
                              <w:shd w:val="clear" w:color="auto" w:fill="auto"/>
                              <w:lang w:val="en-US" w:eastAsia="en-US" w:bidi="en-US"/>
                            </w:rPr>
                            <w:t xml:space="preserve">Appendices - Page </w:t>
                          </w:r>
                          <w:fldSimple w:instr=" PAGE \* MERGEFORMAT ">
                            <w:r>
                              <w:rPr>
                                <w:rFonts w:ascii="Calibri" w:eastAsia="Calibri" w:hAnsi="Calibri" w:cs="Calibri"/>
                                <w:b w:val="0"/>
                                <w:bCs w:val="0"/>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98" type="#_x0000_t202" style="position:absolute;margin-left:253.45000000000002pt;margin-top:789.64999999999998pt;width:91.450000000000003pt;height:9.3499999999999996pt;z-index:-188743931;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b w:val="0"/>
                        <w:bCs w:val="0"/>
                        <w:color w:val="000000"/>
                        <w:spacing w:val="0"/>
                        <w:w w:val="100"/>
                        <w:position w:val="0"/>
                        <w:sz w:val="22"/>
                        <w:szCs w:val="22"/>
                        <w:shd w:val="clear" w:color="auto" w:fill="auto"/>
                        <w:lang w:val="en-US" w:eastAsia="en-US" w:bidi="en-US"/>
                      </w:rPr>
                      <w:t xml:space="preserve">Appendices - Page </w:t>
                    </w:r>
                    <w:fldSimple w:instr=" PAGE \* MERGEFORMAT ">
                      <w:r>
                        <w:rPr>
                          <w:rFonts w:ascii="Calibri" w:eastAsia="Calibri" w:hAnsi="Calibri" w:cs="Calibri"/>
                          <w:b w:val="0"/>
                          <w:bCs w:val="0"/>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6" behindDoc="1" locked="0" layoutInCell="1" allowOverlap="1">
              <wp:simplePos x="0" y="0"/>
              <wp:positionH relativeFrom="page">
                <wp:posOffset>3190240</wp:posOffset>
              </wp:positionH>
              <wp:positionV relativeFrom="page">
                <wp:posOffset>10028555</wp:posOffset>
              </wp:positionV>
              <wp:extent cx="1234440" cy="118745"/>
              <wp:wrapNone/>
              <wp:docPr id="176" name="Shape 176"/>
              <a:graphic xmlns:a="http://schemas.openxmlformats.org/drawingml/2006/main">
                <a:graphicData uri="http://schemas.microsoft.com/office/word/2010/wordprocessingShape">
                  <wps:wsp>
                    <wps:cNvSpPr txBox="1"/>
                    <wps:spPr>
                      <a:xfrm>
                        <a:ext cx="1234440" cy="118745"/>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b w:val="0"/>
                              <w:bCs w:val="0"/>
                              <w:color w:val="000000"/>
                              <w:spacing w:val="0"/>
                              <w:w w:val="100"/>
                              <w:position w:val="0"/>
                              <w:sz w:val="22"/>
                              <w:szCs w:val="22"/>
                              <w:shd w:val="clear" w:color="auto" w:fill="auto"/>
                              <w:lang w:val="en-US" w:eastAsia="en-US" w:bidi="en-US"/>
                            </w:rPr>
                            <w:t xml:space="preserve">Appendices - Page </w:t>
                          </w:r>
                          <w:fldSimple w:instr=" PAGE \* MERGEFORMAT ">
                            <w:r>
                              <w:rPr>
                                <w:rFonts w:ascii="Calibri" w:eastAsia="Calibri" w:hAnsi="Calibri" w:cs="Calibri"/>
                                <w:b w:val="0"/>
                                <w:bCs w:val="0"/>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02" type="#_x0000_t202" style="position:absolute;margin-left:251.20000000000002pt;margin-top:789.64999999999998pt;width:97.200000000000003pt;height:9.3499999999999996pt;z-index:-188743927;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b w:val="0"/>
                        <w:bCs w:val="0"/>
                        <w:color w:val="000000"/>
                        <w:spacing w:val="0"/>
                        <w:w w:val="100"/>
                        <w:position w:val="0"/>
                        <w:sz w:val="22"/>
                        <w:szCs w:val="22"/>
                        <w:shd w:val="clear" w:color="auto" w:fill="auto"/>
                        <w:lang w:val="en-US" w:eastAsia="en-US" w:bidi="en-US"/>
                      </w:rPr>
                      <w:t xml:space="preserve">Appendices - Page </w:t>
                    </w:r>
                    <w:fldSimple w:instr=" PAGE \* MERGEFORMAT ">
                      <w:r>
                        <w:rPr>
                          <w:rFonts w:ascii="Calibri" w:eastAsia="Calibri" w:hAnsi="Calibri" w:cs="Calibri"/>
                          <w:b w:val="0"/>
                          <w:bCs w:val="0"/>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0" behindDoc="1" locked="0" layoutInCell="1" allowOverlap="1">
              <wp:simplePos x="0" y="0"/>
              <wp:positionH relativeFrom="page">
                <wp:posOffset>3190240</wp:posOffset>
              </wp:positionH>
              <wp:positionV relativeFrom="page">
                <wp:posOffset>10028555</wp:posOffset>
              </wp:positionV>
              <wp:extent cx="1234440" cy="118745"/>
              <wp:wrapNone/>
              <wp:docPr id="180" name="Shape 180"/>
              <a:graphic xmlns:a="http://schemas.openxmlformats.org/drawingml/2006/main">
                <a:graphicData uri="http://schemas.microsoft.com/office/word/2010/wordprocessingShape">
                  <wps:wsp>
                    <wps:cNvSpPr txBox="1"/>
                    <wps:spPr>
                      <a:xfrm>
                        <a:ext cx="1234440" cy="118745"/>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b w:val="0"/>
                              <w:bCs w:val="0"/>
                              <w:color w:val="000000"/>
                              <w:spacing w:val="0"/>
                              <w:w w:val="100"/>
                              <w:position w:val="0"/>
                              <w:sz w:val="22"/>
                              <w:szCs w:val="22"/>
                              <w:shd w:val="clear" w:color="auto" w:fill="auto"/>
                              <w:lang w:val="en-US" w:eastAsia="en-US" w:bidi="en-US"/>
                            </w:rPr>
                            <w:t xml:space="preserve">Appendices - Page </w:t>
                          </w:r>
                          <w:fldSimple w:instr=" PAGE \* MERGEFORMAT ">
                            <w:r>
                              <w:rPr>
                                <w:rFonts w:ascii="Calibri" w:eastAsia="Calibri" w:hAnsi="Calibri" w:cs="Calibri"/>
                                <w:b w:val="0"/>
                                <w:bCs w:val="0"/>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06" type="#_x0000_t202" style="position:absolute;margin-left:251.20000000000002pt;margin-top:789.64999999999998pt;width:97.200000000000003pt;height:9.3499999999999996pt;z-index:-188743923;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b w:val="0"/>
                        <w:bCs w:val="0"/>
                        <w:color w:val="000000"/>
                        <w:spacing w:val="0"/>
                        <w:w w:val="100"/>
                        <w:position w:val="0"/>
                        <w:sz w:val="22"/>
                        <w:szCs w:val="22"/>
                        <w:shd w:val="clear" w:color="auto" w:fill="auto"/>
                        <w:lang w:val="en-US" w:eastAsia="en-US" w:bidi="en-US"/>
                      </w:rPr>
                      <w:t xml:space="preserve">Appendices - Page </w:t>
                    </w:r>
                    <w:fldSimple w:instr=" PAGE \* MERGEFORMAT ">
                      <w:r>
                        <w:rPr>
                          <w:rFonts w:ascii="Calibri" w:eastAsia="Calibri" w:hAnsi="Calibri" w:cs="Calibri"/>
                          <w:b w:val="0"/>
                          <w:bCs w:val="0"/>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4" behindDoc="1" locked="0" layoutInCell="1" allowOverlap="1">
              <wp:simplePos x="0" y="0"/>
              <wp:positionH relativeFrom="page">
                <wp:posOffset>3218815</wp:posOffset>
              </wp:positionH>
              <wp:positionV relativeFrom="page">
                <wp:posOffset>10028555</wp:posOffset>
              </wp:positionV>
              <wp:extent cx="1161415" cy="118745"/>
              <wp:wrapNone/>
              <wp:docPr id="184" name="Shape 184"/>
              <a:graphic xmlns:a="http://schemas.openxmlformats.org/drawingml/2006/main">
                <a:graphicData uri="http://schemas.microsoft.com/office/word/2010/wordprocessingShape">
                  <wps:wsp>
                    <wps:cNvSpPr txBox="1"/>
                    <wps:spPr>
                      <a:xfrm>
                        <a:ext cx="1161415" cy="118745"/>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b w:val="0"/>
                              <w:bCs w:val="0"/>
                              <w:color w:val="000000"/>
                              <w:spacing w:val="0"/>
                              <w:w w:val="100"/>
                              <w:position w:val="0"/>
                              <w:sz w:val="22"/>
                              <w:szCs w:val="22"/>
                              <w:shd w:val="clear" w:color="auto" w:fill="auto"/>
                              <w:lang w:val="en-US" w:eastAsia="en-US" w:bidi="en-US"/>
                            </w:rPr>
                            <w:t xml:space="preserve">Appendices - Page </w:t>
                          </w:r>
                          <w:fldSimple w:instr=" PAGE \* MERGEFORMAT ">
                            <w:r>
                              <w:rPr>
                                <w:rFonts w:ascii="Calibri" w:eastAsia="Calibri" w:hAnsi="Calibri" w:cs="Calibri"/>
                                <w:b w:val="0"/>
                                <w:bCs w:val="0"/>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10" type="#_x0000_t202" style="position:absolute;margin-left:253.45000000000002pt;margin-top:789.64999999999998pt;width:91.450000000000003pt;height:9.3499999999999996pt;z-index:-188743919;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b w:val="0"/>
                        <w:bCs w:val="0"/>
                        <w:color w:val="000000"/>
                        <w:spacing w:val="0"/>
                        <w:w w:val="100"/>
                        <w:position w:val="0"/>
                        <w:sz w:val="22"/>
                        <w:szCs w:val="22"/>
                        <w:shd w:val="clear" w:color="auto" w:fill="auto"/>
                        <w:lang w:val="en-US" w:eastAsia="en-US" w:bidi="en-US"/>
                      </w:rPr>
                      <w:t xml:space="preserve">Appendices - Page </w:t>
                    </w:r>
                    <w:fldSimple w:instr=" PAGE \* MERGEFORMAT ">
                      <w:r>
                        <w:rPr>
                          <w:rFonts w:ascii="Calibri" w:eastAsia="Calibri" w:hAnsi="Calibri" w:cs="Calibri"/>
                          <w:b w:val="0"/>
                          <w:bCs w:val="0"/>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8" behindDoc="1" locked="0" layoutInCell="1" allowOverlap="1">
              <wp:simplePos x="0" y="0"/>
              <wp:positionH relativeFrom="page">
                <wp:posOffset>3183255</wp:posOffset>
              </wp:positionH>
              <wp:positionV relativeFrom="page">
                <wp:posOffset>10033635</wp:posOffset>
              </wp:positionV>
              <wp:extent cx="1228090" cy="118745"/>
              <wp:wrapNone/>
              <wp:docPr id="188" name="Shape 188"/>
              <a:graphic xmlns:a="http://schemas.openxmlformats.org/drawingml/2006/main">
                <a:graphicData uri="http://schemas.microsoft.com/office/word/2010/wordprocessingShape">
                  <wps:wsp>
                    <wps:cNvSpPr txBox="1"/>
                    <wps:spPr>
                      <a:xfrm>
                        <a:ext cx="1228090" cy="118745"/>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b w:val="0"/>
                              <w:bCs w:val="0"/>
                              <w:color w:val="000000"/>
                              <w:spacing w:val="0"/>
                              <w:w w:val="100"/>
                              <w:position w:val="0"/>
                              <w:sz w:val="22"/>
                              <w:szCs w:val="22"/>
                              <w:shd w:val="clear" w:color="auto" w:fill="auto"/>
                              <w:lang w:val="en-US" w:eastAsia="en-US" w:bidi="en-US"/>
                            </w:rPr>
                            <w:t xml:space="preserve">Appendices - Page </w:t>
                          </w:r>
                          <w:fldSimple w:instr=" PAGE \* MERGEFORMAT ">
                            <w:r>
                              <w:rPr>
                                <w:rFonts w:ascii="Calibri" w:eastAsia="Calibri" w:hAnsi="Calibri" w:cs="Calibri"/>
                                <w:b w:val="0"/>
                                <w:bCs w:val="0"/>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14" type="#_x0000_t202" style="position:absolute;margin-left:250.65000000000001pt;margin-top:790.05000000000007pt;width:96.700000000000003pt;height:9.3499999999999996pt;z-index:-188743915;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b w:val="0"/>
                        <w:bCs w:val="0"/>
                        <w:color w:val="000000"/>
                        <w:spacing w:val="0"/>
                        <w:w w:val="100"/>
                        <w:position w:val="0"/>
                        <w:sz w:val="22"/>
                        <w:szCs w:val="22"/>
                        <w:shd w:val="clear" w:color="auto" w:fill="auto"/>
                        <w:lang w:val="en-US" w:eastAsia="en-US" w:bidi="en-US"/>
                      </w:rPr>
                      <w:t xml:space="preserve">Appendices - Page </w:t>
                    </w:r>
                    <w:fldSimple w:instr=" PAGE \* MERGEFORMAT ">
                      <w:r>
                        <w:rPr>
                          <w:rFonts w:ascii="Calibri" w:eastAsia="Calibri" w:hAnsi="Calibri" w:cs="Calibri"/>
                          <w:b w:val="0"/>
                          <w:bCs w:val="0"/>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2" behindDoc="1" locked="0" layoutInCell="1" allowOverlap="1">
              <wp:simplePos x="0" y="0"/>
              <wp:positionH relativeFrom="page">
                <wp:posOffset>3183255</wp:posOffset>
              </wp:positionH>
              <wp:positionV relativeFrom="page">
                <wp:posOffset>10033635</wp:posOffset>
              </wp:positionV>
              <wp:extent cx="1228090" cy="118745"/>
              <wp:wrapNone/>
              <wp:docPr id="192" name="Shape 192"/>
              <a:graphic xmlns:a="http://schemas.openxmlformats.org/drawingml/2006/main">
                <a:graphicData uri="http://schemas.microsoft.com/office/word/2010/wordprocessingShape">
                  <wps:wsp>
                    <wps:cNvSpPr txBox="1"/>
                    <wps:spPr>
                      <a:xfrm>
                        <a:ext cx="1228090" cy="118745"/>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b w:val="0"/>
                              <w:bCs w:val="0"/>
                              <w:color w:val="000000"/>
                              <w:spacing w:val="0"/>
                              <w:w w:val="100"/>
                              <w:position w:val="0"/>
                              <w:sz w:val="22"/>
                              <w:szCs w:val="22"/>
                              <w:shd w:val="clear" w:color="auto" w:fill="auto"/>
                              <w:lang w:val="en-US" w:eastAsia="en-US" w:bidi="en-US"/>
                            </w:rPr>
                            <w:t xml:space="preserve">Appendices - Page </w:t>
                          </w:r>
                          <w:fldSimple w:instr=" PAGE \* MERGEFORMAT ">
                            <w:r>
                              <w:rPr>
                                <w:rFonts w:ascii="Calibri" w:eastAsia="Calibri" w:hAnsi="Calibri" w:cs="Calibri"/>
                                <w:b w:val="0"/>
                                <w:bCs w:val="0"/>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18" type="#_x0000_t202" style="position:absolute;margin-left:250.65000000000001pt;margin-top:790.05000000000007pt;width:96.700000000000003pt;height:9.3499999999999996pt;z-index:-188743911;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b w:val="0"/>
                        <w:bCs w:val="0"/>
                        <w:color w:val="000000"/>
                        <w:spacing w:val="0"/>
                        <w:w w:val="100"/>
                        <w:position w:val="0"/>
                        <w:sz w:val="22"/>
                        <w:szCs w:val="22"/>
                        <w:shd w:val="clear" w:color="auto" w:fill="auto"/>
                        <w:lang w:val="en-US" w:eastAsia="en-US" w:bidi="en-US"/>
                      </w:rPr>
                      <w:t xml:space="preserve">Appendices - Page </w:t>
                    </w:r>
                    <w:fldSimple w:instr=" PAGE \* MERGEFORMAT ">
                      <w:r>
                        <w:rPr>
                          <w:rFonts w:ascii="Calibri" w:eastAsia="Calibri" w:hAnsi="Calibri" w:cs="Calibri"/>
                          <w:b w:val="0"/>
                          <w:bCs w:val="0"/>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5" behindDoc="1" locked="0" layoutInCell="1" allowOverlap="1">
              <wp:simplePos x="0" y="0"/>
              <wp:positionH relativeFrom="page">
                <wp:posOffset>3589020</wp:posOffset>
              </wp:positionH>
              <wp:positionV relativeFrom="page">
                <wp:posOffset>10041890</wp:posOffset>
              </wp:positionV>
              <wp:extent cx="433070" cy="113030"/>
              <wp:wrapNone/>
              <wp:docPr id="24" name="Shape 24"/>
              <a:graphic xmlns:a="http://schemas.openxmlformats.org/drawingml/2006/main">
                <a:graphicData uri="http://schemas.microsoft.com/office/word/2010/wordprocessingShape">
                  <wps:wsp>
                    <wps:cNvSpPr txBox="1"/>
                    <wps:spPr>
                      <a:xfrm>
                        <a:ext cx="433070" cy="11303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 xml:space="preserve">Page </w:t>
                          </w: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50" type="#_x0000_t202" style="position:absolute;margin-left:282.60000000000002pt;margin-top:790.70000000000005pt;width:34.100000000000001pt;height:8.9000000000000004pt;z-index:-188744048;mso-wrap-style:none;mso-wrap-distance-left:0;mso-wrap-distance-right:0;mso-position-horizontal-relative:page;mso-position-vertical-relative:page" wrapcoords="0 0" filled="f" stroked="f">
              <v:textbox style="mso-fit-shape-to-text:t" inset="0,0,0,0">
                <w:txbxContent>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 xml:space="preserve">Page </w:t>
                    </w: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9" behindDoc="1" locked="0" layoutInCell="1" allowOverlap="1">
              <wp:simplePos x="0" y="0"/>
              <wp:positionH relativeFrom="page">
                <wp:posOffset>3589020</wp:posOffset>
              </wp:positionH>
              <wp:positionV relativeFrom="page">
                <wp:posOffset>10041890</wp:posOffset>
              </wp:positionV>
              <wp:extent cx="433070" cy="113030"/>
              <wp:wrapNone/>
              <wp:docPr id="28" name="Shape 28"/>
              <a:graphic xmlns:a="http://schemas.openxmlformats.org/drawingml/2006/main">
                <a:graphicData uri="http://schemas.microsoft.com/office/word/2010/wordprocessingShape">
                  <wps:wsp>
                    <wps:cNvSpPr txBox="1"/>
                    <wps:spPr>
                      <a:xfrm>
                        <a:ext cx="433070" cy="11303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 xml:space="preserve">Page </w:t>
                          </w: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54" type="#_x0000_t202" style="position:absolute;margin-left:282.60000000000002pt;margin-top:790.70000000000005pt;width:34.100000000000001pt;height:8.9000000000000004pt;z-index:-188744044;mso-wrap-style:none;mso-wrap-distance-left:0;mso-wrap-distance-right:0;mso-position-horizontal-relative:page;mso-position-vertical-relative:page" wrapcoords="0 0" filled="f" stroked="f">
              <v:textbox style="mso-fit-shape-to-text:t" inset="0,0,0,0">
                <w:txbxContent>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 xml:space="preserve">Page </w:t>
                    </w: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1" behindDoc="1" locked="0" layoutInCell="1" allowOverlap="1">
              <wp:simplePos x="0" y="0"/>
              <wp:positionH relativeFrom="page">
                <wp:posOffset>3587750</wp:posOffset>
              </wp:positionH>
              <wp:positionV relativeFrom="page">
                <wp:posOffset>10034270</wp:posOffset>
              </wp:positionV>
              <wp:extent cx="433070" cy="113030"/>
              <wp:wrapNone/>
              <wp:docPr id="30" name="Shape 30"/>
              <a:graphic xmlns:a="http://schemas.openxmlformats.org/drawingml/2006/main">
                <a:graphicData uri="http://schemas.microsoft.com/office/word/2010/wordprocessingShape">
                  <wps:wsp>
                    <wps:cNvSpPr txBox="1"/>
                    <wps:spPr>
                      <a:xfrm>
                        <a:ext cx="433070" cy="11303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 xml:space="preserve">Page </w:t>
                          </w: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56" type="#_x0000_t202" style="position:absolute;margin-left:282.5pt;margin-top:790.10000000000002pt;width:34.100000000000001pt;height:8.9000000000000004pt;z-index:-188744042;mso-wrap-style:none;mso-wrap-distance-left:0;mso-wrap-distance-right:0;mso-position-horizontal-relative:page;mso-position-vertical-relative:page" wrapcoords="0 0" filled="f" stroked="f">
              <v:textbox style="mso-fit-shape-to-text:t" inset="0,0,0,0">
                <w:txbxContent>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 xml:space="preserve">Page </w:t>
                    </w: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3" behindDoc="1" locked="0" layoutInCell="1" allowOverlap="1">
              <wp:simplePos x="0" y="0"/>
              <wp:positionH relativeFrom="page">
                <wp:posOffset>3587750</wp:posOffset>
              </wp:positionH>
              <wp:positionV relativeFrom="page">
                <wp:posOffset>10034270</wp:posOffset>
              </wp:positionV>
              <wp:extent cx="433070" cy="113030"/>
              <wp:wrapNone/>
              <wp:docPr id="32" name="Shape 32"/>
              <a:graphic xmlns:a="http://schemas.openxmlformats.org/drawingml/2006/main">
                <a:graphicData uri="http://schemas.microsoft.com/office/word/2010/wordprocessingShape">
                  <wps:wsp>
                    <wps:cNvSpPr txBox="1"/>
                    <wps:spPr>
                      <a:xfrm>
                        <a:ext cx="433070" cy="11303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 xml:space="preserve">Page </w:t>
                          </w: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58" type="#_x0000_t202" style="position:absolute;margin-left:282.5pt;margin-top:790.10000000000002pt;width:34.100000000000001pt;height:8.9000000000000004pt;z-index:-188744040;mso-wrap-style:none;mso-wrap-distance-left:0;mso-wrap-distance-right:0;mso-position-horizontal-relative:page;mso-position-vertical-relative:page" wrapcoords="0 0" filled="f" stroked="f">
              <v:textbox style="mso-fit-shape-to-text:t" inset="0,0,0,0">
                <w:txbxContent>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 xml:space="preserve">Page </w:t>
                    </w: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7" behindDoc="1" locked="0" layoutInCell="1" allowOverlap="1">
              <wp:simplePos x="0" y="0"/>
              <wp:positionH relativeFrom="page">
                <wp:posOffset>3589020</wp:posOffset>
              </wp:positionH>
              <wp:positionV relativeFrom="page">
                <wp:posOffset>10041890</wp:posOffset>
              </wp:positionV>
              <wp:extent cx="433070" cy="113030"/>
              <wp:wrapNone/>
              <wp:docPr id="36" name="Shape 36"/>
              <a:graphic xmlns:a="http://schemas.openxmlformats.org/drawingml/2006/main">
                <a:graphicData uri="http://schemas.microsoft.com/office/word/2010/wordprocessingShape">
                  <wps:wsp>
                    <wps:cNvSpPr txBox="1"/>
                    <wps:spPr>
                      <a:xfrm>
                        <a:ext cx="433070" cy="11303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 xml:space="preserve">Page </w:t>
                          </w: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62" type="#_x0000_t202" style="position:absolute;margin-left:282.60000000000002pt;margin-top:790.70000000000005pt;width:34.100000000000001pt;height:8.9000000000000004pt;z-index:-188744036;mso-wrap-style:none;mso-wrap-distance-left:0;mso-wrap-distance-right:0;mso-position-horizontal-relative:page;mso-position-vertical-relative:page" wrapcoords="0 0" filled="f" stroked="f">
              <v:textbox style="mso-fit-shape-to-text:t" inset="0,0,0,0">
                <w:txbxContent>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 xml:space="preserve">Page </w:t>
                    </w: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sz w:val="8"/>
          <w:szCs w:val="8"/>
          <w:shd w:val="clear" w:color="auto" w:fill="auto"/>
          <w:vertAlign w:val="superscript"/>
          <w:lang w:val="en-US" w:eastAsia="en-US" w:bidi="en-US"/>
        </w:rPr>
        <w:footnoteRef/>
      </w:r>
      <w:r>
        <w:rPr>
          <w:rFonts w:ascii="Arial" w:eastAsia="Arial" w:hAnsi="Arial" w:cs="Arial"/>
          <w:b/>
          <w:bCs/>
          <w:color w:val="000000"/>
          <w:spacing w:val="0"/>
          <w:w w:val="100"/>
          <w:position w:val="0"/>
          <w:sz w:val="8"/>
          <w:szCs w:val="8"/>
          <w:shd w:val="clear" w:color="auto" w:fill="auto"/>
          <w:lang w:val="en-US" w:eastAsia="en-US" w:bidi="en-US"/>
        </w:rPr>
        <w:t xml:space="preserve"> </w:t>
      </w:r>
      <w:r>
        <w:rPr>
          <w:color w:val="000000"/>
          <w:spacing w:val="0"/>
          <w:w w:val="100"/>
          <w:position w:val="0"/>
          <w:shd w:val="clear" w:color="auto" w:fill="auto"/>
          <w:lang w:val="en-US" w:eastAsia="en-US" w:bidi="en-US"/>
        </w:rPr>
        <w:t>Poor, women, children and youth, elderly, disabled persons (Disaster Management Reference</w:t>
      </w:r>
      <w:r>
        <w:fldChar w:fldCharType="begin"/>
      </w:r>
      <w:r>
        <w:rPr/>
        <w:instrText> HYPERLINK "https://reliefweb.int/sites/reliefweb.int/files/resources/disaster-mgmt-ref-hdbk-lao-pdr2021.pdf" </w:instrText>
      </w:r>
      <w:r>
        <w:fldChar w:fldCharType="separate"/>
      </w:r>
      <w:r>
        <w:rPr>
          <w:color w:val="000000"/>
          <w:spacing w:val="0"/>
          <w:w w:val="100"/>
          <w:position w:val="0"/>
          <w:shd w:val="clear" w:color="auto" w:fill="auto"/>
          <w:lang w:val="en-US" w:eastAsia="en-US" w:bidi="en-US"/>
        </w:rPr>
        <w:t xml:space="preserve"> </w:t>
      </w:r>
      <w:r>
        <w:rPr>
          <w:color w:val="0000FF"/>
          <w:spacing w:val="0"/>
          <w:w w:val="100"/>
          <w:position w:val="0"/>
          <w:u w:val="single"/>
          <w:shd w:val="clear" w:color="auto" w:fill="auto"/>
          <w:lang w:val="en-US" w:eastAsia="en-US" w:bidi="en-US"/>
        </w:rPr>
        <w:t>Handbook</w:t>
      </w:r>
      <w:r>
        <w:rPr>
          <w:color w:val="000000"/>
          <w:spacing w:val="0"/>
          <w:w w:val="100"/>
          <w:position w:val="0"/>
          <w:shd w:val="clear" w:color="auto" w:fill="auto"/>
          <w:lang w:val="en-US" w:eastAsia="en-US" w:bidi="en-US"/>
        </w:rPr>
        <w:t xml:space="preserve">, </w:t>
      </w:r>
      <w:r>
        <w:fldChar w:fldCharType="end"/>
      </w:r>
      <w:r>
        <w:rPr>
          <w:color w:val="000000"/>
          <w:spacing w:val="0"/>
          <w:w w:val="100"/>
          <w:position w:val="0"/>
          <w:shd w:val="clear" w:color="auto" w:fill="auto"/>
          <w:lang w:val="en-US" w:eastAsia="en-US" w:bidi="en-US"/>
        </w:rPr>
        <w:t>2021)</w:t>
      </w:r>
    </w:p>
  </w:footnote>
  <w:footnote w:id="3">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sz w:val="8"/>
          <w:szCs w:val="8"/>
          <w:shd w:val="clear" w:color="auto" w:fill="auto"/>
          <w:vertAlign w:val="superscript"/>
          <w:lang w:val="en-US" w:eastAsia="en-US" w:bidi="en-US"/>
        </w:rPr>
        <w:footnoteRef/>
      </w:r>
      <w:r>
        <w:fldChar w:fldCharType="begin"/>
      </w:r>
      <w:r>
        <w:rPr/>
        <w:instrText> HYPERLINK "https://sustainabledevelopment.un.org/content/documents/279472021_VNR_Report_Lao.pdf" </w:instrText>
      </w:r>
      <w:r>
        <w:fldChar w:fldCharType="separate"/>
      </w:r>
      <w:r>
        <w:rPr>
          <w:rFonts w:ascii="Arial" w:eastAsia="Arial" w:hAnsi="Arial" w:cs="Arial"/>
          <w:b/>
          <w:bCs/>
          <w:color w:val="000000"/>
          <w:spacing w:val="0"/>
          <w:w w:val="100"/>
          <w:position w:val="0"/>
          <w:sz w:val="8"/>
          <w:szCs w:val="8"/>
          <w:shd w:val="clear" w:color="auto" w:fill="auto"/>
          <w:lang w:val="en-US" w:eastAsia="en-US" w:bidi="en-US"/>
        </w:rPr>
        <w:t xml:space="preserve"> </w:t>
      </w:r>
      <w:r>
        <w:rPr>
          <w:color w:val="0000FF"/>
          <w:spacing w:val="0"/>
          <w:w w:val="100"/>
          <w:position w:val="0"/>
          <w:u w:val="single"/>
          <w:shd w:val="clear" w:color="auto" w:fill="auto"/>
          <w:lang w:val="en-US" w:eastAsia="en-US" w:bidi="en-US"/>
        </w:rPr>
        <w:t>Voluntary National Review</w:t>
      </w:r>
      <w:r>
        <w:rPr>
          <w:color w:val="0000FF"/>
          <w:spacing w:val="0"/>
          <w:w w:val="100"/>
          <w:position w:val="0"/>
          <w:shd w:val="clear" w:color="auto" w:fill="auto"/>
          <w:lang w:val="en-US" w:eastAsia="en-US" w:bidi="en-US"/>
        </w:rPr>
        <w:t xml:space="preserve"> </w:t>
      </w:r>
      <w:r>
        <w:fldChar w:fldCharType="end"/>
      </w:r>
      <w:r>
        <w:rPr>
          <w:color w:val="000000"/>
          <w:spacing w:val="0"/>
          <w:w w:val="100"/>
          <w:position w:val="0"/>
          <w:shd w:val="clear" w:color="auto" w:fill="auto"/>
          <w:lang w:val="en-US" w:eastAsia="en-US" w:bidi="en-US"/>
        </w:rPr>
        <w:t>on the implementation of the 2030 Agenda</w:t>
      </w:r>
    </w:p>
  </w:footnote>
  <w:footnote w:id="4">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sz w:val="8"/>
          <w:szCs w:val="8"/>
          <w:shd w:val="clear" w:color="auto" w:fill="auto"/>
          <w:vertAlign w:val="superscript"/>
          <w:lang w:val="en-US" w:eastAsia="en-US" w:bidi="en-US"/>
        </w:rPr>
        <w:footnoteRef/>
      </w:r>
      <w:r>
        <w:rPr>
          <w:rFonts w:ascii="Arial" w:eastAsia="Arial" w:hAnsi="Arial" w:cs="Arial"/>
          <w:b/>
          <w:bCs/>
          <w:color w:val="000000"/>
          <w:spacing w:val="0"/>
          <w:w w:val="100"/>
          <w:position w:val="0"/>
          <w:sz w:val="8"/>
          <w:szCs w:val="8"/>
          <w:shd w:val="clear" w:color="auto" w:fill="auto"/>
          <w:lang w:val="en-US" w:eastAsia="en-US" w:bidi="en-US"/>
        </w:rPr>
        <w:t xml:space="preserve"> </w:t>
      </w:r>
      <w:r>
        <w:rPr>
          <w:color w:val="000000"/>
          <w:spacing w:val="0"/>
          <w:w w:val="100"/>
          <w:position w:val="0"/>
          <w:shd w:val="clear" w:color="auto" w:fill="auto"/>
          <w:lang w:val="en-US" w:eastAsia="en-US" w:bidi="en-US"/>
        </w:rPr>
        <w:t xml:space="preserve">FAO, UNICEF, WFP and WHO. 2021. </w:t>
      </w:r>
      <w:r>
        <w:rPr>
          <w:i/>
          <w:iCs/>
          <w:color w:val="000000"/>
          <w:spacing w:val="0"/>
          <w:w w:val="100"/>
          <w:position w:val="0"/>
          <w:shd w:val="clear" w:color="auto" w:fill="auto"/>
          <w:lang w:val="en-US" w:eastAsia="en-US" w:bidi="en-US"/>
        </w:rPr>
        <w:t>Asia and the Pacific Regional Overview of Food Security and Nutrition 2020</w:t>
      </w:r>
    </w:p>
  </w:footnote>
  <w:footnote w:id="5">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sz w:val="8"/>
          <w:szCs w:val="8"/>
          <w:shd w:val="clear" w:color="auto" w:fill="auto"/>
          <w:vertAlign w:val="superscript"/>
          <w:lang w:val="en-US" w:eastAsia="en-US" w:bidi="en-US"/>
        </w:rPr>
        <w:footnoteRef/>
      </w:r>
      <w:r>
        <w:rPr>
          <w:rFonts w:ascii="Arial" w:eastAsia="Arial" w:hAnsi="Arial" w:cs="Arial"/>
          <w:b/>
          <w:bCs/>
          <w:color w:val="000000"/>
          <w:spacing w:val="0"/>
          <w:w w:val="100"/>
          <w:position w:val="0"/>
          <w:sz w:val="8"/>
          <w:szCs w:val="8"/>
          <w:shd w:val="clear" w:color="auto" w:fill="auto"/>
          <w:lang w:val="en-US" w:eastAsia="en-US" w:bidi="en-US"/>
        </w:rPr>
        <w:t xml:space="preserve"> </w:t>
      </w:r>
      <w:r>
        <w:rPr>
          <w:color w:val="000000"/>
          <w:spacing w:val="0"/>
          <w:w w:val="100"/>
          <w:position w:val="0"/>
          <w:shd w:val="clear" w:color="auto" w:fill="auto"/>
          <w:lang w:val="en-US" w:eastAsia="en-US" w:bidi="en-US"/>
        </w:rPr>
        <w:t xml:space="preserve">WFP. 2017. </w:t>
      </w:r>
      <w:r>
        <w:rPr>
          <w:i/>
          <w:iCs/>
          <w:color w:val="000000"/>
          <w:spacing w:val="0"/>
          <w:w w:val="100"/>
          <w:position w:val="0"/>
          <w:shd w:val="clear" w:color="auto" w:fill="auto"/>
          <w:lang w:val="en-US" w:eastAsia="en-US" w:bidi="en-US"/>
        </w:rPr>
        <w:t>Fill the Nutrient Gap Lao PDR</w:t>
      </w:r>
    </w:p>
  </w:footnote>
  <w:footnote w:id="6">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sz w:val="8"/>
          <w:szCs w:val="8"/>
          <w:shd w:val="clear" w:color="auto" w:fill="auto"/>
          <w:vertAlign w:val="superscript"/>
          <w:lang w:val="en-US" w:eastAsia="en-US" w:bidi="en-US"/>
        </w:rPr>
        <w:footnoteRef/>
      </w:r>
      <w:r>
        <w:rPr>
          <w:rFonts w:ascii="Arial" w:eastAsia="Arial" w:hAnsi="Arial" w:cs="Arial"/>
          <w:b/>
          <w:bCs/>
          <w:color w:val="000000"/>
          <w:spacing w:val="0"/>
          <w:w w:val="100"/>
          <w:position w:val="0"/>
          <w:sz w:val="8"/>
          <w:szCs w:val="8"/>
          <w:shd w:val="clear" w:color="auto" w:fill="auto"/>
          <w:lang w:val="en-US" w:eastAsia="en-US" w:bidi="en-US"/>
        </w:rPr>
        <w:t xml:space="preserve"> </w:t>
      </w:r>
      <w:r>
        <w:rPr>
          <w:color w:val="000000"/>
          <w:spacing w:val="0"/>
          <w:w w:val="100"/>
          <w:position w:val="0"/>
          <w:shd w:val="clear" w:color="auto" w:fill="auto"/>
          <w:lang w:val="en-US" w:eastAsia="en-US" w:bidi="en-US"/>
        </w:rPr>
        <w:t xml:space="preserve">de Onis, M., et al. 2018. </w:t>
      </w:r>
      <w:r>
        <w:rPr>
          <w:i/>
          <w:iCs/>
          <w:color w:val="000000"/>
          <w:spacing w:val="0"/>
          <w:w w:val="100"/>
          <w:position w:val="0"/>
          <w:shd w:val="clear" w:color="auto" w:fill="auto"/>
          <w:lang w:val="en-US" w:eastAsia="en-US" w:bidi="en-US"/>
        </w:rPr>
        <w:t>Prevalence thresholds for wasting, overweight and stunting in children under 5 years.</w:t>
      </w:r>
      <w:r>
        <w:rPr>
          <w:color w:val="000000"/>
          <w:spacing w:val="0"/>
          <w:w w:val="100"/>
          <w:position w:val="0"/>
          <w:shd w:val="clear" w:color="auto" w:fill="auto"/>
          <w:lang w:val="en-US" w:eastAsia="en-US" w:bidi="en-US"/>
        </w:rPr>
        <w:t xml:space="preserve"> Public health nutrition, 22(1), 175-179</w:t>
      </w:r>
    </w:p>
  </w:footnote>
  <w:footnote w:id="7">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sz w:val="8"/>
          <w:szCs w:val="8"/>
          <w:shd w:val="clear" w:color="auto" w:fill="auto"/>
          <w:vertAlign w:val="superscript"/>
          <w:lang w:val="en-US" w:eastAsia="en-US" w:bidi="en-US"/>
        </w:rPr>
        <w:footnoteRef/>
      </w:r>
      <w:r>
        <w:rPr>
          <w:rFonts w:ascii="Arial" w:eastAsia="Arial" w:hAnsi="Arial" w:cs="Arial"/>
          <w:b/>
          <w:bCs/>
          <w:color w:val="000000"/>
          <w:spacing w:val="0"/>
          <w:w w:val="100"/>
          <w:position w:val="0"/>
          <w:sz w:val="8"/>
          <w:szCs w:val="8"/>
          <w:shd w:val="clear" w:color="auto" w:fill="auto"/>
          <w:lang w:val="en-US" w:eastAsia="en-US" w:bidi="en-US"/>
        </w:rPr>
        <w:t xml:space="preserve"> </w:t>
      </w:r>
      <w:r>
        <w:rPr>
          <w:color w:val="000000"/>
          <w:spacing w:val="0"/>
          <w:w w:val="100"/>
          <w:position w:val="0"/>
          <w:shd w:val="clear" w:color="auto" w:fill="auto"/>
          <w:lang w:val="en-US" w:eastAsia="en-US" w:bidi="en-US"/>
        </w:rPr>
        <w:t xml:space="preserve">de Benoist, B., et al. 2008. </w:t>
      </w:r>
      <w:r>
        <w:rPr>
          <w:i/>
          <w:iCs/>
          <w:color w:val="000000"/>
          <w:spacing w:val="0"/>
          <w:w w:val="100"/>
          <w:position w:val="0"/>
          <w:shd w:val="clear" w:color="auto" w:fill="auto"/>
          <w:lang w:val="en-US" w:eastAsia="en-US" w:bidi="en-US"/>
        </w:rPr>
        <w:t>Worldwide prevalence of anaemia 1993-2005</w:t>
      </w:r>
      <w:r>
        <w:rPr>
          <w:color w:val="000000"/>
          <w:spacing w:val="0"/>
          <w:w w:val="100"/>
          <w:position w:val="0"/>
          <w:shd w:val="clear" w:color="auto" w:fill="auto"/>
          <w:lang w:val="en-US" w:eastAsia="en-US" w:bidi="en-US"/>
        </w:rPr>
        <w:t>. WHO Global Database on Anaemia.</w:t>
      </w:r>
    </w:p>
  </w:footnote>
  <w:footnote w:id="8">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sz w:val="8"/>
          <w:szCs w:val="8"/>
          <w:shd w:val="clear" w:color="auto" w:fill="auto"/>
          <w:vertAlign w:val="superscript"/>
          <w:lang w:val="en-US" w:eastAsia="en-US" w:bidi="en-US"/>
        </w:rPr>
        <w:footnoteRef/>
      </w:r>
      <w:r>
        <w:rPr>
          <w:rFonts w:ascii="Arial" w:eastAsia="Arial" w:hAnsi="Arial" w:cs="Arial"/>
          <w:b/>
          <w:bCs/>
          <w:color w:val="000000"/>
          <w:spacing w:val="0"/>
          <w:w w:val="100"/>
          <w:position w:val="0"/>
          <w:sz w:val="8"/>
          <w:szCs w:val="8"/>
          <w:shd w:val="clear" w:color="auto" w:fill="auto"/>
          <w:lang w:val="en-US" w:eastAsia="en-US" w:bidi="en-US"/>
        </w:rPr>
        <w:t xml:space="preserve"> </w:t>
      </w:r>
      <w:r>
        <w:rPr>
          <w:color w:val="000000"/>
          <w:spacing w:val="0"/>
          <w:w w:val="100"/>
          <w:position w:val="0"/>
          <w:shd w:val="clear" w:color="auto" w:fill="auto"/>
          <w:lang w:val="en-US" w:eastAsia="en-US" w:bidi="en-US"/>
        </w:rPr>
        <w:t>WHO, 2017.</w:t>
      </w:r>
      <w:r>
        <w:fldChar w:fldCharType="begin"/>
      </w:r>
      <w:r>
        <w:rPr/>
        <w:instrText> HYPERLINK "https://apps.who.int/gho/data/view.main.BMIPLUS1C05-09v?lang=en" </w:instrText>
      </w:r>
      <w:r>
        <w:fldChar w:fldCharType="separate"/>
      </w:r>
      <w:r>
        <w:rPr>
          <w:color w:val="000000"/>
          <w:spacing w:val="0"/>
          <w:w w:val="100"/>
          <w:position w:val="0"/>
          <w:shd w:val="clear" w:color="auto" w:fill="auto"/>
          <w:lang w:val="en-US" w:eastAsia="en-US" w:bidi="en-US"/>
        </w:rPr>
        <w:t xml:space="preserve"> </w:t>
      </w:r>
      <w:r>
        <w:rPr>
          <w:color w:val="0000FF"/>
          <w:spacing w:val="0"/>
          <w:w w:val="100"/>
          <w:position w:val="0"/>
          <w:u w:val="single"/>
          <w:shd w:val="clear" w:color="auto" w:fill="auto"/>
          <w:lang w:val="en-US" w:eastAsia="en-US" w:bidi="en-US"/>
        </w:rPr>
        <w:t>Global Health Observatory data repository</w:t>
      </w:r>
      <w:r>
        <w:fldChar w:fldCharType="end"/>
      </w:r>
    </w:p>
  </w:footnote>
  <w:footnote w:id="9">
    <w:p>
      <w:pPr>
        <w:pStyle w:val="Style2"/>
        <w:keepNext w:val="0"/>
        <w:keepLines w:val="0"/>
        <w:widowControl w:val="0"/>
        <w:shd w:val="clear" w:color="auto" w:fill="auto"/>
        <w:bidi w:val="0"/>
        <w:spacing w:before="0" w:after="0" w:line="240" w:lineRule="auto"/>
        <w:ind w:left="0" w:right="0" w:firstLine="0"/>
        <w:jc w:val="both"/>
      </w:pPr>
      <w:r>
        <w:rPr>
          <w:rFonts w:ascii="Arial" w:eastAsia="Arial" w:hAnsi="Arial" w:cs="Arial"/>
          <w:b/>
          <w:bCs/>
          <w:color w:val="000000"/>
          <w:spacing w:val="0"/>
          <w:w w:val="100"/>
          <w:position w:val="0"/>
          <w:sz w:val="8"/>
          <w:szCs w:val="8"/>
          <w:shd w:val="clear" w:color="auto" w:fill="auto"/>
          <w:vertAlign w:val="superscript"/>
          <w:lang w:val="en-US" w:eastAsia="en-US" w:bidi="en-US"/>
        </w:rPr>
        <w:footnoteRef/>
      </w:r>
      <w:r>
        <w:rPr>
          <w:rFonts w:ascii="Arial" w:eastAsia="Arial" w:hAnsi="Arial" w:cs="Arial"/>
          <w:b/>
          <w:bCs/>
          <w:color w:val="000000"/>
          <w:spacing w:val="0"/>
          <w:w w:val="100"/>
          <w:position w:val="0"/>
          <w:sz w:val="8"/>
          <w:szCs w:val="8"/>
          <w:shd w:val="clear" w:color="auto" w:fill="auto"/>
          <w:lang w:val="en-US" w:eastAsia="en-US" w:bidi="en-US"/>
        </w:rPr>
        <w:t xml:space="preserve"> </w:t>
      </w:r>
      <w:r>
        <w:rPr>
          <w:color w:val="000000"/>
          <w:spacing w:val="0"/>
          <w:w w:val="100"/>
          <w:position w:val="0"/>
          <w:shd w:val="clear" w:color="auto" w:fill="auto"/>
          <w:lang w:val="en-US" w:eastAsia="en-US" w:bidi="en-US"/>
        </w:rPr>
        <w:t>various studies show that upland populations notably ethnic minority in more remote areas, rely strongly on wildlife, including animals, plants and fungi for their nutrition intake. (Mofa, 2011, Understanding Food Security in Northern Laos An analysis of household food security strategies in upland production systems.</w:t>
      </w:r>
    </w:p>
  </w:footnote>
  <w:footnote w:id="10">
    <w:p>
      <w:pPr>
        <w:pStyle w:val="Style2"/>
        <w:keepNext w:val="0"/>
        <w:keepLines w:val="0"/>
        <w:widowControl w:val="0"/>
        <w:shd w:val="clear" w:color="auto" w:fill="auto"/>
        <w:bidi w:val="0"/>
        <w:spacing w:before="0" w:after="0" w:line="295" w:lineRule="auto"/>
        <w:ind w:left="0" w:right="0" w:firstLine="0"/>
        <w:jc w:val="left"/>
      </w:pPr>
      <w:r>
        <w:rPr>
          <w:rFonts w:ascii="Arial" w:eastAsia="Arial" w:hAnsi="Arial" w:cs="Arial"/>
          <w:b/>
          <w:bCs/>
          <w:color w:val="000000"/>
          <w:spacing w:val="0"/>
          <w:w w:val="100"/>
          <w:position w:val="0"/>
          <w:sz w:val="8"/>
          <w:szCs w:val="8"/>
          <w:shd w:val="clear" w:color="auto" w:fill="auto"/>
          <w:vertAlign w:val="superscript"/>
          <w:lang w:val="en-US" w:eastAsia="en-US" w:bidi="en-US"/>
        </w:rPr>
        <w:footnoteRef/>
      </w:r>
      <w:r>
        <w:rPr>
          <w:rFonts w:ascii="Arial" w:eastAsia="Arial" w:hAnsi="Arial" w:cs="Arial"/>
          <w:b/>
          <w:bCs/>
          <w:color w:val="000000"/>
          <w:spacing w:val="0"/>
          <w:w w:val="100"/>
          <w:position w:val="0"/>
          <w:sz w:val="8"/>
          <w:szCs w:val="8"/>
          <w:shd w:val="clear" w:color="auto" w:fill="auto"/>
          <w:lang w:val="en-US" w:eastAsia="en-US" w:bidi="en-US"/>
        </w:rPr>
        <w:t xml:space="preserve"> </w:t>
      </w:r>
      <w:r>
        <w:rPr>
          <w:color w:val="000000"/>
          <w:spacing w:val="0"/>
          <w:w w:val="100"/>
          <w:position w:val="0"/>
          <w:shd w:val="clear" w:color="auto" w:fill="auto"/>
          <w:lang w:val="en-US" w:eastAsia="en-US" w:bidi="en-US"/>
        </w:rPr>
        <w:t>USAID - TRANSLINKS, 2010, Case Study, Finding the Linkages between Wildlife Management and Household Food Consumption in the Uplands of Lao People’s Democratic Republic: A Case Study from the Nam Et-Phou Louey National Protected Area</w:t>
      </w:r>
    </w:p>
  </w:footnote>
  <w:footnote w:id="11">
    <w:p>
      <w:pPr>
        <w:pStyle w:val="Style2"/>
        <w:keepNext w:val="0"/>
        <w:keepLines w:val="0"/>
        <w:widowControl w:val="0"/>
        <w:shd w:val="clear" w:color="auto" w:fill="auto"/>
        <w:bidi w:val="0"/>
        <w:spacing w:before="0" w:after="0" w:line="295" w:lineRule="auto"/>
        <w:ind w:left="0" w:right="0" w:firstLine="0"/>
        <w:jc w:val="left"/>
      </w:pPr>
      <w:r>
        <w:rPr>
          <w:rFonts w:ascii="Arial" w:eastAsia="Arial" w:hAnsi="Arial" w:cs="Arial"/>
          <w:b/>
          <w:bCs/>
          <w:color w:val="000000"/>
          <w:spacing w:val="0"/>
          <w:w w:val="100"/>
          <w:position w:val="0"/>
          <w:sz w:val="8"/>
          <w:szCs w:val="8"/>
          <w:shd w:val="clear" w:color="auto" w:fill="auto"/>
          <w:vertAlign w:val="superscript"/>
          <w:lang w:val="en-US" w:eastAsia="en-US" w:bidi="en-US"/>
        </w:rPr>
        <w:footnoteRef/>
      </w:r>
      <w:r>
        <w:rPr>
          <w:rFonts w:ascii="Arial" w:eastAsia="Arial" w:hAnsi="Arial" w:cs="Arial"/>
          <w:b/>
          <w:bCs/>
          <w:color w:val="000000"/>
          <w:spacing w:val="0"/>
          <w:w w:val="100"/>
          <w:position w:val="0"/>
          <w:sz w:val="8"/>
          <w:szCs w:val="8"/>
          <w:shd w:val="clear" w:color="auto" w:fill="auto"/>
          <w:lang w:val="en-US" w:eastAsia="en-US" w:bidi="en-US"/>
        </w:rPr>
        <w:t xml:space="preserve"> </w:t>
      </w:r>
      <w:r>
        <w:rPr>
          <w:color w:val="000000"/>
          <w:spacing w:val="0"/>
          <w:w w:val="100"/>
          <w:position w:val="0"/>
          <w:shd w:val="clear" w:color="auto" w:fill="auto"/>
          <w:lang w:val="en-US" w:eastAsia="en-US" w:bidi="en-US"/>
        </w:rPr>
        <w:t>WFP, 2020, Rapid Assessment of Food Security and Agriculture in Lao PDR</w:t>
      </w:r>
    </w:p>
  </w:footnote>
  <w:footnote w:id="12">
    <w:p>
      <w:pPr>
        <w:pStyle w:val="Style2"/>
        <w:keepNext w:val="0"/>
        <w:keepLines w:val="0"/>
        <w:widowControl w:val="0"/>
        <w:shd w:val="clear" w:color="auto" w:fill="auto"/>
        <w:tabs>
          <w:tab w:pos="8654" w:val="left"/>
        </w:tabs>
        <w:bidi w:val="0"/>
        <w:spacing w:before="0" w:after="0" w:line="240" w:lineRule="auto"/>
        <w:ind w:left="0" w:right="0" w:firstLine="0"/>
        <w:jc w:val="left"/>
      </w:pPr>
      <w:r>
        <w:rPr>
          <w:color w:val="000000"/>
          <w:spacing w:val="0"/>
          <w:w w:val="100"/>
          <w:position w:val="0"/>
          <w:sz w:val="22"/>
          <w:szCs w:val="22"/>
          <w:shd w:val="clear" w:color="auto" w:fill="auto"/>
          <w:vertAlign w:val="superscript"/>
          <w:lang w:val="en-US" w:eastAsia="en-US" w:bidi="en-US"/>
        </w:rPr>
        <w:footnoteRef/>
      </w:r>
      <w:r>
        <w:rPr>
          <w:color w:val="000000"/>
          <w:spacing w:val="0"/>
          <w:w w:val="100"/>
          <w:position w:val="0"/>
          <w:sz w:val="22"/>
          <w:szCs w:val="22"/>
          <w:shd w:val="clear" w:color="auto" w:fill="auto"/>
          <w:lang w:val="en-US" w:eastAsia="en-US" w:bidi="en-US"/>
        </w:rPr>
        <w:t xml:space="preserve"> </w:t>
      </w:r>
      <w:r>
        <w:rPr>
          <w:color w:val="000000"/>
          <w:spacing w:val="0"/>
          <w:w w:val="100"/>
          <w:position w:val="0"/>
          <w:shd w:val="clear" w:color="auto" w:fill="auto"/>
          <w:lang w:val="en-US" w:eastAsia="en-US" w:bidi="en-US"/>
        </w:rPr>
        <w:t>See methodology and case studies: IFAD AgTalk by Clare Bishop-Sambrook “The power of a</w:t>
        <w:tab/>
        <w:t>dream</w:t>
      </w:r>
      <w:r>
        <w:rPr>
          <w:color w:val="0000FF"/>
          <w:spacing w:val="0"/>
          <w:w w:val="100"/>
          <w:position w:val="0"/>
          <w:shd w:val="clear" w:color="auto" w:fill="auto"/>
          <w:lang w:val="en-US" w:eastAsia="en-US" w:bidi="en-US"/>
        </w:rPr>
        <w:t>”</w:t>
      </w:r>
    </w:p>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"https://youtu.be/z6bUkLy-m_A" </w:instrText>
      </w:r>
      <w:r>
        <w:fldChar w:fldCharType="separate"/>
      </w:r>
      <w:r>
        <w:rPr>
          <w:color w:val="0000FF"/>
          <w:spacing w:val="0"/>
          <w:w w:val="100"/>
          <w:position w:val="0"/>
          <w:u w:val="single"/>
          <w:shd w:val="clear" w:color="auto" w:fill="auto"/>
          <w:lang w:val="en-US" w:eastAsia="en-US" w:bidi="en-US"/>
        </w:rPr>
        <w:t>https://youtu.be/z6bUkLy-m A</w:t>
      </w:r>
      <w:r>
        <w:rPr>
          <w:color w:val="0000FF"/>
          <w:spacing w:val="0"/>
          <w:w w:val="100"/>
          <w:position w:val="0"/>
          <w:shd w:val="clear" w:color="auto" w:fill="auto"/>
          <w:lang w:val="en-US" w:eastAsia="en-US" w:bidi="en-US"/>
        </w:rPr>
        <w:t xml:space="preserve"> </w:t>
      </w:r>
      <w:r>
        <w:fldChar w:fldCharType="end"/>
      </w:r>
      <w:r>
        <w:rPr>
          <w:color w:val="000000"/>
          <w:spacing w:val="0"/>
          <w:w w:val="100"/>
          <w:position w:val="0"/>
          <w:shd w:val="clear" w:color="auto" w:fill="auto"/>
          <w:lang w:val="en-US" w:eastAsia="en-US" w:bidi="en-US"/>
        </w:rPr>
        <w:t>;</w:t>
      </w:r>
      <w:r>
        <w:fldChar w:fldCharType="begin"/>
      </w:r>
      <w:r>
        <w:rPr/>
        <w:instrText> HYPERLINK "http://www.oxfamnovib.nl/weman" </w:instrText>
      </w:r>
      <w:r>
        <w:fldChar w:fldCharType="separate"/>
      </w:r>
      <w:r>
        <w:rPr>
          <w:color w:val="000000"/>
          <w:spacing w:val="0"/>
          <w:w w:val="100"/>
          <w:position w:val="0"/>
          <w:shd w:val="clear" w:color="auto" w:fill="auto"/>
          <w:lang w:val="en-US" w:eastAsia="en-US" w:bidi="en-US"/>
        </w:rPr>
        <w:t xml:space="preserve"> </w:t>
      </w:r>
      <w:r>
        <w:rPr>
          <w:color w:val="0000FF"/>
          <w:spacing w:val="0"/>
          <w:w w:val="100"/>
          <w:position w:val="0"/>
          <w:u w:val="single"/>
          <w:shd w:val="clear" w:color="auto" w:fill="auto"/>
          <w:lang w:val="en-US" w:eastAsia="en-US" w:bidi="en-US"/>
        </w:rPr>
        <w:t>www.oxfamnovib.nl/weman</w:t>
      </w:r>
      <w:r>
        <w:fldChar w:fldCharType="end"/>
      </w:r>
    </w:p>
  </w:footnote>
  <w:footnote w:id="13">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sz w:val="8"/>
          <w:szCs w:val="8"/>
          <w:shd w:val="clear" w:color="auto" w:fill="auto"/>
          <w:vertAlign w:val="superscript"/>
          <w:lang w:val="en-US" w:eastAsia="en-US" w:bidi="en-US"/>
        </w:rPr>
        <w:footnoteRef/>
      </w:r>
      <w:r>
        <w:rPr>
          <w:rFonts w:ascii="Arial" w:eastAsia="Arial" w:hAnsi="Arial" w:cs="Arial"/>
          <w:b/>
          <w:bCs/>
          <w:color w:val="000000"/>
          <w:spacing w:val="0"/>
          <w:w w:val="100"/>
          <w:position w:val="0"/>
          <w:sz w:val="8"/>
          <w:szCs w:val="8"/>
          <w:shd w:val="clear" w:color="auto" w:fill="auto"/>
          <w:lang w:val="en-US" w:eastAsia="en-US" w:bidi="en-US"/>
        </w:rPr>
        <w:t xml:space="preserve"> </w:t>
      </w:r>
      <w:r>
        <w:rPr>
          <w:color w:val="000000"/>
          <w:spacing w:val="0"/>
          <w:w w:val="100"/>
          <w:position w:val="0"/>
          <w:shd w:val="clear" w:color="auto" w:fill="auto"/>
          <w:lang w:val="en-US" w:eastAsia="en-US" w:bidi="en-US"/>
        </w:rPr>
        <w:t>The FNML project focused on community-based planning (Participatory Local Adaptation Investment Plans) and Climate Change Adaptation.</w:t>
      </w:r>
    </w:p>
  </w:footnote>
  <w:footnote w:id="14">
    <w:p>
      <w:pPr>
        <w:pStyle w:val="Style2"/>
        <w:keepNext w:val="0"/>
        <w:keepLines w:val="0"/>
        <w:widowControl w:val="0"/>
        <w:shd w:val="clear" w:color="auto" w:fill="auto"/>
        <w:bidi w:val="0"/>
        <w:spacing w:before="0" w:after="0" w:line="228" w:lineRule="auto"/>
        <w:ind w:left="0" w:right="0" w:firstLine="0"/>
        <w:jc w:val="both"/>
      </w:pPr>
      <w:r>
        <w:rPr>
          <w:color w:val="000000"/>
          <w:spacing w:val="0"/>
          <w:w w:val="100"/>
          <w:position w:val="0"/>
          <w:sz w:val="22"/>
          <w:szCs w:val="22"/>
          <w:shd w:val="clear" w:color="auto" w:fill="auto"/>
          <w:vertAlign w:val="superscript"/>
          <w:lang w:val="en-US" w:eastAsia="en-US" w:bidi="en-US"/>
        </w:rPr>
        <w:footnoteRef/>
      </w:r>
      <w:r>
        <w:rPr>
          <w:color w:val="000000"/>
          <w:spacing w:val="0"/>
          <w:w w:val="100"/>
          <w:position w:val="0"/>
          <w:sz w:val="22"/>
          <w:szCs w:val="22"/>
          <w:shd w:val="clear" w:color="auto" w:fill="auto"/>
          <w:lang w:val="en-US" w:eastAsia="en-US" w:bidi="en-US"/>
        </w:rPr>
        <w:t xml:space="preserve"> </w:t>
      </w:r>
      <w:r>
        <w:rPr>
          <w:color w:val="000000"/>
          <w:spacing w:val="0"/>
          <w:w w:val="100"/>
          <w:position w:val="0"/>
          <w:shd w:val="clear" w:color="auto" w:fill="auto"/>
          <w:lang w:val="en-US" w:eastAsia="en-US" w:bidi="en-US"/>
        </w:rPr>
        <w:t>Lao PDR joined the Scaling Up Nutrition Movement in 2011. The Lao “scaling up nutrition business network” initiative was pre-launched in 2016 and its</w:t>
      </w:r>
      <w:r>
        <w:fldChar w:fldCharType="begin"/>
      </w:r>
      <w:r>
        <w:rPr/>
        <w:instrText> HYPERLINK "https://2fe0ur3bixo1clgx344dzbo3-wpengine.netdna-ssl.com/wp-content/uploads/2019/09/Lao-PDR_SBN-Strategy_Final_Aug2019_Final.pdf" </w:instrText>
      </w:r>
      <w:r>
        <w:fldChar w:fldCharType="separate"/>
      </w:r>
      <w:r>
        <w:rPr>
          <w:color w:val="000000"/>
          <w:spacing w:val="0"/>
          <w:w w:val="100"/>
          <w:position w:val="0"/>
          <w:shd w:val="clear" w:color="auto" w:fill="auto"/>
          <w:lang w:val="en-US" w:eastAsia="en-US" w:bidi="en-US"/>
        </w:rPr>
        <w:t xml:space="preserve"> </w:t>
      </w:r>
      <w:r>
        <w:rPr>
          <w:color w:val="0000FF"/>
          <w:spacing w:val="0"/>
          <w:w w:val="100"/>
          <w:position w:val="0"/>
          <w:u w:val="single"/>
          <w:shd w:val="clear" w:color="auto" w:fill="auto"/>
          <w:lang w:val="en-US" w:eastAsia="en-US" w:bidi="en-US"/>
        </w:rPr>
        <w:t>strategy for 2018 - 2022</w:t>
      </w:r>
      <w:r>
        <w:rPr>
          <w:color w:val="0000FF"/>
          <w:spacing w:val="0"/>
          <w:w w:val="100"/>
          <w:position w:val="0"/>
          <w:shd w:val="clear" w:color="auto" w:fill="auto"/>
          <w:lang w:val="en-US" w:eastAsia="en-US" w:bidi="en-US"/>
        </w:rPr>
        <w:t xml:space="preserve"> </w:t>
      </w:r>
      <w:r>
        <w:fldChar w:fldCharType="end"/>
      </w:r>
      <w:r>
        <w:rPr>
          <w:color w:val="000000"/>
          <w:spacing w:val="0"/>
          <w:w w:val="100"/>
          <w:position w:val="0"/>
          <w:shd w:val="clear" w:color="auto" w:fill="auto"/>
          <w:lang w:val="en-US" w:eastAsia="en-US" w:bidi="en-US"/>
        </w:rPr>
        <w:t>was jointly endorsed in 2019 by the National Nutrition Committee Secretariat and WFP, aiming at “engaging the private sector in improving nutrition in Lao PDR”. The SUN Business Network now counts 35 members, including 16 food production / processing companies.</w:t>
      </w:r>
    </w:p>
  </w:footnote>
  <w:footnote w:id="15">
    <w:p>
      <w:pPr>
        <w:pStyle w:val="Style2"/>
        <w:keepNext w:val="0"/>
        <w:keepLines w:val="0"/>
        <w:widowControl w:val="0"/>
        <w:shd w:val="clear" w:color="auto" w:fill="auto"/>
        <w:bidi w:val="0"/>
        <w:spacing w:before="0" w:after="0" w:line="226" w:lineRule="auto"/>
        <w:ind w:left="0" w:right="0" w:firstLine="0"/>
        <w:jc w:val="both"/>
      </w:pPr>
      <w:r>
        <w:rPr>
          <w:color w:val="000000"/>
          <w:spacing w:val="0"/>
          <w:w w:val="100"/>
          <w:position w:val="0"/>
          <w:sz w:val="22"/>
          <w:szCs w:val="22"/>
          <w:shd w:val="clear" w:color="auto" w:fill="auto"/>
          <w:vertAlign w:val="superscript"/>
          <w:lang w:val="en-US" w:eastAsia="en-US" w:bidi="en-US"/>
        </w:rPr>
        <w:footnoteRef/>
      </w:r>
      <w:r>
        <w:rPr>
          <w:color w:val="000000"/>
          <w:spacing w:val="0"/>
          <w:w w:val="100"/>
          <w:position w:val="0"/>
          <w:sz w:val="22"/>
          <w:szCs w:val="22"/>
          <w:shd w:val="clear" w:color="auto" w:fill="auto"/>
          <w:lang w:val="en-US" w:eastAsia="en-US" w:bidi="en-US"/>
        </w:rPr>
        <w:t xml:space="preserve"> </w:t>
      </w:r>
      <w:r>
        <w:rPr>
          <w:color w:val="000000"/>
          <w:spacing w:val="0"/>
          <w:w w:val="100"/>
          <w:position w:val="0"/>
          <w:shd w:val="clear" w:color="auto" w:fill="auto"/>
          <w:lang w:val="en-US" w:eastAsia="en-US" w:bidi="en-US"/>
        </w:rPr>
        <w:t>2017 Lao Social Indicator Survey II (Lao Statistics Bureau, 2018); Poverty Profile in Lao PDR Poverty Report for the Lao Expenditure and Consumption Survey 2018-2019 (Lao Statistics Bureau, 2020); Rapid Assessment of Food Security and Agriculture in Lao PDR (Government of Lao PDR, WFP and FAO, 2020)</w:t>
      </w:r>
    </w:p>
  </w:footnote>
  <w:footnote w:id="16">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sz w:val="8"/>
          <w:szCs w:val="8"/>
          <w:shd w:val="clear" w:color="auto" w:fill="auto"/>
          <w:vertAlign w:val="superscript"/>
          <w:lang w:val="en-US" w:eastAsia="en-US" w:bidi="en-US"/>
        </w:rPr>
        <w:footnoteRef/>
      </w:r>
      <w:r>
        <w:rPr>
          <w:rFonts w:ascii="Arial" w:eastAsia="Arial" w:hAnsi="Arial" w:cs="Arial"/>
          <w:b/>
          <w:bCs/>
          <w:color w:val="000000"/>
          <w:spacing w:val="0"/>
          <w:w w:val="100"/>
          <w:position w:val="0"/>
          <w:sz w:val="8"/>
          <w:szCs w:val="8"/>
          <w:shd w:val="clear" w:color="auto" w:fill="auto"/>
          <w:lang w:val="en-US" w:eastAsia="en-US" w:bidi="en-US"/>
        </w:rPr>
        <w:t xml:space="preserve"> </w:t>
      </w:r>
      <w:r>
        <w:rPr>
          <w:color w:val="000000"/>
          <w:spacing w:val="0"/>
          <w:w w:val="100"/>
          <w:position w:val="0"/>
          <w:shd w:val="clear" w:color="auto" w:fill="auto"/>
          <w:lang w:val="en-US" w:eastAsia="en-US" w:bidi="en-US"/>
        </w:rPr>
        <w:t>Across the 20 target districts, ethnic groups represent 89% of the total population, including Mon-Khmer (62%), Sino-Tibetan (62%) and Hmong-Mien (6%). See details in Appendix 2, table 15.</w:t>
      </w:r>
    </w:p>
  </w:footnote>
  <w:footnote w:id="17">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vertAlign w:val="superscript"/>
          <w:lang w:val="en-US" w:eastAsia="en-US" w:bidi="en-US"/>
        </w:rPr>
        <w:footnoteRef/>
      </w:r>
      <w:r>
        <w:rPr>
          <w:color w:val="000000"/>
          <w:spacing w:val="0"/>
          <w:w w:val="100"/>
          <w:position w:val="0"/>
          <w:sz w:val="22"/>
          <w:szCs w:val="22"/>
          <w:shd w:val="clear" w:color="auto" w:fill="auto"/>
          <w:lang w:val="en-US" w:eastAsia="en-US" w:bidi="en-US"/>
        </w:rPr>
        <w:t xml:space="preserve"> </w:t>
      </w:r>
      <w:r>
        <w:rPr>
          <w:color w:val="000000"/>
          <w:spacing w:val="0"/>
          <w:w w:val="100"/>
          <w:position w:val="0"/>
          <w:shd w:val="clear" w:color="auto" w:fill="auto"/>
          <w:lang w:val="en-US" w:eastAsia="en-US" w:bidi="en-US"/>
        </w:rPr>
        <w:t>World Bank. 2019. “Lao People’s Democratic Republic Poverty Assessment 2020: Catching Up and Falling Behind.” World</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Bank, Washington, DC. License: Creative Commons Attribution CC BY 3.0 IGO</w:t>
      </w:r>
    </w:p>
  </w:footnote>
  <w:footnote w:id="18">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sz w:val="8"/>
          <w:szCs w:val="8"/>
          <w:shd w:val="clear" w:color="auto" w:fill="auto"/>
          <w:vertAlign w:val="superscript"/>
          <w:lang w:val="en-US" w:eastAsia="en-US" w:bidi="en-US"/>
        </w:rPr>
        <w:footnoteRef/>
      </w:r>
      <w:r>
        <w:fldChar w:fldCharType="begin"/>
      </w:r>
      <w:r>
        <w:rPr/>
        <w:instrText> HYPERLINK "https://www.wfp.org/publications/covid-19-rapid-assessment-food-security-and-agriculture-lao-pdr" </w:instrText>
      </w:r>
      <w:r>
        <w:fldChar w:fldCharType="separate"/>
      </w:r>
      <w:r>
        <w:rPr>
          <w:rFonts w:ascii="Arial" w:eastAsia="Arial" w:hAnsi="Arial" w:cs="Arial"/>
          <w:b/>
          <w:bCs/>
          <w:color w:val="000000"/>
          <w:spacing w:val="0"/>
          <w:w w:val="100"/>
          <w:position w:val="0"/>
          <w:sz w:val="8"/>
          <w:szCs w:val="8"/>
          <w:shd w:val="clear" w:color="auto" w:fill="auto"/>
          <w:lang w:val="en-US" w:eastAsia="en-US" w:bidi="en-US"/>
        </w:rPr>
        <w:t xml:space="preserve"> </w:t>
      </w:r>
      <w:r>
        <w:rPr>
          <w:color w:val="0000FF"/>
          <w:spacing w:val="0"/>
          <w:w w:val="100"/>
          <w:position w:val="0"/>
          <w:u w:val="single"/>
          <w:shd w:val="clear" w:color="auto" w:fill="auto"/>
          <w:lang w:val="en-US" w:eastAsia="en-US" w:bidi="en-US"/>
        </w:rPr>
        <w:t>Rapid Assessment of Food Security and Agriculture in Lao PDR</w:t>
      </w:r>
      <w:r>
        <w:rPr>
          <w:color w:val="000000"/>
          <w:spacing w:val="0"/>
          <w:w w:val="100"/>
          <w:position w:val="0"/>
          <w:shd w:val="clear" w:color="auto" w:fill="auto"/>
          <w:lang w:val="en-US" w:eastAsia="en-US" w:bidi="en-US"/>
        </w:rPr>
        <w:t xml:space="preserve">, </w:t>
      </w:r>
      <w:r>
        <w:fldChar w:fldCharType="end"/>
      </w:r>
      <w:r>
        <w:rPr>
          <w:color w:val="000000"/>
          <w:spacing w:val="0"/>
          <w:w w:val="100"/>
          <w:position w:val="0"/>
          <w:shd w:val="clear" w:color="auto" w:fill="auto"/>
          <w:lang w:val="en-US" w:eastAsia="en-US" w:bidi="en-US"/>
        </w:rPr>
        <w:t>May 2020</w:t>
      </w:r>
    </w:p>
  </w:footnote>
  <w:footnote w:id="19">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sz w:val="8"/>
          <w:szCs w:val="8"/>
          <w:shd w:val="clear" w:color="auto" w:fill="auto"/>
          <w:vertAlign w:val="superscript"/>
          <w:lang w:val="en-US" w:eastAsia="en-US" w:bidi="en-US"/>
        </w:rPr>
        <w:footnoteRef/>
      </w:r>
      <w:r>
        <w:rPr>
          <w:rFonts w:ascii="Arial" w:eastAsia="Arial" w:hAnsi="Arial" w:cs="Arial"/>
          <w:b/>
          <w:bCs/>
          <w:color w:val="000000"/>
          <w:spacing w:val="0"/>
          <w:w w:val="100"/>
          <w:position w:val="0"/>
          <w:sz w:val="8"/>
          <w:szCs w:val="8"/>
          <w:shd w:val="clear" w:color="auto" w:fill="auto"/>
          <w:lang w:val="en-US" w:eastAsia="en-US" w:bidi="en-US"/>
        </w:rPr>
        <w:t xml:space="preserve"> </w:t>
      </w:r>
      <w:r>
        <w:rPr>
          <w:color w:val="000000"/>
          <w:spacing w:val="0"/>
          <w:w w:val="100"/>
          <w:position w:val="0"/>
          <w:shd w:val="clear" w:color="auto" w:fill="auto"/>
          <w:lang w:val="en-US" w:eastAsia="en-US" w:bidi="en-US"/>
        </w:rPr>
        <w:t>The case studies KM product is titled “AFN Stories from Lao PDR | 2021”. It has been identified as best KM practice with potential for wide dissemination through global events (annual forum).</w:t>
      </w:r>
    </w:p>
  </w:footnote>
  <w:footnote w:id="20">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sz w:val="8"/>
          <w:szCs w:val="8"/>
          <w:shd w:val="clear" w:color="auto" w:fill="auto"/>
          <w:vertAlign w:val="superscript"/>
          <w:lang w:val="en-US" w:eastAsia="en-US" w:bidi="en-US"/>
        </w:rPr>
        <w:footnoteRef/>
      </w:r>
      <w:r>
        <w:rPr>
          <w:rFonts w:ascii="Arial" w:eastAsia="Arial" w:hAnsi="Arial" w:cs="Arial"/>
          <w:b/>
          <w:bCs/>
          <w:color w:val="000000"/>
          <w:spacing w:val="0"/>
          <w:w w:val="100"/>
          <w:position w:val="0"/>
          <w:sz w:val="8"/>
          <w:szCs w:val="8"/>
          <w:shd w:val="clear" w:color="auto" w:fill="auto"/>
          <w:lang w:val="en-US" w:eastAsia="en-US" w:bidi="en-US"/>
        </w:rPr>
        <w:t xml:space="preserve"> </w:t>
      </w:r>
      <w:r>
        <w:rPr>
          <w:color w:val="000000"/>
          <w:spacing w:val="0"/>
          <w:w w:val="100"/>
          <w:position w:val="0"/>
          <w:shd w:val="clear" w:color="auto" w:fill="auto"/>
          <w:lang w:val="en-US" w:eastAsia="en-US" w:bidi="en-US"/>
        </w:rPr>
        <w:t>The story Map is an on-line interactive interface combining GIS data with pictures, video and text information mapped down at village level</w:t>
      </w:r>
    </w:p>
  </w:footnote>
  <w:footnote w:id="21">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sz w:val="8"/>
          <w:szCs w:val="8"/>
          <w:shd w:val="clear" w:color="auto" w:fill="auto"/>
          <w:vertAlign w:val="superscript"/>
          <w:lang w:val="en-US" w:eastAsia="en-US" w:bidi="en-US"/>
        </w:rPr>
        <w:footnoteRef/>
      </w:r>
      <w:r>
        <w:fldChar w:fldCharType="begin"/>
      </w:r>
      <w:r>
        <w:rPr/>
        <w:instrText> HYPERLINK "https://www.wfp.org/publications/covid-19-rapid-assessment-food-security-and-agriculture-lao-pdr" </w:instrText>
      </w:r>
      <w:r>
        <w:fldChar w:fldCharType="separate"/>
      </w:r>
      <w:r>
        <w:rPr>
          <w:rFonts w:ascii="Arial" w:eastAsia="Arial" w:hAnsi="Arial" w:cs="Arial"/>
          <w:b/>
          <w:bCs/>
          <w:color w:val="000000"/>
          <w:spacing w:val="0"/>
          <w:w w:val="100"/>
          <w:position w:val="0"/>
          <w:sz w:val="8"/>
          <w:szCs w:val="8"/>
          <w:shd w:val="clear" w:color="auto" w:fill="auto"/>
          <w:lang w:val="en-US" w:eastAsia="en-US" w:bidi="en-US"/>
        </w:rPr>
        <w:t xml:space="preserve"> </w:t>
      </w:r>
      <w:r>
        <w:rPr>
          <w:color w:val="0000FF"/>
          <w:spacing w:val="0"/>
          <w:w w:val="100"/>
          <w:position w:val="0"/>
          <w:u w:val="single"/>
          <w:shd w:val="clear" w:color="auto" w:fill="auto"/>
          <w:lang w:val="en-US" w:eastAsia="en-US" w:bidi="en-US"/>
        </w:rPr>
        <w:t>Rapid Assessment of Food Security and Agriculture in Lao PDR</w:t>
      </w:r>
      <w:r>
        <w:rPr>
          <w:color w:val="000000"/>
          <w:spacing w:val="0"/>
          <w:w w:val="100"/>
          <w:position w:val="0"/>
          <w:shd w:val="clear" w:color="auto" w:fill="auto"/>
          <w:lang w:val="en-US" w:eastAsia="en-US" w:bidi="en-US"/>
        </w:rPr>
        <w:t xml:space="preserve">, </w:t>
      </w:r>
      <w:r>
        <w:fldChar w:fldCharType="end"/>
      </w:r>
      <w:r>
        <w:rPr>
          <w:color w:val="000000"/>
          <w:spacing w:val="0"/>
          <w:w w:val="100"/>
          <w:position w:val="0"/>
          <w:shd w:val="clear" w:color="auto" w:fill="auto"/>
          <w:lang w:val="en-US" w:eastAsia="en-US" w:bidi="en-US"/>
        </w:rPr>
        <w:t>May 2020</w:t>
      </w:r>
    </w:p>
  </w:footnote>
  <w:footnote w:id="22">
    <w:p>
      <w:pPr>
        <w:pStyle w:val="Style2"/>
        <w:keepNext w:val="0"/>
        <w:keepLines w:val="0"/>
        <w:widowControl w:val="0"/>
        <w:shd w:val="clear" w:color="auto" w:fill="auto"/>
        <w:bidi w:val="0"/>
        <w:spacing w:before="0" w:after="0" w:line="223" w:lineRule="auto"/>
        <w:ind w:left="0" w:right="0" w:firstLine="0"/>
        <w:jc w:val="left"/>
      </w:pPr>
      <w:r>
        <w:rPr>
          <w:color w:val="000000"/>
          <w:spacing w:val="0"/>
          <w:w w:val="100"/>
          <w:position w:val="0"/>
          <w:sz w:val="22"/>
          <w:szCs w:val="22"/>
          <w:shd w:val="clear" w:color="auto" w:fill="auto"/>
          <w:vertAlign w:val="superscript"/>
          <w:lang w:val="en-US" w:eastAsia="en-US" w:bidi="en-US"/>
        </w:rPr>
        <w:footnoteRef/>
      </w:r>
      <w:r>
        <w:rPr>
          <w:color w:val="000000"/>
          <w:spacing w:val="0"/>
          <w:w w:val="100"/>
          <w:position w:val="0"/>
          <w:sz w:val="22"/>
          <w:szCs w:val="22"/>
          <w:shd w:val="clear" w:color="auto" w:fill="auto"/>
          <w:lang w:val="en-US" w:eastAsia="en-US" w:bidi="en-US"/>
        </w:rPr>
        <w:t xml:space="preserve"> </w:t>
      </w:r>
      <w:r>
        <w:rPr>
          <w:color w:val="000000"/>
          <w:spacing w:val="0"/>
          <w:w w:val="100"/>
          <w:position w:val="0"/>
          <w:shd w:val="clear" w:color="auto" w:fill="auto"/>
          <w:lang w:val="en-US" w:eastAsia="en-US" w:bidi="en-US"/>
        </w:rPr>
        <w:t>As demonstrated in IFAD, 2021, Agroecological Logbooks and women from the semiarid holding hands and strengthening agroecology: results of the use of logbooks in the projects supported by IFAD in Brazil from August 2019 to February 2020.</w:t>
      </w:r>
    </w:p>
  </w:footnote>
  <w:footnote w:id="23">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sz w:val="8"/>
          <w:szCs w:val="8"/>
          <w:shd w:val="clear" w:color="auto" w:fill="auto"/>
          <w:vertAlign w:val="superscript"/>
          <w:lang w:val="en-US" w:eastAsia="en-US" w:bidi="en-US"/>
        </w:rPr>
        <w:footnoteRef/>
      </w:r>
      <w:r>
        <w:rPr>
          <w:rFonts w:ascii="Arial" w:eastAsia="Arial" w:hAnsi="Arial" w:cs="Arial"/>
          <w:b/>
          <w:bCs/>
          <w:color w:val="000000"/>
          <w:spacing w:val="0"/>
          <w:w w:val="100"/>
          <w:position w:val="0"/>
          <w:sz w:val="8"/>
          <w:szCs w:val="8"/>
          <w:shd w:val="clear" w:color="auto" w:fill="auto"/>
          <w:lang w:val="en-US" w:eastAsia="en-US" w:bidi="en-US"/>
        </w:rPr>
        <w:t xml:space="preserve"> </w:t>
      </w:r>
      <w:r>
        <w:rPr>
          <w:color w:val="000000"/>
          <w:spacing w:val="0"/>
          <w:w w:val="100"/>
          <w:position w:val="0"/>
          <w:shd w:val="clear" w:color="auto" w:fill="auto"/>
          <w:lang w:val="en-US" w:eastAsia="en-US" w:bidi="en-US"/>
        </w:rPr>
        <w:t>WFP Safeguards (Module 3: Environmental and Social Risk Screening and Risk Management of Programme Activities) will also be complied with using the screening tool in complement to IFAD screening in SECAP</w:t>
      </w:r>
    </w:p>
  </w:footnote>
  <w:footnote w:id="24">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sz w:val="8"/>
          <w:szCs w:val="8"/>
          <w:shd w:val="clear" w:color="auto" w:fill="auto"/>
          <w:vertAlign w:val="superscript"/>
          <w:lang w:val="en-US" w:eastAsia="en-US" w:bidi="en-US"/>
        </w:rPr>
        <w:footnoteRef/>
      </w:r>
      <w:r>
        <w:rPr>
          <w:rFonts w:ascii="Arial" w:eastAsia="Arial" w:hAnsi="Arial" w:cs="Arial"/>
          <w:b/>
          <w:bCs/>
          <w:color w:val="000000"/>
          <w:spacing w:val="0"/>
          <w:w w:val="100"/>
          <w:position w:val="0"/>
          <w:sz w:val="8"/>
          <w:szCs w:val="8"/>
          <w:shd w:val="clear" w:color="auto" w:fill="auto"/>
          <w:lang w:val="en-US" w:eastAsia="en-US" w:bidi="en-US"/>
        </w:rPr>
        <w:t xml:space="preserve"> </w:t>
      </w:r>
      <w:r>
        <w:rPr>
          <w:color w:val="000000"/>
          <w:spacing w:val="0"/>
          <w:w w:val="100"/>
          <w:position w:val="0"/>
          <w:shd w:val="clear" w:color="auto" w:fill="auto"/>
          <w:lang w:val="en-US" w:eastAsia="en-US" w:bidi="en-US"/>
        </w:rPr>
        <w:t>See Appendix 6 : implementation structure</w:t>
      </w:r>
    </w:p>
  </w:footnote>
  <w:footnote w:id="25">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sz w:val="8"/>
          <w:szCs w:val="8"/>
          <w:shd w:val="clear" w:color="auto" w:fill="auto"/>
          <w:vertAlign w:val="superscript"/>
          <w:lang w:val="en-US" w:eastAsia="en-US" w:bidi="en-US"/>
        </w:rPr>
        <w:footnoteRef/>
      </w:r>
      <w:r>
        <w:rPr>
          <w:rFonts w:ascii="Arial" w:eastAsia="Arial" w:hAnsi="Arial" w:cs="Arial"/>
          <w:b/>
          <w:bCs/>
          <w:color w:val="000000"/>
          <w:spacing w:val="0"/>
          <w:w w:val="100"/>
          <w:position w:val="0"/>
          <w:sz w:val="8"/>
          <w:szCs w:val="8"/>
          <w:shd w:val="clear" w:color="auto" w:fill="auto"/>
          <w:lang w:val="en-US" w:eastAsia="en-US" w:bidi="en-US"/>
        </w:rPr>
        <w:t xml:space="preserve"> </w:t>
      </w:r>
      <w:r>
        <w:rPr>
          <w:color w:val="000000"/>
          <w:spacing w:val="0"/>
          <w:w w:val="100"/>
          <w:position w:val="0"/>
          <w:shd w:val="clear" w:color="auto" w:fill="auto"/>
          <w:lang w:val="en-US" w:eastAsia="en-US" w:bidi="en-US"/>
        </w:rPr>
        <w:t>ICIMOD (2021). Ensuring seasonal food availability and dietary diversity during and after transition of shifting cultivation systems to settled agriculture. Policy brief. International Centre for Integrated Mountain Development.</w:t>
      </w:r>
    </w:p>
  </w:footnote>
  <w:footnote w:id="26">
    <w:p>
      <w:pPr>
        <w:pStyle w:val="Style2"/>
        <w:keepNext w:val="0"/>
        <w:keepLines w:val="0"/>
        <w:widowControl w:val="0"/>
        <w:shd w:val="clear" w:color="auto" w:fill="auto"/>
        <w:bidi w:val="0"/>
        <w:spacing w:before="0" w:after="0" w:line="223" w:lineRule="auto"/>
        <w:ind w:left="0" w:right="0" w:firstLine="0"/>
        <w:jc w:val="left"/>
      </w:pPr>
      <w:r>
        <w:rPr>
          <w:color w:val="000000"/>
          <w:spacing w:val="0"/>
          <w:w w:val="100"/>
          <w:position w:val="0"/>
          <w:sz w:val="22"/>
          <w:szCs w:val="22"/>
          <w:shd w:val="clear" w:color="auto" w:fill="auto"/>
          <w:vertAlign w:val="superscript"/>
          <w:lang w:val="en-US" w:eastAsia="en-US" w:bidi="en-US"/>
        </w:rPr>
        <w:footnoteRef/>
      </w:r>
      <w:r>
        <w:rPr>
          <w:color w:val="000000"/>
          <w:spacing w:val="0"/>
          <w:w w:val="100"/>
          <w:position w:val="0"/>
          <w:sz w:val="22"/>
          <w:szCs w:val="22"/>
          <w:shd w:val="clear" w:color="auto" w:fill="auto"/>
          <w:lang w:val="en-US" w:eastAsia="en-US" w:bidi="en-US"/>
        </w:rPr>
        <w:t xml:space="preserve"> </w:t>
      </w:r>
      <w:r>
        <w:rPr>
          <w:color w:val="000000"/>
          <w:spacing w:val="0"/>
          <w:w w:val="100"/>
          <w:position w:val="0"/>
          <w:shd w:val="clear" w:color="auto" w:fill="auto"/>
          <w:lang w:val="en-US" w:eastAsia="en-US" w:bidi="en-US"/>
        </w:rPr>
        <w:t>Kruger, Cornelius, Jyotsna Puri (2020). Going the last mile: Behavioural science and investments in climate change mitigation and adaptation. IEU learning paper, November 2020. Independent Evaluation Unit, Green Climate Fund. Songdo, South Korea.</w:t>
      </w:r>
    </w:p>
  </w:footnote>
  <w:footnote w:id="27">
    <w:p>
      <w:pPr>
        <w:pStyle w:val="Style2"/>
        <w:keepNext w:val="0"/>
        <w:keepLines w:val="0"/>
        <w:widowControl w:val="0"/>
        <w:shd w:val="clear" w:color="auto" w:fill="auto"/>
        <w:bidi w:val="0"/>
        <w:spacing w:before="0" w:after="0" w:line="223" w:lineRule="auto"/>
        <w:ind w:left="0" w:right="0" w:firstLine="0"/>
        <w:jc w:val="left"/>
      </w:pPr>
      <w:r>
        <w:rPr>
          <w:color w:val="000000"/>
          <w:spacing w:val="0"/>
          <w:w w:val="100"/>
          <w:position w:val="0"/>
          <w:sz w:val="22"/>
          <w:szCs w:val="22"/>
          <w:shd w:val="clear" w:color="auto" w:fill="auto"/>
          <w:vertAlign w:val="superscript"/>
          <w:lang w:val="en-US" w:eastAsia="en-US" w:bidi="en-US"/>
        </w:rPr>
        <w:footnoteRef/>
      </w:r>
      <w:r>
        <w:rPr>
          <w:color w:val="000000"/>
          <w:spacing w:val="0"/>
          <w:w w:val="100"/>
          <w:position w:val="0"/>
          <w:sz w:val="22"/>
          <w:szCs w:val="22"/>
          <w:shd w:val="clear" w:color="auto" w:fill="auto"/>
          <w:lang w:val="en-US" w:eastAsia="en-US" w:bidi="en-US"/>
        </w:rPr>
        <w:t xml:space="preserve"> </w:t>
      </w:r>
      <w:r>
        <w:rPr>
          <w:color w:val="000000"/>
          <w:spacing w:val="0"/>
          <w:w w:val="100"/>
          <w:position w:val="0"/>
          <w:shd w:val="clear" w:color="auto" w:fill="auto"/>
          <w:lang w:val="en-US" w:eastAsia="en-US" w:bidi="en-US"/>
        </w:rPr>
        <w:t>See methodology and case studies: IFAD AgTalk by Clare Bishop-Sambrook “The power of a dream</w:t>
      </w:r>
      <w:r>
        <w:rPr>
          <w:color w:val="0000FF"/>
          <w:spacing w:val="0"/>
          <w:w w:val="100"/>
          <w:position w:val="0"/>
          <w:shd w:val="clear" w:color="auto" w:fill="auto"/>
          <w:lang w:val="en-US" w:eastAsia="en-US" w:bidi="en-US"/>
        </w:rPr>
        <w:t xml:space="preserve">” </w:t>
      </w:r>
      <w:r>
        <w:fldChar w:fldCharType="begin"/>
      </w:r>
      <w:r>
        <w:rPr/>
        <w:instrText> HYPERLINK "https://youtu.be/z6bUkLy-m_A" </w:instrText>
      </w:r>
      <w:r>
        <w:fldChar w:fldCharType="separate"/>
      </w:r>
      <w:r>
        <w:rPr>
          <w:color w:val="0000FF"/>
          <w:spacing w:val="0"/>
          <w:w w:val="100"/>
          <w:position w:val="0"/>
          <w:u w:val="single"/>
          <w:shd w:val="clear" w:color="auto" w:fill="auto"/>
          <w:lang w:val="en-US" w:eastAsia="en-US" w:bidi="en-US"/>
        </w:rPr>
        <w:t>https://youtu.be/z6bUkLy-m A</w:t>
      </w:r>
      <w:r>
        <w:rPr>
          <w:color w:val="0000FF"/>
          <w:spacing w:val="0"/>
          <w:w w:val="100"/>
          <w:position w:val="0"/>
          <w:shd w:val="clear" w:color="auto" w:fill="auto"/>
          <w:lang w:val="en-US" w:eastAsia="en-US" w:bidi="en-US"/>
        </w:rPr>
        <w:t xml:space="preserve"> </w:t>
      </w:r>
      <w:r>
        <w:fldChar w:fldCharType="end"/>
      </w:r>
      <w:r>
        <w:rPr>
          <w:color w:val="000000"/>
          <w:spacing w:val="0"/>
          <w:w w:val="100"/>
          <w:position w:val="0"/>
          <w:shd w:val="clear" w:color="auto" w:fill="auto"/>
          <w:lang w:val="en-US" w:eastAsia="en-US" w:bidi="en-US"/>
        </w:rPr>
        <w:t>;</w:t>
      </w:r>
      <w:r>
        <w:fldChar w:fldCharType="begin"/>
      </w:r>
      <w:r>
        <w:rPr/>
        <w:instrText> HYPERLINK "http://www.oxfamnovib.nl/weman" </w:instrText>
      </w:r>
      <w:r>
        <w:fldChar w:fldCharType="separate"/>
      </w:r>
      <w:r>
        <w:rPr>
          <w:color w:val="000000"/>
          <w:spacing w:val="0"/>
          <w:w w:val="100"/>
          <w:position w:val="0"/>
          <w:shd w:val="clear" w:color="auto" w:fill="auto"/>
          <w:lang w:val="en-US" w:eastAsia="en-US" w:bidi="en-US"/>
        </w:rPr>
        <w:t xml:space="preserve"> </w:t>
      </w:r>
      <w:r>
        <w:rPr>
          <w:color w:val="0000FF"/>
          <w:spacing w:val="0"/>
          <w:w w:val="100"/>
          <w:position w:val="0"/>
          <w:u w:val="single"/>
          <w:shd w:val="clear" w:color="auto" w:fill="auto"/>
          <w:lang w:val="en-US" w:eastAsia="en-US" w:bidi="en-US"/>
        </w:rPr>
        <w:t>www.oxfamnovib.nl/weman</w:t>
      </w:r>
      <w:r>
        <w:fldChar w:fldCharType="end"/>
      </w:r>
    </w:p>
  </w:footnote>
  <w:footnote w:id="28">
    <w:p>
      <w:pPr>
        <w:pStyle w:val="Style2"/>
        <w:keepNext w:val="0"/>
        <w:keepLines w:val="0"/>
        <w:widowControl w:val="0"/>
        <w:shd w:val="clear" w:color="auto" w:fill="auto"/>
        <w:bidi w:val="0"/>
        <w:spacing w:before="0" w:after="0" w:line="223" w:lineRule="auto"/>
        <w:ind w:left="0" w:right="0" w:firstLine="0"/>
        <w:jc w:val="left"/>
      </w:pPr>
      <w:r>
        <w:rPr>
          <w:color w:val="000000"/>
          <w:spacing w:val="0"/>
          <w:w w:val="100"/>
          <w:position w:val="0"/>
          <w:sz w:val="22"/>
          <w:szCs w:val="22"/>
          <w:shd w:val="clear" w:color="auto" w:fill="auto"/>
          <w:vertAlign w:val="superscript"/>
          <w:lang w:val="en-US" w:eastAsia="en-US" w:bidi="en-US"/>
        </w:rPr>
        <w:footnoteRef/>
      </w:r>
      <w:r>
        <w:rPr>
          <w:color w:val="000000"/>
          <w:spacing w:val="0"/>
          <w:w w:val="100"/>
          <w:position w:val="0"/>
          <w:sz w:val="22"/>
          <w:szCs w:val="22"/>
          <w:shd w:val="clear" w:color="auto" w:fill="auto"/>
          <w:lang w:val="en-US" w:eastAsia="en-US" w:bidi="en-US"/>
        </w:rPr>
        <w:t xml:space="preserve"> </w:t>
      </w:r>
      <w:r>
        <w:rPr>
          <w:color w:val="000000"/>
          <w:spacing w:val="0"/>
          <w:w w:val="100"/>
          <w:position w:val="0"/>
          <w:shd w:val="clear" w:color="auto" w:fill="auto"/>
          <w:lang w:val="en-US" w:eastAsia="en-US" w:bidi="en-US"/>
        </w:rPr>
        <w:t>FNML was implemented between 2013 and 2020 in the three target provinces in Southern Laos. It was funded by IFAD and the Adaptation for Smallholders Agriculture Programme (ASAP), with co-financing by the Asian Development Bank</w:t>
      </w:r>
    </w:p>
  </w:footnote>
  <w:footnote w:id="29">
    <w:p>
      <w:pPr>
        <w:pStyle w:val="Style2"/>
        <w:keepNext w:val="0"/>
        <w:keepLines w:val="0"/>
        <w:widowControl w:val="0"/>
        <w:shd w:val="clear" w:color="auto" w:fill="auto"/>
        <w:bidi w:val="0"/>
        <w:spacing w:before="0" w:after="0" w:line="230" w:lineRule="auto"/>
        <w:ind w:left="0" w:right="0" w:firstLine="0"/>
        <w:jc w:val="both"/>
      </w:pPr>
      <w:r>
        <w:rPr>
          <w:color w:val="000000"/>
          <w:spacing w:val="0"/>
          <w:w w:val="100"/>
          <w:position w:val="0"/>
          <w:sz w:val="22"/>
          <w:szCs w:val="22"/>
          <w:shd w:val="clear" w:color="auto" w:fill="auto"/>
          <w:vertAlign w:val="superscript"/>
          <w:lang w:val="en-US" w:eastAsia="en-US" w:bidi="en-US"/>
        </w:rPr>
        <w:footnoteRef/>
      </w:r>
      <w:r>
        <w:rPr>
          <w:color w:val="000000"/>
          <w:spacing w:val="0"/>
          <w:w w:val="100"/>
          <w:position w:val="0"/>
          <w:sz w:val="22"/>
          <w:szCs w:val="22"/>
          <w:shd w:val="clear" w:color="auto" w:fill="auto"/>
          <w:lang w:val="en-US" w:eastAsia="en-US" w:bidi="en-US"/>
        </w:rPr>
        <w:t xml:space="preserve"> </w:t>
      </w:r>
      <w:r>
        <w:rPr>
          <w:color w:val="000000"/>
          <w:spacing w:val="0"/>
          <w:w w:val="100"/>
          <w:position w:val="0"/>
          <w:shd w:val="clear" w:color="auto" w:fill="auto"/>
          <w:lang w:val="en-US" w:eastAsia="en-US" w:bidi="en-US"/>
        </w:rPr>
        <w:t>Lao PDR joined the Scaling Up Nutrition Movement in 2011. The Lao “scaling up nutrition business network” initiative was pre-launched in 2016 and its</w:t>
      </w:r>
      <w:r>
        <w:fldChar w:fldCharType="begin"/>
      </w:r>
      <w:r>
        <w:rPr/>
        <w:instrText> HYPERLINK "https://2fe0ur3bixo1clgx344dzbo3-wpengine.netdna-ssl.com/wp-content/uploads/2019/09/Lao-PDR_SBN-Strategy_Final_Aug2019_Final.pdf" </w:instrText>
      </w:r>
      <w:r>
        <w:fldChar w:fldCharType="separate"/>
      </w:r>
      <w:r>
        <w:rPr>
          <w:color w:val="000000"/>
          <w:spacing w:val="0"/>
          <w:w w:val="100"/>
          <w:position w:val="0"/>
          <w:shd w:val="clear" w:color="auto" w:fill="auto"/>
          <w:lang w:val="en-US" w:eastAsia="en-US" w:bidi="en-US"/>
        </w:rPr>
        <w:t xml:space="preserve"> </w:t>
      </w:r>
      <w:r>
        <w:rPr>
          <w:color w:val="0000FF"/>
          <w:spacing w:val="0"/>
          <w:w w:val="100"/>
          <w:position w:val="0"/>
          <w:u w:val="single"/>
          <w:shd w:val="clear" w:color="auto" w:fill="auto"/>
          <w:lang w:val="en-US" w:eastAsia="en-US" w:bidi="en-US"/>
        </w:rPr>
        <w:t>strategy for 2018 - 2022</w:t>
      </w:r>
      <w:r>
        <w:rPr>
          <w:color w:val="0000FF"/>
          <w:spacing w:val="0"/>
          <w:w w:val="100"/>
          <w:position w:val="0"/>
          <w:shd w:val="clear" w:color="auto" w:fill="auto"/>
          <w:lang w:val="en-US" w:eastAsia="en-US" w:bidi="en-US"/>
        </w:rPr>
        <w:t xml:space="preserve"> </w:t>
      </w:r>
      <w:r>
        <w:fldChar w:fldCharType="end"/>
      </w:r>
      <w:r>
        <w:rPr>
          <w:color w:val="000000"/>
          <w:spacing w:val="0"/>
          <w:w w:val="100"/>
          <w:position w:val="0"/>
          <w:shd w:val="clear" w:color="auto" w:fill="auto"/>
          <w:lang w:val="en-US" w:eastAsia="en-US" w:bidi="en-US"/>
        </w:rPr>
        <w:t>was jointly endorsed in 2019 by the National Nutrition Committee Secretariat and WFP, aiming at “engaging the private sector in improving nutrition in Lao PDR”. The SUN Business Network now counts 35 members, including 16 food production / processing companies.</w:t>
      </w:r>
    </w:p>
  </w:footnote>
  <w:footnote w:id="30">
    <w:p>
      <w:pPr>
        <w:pStyle w:val="Style2"/>
        <w:keepNext w:val="0"/>
        <w:keepLines w:val="0"/>
        <w:widowControl w:val="0"/>
        <w:shd w:val="clear" w:color="auto" w:fill="auto"/>
        <w:bidi w:val="0"/>
        <w:spacing w:before="0" w:after="0" w:line="233" w:lineRule="auto"/>
        <w:ind w:left="0" w:right="0" w:firstLine="0"/>
        <w:jc w:val="left"/>
      </w:pPr>
      <w:r>
        <w:rPr>
          <w:rFonts w:ascii="Arial" w:eastAsia="Arial" w:hAnsi="Arial" w:cs="Arial"/>
          <w:b/>
          <w:bCs/>
          <w:color w:val="000000"/>
          <w:spacing w:val="0"/>
          <w:w w:val="100"/>
          <w:position w:val="0"/>
          <w:sz w:val="8"/>
          <w:szCs w:val="8"/>
          <w:shd w:val="clear" w:color="auto" w:fill="auto"/>
          <w:vertAlign w:val="superscript"/>
          <w:lang w:val="en-US" w:eastAsia="en-US" w:bidi="en-US"/>
        </w:rPr>
        <w:footnoteRef/>
      </w:r>
      <w:r>
        <w:rPr>
          <w:rFonts w:ascii="Arial" w:eastAsia="Arial" w:hAnsi="Arial" w:cs="Arial"/>
          <w:b/>
          <w:bCs/>
          <w:color w:val="000000"/>
          <w:spacing w:val="0"/>
          <w:w w:val="100"/>
          <w:position w:val="0"/>
          <w:sz w:val="8"/>
          <w:szCs w:val="8"/>
          <w:shd w:val="clear" w:color="auto" w:fill="auto"/>
          <w:lang w:val="en-US" w:eastAsia="en-US" w:bidi="en-US"/>
        </w:rPr>
        <w:t xml:space="preserve"> </w:t>
      </w:r>
      <w:r>
        <w:rPr>
          <w:color w:val="000000"/>
          <w:spacing w:val="0"/>
          <w:w w:val="100"/>
          <w:position w:val="0"/>
          <w:shd w:val="clear" w:color="auto" w:fill="auto"/>
          <w:lang w:val="en-US" w:eastAsia="en-US" w:bidi="en-US"/>
        </w:rPr>
        <w:t>This approach is promoted in IFAD funded projects in</w:t>
      </w:r>
      <w:r>
        <w:fldChar w:fldCharType="begin"/>
      </w:r>
      <w:r>
        <w:rPr/>
        <w:instrText> HYPERLINK "http://hvap.asdp.gov.np/" </w:instrText>
      </w:r>
      <w:r>
        <w:fldChar w:fldCharType="separate"/>
      </w:r>
      <w:r>
        <w:rPr>
          <w:color w:val="000000"/>
          <w:spacing w:val="0"/>
          <w:w w:val="100"/>
          <w:position w:val="0"/>
          <w:shd w:val="clear" w:color="auto" w:fill="auto"/>
          <w:lang w:val="en-US" w:eastAsia="en-US" w:bidi="en-US"/>
        </w:rPr>
        <w:t xml:space="preserve"> </w:t>
      </w:r>
      <w:r>
        <w:rPr>
          <w:color w:val="0000FF"/>
          <w:spacing w:val="0"/>
          <w:w w:val="100"/>
          <w:position w:val="0"/>
          <w:u w:val="single"/>
          <w:shd w:val="clear" w:color="auto" w:fill="auto"/>
          <w:lang w:val="en-US" w:eastAsia="en-US" w:bidi="en-US"/>
        </w:rPr>
        <w:t>Nepal</w:t>
      </w:r>
      <w:r>
        <w:rPr>
          <w:color w:val="0000FF"/>
          <w:spacing w:val="0"/>
          <w:w w:val="100"/>
          <w:position w:val="0"/>
          <w:shd w:val="clear" w:color="auto" w:fill="auto"/>
          <w:lang w:val="en-US" w:eastAsia="en-US" w:bidi="en-US"/>
        </w:rPr>
        <w:t xml:space="preserve"> </w:t>
      </w:r>
      <w:r>
        <w:fldChar w:fldCharType="end"/>
      </w:r>
      <w:r>
        <w:rPr>
          <w:color w:val="000000"/>
          <w:spacing w:val="0"/>
          <w:w w:val="100"/>
          <w:position w:val="0"/>
          <w:shd w:val="clear" w:color="auto" w:fill="auto"/>
          <w:lang w:val="en-US" w:eastAsia="en-US" w:bidi="en-US"/>
        </w:rPr>
        <w:t>and</w:t>
      </w:r>
      <w:r>
        <w:fldChar w:fldCharType="begin"/>
      </w:r>
      <w:r>
        <w:rPr/>
        <w:instrText> HYPERLINK "http://aspirekh.org/case-studies/" </w:instrText>
      </w:r>
      <w:r>
        <w:fldChar w:fldCharType="separate"/>
      </w:r>
      <w:r>
        <w:rPr>
          <w:color w:val="000000"/>
          <w:spacing w:val="0"/>
          <w:w w:val="100"/>
          <w:position w:val="0"/>
          <w:shd w:val="clear" w:color="auto" w:fill="auto"/>
          <w:lang w:val="en-US" w:eastAsia="en-US" w:bidi="en-US"/>
        </w:rPr>
        <w:t xml:space="preserve"> </w:t>
      </w:r>
      <w:r>
        <w:rPr>
          <w:color w:val="0000FF"/>
          <w:spacing w:val="0"/>
          <w:w w:val="100"/>
          <w:position w:val="0"/>
          <w:u w:val="single"/>
          <w:shd w:val="clear" w:color="auto" w:fill="auto"/>
          <w:lang w:val="en-US" w:eastAsia="en-US" w:bidi="en-US"/>
        </w:rPr>
        <w:t>Cambodia</w:t>
      </w:r>
      <w:r>
        <w:rPr>
          <w:color w:val="0000FF"/>
          <w:spacing w:val="0"/>
          <w:w w:val="100"/>
          <w:position w:val="0"/>
          <w:shd w:val="clear" w:color="auto" w:fill="auto"/>
          <w:lang w:val="en-US" w:eastAsia="en-US" w:bidi="en-US"/>
        </w:rPr>
        <w:t xml:space="preserve"> </w:t>
      </w:r>
      <w:r>
        <w:fldChar w:fldCharType="end"/>
      </w:r>
      <w:r>
        <w:rPr>
          <w:color w:val="000000"/>
          <w:spacing w:val="0"/>
          <w:w w:val="100"/>
          <w:position w:val="0"/>
          <w:shd w:val="clear" w:color="auto" w:fill="auto"/>
          <w:lang w:val="en-US" w:eastAsia="en-US" w:bidi="en-US"/>
        </w:rPr>
        <w:t>and the</w:t>
      </w:r>
      <w:r>
        <w:fldChar w:fldCharType="begin"/>
      </w:r>
      <w:r>
        <w:rPr/>
        <w:instrText> HYPERLINK "https://www.ifad.org/en/web/operations/-/project/2000001892" </w:instrText>
      </w:r>
      <w:r>
        <w:fldChar w:fldCharType="separate"/>
      </w:r>
      <w:r>
        <w:rPr>
          <w:color w:val="000000"/>
          <w:spacing w:val="0"/>
          <w:w w:val="100"/>
          <w:position w:val="0"/>
          <w:shd w:val="clear" w:color="auto" w:fill="auto"/>
          <w:lang w:val="en-US" w:eastAsia="en-US" w:bidi="en-US"/>
        </w:rPr>
        <w:t xml:space="preserve"> </w:t>
      </w:r>
      <w:r>
        <w:rPr>
          <w:color w:val="0000FF"/>
          <w:spacing w:val="0"/>
          <w:w w:val="100"/>
          <w:position w:val="0"/>
          <w:u w:val="single"/>
          <w:shd w:val="clear" w:color="auto" w:fill="auto"/>
          <w:lang w:val="en-US" w:eastAsia="en-US" w:bidi="en-US"/>
        </w:rPr>
        <w:t>PICSA project</w:t>
      </w:r>
      <w:r>
        <w:rPr>
          <w:color w:val="0000FF"/>
          <w:spacing w:val="0"/>
          <w:w w:val="100"/>
          <w:position w:val="0"/>
          <w:shd w:val="clear" w:color="auto" w:fill="auto"/>
          <w:lang w:val="en-US" w:eastAsia="en-US" w:bidi="en-US"/>
        </w:rPr>
        <w:t xml:space="preserve"> </w:t>
      </w:r>
      <w:r>
        <w:fldChar w:fldCharType="end"/>
      </w:r>
      <w:r>
        <w:rPr>
          <w:color w:val="000000"/>
          <w:spacing w:val="0"/>
          <w:w w:val="100"/>
          <w:position w:val="0"/>
          <w:shd w:val="clear" w:color="auto" w:fill="auto"/>
          <w:lang w:val="en-US" w:eastAsia="en-US" w:bidi="en-US"/>
        </w:rPr>
        <w:t>in Laos has also started to implement this approach in four northern provinces in Laos in a similar context.</w:t>
      </w:r>
    </w:p>
    <w:p>
      <w:pPr>
        <w:pStyle w:val="Style2"/>
        <w:keepNext w:val="0"/>
        <w:keepLines w:val="0"/>
        <w:widowControl w:val="0"/>
        <w:shd w:val="clear" w:color="auto" w:fill="auto"/>
        <w:tabs>
          <w:tab w:leader="underscore" w:pos="1214" w:val="left"/>
          <w:tab w:leader="underscore" w:pos="3787" w:val="left"/>
          <w:tab w:leader="underscore" w:pos="6106" w:val="left"/>
          <w:tab w:leader="underscore" w:pos="9245" w:val="left"/>
        </w:tabs>
        <w:bidi w:val="0"/>
        <w:spacing w:before="0" w:after="0" w:line="240" w:lineRule="auto"/>
        <w:ind w:left="0" w:right="0" w:firstLine="0"/>
        <w:jc w:val="left"/>
      </w:pPr>
      <w:r>
        <w:rPr>
          <w:color w:val="000000"/>
          <w:spacing w:val="0"/>
          <w:w w:val="100"/>
          <w:position w:val="0"/>
          <w:u w:val="single"/>
          <w:shd w:val="clear" w:color="auto" w:fill="auto"/>
          <w:lang w:val="en-US" w:eastAsia="en-US" w:bidi="en-US"/>
        </w:rPr>
        <w:tab/>
        <w:t>Partnership area</w:t>
        <w:tab/>
        <w:t>Identified partner</w:t>
        <w:tab/>
        <w:t>Partnership objective</w:t>
        <w:tab/>
      </w:r>
    </w:p>
    <w:p>
      <w:pPr>
        <w:pStyle w:val="Style2"/>
        <w:keepNext w:val="0"/>
        <w:keepLines w:val="0"/>
        <w:widowControl w:val="0"/>
        <w:shd w:val="clear" w:color="auto" w:fill="auto"/>
        <w:tabs>
          <w:tab w:pos="1085" w:val="left"/>
          <w:tab w:pos="2726" w:val="left"/>
        </w:tabs>
        <w:bidi w:val="0"/>
        <w:spacing w:before="0" w:after="0" w:line="240" w:lineRule="auto"/>
        <w:ind w:left="0" w:right="0" w:firstLine="0"/>
        <w:jc w:val="left"/>
      </w:pPr>
      <w:r>
        <w:rPr>
          <w:color w:val="000000"/>
          <w:spacing w:val="0"/>
          <w:w w:val="100"/>
          <w:position w:val="0"/>
          <w:shd w:val="clear" w:color="auto" w:fill="auto"/>
          <w:lang w:val="en-US" w:eastAsia="en-US" w:bidi="en-US"/>
        </w:rPr>
        <w:t>1.a:</w:t>
        <w:tab/>
        <w:t>Planning with</w:t>
        <w:tab/>
        <w:t>individual LWU's training center, ToT, coaching, impact evaluation for GALS</w:t>
      </w:r>
    </w:p>
    <w:p>
      <w:pPr>
        <w:pStyle w:val="Style2"/>
        <w:keepNext w:val="0"/>
        <w:keepLines w:val="0"/>
        <w:widowControl w:val="0"/>
        <w:shd w:val="clear" w:color="auto" w:fill="auto"/>
        <w:tabs>
          <w:tab w:pos="1085" w:val="left"/>
          <w:tab w:pos="3595" w:val="left"/>
          <w:tab w:pos="5914" w:val="left"/>
        </w:tabs>
        <w:bidi w:val="0"/>
        <w:spacing w:before="0" w:after="0" w:line="240" w:lineRule="auto"/>
        <w:ind w:left="0" w:right="0" w:firstLine="0"/>
        <w:jc w:val="left"/>
      </w:pPr>
      <w:r>
        <w:rPr>
          <w:color w:val="000000"/>
          <w:spacing w:val="0"/>
          <w:w w:val="100"/>
          <w:position w:val="0"/>
          <w:shd w:val="clear" w:color="auto" w:fill="auto"/>
          <w:lang w:val="en-US" w:eastAsia="en-US" w:bidi="en-US"/>
        </w:rPr>
        <w:t>Nutrition</w:t>
        <w:tab/>
        <w:t>household members</w:t>
        <w:tab/>
        <w:t>Oxfam Novib</w:t>
        <w:tab/>
        <w:t>and financial literacy, focusing on women</w:t>
      </w:r>
    </w:p>
  </w:footnote>
  <w:footnote w:id="31">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b/>
          <w:bCs/>
          <w:color w:val="000000"/>
          <w:spacing w:val="0"/>
          <w:w w:val="100"/>
          <w:position w:val="0"/>
          <w:sz w:val="8"/>
          <w:szCs w:val="8"/>
          <w:shd w:val="clear" w:color="auto" w:fill="auto"/>
          <w:vertAlign w:val="superscript"/>
          <w:lang w:val="en-US" w:eastAsia="en-US" w:bidi="en-US"/>
        </w:rPr>
        <w:footnoteRef/>
      </w:r>
      <w:r>
        <w:rPr>
          <w:rFonts w:ascii="Arial" w:eastAsia="Arial" w:hAnsi="Arial" w:cs="Arial"/>
          <w:b/>
          <w:bCs/>
          <w:color w:val="000000"/>
          <w:spacing w:val="0"/>
          <w:w w:val="100"/>
          <w:position w:val="0"/>
          <w:sz w:val="8"/>
          <w:szCs w:val="8"/>
          <w:shd w:val="clear" w:color="auto" w:fill="auto"/>
          <w:lang w:val="en-US" w:eastAsia="en-US" w:bidi="en-US"/>
        </w:rPr>
        <w:t xml:space="preserve"> </w:t>
      </w:r>
      <w:r>
        <w:rPr>
          <w:b/>
          <w:bCs/>
          <w:color w:val="000000"/>
          <w:spacing w:val="0"/>
          <w:w w:val="100"/>
          <w:position w:val="0"/>
          <w:sz w:val="16"/>
          <w:szCs w:val="16"/>
          <w:shd w:val="clear" w:color="auto" w:fill="auto"/>
          <w:lang w:val="en-US" w:eastAsia="en-US" w:bidi="en-US"/>
        </w:rPr>
        <w:t>The AFN I Goal is to “contribute to reduced extreme poverty and malnutrition in poorest communities”. The Development Objective is “improved and diversified agricultural production and household nutrition enhance life prospects”. The project is implemented in 400 villages of the 12 nutrition convergence districts in four Northern Provinces: Oudomxay, Phongsaly, Xieng Khouang and Houaphan.</w:t>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5" behindDoc="1" locked="0" layoutInCell="1" allowOverlap="1">
              <wp:simplePos x="0" y="0"/>
              <wp:positionH relativeFrom="page">
                <wp:posOffset>3087370</wp:posOffset>
              </wp:positionH>
              <wp:positionV relativeFrom="page">
                <wp:posOffset>466090</wp:posOffset>
              </wp:positionV>
              <wp:extent cx="1097280" cy="417830"/>
              <wp:wrapNone/>
              <wp:docPr id="13" name="Shape 13"/>
              <a:graphic xmlns:a="http://schemas.openxmlformats.org/drawingml/2006/main">
                <a:graphicData uri="http://schemas.microsoft.com/office/word/2010/wordprocessingShape">
                  <wps:wsp>
                    <wps:cNvSpPr txBox="1"/>
                    <wps:spPr>
                      <a:xfrm>
                        <a:ext cx="1097280" cy="41783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rPr>
                              <w:sz w:val="44"/>
                              <w:szCs w:val="44"/>
                            </w:rPr>
                          </w:pPr>
                          <w:r>
                            <w:rPr>
                              <w:rFonts w:ascii="Segoe UI" w:eastAsia="Segoe UI" w:hAnsi="Segoe UI" w:cs="Segoe UI"/>
                              <w:b/>
                              <w:bCs/>
                              <w:color w:val="6E5F44"/>
                              <w:spacing w:val="0"/>
                              <w:w w:val="100"/>
                              <w:position w:val="0"/>
                              <w:sz w:val="44"/>
                              <w:szCs w:val="44"/>
                              <w:shd w:val="clear" w:color="auto" w:fill="auto"/>
                              <w:lang w:val="en-US" w:eastAsia="en-US" w:bidi="en-US"/>
                            </w:rPr>
                            <w:t>■G^FSP</w:t>
                          </w:r>
                        </w:p>
                        <w:p>
                          <w:pPr>
                            <w:pStyle w:val="Style25"/>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958B79"/>
                              <w:spacing w:val="0"/>
                              <w:w w:val="100"/>
                              <w:position w:val="0"/>
                              <w:sz w:val="8"/>
                              <w:szCs w:val="8"/>
                              <w:shd w:val="clear" w:color="auto" w:fill="auto"/>
                              <w:lang w:val="en-US" w:eastAsia="en-US" w:bidi="en-US"/>
                            </w:rPr>
                            <w:t>global agriculture &amp; toad security program</w:t>
                          </w:r>
                        </w:p>
                      </w:txbxContent>
                    </wps:txbx>
                    <wps:bodyPr wrap="none" lIns="0" tIns="0" rIns="0" bIns="0">
                      <a:spAutoFit/>
                    </wps:bodyPr>
                  </wps:wsp>
                </a:graphicData>
              </a:graphic>
            </wp:anchor>
          </w:drawing>
        </mc:Choice>
        <mc:Fallback>
          <w:pict>
            <v:shape id="_x0000_s1039" type="#_x0000_t202" style="position:absolute;margin-left:243.09999999999999pt;margin-top:36.700000000000003pt;width:86.400000000000006pt;height:32.899999999999999pt;z-index:-188744058;mso-wrap-style:none;mso-wrap-distance-left:0;mso-wrap-distance-right:0;mso-position-horizontal-relative:page;mso-position-vertical-relative:page" wrapcoords="0 0" filled="f" stroked="f">
              <v:textbox style="mso-fit-shape-to-text:t" inset="0,0,0,0">
                <w:txbxContent>
                  <w:p>
                    <w:pPr>
                      <w:pStyle w:val="Style25"/>
                      <w:keepNext w:val="0"/>
                      <w:keepLines w:val="0"/>
                      <w:widowControl w:val="0"/>
                      <w:shd w:val="clear" w:color="auto" w:fill="auto"/>
                      <w:bidi w:val="0"/>
                      <w:spacing w:before="0" w:after="0" w:line="240" w:lineRule="auto"/>
                      <w:ind w:left="0" w:right="0" w:firstLine="0"/>
                      <w:jc w:val="left"/>
                      <w:rPr>
                        <w:sz w:val="44"/>
                        <w:szCs w:val="44"/>
                      </w:rPr>
                    </w:pPr>
                    <w:r>
                      <w:rPr>
                        <w:rFonts w:ascii="Segoe UI" w:eastAsia="Segoe UI" w:hAnsi="Segoe UI" w:cs="Segoe UI"/>
                        <w:b/>
                        <w:bCs/>
                        <w:color w:val="6E5F44"/>
                        <w:spacing w:val="0"/>
                        <w:w w:val="100"/>
                        <w:position w:val="0"/>
                        <w:sz w:val="44"/>
                        <w:szCs w:val="44"/>
                        <w:shd w:val="clear" w:color="auto" w:fill="auto"/>
                        <w:lang w:val="en-US" w:eastAsia="en-US" w:bidi="en-US"/>
                      </w:rPr>
                      <w:t>■G^FSP</w:t>
                    </w:r>
                  </w:p>
                  <w:p>
                    <w:pPr>
                      <w:pStyle w:val="Style25"/>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958B79"/>
                        <w:spacing w:val="0"/>
                        <w:w w:val="100"/>
                        <w:position w:val="0"/>
                        <w:sz w:val="8"/>
                        <w:szCs w:val="8"/>
                        <w:shd w:val="clear" w:color="auto" w:fill="auto"/>
                        <w:lang w:val="en-US" w:eastAsia="en-US" w:bidi="en-US"/>
                      </w:rPr>
                      <w:t>global agriculture &amp; toad security program</w:t>
                    </w:r>
                  </w:p>
                </w:txbxContent>
              </v:textbox>
              <w10:wrap anchorx="page" anchory="page"/>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7" behindDoc="1" locked="0" layoutInCell="1" allowOverlap="1">
              <wp:simplePos x="0" y="0"/>
              <wp:positionH relativeFrom="page">
                <wp:posOffset>3244850</wp:posOffset>
              </wp:positionH>
              <wp:positionV relativeFrom="page">
                <wp:posOffset>461010</wp:posOffset>
              </wp:positionV>
              <wp:extent cx="1097280" cy="417830"/>
              <wp:wrapNone/>
              <wp:docPr id="48" name="Shape 48"/>
              <a:graphic xmlns:a="http://schemas.openxmlformats.org/drawingml/2006/main">
                <a:graphicData uri="http://schemas.microsoft.com/office/word/2010/wordprocessingShape">
                  <wps:wsp>
                    <wps:cNvSpPr txBox="1"/>
                    <wps:spPr>
                      <a:xfrm>
                        <a:ext cx="1097280" cy="41783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rPr>
                              <w:sz w:val="44"/>
                              <w:szCs w:val="44"/>
                            </w:rPr>
                          </w:pPr>
                          <w:r>
                            <w:rPr>
                              <w:rFonts w:ascii="Segoe UI" w:eastAsia="Segoe UI" w:hAnsi="Segoe UI" w:cs="Segoe UI"/>
                              <w:b/>
                              <w:bCs/>
                              <w:color w:val="6E5F44"/>
                              <w:spacing w:val="0"/>
                              <w:w w:val="100"/>
                              <w:position w:val="0"/>
                              <w:sz w:val="44"/>
                              <w:szCs w:val="44"/>
                              <w:shd w:val="clear" w:color="auto" w:fill="auto"/>
                              <w:lang w:val="en-US" w:eastAsia="en-US" w:bidi="en-US"/>
                            </w:rPr>
                            <w:t>■G^FSP</w:t>
                          </w:r>
                        </w:p>
                        <w:p>
                          <w:pPr>
                            <w:pStyle w:val="Style25"/>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958B79"/>
                              <w:spacing w:val="0"/>
                              <w:w w:val="100"/>
                              <w:position w:val="0"/>
                              <w:sz w:val="8"/>
                              <w:szCs w:val="8"/>
                              <w:shd w:val="clear" w:color="auto" w:fill="auto"/>
                              <w:lang w:val="en-US" w:eastAsia="en-US" w:bidi="en-US"/>
                            </w:rPr>
                            <w:t>global agriculture &amp; toad security program</w:t>
                          </w:r>
                        </w:p>
                      </w:txbxContent>
                    </wps:txbx>
                    <wps:bodyPr wrap="none" lIns="0" tIns="0" rIns="0" bIns="0">
                      <a:spAutoFit/>
                    </wps:bodyPr>
                  </wps:wsp>
                </a:graphicData>
              </a:graphic>
            </wp:anchor>
          </w:drawing>
        </mc:Choice>
        <mc:Fallback>
          <w:pict>
            <v:shape id="_x0000_s1074" type="#_x0000_t202" style="position:absolute;margin-left:255.5pt;margin-top:36.300000000000004pt;width:86.400000000000006pt;height:32.899999999999999pt;z-index:-188744026;mso-wrap-style:none;mso-wrap-distance-left:0;mso-wrap-distance-right:0;mso-position-horizontal-relative:page;mso-position-vertical-relative:page" wrapcoords="0 0" filled="f" stroked="f">
              <v:textbox style="mso-fit-shape-to-text:t" inset="0,0,0,0">
                <w:txbxContent>
                  <w:p>
                    <w:pPr>
                      <w:pStyle w:val="Style25"/>
                      <w:keepNext w:val="0"/>
                      <w:keepLines w:val="0"/>
                      <w:widowControl w:val="0"/>
                      <w:shd w:val="clear" w:color="auto" w:fill="auto"/>
                      <w:bidi w:val="0"/>
                      <w:spacing w:before="0" w:after="0" w:line="240" w:lineRule="auto"/>
                      <w:ind w:left="0" w:right="0" w:firstLine="0"/>
                      <w:jc w:val="left"/>
                      <w:rPr>
                        <w:sz w:val="44"/>
                        <w:szCs w:val="44"/>
                      </w:rPr>
                    </w:pPr>
                    <w:r>
                      <w:rPr>
                        <w:rFonts w:ascii="Segoe UI" w:eastAsia="Segoe UI" w:hAnsi="Segoe UI" w:cs="Segoe UI"/>
                        <w:b/>
                        <w:bCs/>
                        <w:color w:val="6E5F44"/>
                        <w:spacing w:val="0"/>
                        <w:w w:val="100"/>
                        <w:position w:val="0"/>
                        <w:sz w:val="44"/>
                        <w:szCs w:val="44"/>
                        <w:shd w:val="clear" w:color="auto" w:fill="auto"/>
                        <w:lang w:val="en-US" w:eastAsia="en-US" w:bidi="en-US"/>
                      </w:rPr>
                      <w:t>■G^FSP</w:t>
                    </w:r>
                  </w:p>
                  <w:p>
                    <w:pPr>
                      <w:pStyle w:val="Style25"/>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958B79"/>
                        <w:spacing w:val="0"/>
                        <w:w w:val="100"/>
                        <w:position w:val="0"/>
                        <w:sz w:val="8"/>
                        <w:szCs w:val="8"/>
                        <w:shd w:val="clear" w:color="auto" w:fill="auto"/>
                        <w:lang w:val="en-US" w:eastAsia="en-US" w:bidi="en-US"/>
                      </w:rPr>
                      <w:t>global agriculture &amp; toad security program</w:t>
                    </w:r>
                  </w:p>
                </w:txbxContent>
              </v:textbox>
              <w10:wrap anchorx="page" anchory="page"/>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1" behindDoc="1" locked="0" layoutInCell="1" allowOverlap="1">
              <wp:simplePos x="0" y="0"/>
              <wp:positionH relativeFrom="page">
                <wp:posOffset>3244850</wp:posOffset>
              </wp:positionH>
              <wp:positionV relativeFrom="page">
                <wp:posOffset>461010</wp:posOffset>
              </wp:positionV>
              <wp:extent cx="1097280" cy="417830"/>
              <wp:wrapNone/>
              <wp:docPr id="52" name="Shape 52"/>
              <a:graphic xmlns:a="http://schemas.openxmlformats.org/drawingml/2006/main">
                <a:graphicData uri="http://schemas.microsoft.com/office/word/2010/wordprocessingShape">
                  <wps:wsp>
                    <wps:cNvSpPr txBox="1"/>
                    <wps:spPr>
                      <a:xfrm>
                        <a:ext cx="1097280" cy="41783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rPr>
                              <w:sz w:val="44"/>
                              <w:szCs w:val="44"/>
                            </w:rPr>
                          </w:pPr>
                          <w:r>
                            <w:rPr>
                              <w:rFonts w:ascii="Segoe UI" w:eastAsia="Segoe UI" w:hAnsi="Segoe UI" w:cs="Segoe UI"/>
                              <w:b/>
                              <w:bCs/>
                              <w:color w:val="6E5F44"/>
                              <w:spacing w:val="0"/>
                              <w:w w:val="100"/>
                              <w:position w:val="0"/>
                              <w:sz w:val="44"/>
                              <w:szCs w:val="44"/>
                              <w:shd w:val="clear" w:color="auto" w:fill="auto"/>
                              <w:lang w:val="en-US" w:eastAsia="en-US" w:bidi="en-US"/>
                            </w:rPr>
                            <w:t>■G^FSP</w:t>
                          </w:r>
                        </w:p>
                        <w:p>
                          <w:pPr>
                            <w:pStyle w:val="Style25"/>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958B79"/>
                              <w:spacing w:val="0"/>
                              <w:w w:val="100"/>
                              <w:position w:val="0"/>
                              <w:sz w:val="8"/>
                              <w:szCs w:val="8"/>
                              <w:shd w:val="clear" w:color="auto" w:fill="auto"/>
                              <w:lang w:val="en-US" w:eastAsia="en-US" w:bidi="en-US"/>
                            </w:rPr>
                            <w:t>global agriculture &amp; toad security program</w:t>
                          </w:r>
                        </w:p>
                      </w:txbxContent>
                    </wps:txbx>
                    <wps:bodyPr wrap="none" lIns="0" tIns="0" rIns="0" bIns="0">
                      <a:spAutoFit/>
                    </wps:bodyPr>
                  </wps:wsp>
                </a:graphicData>
              </a:graphic>
            </wp:anchor>
          </w:drawing>
        </mc:Choice>
        <mc:Fallback>
          <w:pict>
            <v:shape id="_x0000_s1078" type="#_x0000_t202" style="position:absolute;margin-left:255.5pt;margin-top:36.300000000000004pt;width:86.400000000000006pt;height:32.899999999999999pt;z-index:-188744022;mso-wrap-style:none;mso-wrap-distance-left:0;mso-wrap-distance-right:0;mso-position-horizontal-relative:page;mso-position-vertical-relative:page" wrapcoords="0 0" filled="f" stroked="f">
              <v:textbox style="mso-fit-shape-to-text:t" inset="0,0,0,0">
                <w:txbxContent>
                  <w:p>
                    <w:pPr>
                      <w:pStyle w:val="Style25"/>
                      <w:keepNext w:val="0"/>
                      <w:keepLines w:val="0"/>
                      <w:widowControl w:val="0"/>
                      <w:shd w:val="clear" w:color="auto" w:fill="auto"/>
                      <w:bidi w:val="0"/>
                      <w:spacing w:before="0" w:after="0" w:line="240" w:lineRule="auto"/>
                      <w:ind w:left="0" w:right="0" w:firstLine="0"/>
                      <w:jc w:val="left"/>
                      <w:rPr>
                        <w:sz w:val="44"/>
                        <w:szCs w:val="44"/>
                      </w:rPr>
                    </w:pPr>
                    <w:r>
                      <w:rPr>
                        <w:rFonts w:ascii="Segoe UI" w:eastAsia="Segoe UI" w:hAnsi="Segoe UI" w:cs="Segoe UI"/>
                        <w:b/>
                        <w:bCs/>
                        <w:color w:val="6E5F44"/>
                        <w:spacing w:val="0"/>
                        <w:w w:val="100"/>
                        <w:position w:val="0"/>
                        <w:sz w:val="44"/>
                        <w:szCs w:val="44"/>
                        <w:shd w:val="clear" w:color="auto" w:fill="auto"/>
                        <w:lang w:val="en-US" w:eastAsia="en-US" w:bidi="en-US"/>
                      </w:rPr>
                      <w:t>■G^FSP</w:t>
                    </w:r>
                  </w:p>
                  <w:p>
                    <w:pPr>
                      <w:pStyle w:val="Style25"/>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958B79"/>
                        <w:spacing w:val="0"/>
                        <w:w w:val="100"/>
                        <w:position w:val="0"/>
                        <w:sz w:val="8"/>
                        <w:szCs w:val="8"/>
                        <w:shd w:val="clear" w:color="auto" w:fill="auto"/>
                        <w:lang w:val="en-US" w:eastAsia="en-US" w:bidi="en-US"/>
                      </w:rPr>
                      <w:t>global agriculture &amp; toad security program</w:t>
                    </w:r>
                  </w:p>
                </w:txbxContent>
              </v:textbox>
              <w10:wrap anchorx="page" anchory="page"/>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5" behindDoc="1" locked="0" layoutInCell="1" allowOverlap="1">
              <wp:simplePos x="0" y="0"/>
              <wp:positionH relativeFrom="page">
                <wp:posOffset>4630420</wp:posOffset>
              </wp:positionH>
              <wp:positionV relativeFrom="page">
                <wp:posOffset>481965</wp:posOffset>
              </wp:positionV>
              <wp:extent cx="1103630" cy="393065"/>
              <wp:wrapNone/>
              <wp:docPr id="56" name="Shape 56"/>
              <a:graphic xmlns:a="http://schemas.openxmlformats.org/drawingml/2006/main">
                <a:graphicData uri="http://schemas.microsoft.com/office/word/2010/wordprocessingShape">
                  <wps:wsp>
                    <wps:cNvSpPr txBox="1"/>
                    <wps:spPr>
                      <a:xfrm>
                        <a:ext cx="1103630" cy="39306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rPr>
                              <w:sz w:val="44"/>
                              <w:szCs w:val="44"/>
                            </w:rPr>
                          </w:pPr>
                          <w:r>
                            <w:rPr>
                              <w:rFonts w:ascii="Segoe UI" w:eastAsia="Segoe UI" w:hAnsi="Segoe UI" w:cs="Segoe UI"/>
                              <w:b/>
                              <w:bCs/>
                              <w:color w:val="6E5F44"/>
                              <w:spacing w:val="0"/>
                              <w:w w:val="100"/>
                              <w:position w:val="0"/>
                              <w:sz w:val="44"/>
                              <w:szCs w:val="44"/>
                              <w:shd w:val="clear" w:color="auto" w:fill="auto"/>
                              <w:lang w:val="en-US" w:eastAsia="en-US" w:bidi="en-US"/>
                            </w:rPr>
                            <w:t>-G'AFSP</w:t>
                          </w:r>
                        </w:p>
                        <w:p>
                          <w:pPr>
                            <w:pStyle w:val="Style25"/>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A39F95"/>
                              <w:spacing w:val="0"/>
                              <w:w w:val="100"/>
                              <w:position w:val="0"/>
                              <w:sz w:val="8"/>
                              <w:szCs w:val="8"/>
                              <w:shd w:val="clear" w:color="auto" w:fill="auto"/>
                              <w:lang w:val="en-US" w:eastAsia="en-US" w:bidi="en-US"/>
                            </w:rPr>
                            <w:t xml:space="preserve">global agriculture </w:t>
                          </w:r>
                          <w:r>
                            <w:rPr>
                              <w:rFonts w:ascii="Arial" w:eastAsia="Arial" w:hAnsi="Arial" w:cs="Arial"/>
                              <w:b/>
                              <w:bCs/>
                              <w:color w:val="958B79"/>
                              <w:spacing w:val="0"/>
                              <w:w w:val="100"/>
                              <w:position w:val="0"/>
                              <w:sz w:val="8"/>
                              <w:szCs w:val="8"/>
                              <w:shd w:val="clear" w:color="auto" w:fill="auto"/>
                              <w:lang w:val="en-US" w:eastAsia="en-US" w:bidi="en-US"/>
                            </w:rPr>
                            <w:t xml:space="preserve">&amp; food security </w:t>
                          </w:r>
                          <w:r>
                            <w:rPr>
                              <w:rFonts w:ascii="Arial" w:eastAsia="Arial" w:hAnsi="Arial" w:cs="Arial"/>
                              <w:b/>
                              <w:bCs/>
                              <w:color w:val="A39F95"/>
                              <w:spacing w:val="0"/>
                              <w:w w:val="100"/>
                              <w:position w:val="0"/>
                              <w:sz w:val="8"/>
                              <w:szCs w:val="8"/>
                              <w:shd w:val="clear" w:color="auto" w:fill="auto"/>
                              <w:lang w:val="en-US" w:eastAsia="en-US" w:bidi="en-US"/>
                            </w:rPr>
                            <w:t>program</w:t>
                          </w:r>
                        </w:p>
                      </w:txbxContent>
                    </wps:txbx>
                    <wps:bodyPr wrap="none" lIns="0" tIns="0" rIns="0" bIns="0">
                      <a:spAutoFit/>
                    </wps:bodyPr>
                  </wps:wsp>
                </a:graphicData>
              </a:graphic>
            </wp:anchor>
          </w:drawing>
        </mc:Choice>
        <mc:Fallback>
          <w:pict>
            <v:shape id="_x0000_s1082" type="#_x0000_t202" style="position:absolute;margin-left:364.60000000000002pt;margin-top:37.950000000000003pt;width:86.900000000000006pt;height:30.949999999999999pt;z-index:-188744018;mso-wrap-style:none;mso-wrap-distance-left:0;mso-wrap-distance-right:0;mso-position-horizontal-relative:page;mso-position-vertical-relative:page" wrapcoords="0 0" filled="f" stroked="f">
              <v:textbox style="mso-fit-shape-to-text:t" inset="0,0,0,0">
                <w:txbxContent>
                  <w:p>
                    <w:pPr>
                      <w:pStyle w:val="Style25"/>
                      <w:keepNext w:val="0"/>
                      <w:keepLines w:val="0"/>
                      <w:widowControl w:val="0"/>
                      <w:shd w:val="clear" w:color="auto" w:fill="auto"/>
                      <w:bidi w:val="0"/>
                      <w:spacing w:before="0" w:after="0" w:line="240" w:lineRule="auto"/>
                      <w:ind w:left="0" w:right="0" w:firstLine="0"/>
                      <w:jc w:val="left"/>
                      <w:rPr>
                        <w:sz w:val="44"/>
                        <w:szCs w:val="44"/>
                      </w:rPr>
                    </w:pPr>
                    <w:r>
                      <w:rPr>
                        <w:rFonts w:ascii="Segoe UI" w:eastAsia="Segoe UI" w:hAnsi="Segoe UI" w:cs="Segoe UI"/>
                        <w:b/>
                        <w:bCs/>
                        <w:color w:val="6E5F44"/>
                        <w:spacing w:val="0"/>
                        <w:w w:val="100"/>
                        <w:position w:val="0"/>
                        <w:sz w:val="44"/>
                        <w:szCs w:val="44"/>
                        <w:shd w:val="clear" w:color="auto" w:fill="auto"/>
                        <w:lang w:val="en-US" w:eastAsia="en-US" w:bidi="en-US"/>
                      </w:rPr>
                      <w:t>-G'AFSP</w:t>
                    </w:r>
                  </w:p>
                  <w:p>
                    <w:pPr>
                      <w:pStyle w:val="Style25"/>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A39F95"/>
                        <w:spacing w:val="0"/>
                        <w:w w:val="100"/>
                        <w:position w:val="0"/>
                        <w:sz w:val="8"/>
                        <w:szCs w:val="8"/>
                        <w:shd w:val="clear" w:color="auto" w:fill="auto"/>
                        <w:lang w:val="en-US" w:eastAsia="en-US" w:bidi="en-US"/>
                      </w:rPr>
                      <w:t xml:space="preserve">global agriculture </w:t>
                    </w:r>
                    <w:r>
                      <w:rPr>
                        <w:rFonts w:ascii="Arial" w:eastAsia="Arial" w:hAnsi="Arial" w:cs="Arial"/>
                        <w:b/>
                        <w:bCs/>
                        <w:color w:val="958B79"/>
                        <w:spacing w:val="0"/>
                        <w:w w:val="100"/>
                        <w:position w:val="0"/>
                        <w:sz w:val="8"/>
                        <w:szCs w:val="8"/>
                        <w:shd w:val="clear" w:color="auto" w:fill="auto"/>
                        <w:lang w:val="en-US" w:eastAsia="en-US" w:bidi="en-US"/>
                      </w:rPr>
                      <w:t xml:space="preserve">&amp; food security </w:t>
                    </w:r>
                    <w:r>
                      <w:rPr>
                        <w:rFonts w:ascii="Arial" w:eastAsia="Arial" w:hAnsi="Arial" w:cs="Arial"/>
                        <w:b/>
                        <w:bCs/>
                        <w:color w:val="A39F95"/>
                        <w:spacing w:val="0"/>
                        <w:w w:val="100"/>
                        <w:position w:val="0"/>
                        <w:sz w:val="8"/>
                        <w:szCs w:val="8"/>
                        <w:shd w:val="clear" w:color="auto" w:fill="auto"/>
                        <w:lang w:val="en-US" w:eastAsia="en-US" w:bidi="en-US"/>
                      </w:rPr>
                      <w:t>program</w:t>
                    </w:r>
                  </w:p>
                </w:txbxContent>
              </v:textbox>
              <w10:wrap anchorx="page" anchory="page"/>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7" behindDoc="1" locked="0" layoutInCell="1" allowOverlap="1">
              <wp:simplePos x="0" y="0"/>
              <wp:positionH relativeFrom="page">
                <wp:posOffset>4630420</wp:posOffset>
              </wp:positionH>
              <wp:positionV relativeFrom="page">
                <wp:posOffset>481965</wp:posOffset>
              </wp:positionV>
              <wp:extent cx="1103630" cy="393065"/>
              <wp:wrapNone/>
              <wp:docPr id="58" name="Shape 58"/>
              <a:graphic xmlns:a="http://schemas.openxmlformats.org/drawingml/2006/main">
                <a:graphicData uri="http://schemas.microsoft.com/office/word/2010/wordprocessingShape">
                  <wps:wsp>
                    <wps:cNvSpPr txBox="1"/>
                    <wps:spPr>
                      <a:xfrm>
                        <a:ext cx="1103630" cy="39306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rPr>
                              <w:sz w:val="44"/>
                              <w:szCs w:val="44"/>
                            </w:rPr>
                          </w:pPr>
                          <w:r>
                            <w:rPr>
                              <w:rFonts w:ascii="Segoe UI" w:eastAsia="Segoe UI" w:hAnsi="Segoe UI" w:cs="Segoe UI"/>
                              <w:b/>
                              <w:bCs/>
                              <w:color w:val="6E5F44"/>
                              <w:spacing w:val="0"/>
                              <w:w w:val="100"/>
                              <w:position w:val="0"/>
                              <w:sz w:val="44"/>
                              <w:szCs w:val="44"/>
                              <w:shd w:val="clear" w:color="auto" w:fill="auto"/>
                              <w:lang w:val="en-US" w:eastAsia="en-US" w:bidi="en-US"/>
                            </w:rPr>
                            <w:t>-G'AFSP</w:t>
                          </w:r>
                        </w:p>
                        <w:p>
                          <w:pPr>
                            <w:pStyle w:val="Style25"/>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A39F95"/>
                              <w:spacing w:val="0"/>
                              <w:w w:val="100"/>
                              <w:position w:val="0"/>
                              <w:sz w:val="8"/>
                              <w:szCs w:val="8"/>
                              <w:shd w:val="clear" w:color="auto" w:fill="auto"/>
                              <w:lang w:val="en-US" w:eastAsia="en-US" w:bidi="en-US"/>
                            </w:rPr>
                            <w:t xml:space="preserve">global agriculture </w:t>
                          </w:r>
                          <w:r>
                            <w:rPr>
                              <w:rFonts w:ascii="Arial" w:eastAsia="Arial" w:hAnsi="Arial" w:cs="Arial"/>
                              <w:b/>
                              <w:bCs/>
                              <w:color w:val="958B79"/>
                              <w:spacing w:val="0"/>
                              <w:w w:val="100"/>
                              <w:position w:val="0"/>
                              <w:sz w:val="8"/>
                              <w:szCs w:val="8"/>
                              <w:shd w:val="clear" w:color="auto" w:fill="auto"/>
                              <w:lang w:val="en-US" w:eastAsia="en-US" w:bidi="en-US"/>
                            </w:rPr>
                            <w:t xml:space="preserve">&amp; food security </w:t>
                          </w:r>
                          <w:r>
                            <w:rPr>
                              <w:rFonts w:ascii="Arial" w:eastAsia="Arial" w:hAnsi="Arial" w:cs="Arial"/>
                              <w:b/>
                              <w:bCs/>
                              <w:color w:val="A39F95"/>
                              <w:spacing w:val="0"/>
                              <w:w w:val="100"/>
                              <w:position w:val="0"/>
                              <w:sz w:val="8"/>
                              <w:szCs w:val="8"/>
                              <w:shd w:val="clear" w:color="auto" w:fill="auto"/>
                              <w:lang w:val="en-US" w:eastAsia="en-US" w:bidi="en-US"/>
                            </w:rPr>
                            <w:t>program</w:t>
                          </w:r>
                        </w:p>
                      </w:txbxContent>
                    </wps:txbx>
                    <wps:bodyPr wrap="none" lIns="0" tIns="0" rIns="0" bIns="0">
                      <a:spAutoFit/>
                    </wps:bodyPr>
                  </wps:wsp>
                </a:graphicData>
              </a:graphic>
            </wp:anchor>
          </w:drawing>
        </mc:Choice>
        <mc:Fallback>
          <w:pict>
            <v:shape id="_x0000_s1084" type="#_x0000_t202" style="position:absolute;margin-left:364.60000000000002pt;margin-top:37.950000000000003pt;width:86.900000000000006pt;height:30.949999999999999pt;z-index:-188744016;mso-wrap-style:none;mso-wrap-distance-left:0;mso-wrap-distance-right:0;mso-position-horizontal-relative:page;mso-position-vertical-relative:page" wrapcoords="0 0" filled="f" stroked="f">
              <v:textbox style="mso-fit-shape-to-text:t" inset="0,0,0,0">
                <w:txbxContent>
                  <w:p>
                    <w:pPr>
                      <w:pStyle w:val="Style25"/>
                      <w:keepNext w:val="0"/>
                      <w:keepLines w:val="0"/>
                      <w:widowControl w:val="0"/>
                      <w:shd w:val="clear" w:color="auto" w:fill="auto"/>
                      <w:bidi w:val="0"/>
                      <w:spacing w:before="0" w:after="0" w:line="240" w:lineRule="auto"/>
                      <w:ind w:left="0" w:right="0" w:firstLine="0"/>
                      <w:jc w:val="left"/>
                      <w:rPr>
                        <w:sz w:val="44"/>
                        <w:szCs w:val="44"/>
                      </w:rPr>
                    </w:pPr>
                    <w:r>
                      <w:rPr>
                        <w:rFonts w:ascii="Segoe UI" w:eastAsia="Segoe UI" w:hAnsi="Segoe UI" w:cs="Segoe UI"/>
                        <w:b/>
                        <w:bCs/>
                        <w:color w:val="6E5F44"/>
                        <w:spacing w:val="0"/>
                        <w:w w:val="100"/>
                        <w:position w:val="0"/>
                        <w:sz w:val="44"/>
                        <w:szCs w:val="44"/>
                        <w:shd w:val="clear" w:color="auto" w:fill="auto"/>
                        <w:lang w:val="en-US" w:eastAsia="en-US" w:bidi="en-US"/>
                      </w:rPr>
                      <w:t>-G'AFSP</w:t>
                    </w:r>
                  </w:p>
                  <w:p>
                    <w:pPr>
                      <w:pStyle w:val="Style25"/>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A39F95"/>
                        <w:spacing w:val="0"/>
                        <w:w w:val="100"/>
                        <w:position w:val="0"/>
                        <w:sz w:val="8"/>
                        <w:szCs w:val="8"/>
                        <w:shd w:val="clear" w:color="auto" w:fill="auto"/>
                        <w:lang w:val="en-US" w:eastAsia="en-US" w:bidi="en-US"/>
                      </w:rPr>
                      <w:t xml:space="preserve">global agriculture </w:t>
                    </w:r>
                    <w:r>
                      <w:rPr>
                        <w:rFonts w:ascii="Arial" w:eastAsia="Arial" w:hAnsi="Arial" w:cs="Arial"/>
                        <w:b/>
                        <w:bCs/>
                        <w:color w:val="958B79"/>
                        <w:spacing w:val="0"/>
                        <w:w w:val="100"/>
                        <w:position w:val="0"/>
                        <w:sz w:val="8"/>
                        <w:szCs w:val="8"/>
                        <w:shd w:val="clear" w:color="auto" w:fill="auto"/>
                        <w:lang w:val="en-US" w:eastAsia="en-US" w:bidi="en-US"/>
                      </w:rPr>
                      <w:t xml:space="preserve">&amp; food security </w:t>
                    </w:r>
                    <w:r>
                      <w:rPr>
                        <w:rFonts w:ascii="Arial" w:eastAsia="Arial" w:hAnsi="Arial" w:cs="Arial"/>
                        <w:b/>
                        <w:bCs/>
                        <w:color w:val="A39F95"/>
                        <w:spacing w:val="0"/>
                        <w:w w:val="100"/>
                        <w:position w:val="0"/>
                        <w:sz w:val="8"/>
                        <w:szCs w:val="8"/>
                        <w:shd w:val="clear" w:color="auto" w:fill="auto"/>
                        <w:lang w:val="en-US" w:eastAsia="en-US" w:bidi="en-US"/>
                      </w:rPr>
                      <w:t>program</w:t>
                    </w:r>
                  </w:p>
                </w:txbxContent>
              </v:textbox>
              <w10:wrap anchorx="page" anchory="page"/>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9" behindDoc="1" locked="0" layoutInCell="1" allowOverlap="1">
              <wp:simplePos x="0" y="0"/>
              <wp:positionH relativeFrom="page">
                <wp:posOffset>3253105</wp:posOffset>
              </wp:positionH>
              <wp:positionV relativeFrom="page">
                <wp:posOffset>461010</wp:posOffset>
              </wp:positionV>
              <wp:extent cx="1097280" cy="417830"/>
              <wp:wrapNone/>
              <wp:docPr id="60" name="Shape 60"/>
              <a:graphic xmlns:a="http://schemas.openxmlformats.org/drawingml/2006/main">
                <a:graphicData uri="http://schemas.microsoft.com/office/word/2010/wordprocessingShape">
                  <wps:wsp>
                    <wps:cNvSpPr txBox="1"/>
                    <wps:spPr>
                      <a:xfrm>
                        <a:ext cx="1097280" cy="41783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44"/>
                              <w:szCs w:val="44"/>
                            </w:rPr>
                          </w:pPr>
                          <w:r>
                            <w:rPr>
                              <w:rFonts w:ascii="Segoe UI" w:eastAsia="Segoe UI" w:hAnsi="Segoe UI" w:cs="Segoe UI"/>
                              <w:color w:val="6E5F44"/>
                              <w:spacing w:val="0"/>
                              <w:w w:val="100"/>
                              <w:position w:val="0"/>
                              <w:sz w:val="44"/>
                              <w:szCs w:val="44"/>
                              <w:shd w:val="clear" w:color="auto" w:fill="auto"/>
                              <w:lang w:val="en-US" w:eastAsia="en-US" w:bidi="en-US"/>
                            </w:rPr>
                            <w:t>■G^FSP</w:t>
                          </w:r>
                        </w:p>
                        <w:p>
                          <w:pPr>
                            <w:pStyle w:val="Style7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global agriculture &amp; food security program</w:t>
                          </w:r>
                        </w:p>
                      </w:txbxContent>
                    </wps:txbx>
                    <wps:bodyPr wrap="none" lIns="0" tIns="0" rIns="0" bIns="0">
                      <a:spAutoFit/>
                    </wps:bodyPr>
                  </wps:wsp>
                </a:graphicData>
              </a:graphic>
            </wp:anchor>
          </w:drawing>
        </mc:Choice>
        <mc:Fallback>
          <w:pict>
            <v:shape id="_x0000_s1086" type="#_x0000_t202" style="position:absolute;margin-left:256.14999999999998pt;margin-top:36.300000000000004pt;width:86.400000000000006pt;height:32.899999999999999pt;z-index:-188744014;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44"/>
                        <w:szCs w:val="44"/>
                      </w:rPr>
                    </w:pPr>
                    <w:r>
                      <w:rPr>
                        <w:rFonts w:ascii="Segoe UI" w:eastAsia="Segoe UI" w:hAnsi="Segoe UI" w:cs="Segoe UI"/>
                        <w:color w:val="6E5F44"/>
                        <w:spacing w:val="0"/>
                        <w:w w:val="100"/>
                        <w:position w:val="0"/>
                        <w:sz w:val="44"/>
                        <w:szCs w:val="44"/>
                        <w:shd w:val="clear" w:color="auto" w:fill="auto"/>
                        <w:lang w:val="en-US" w:eastAsia="en-US" w:bidi="en-US"/>
                      </w:rPr>
                      <w:t>■G^FSP</w:t>
                    </w:r>
                  </w:p>
                  <w:p>
                    <w:pPr>
                      <w:pStyle w:val="Style7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global agriculture &amp; food security program</w:t>
                    </w:r>
                  </w:p>
                </w:txbxContent>
              </v:textbox>
              <w10:wrap anchorx="page" anchory="page"/>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3" behindDoc="1" locked="0" layoutInCell="1" allowOverlap="1">
              <wp:simplePos x="0" y="0"/>
              <wp:positionH relativeFrom="page">
                <wp:posOffset>3253105</wp:posOffset>
              </wp:positionH>
              <wp:positionV relativeFrom="page">
                <wp:posOffset>461010</wp:posOffset>
              </wp:positionV>
              <wp:extent cx="1097280" cy="417830"/>
              <wp:wrapNone/>
              <wp:docPr id="64" name="Shape 64"/>
              <a:graphic xmlns:a="http://schemas.openxmlformats.org/drawingml/2006/main">
                <a:graphicData uri="http://schemas.microsoft.com/office/word/2010/wordprocessingShape">
                  <wps:wsp>
                    <wps:cNvSpPr txBox="1"/>
                    <wps:spPr>
                      <a:xfrm>
                        <a:ext cx="1097280" cy="41783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44"/>
                              <w:szCs w:val="44"/>
                            </w:rPr>
                          </w:pPr>
                          <w:r>
                            <w:rPr>
                              <w:rFonts w:ascii="Segoe UI" w:eastAsia="Segoe UI" w:hAnsi="Segoe UI" w:cs="Segoe UI"/>
                              <w:color w:val="6E5F44"/>
                              <w:spacing w:val="0"/>
                              <w:w w:val="100"/>
                              <w:position w:val="0"/>
                              <w:sz w:val="44"/>
                              <w:szCs w:val="44"/>
                              <w:shd w:val="clear" w:color="auto" w:fill="auto"/>
                              <w:lang w:val="en-US" w:eastAsia="en-US" w:bidi="en-US"/>
                            </w:rPr>
                            <w:t>■G^FSP</w:t>
                          </w:r>
                        </w:p>
                        <w:p>
                          <w:pPr>
                            <w:pStyle w:val="Style7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global agriculture &amp; food security program</w:t>
                          </w:r>
                        </w:p>
                      </w:txbxContent>
                    </wps:txbx>
                    <wps:bodyPr wrap="none" lIns="0" tIns="0" rIns="0" bIns="0">
                      <a:spAutoFit/>
                    </wps:bodyPr>
                  </wps:wsp>
                </a:graphicData>
              </a:graphic>
            </wp:anchor>
          </w:drawing>
        </mc:Choice>
        <mc:Fallback>
          <w:pict>
            <v:shape id="_x0000_s1090" type="#_x0000_t202" style="position:absolute;margin-left:256.14999999999998pt;margin-top:36.300000000000004pt;width:86.400000000000006pt;height:32.899999999999999pt;z-index:-188744010;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44"/>
                        <w:szCs w:val="44"/>
                      </w:rPr>
                    </w:pPr>
                    <w:r>
                      <w:rPr>
                        <w:rFonts w:ascii="Segoe UI" w:eastAsia="Segoe UI" w:hAnsi="Segoe UI" w:cs="Segoe UI"/>
                        <w:color w:val="6E5F44"/>
                        <w:spacing w:val="0"/>
                        <w:w w:val="100"/>
                        <w:position w:val="0"/>
                        <w:sz w:val="44"/>
                        <w:szCs w:val="44"/>
                        <w:shd w:val="clear" w:color="auto" w:fill="auto"/>
                        <w:lang w:val="en-US" w:eastAsia="en-US" w:bidi="en-US"/>
                      </w:rPr>
                      <w:t>■G^FSP</w:t>
                    </w:r>
                  </w:p>
                  <w:p>
                    <w:pPr>
                      <w:pStyle w:val="Style7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global agriculture &amp; food security program</w:t>
                    </w:r>
                  </w:p>
                </w:txbxContent>
              </v:textbox>
              <w10:wrap anchorx="page" anchory="page"/>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7" behindDoc="1" locked="0" layoutInCell="1" allowOverlap="1">
              <wp:simplePos x="0" y="0"/>
              <wp:positionH relativeFrom="page">
                <wp:posOffset>3244850</wp:posOffset>
              </wp:positionH>
              <wp:positionV relativeFrom="page">
                <wp:posOffset>461010</wp:posOffset>
              </wp:positionV>
              <wp:extent cx="1097280" cy="417830"/>
              <wp:wrapNone/>
              <wp:docPr id="68" name="Shape 68"/>
              <a:graphic xmlns:a="http://schemas.openxmlformats.org/drawingml/2006/main">
                <a:graphicData uri="http://schemas.microsoft.com/office/word/2010/wordprocessingShape">
                  <wps:wsp>
                    <wps:cNvSpPr txBox="1"/>
                    <wps:spPr>
                      <a:xfrm>
                        <a:ext cx="1097280" cy="41783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rPr>
                              <w:sz w:val="44"/>
                              <w:szCs w:val="44"/>
                            </w:rPr>
                          </w:pPr>
                          <w:r>
                            <w:rPr>
                              <w:rFonts w:ascii="Segoe UI" w:eastAsia="Segoe UI" w:hAnsi="Segoe UI" w:cs="Segoe UI"/>
                              <w:b/>
                              <w:bCs/>
                              <w:color w:val="6E5F44"/>
                              <w:spacing w:val="0"/>
                              <w:w w:val="100"/>
                              <w:position w:val="0"/>
                              <w:sz w:val="44"/>
                              <w:szCs w:val="44"/>
                              <w:shd w:val="clear" w:color="auto" w:fill="auto"/>
                              <w:lang w:val="en-US" w:eastAsia="en-US" w:bidi="en-US"/>
                            </w:rPr>
                            <w:t>■G^FSP</w:t>
                          </w:r>
                        </w:p>
                        <w:p>
                          <w:pPr>
                            <w:pStyle w:val="Style25"/>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958B79"/>
                              <w:spacing w:val="0"/>
                              <w:w w:val="100"/>
                              <w:position w:val="0"/>
                              <w:sz w:val="8"/>
                              <w:szCs w:val="8"/>
                              <w:shd w:val="clear" w:color="auto" w:fill="auto"/>
                              <w:lang w:val="en-US" w:eastAsia="en-US" w:bidi="en-US"/>
                            </w:rPr>
                            <w:t>global agriculture &amp; toad security program</w:t>
                          </w:r>
                        </w:p>
                      </w:txbxContent>
                    </wps:txbx>
                    <wps:bodyPr wrap="none" lIns="0" tIns="0" rIns="0" bIns="0">
                      <a:spAutoFit/>
                    </wps:bodyPr>
                  </wps:wsp>
                </a:graphicData>
              </a:graphic>
            </wp:anchor>
          </w:drawing>
        </mc:Choice>
        <mc:Fallback>
          <w:pict>
            <v:shape id="_x0000_s1094" type="#_x0000_t202" style="position:absolute;margin-left:255.5pt;margin-top:36.300000000000004pt;width:86.400000000000006pt;height:32.899999999999999pt;z-index:-188744006;mso-wrap-style:none;mso-wrap-distance-left:0;mso-wrap-distance-right:0;mso-position-horizontal-relative:page;mso-position-vertical-relative:page" wrapcoords="0 0" filled="f" stroked="f">
              <v:textbox style="mso-fit-shape-to-text:t" inset="0,0,0,0">
                <w:txbxContent>
                  <w:p>
                    <w:pPr>
                      <w:pStyle w:val="Style25"/>
                      <w:keepNext w:val="0"/>
                      <w:keepLines w:val="0"/>
                      <w:widowControl w:val="0"/>
                      <w:shd w:val="clear" w:color="auto" w:fill="auto"/>
                      <w:bidi w:val="0"/>
                      <w:spacing w:before="0" w:after="0" w:line="240" w:lineRule="auto"/>
                      <w:ind w:left="0" w:right="0" w:firstLine="0"/>
                      <w:jc w:val="left"/>
                      <w:rPr>
                        <w:sz w:val="44"/>
                        <w:szCs w:val="44"/>
                      </w:rPr>
                    </w:pPr>
                    <w:r>
                      <w:rPr>
                        <w:rFonts w:ascii="Segoe UI" w:eastAsia="Segoe UI" w:hAnsi="Segoe UI" w:cs="Segoe UI"/>
                        <w:b/>
                        <w:bCs/>
                        <w:color w:val="6E5F44"/>
                        <w:spacing w:val="0"/>
                        <w:w w:val="100"/>
                        <w:position w:val="0"/>
                        <w:sz w:val="44"/>
                        <w:szCs w:val="44"/>
                        <w:shd w:val="clear" w:color="auto" w:fill="auto"/>
                        <w:lang w:val="en-US" w:eastAsia="en-US" w:bidi="en-US"/>
                      </w:rPr>
                      <w:t>■G^FSP</w:t>
                    </w:r>
                  </w:p>
                  <w:p>
                    <w:pPr>
                      <w:pStyle w:val="Style25"/>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958B79"/>
                        <w:spacing w:val="0"/>
                        <w:w w:val="100"/>
                        <w:position w:val="0"/>
                        <w:sz w:val="8"/>
                        <w:szCs w:val="8"/>
                        <w:shd w:val="clear" w:color="auto" w:fill="auto"/>
                        <w:lang w:val="en-US" w:eastAsia="en-US" w:bidi="en-US"/>
                      </w:rPr>
                      <w:t>global agriculture &amp; toad security program</w:t>
                    </w:r>
                  </w:p>
                </w:txbxContent>
              </v:textbox>
              <w10:wrap anchorx="page" anchory="page"/>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9" behindDoc="1" locked="0" layoutInCell="1" allowOverlap="1">
              <wp:simplePos x="0" y="0"/>
              <wp:positionH relativeFrom="page">
                <wp:posOffset>3087370</wp:posOffset>
              </wp:positionH>
              <wp:positionV relativeFrom="page">
                <wp:posOffset>466090</wp:posOffset>
              </wp:positionV>
              <wp:extent cx="1097280" cy="417830"/>
              <wp:wrapNone/>
              <wp:docPr id="17" name="Shape 17"/>
              <a:graphic xmlns:a="http://schemas.openxmlformats.org/drawingml/2006/main">
                <a:graphicData uri="http://schemas.microsoft.com/office/word/2010/wordprocessingShape">
                  <wps:wsp>
                    <wps:cNvSpPr txBox="1"/>
                    <wps:spPr>
                      <a:xfrm>
                        <a:ext cx="1097280" cy="41783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rPr>
                              <w:sz w:val="44"/>
                              <w:szCs w:val="44"/>
                            </w:rPr>
                          </w:pPr>
                          <w:r>
                            <w:rPr>
                              <w:rFonts w:ascii="Segoe UI" w:eastAsia="Segoe UI" w:hAnsi="Segoe UI" w:cs="Segoe UI"/>
                              <w:b/>
                              <w:bCs/>
                              <w:color w:val="6E5F44"/>
                              <w:spacing w:val="0"/>
                              <w:w w:val="100"/>
                              <w:position w:val="0"/>
                              <w:sz w:val="44"/>
                              <w:szCs w:val="44"/>
                              <w:shd w:val="clear" w:color="auto" w:fill="auto"/>
                              <w:lang w:val="en-US" w:eastAsia="en-US" w:bidi="en-US"/>
                            </w:rPr>
                            <w:t>■G^FSP</w:t>
                          </w:r>
                        </w:p>
                        <w:p>
                          <w:pPr>
                            <w:pStyle w:val="Style25"/>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958B79"/>
                              <w:spacing w:val="0"/>
                              <w:w w:val="100"/>
                              <w:position w:val="0"/>
                              <w:sz w:val="8"/>
                              <w:szCs w:val="8"/>
                              <w:shd w:val="clear" w:color="auto" w:fill="auto"/>
                              <w:lang w:val="en-US" w:eastAsia="en-US" w:bidi="en-US"/>
                            </w:rPr>
                            <w:t>global agriculture &amp; toad security program</w:t>
                          </w:r>
                        </w:p>
                      </w:txbxContent>
                    </wps:txbx>
                    <wps:bodyPr wrap="none" lIns="0" tIns="0" rIns="0" bIns="0">
                      <a:spAutoFit/>
                    </wps:bodyPr>
                  </wps:wsp>
                </a:graphicData>
              </a:graphic>
            </wp:anchor>
          </w:drawing>
        </mc:Choice>
        <mc:Fallback>
          <w:pict>
            <v:shape id="_x0000_s1043" type="#_x0000_t202" style="position:absolute;margin-left:243.09999999999999pt;margin-top:36.700000000000003pt;width:86.400000000000006pt;height:32.899999999999999pt;z-index:-188744054;mso-wrap-style:none;mso-wrap-distance-left:0;mso-wrap-distance-right:0;mso-position-horizontal-relative:page;mso-position-vertical-relative:page" wrapcoords="0 0" filled="f" stroked="f">
              <v:textbox style="mso-fit-shape-to-text:t" inset="0,0,0,0">
                <w:txbxContent>
                  <w:p>
                    <w:pPr>
                      <w:pStyle w:val="Style25"/>
                      <w:keepNext w:val="0"/>
                      <w:keepLines w:val="0"/>
                      <w:widowControl w:val="0"/>
                      <w:shd w:val="clear" w:color="auto" w:fill="auto"/>
                      <w:bidi w:val="0"/>
                      <w:spacing w:before="0" w:after="0" w:line="240" w:lineRule="auto"/>
                      <w:ind w:left="0" w:right="0" w:firstLine="0"/>
                      <w:jc w:val="left"/>
                      <w:rPr>
                        <w:sz w:val="44"/>
                        <w:szCs w:val="44"/>
                      </w:rPr>
                    </w:pPr>
                    <w:r>
                      <w:rPr>
                        <w:rFonts w:ascii="Segoe UI" w:eastAsia="Segoe UI" w:hAnsi="Segoe UI" w:cs="Segoe UI"/>
                        <w:b/>
                        <w:bCs/>
                        <w:color w:val="6E5F44"/>
                        <w:spacing w:val="0"/>
                        <w:w w:val="100"/>
                        <w:position w:val="0"/>
                        <w:sz w:val="44"/>
                        <w:szCs w:val="44"/>
                        <w:shd w:val="clear" w:color="auto" w:fill="auto"/>
                        <w:lang w:val="en-US" w:eastAsia="en-US" w:bidi="en-US"/>
                      </w:rPr>
                      <w:t>■G^FSP</w:t>
                    </w:r>
                  </w:p>
                  <w:p>
                    <w:pPr>
                      <w:pStyle w:val="Style25"/>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958B79"/>
                        <w:spacing w:val="0"/>
                        <w:w w:val="100"/>
                        <w:position w:val="0"/>
                        <w:sz w:val="8"/>
                        <w:szCs w:val="8"/>
                        <w:shd w:val="clear" w:color="auto" w:fill="auto"/>
                        <w:lang w:val="en-US" w:eastAsia="en-US" w:bidi="en-US"/>
                      </w:rPr>
                      <w:t>global agriculture &amp; toad security program</w:t>
                    </w:r>
                  </w:p>
                </w:txbxContent>
              </v:textbox>
              <w10:wrap anchorx="page" anchory="page"/>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5" behindDoc="1" locked="0" layoutInCell="1" allowOverlap="1">
              <wp:simplePos x="0" y="0"/>
              <wp:positionH relativeFrom="page">
                <wp:posOffset>3253105</wp:posOffset>
              </wp:positionH>
              <wp:positionV relativeFrom="page">
                <wp:posOffset>461010</wp:posOffset>
              </wp:positionV>
              <wp:extent cx="1097280" cy="417830"/>
              <wp:wrapNone/>
              <wp:docPr id="77" name="Shape 77"/>
              <a:graphic xmlns:a="http://schemas.openxmlformats.org/drawingml/2006/main">
                <a:graphicData uri="http://schemas.microsoft.com/office/word/2010/wordprocessingShape">
                  <wps:wsp>
                    <wps:cNvSpPr txBox="1"/>
                    <wps:spPr>
                      <a:xfrm>
                        <a:ext cx="1097280" cy="41783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44"/>
                              <w:szCs w:val="44"/>
                            </w:rPr>
                          </w:pPr>
                          <w:r>
                            <w:rPr>
                              <w:rFonts w:ascii="Segoe UI" w:eastAsia="Segoe UI" w:hAnsi="Segoe UI" w:cs="Segoe UI"/>
                              <w:color w:val="6E5F44"/>
                              <w:spacing w:val="0"/>
                              <w:w w:val="100"/>
                              <w:position w:val="0"/>
                              <w:sz w:val="44"/>
                              <w:szCs w:val="44"/>
                              <w:shd w:val="clear" w:color="auto" w:fill="auto"/>
                              <w:lang w:val="en-US" w:eastAsia="en-US" w:bidi="en-US"/>
                            </w:rPr>
                            <w:t>■G^FSP</w:t>
                          </w:r>
                        </w:p>
                        <w:p>
                          <w:pPr>
                            <w:pStyle w:val="Style7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global agriculture &amp; food security program</w:t>
                          </w:r>
                        </w:p>
                      </w:txbxContent>
                    </wps:txbx>
                    <wps:bodyPr wrap="none" lIns="0" tIns="0" rIns="0" bIns="0">
                      <a:spAutoFit/>
                    </wps:bodyPr>
                  </wps:wsp>
                </a:graphicData>
              </a:graphic>
            </wp:anchor>
          </w:drawing>
        </mc:Choice>
        <mc:Fallback>
          <w:pict>
            <v:shape id="_x0000_s1103" type="#_x0000_t202" style="position:absolute;margin-left:256.14999999999998pt;margin-top:36.300000000000004pt;width:86.400000000000006pt;height:32.899999999999999pt;z-index:-188743998;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44"/>
                        <w:szCs w:val="44"/>
                      </w:rPr>
                    </w:pPr>
                    <w:r>
                      <w:rPr>
                        <w:rFonts w:ascii="Segoe UI" w:eastAsia="Segoe UI" w:hAnsi="Segoe UI" w:cs="Segoe UI"/>
                        <w:color w:val="6E5F44"/>
                        <w:spacing w:val="0"/>
                        <w:w w:val="100"/>
                        <w:position w:val="0"/>
                        <w:sz w:val="44"/>
                        <w:szCs w:val="44"/>
                        <w:shd w:val="clear" w:color="auto" w:fill="auto"/>
                        <w:lang w:val="en-US" w:eastAsia="en-US" w:bidi="en-US"/>
                      </w:rPr>
                      <w:t>■G^FSP</w:t>
                    </w:r>
                  </w:p>
                  <w:p>
                    <w:pPr>
                      <w:pStyle w:val="Style7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global agriculture &amp; food security program</w:t>
                    </w:r>
                  </w:p>
                </w:txbxContent>
              </v:textbox>
              <w10:wrap anchorx="page" anchory="page"/>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9" behindDoc="1" locked="0" layoutInCell="1" allowOverlap="1">
              <wp:simplePos x="0" y="0"/>
              <wp:positionH relativeFrom="page">
                <wp:posOffset>3253105</wp:posOffset>
              </wp:positionH>
              <wp:positionV relativeFrom="page">
                <wp:posOffset>461010</wp:posOffset>
              </wp:positionV>
              <wp:extent cx="1097280" cy="417830"/>
              <wp:wrapNone/>
              <wp:docPr id="81" name="Shape 81"/>
              <a:graphic xmlns:a="http://schemas.openxmlformats.org/drawingml/2006/main">
                <a:graphicData uri="http://schemas.microsoft.com/office/word/2010/wordprocessingShape">
                  <wps:wsp>
                    <wps:cNvSpPr txBox="1"/>
                    <wps:spPr>
                      <a:xfrm>
                        <a:ext cx="1097280" cy="41783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44"/>
                              <w:szCs w:val="44"/>
                            </w:rPr>
                          </w:pPr>
                          <w:r>
                            <w:rPr>
                              <w:rFonts w:ascii="Segoe UI" w:eastAsia="Segoe UI" w:hAnsi="Segoe UI" w:cs="Segoe UI"/>
                              <w:color w:val="6E5F44"/>
                              <w:spacing w:val="0"/>
                              <w:w w:val="100"/>
                              <w:position w:val="0"/>
                              <w:sz w:val="44"/>
                              <w:szCs w:val="44"/>
                              <w:shd w:val="clear" w:color="auto" w:fill="auto"/>
                              <w:lang w:val="en-US" w:eastAsia="en-US" w:bidi="en-US"/>
                            </w:rPr>
                            <w:t>■G^FSP</w:t>
                          </w:r>
                        </w:p>
                        <w:p>
                          <w:pPr>
                            <w:pStyle w:val="Style7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global agriculture &amp; food security program</w:t>
                          </w:r>
                        </w:p>
                      </w:txbxContent>
                    </wps:txbx>
                    <wps:bodyPr wrap="none" lIns="0" tIns="0" rIns="0" bIns="0">
                      <a:spAutoFit/>
                    </wps:bodyPr>
                  </wps:wsp>
                </a:graphicData>
              </a:graphic>
            </wp:anchor>
          </w:drawing>
        </mc:Choice>
        <mc:Fallback>
          <w:pict>
            <v:shape id="_x0000_s1107" type="#_x0000_t202" style="position:absolute;margin-left:256.14999999999998pt;margin-top:36.300000000000004pt;width:86.400000000000006pt;height:32.899999999999999pt;z-index:-188743994;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44"/>
                        <w:szCs w:val="44"/>
                      </w:rPr>
                    </w:pPr>
                    <w:r>
                      <w:rPr>
                        <w:rFonts w:ascii="Segoe UI" w:eastAsia="Segoe UI" w:hAnsi="Segoe UI" w:cs="Segoe UI"/>
                        <w:color w:val="6E5F44"/>
                        <w:spacing w:val="0"/>
                        <w:w w:val="100"/>
                        <w:position w:val="0"/>
                        <w:sz w:val="44"/>
                        <w:szCs w:val="44"/>
                        <w:shd w:val="clear" w:color="auto" w:fill="auto"/>
                        <w:lang w:val="en-US" w:eastAsia="en-US" w:bidi="en-US"/>
                      </w:rPr>
                      <w:t>■G^FSP</w:t>
                    </w:r>
                  </w:p>
                  <w:p>
                    <w:pPr>
                      <w:pStyle w:val="Style7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global agriculture &amp; food security program</w:t>
                    </w:r>
                  </w:p>
                </w:txbxContent>
              </v:textbox>
              <w10:wrap anchorx="page" anchory="page"/>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7" behindDoc="1" locked="0" layoutInCell="1" allowOverlap="1">
              <wp:simplePos x="0" y="0"/>
              <wp:positionH relativeFrom="page">
                <wp:posOffset>3253105</wp:posOffset>
              </wp:positionH>
              <wp:positionV relativeFrom="page">
                <wp:posOffset>461010</wp:posOffset>
              </wp:positionV>
              <wp:extent cx="1097280" cy="417830"/>
              <wp:wrapNone/>
              <wp:docPr id="90" name="Shape 90"/>
              <a:graphic xmlns:a="http://schemas.openxmlformats.org/drawingml/2006/main">
                <a:graphicData uri="http://schemas.microsoft.com/office/word/2010/wordprocessingShape">
                  <wps:wsp>
                    <wps:cNvSpPr txBox="1"/>
                    <wps:spPr>
                      <a:xfrm>
                        <a:ext cx="1097280" cy="41783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44"/>
                              <w:szCs w:val="44"/>
                            </w:rPr>
                          </w:pPr>
                          <w:r>
                            <w:rPr>
                              <w:rFonts w:ascii="Segoe UI" w:eastAsia="Segoe UI" w:hAnsi="Segoe UI" w:cs="Segoe UI"/>
                              <w:color w:val="6E5F44"/>
                              <w:spacing w:val="0"/>
                              <w:w w:val="100"/>
                              <w:position w:val="0"/>
                              <w:sz w:val="44"/>
                              <w:szCs w:val="44"/>
                              <w:shd w:val="clear" w:color="auto" w:fill="auto"/>
                              <w:lang w:val="en-US" w:eastAsia="en-US" w:bidi="en-US"/>
                            </w:rPr>
                            <w:t>■G^FSP</w:t>
                          </w:r>
                        </w:p>
                        <w:p>
                          <w:pPr>
                            <w:pStyle w:val="Style7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global agriculture &amp; food security program</w:t>
                          </w:r>
                        </w:p>
                      </w:txbxContent>
                    </wps:txbx>
                    <wps:bodyPr wrap="none" lIns="0" tIns="0" rIns="0" bIns="0">
                      <a:spAutoFit/>
                    </wps:bodyPr>
                  </wps:wsp>
                </a:graphicData>
              </a:graphic>
            </wp:anchor>
          </w:drawing>
        </mc:Choice>
        <mc:Fallback>
          <w:pict>
            <v:shape id="_x0000_s1116" type="#_x0000_t202" style="position:absolute;margin-left:256.14999999999998pt;margin-top:36.300000000000004pt;width:86.400000000000006pt;height:32.899999999999999pt;z-index:-188743986;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44"/>
                        <w:szCs w:val="44"/>
                      </w:rPr>
                    </w:pPr>
                    <w:r>
                      <w:rPr>
                        <w:rFonts w:ascii="Segoe UI" w:eastAsia="Segoe UI" w:hAnsi="Segoe UI" w:cs="Segoe UI"/>
                        <w:color w:val="6E5F44"/>
                        <w:spacing w:val="0"/>
                        <w:w w:val="100"/>
                        <w:position w:val="0"/>
                        <w:sz w:val="44"/>
                        <w:szCs w:val="44"/>
                        <w:shd w:val="clear" w:color="auto" w:fill="auto"/>
                        <w:lang w:val="en-US" w:eastAsia="en-US" w:bidi="en-US"/>
                      </w:rPr>
                      <w:t>■G^FSP</w:t>
                    </w:r>
                  </w:p>
                  <w:p>
                    <w:pPr>
                      <w:pStyle w:val="Style7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global agriculture &amp; food security program</w:t>
                    </w:r>
                  </w:p>
                </w:txbxContent>
              </v:textbox>
              <w10:wrap anchorx="page" anchory="page"/>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1" behindDoc="1" locked="0" layoutInCell="1" allowOverlap="1">
              <wp:simplePos x="0" y="0"/>
              <wp:positionH relativeFrom="page">
                <wp:posOffset>3253105</wp:posOffset>
              </wp:positionH>
              <wp:positionV relativeFrom="page">
                <wp:posOffset>461010</wp:posOffset>
              </wp:positionV>
              <wp:extent cx="1097280" cy="417830"/>
              <wp:wrapNone/>
              <wp:docPr id="94" name="Shape 94"/>
              <a:graphic xmlns:a="http://schemas.openxmlformats.org/drawingml/2006/main">
                <a:graphicData uri="http://schemas.microsoft.com/office/word/2010/wordprocessingShape">
                  <wps:wsp>
                    <wps:cNvSpPr txBox="1"/>
                    <wps:spPr>
                      <a:xfrm>
                        <a:ext cx="1097280" cy="41783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44"/>
                              <w:szCs w:val="44"/>
                            </w:rPr>
                          </w:pPr>
                          <w:r>
                            <w:rPr>
                              <w:rFonts w:ascii="Segoe UI" w:eastAsia="Segoe UI" w:hAnsi="Segoe UI" w:cs="Segoe UI"/>
                              <w:color w:val="6E5F44"/>
                              <w:spacing w:val="0"/>
                              <w:w w:val="100"/>
                              <w:position w:val="0"/>
                              <w:sz w:val="44"/>
                              <w:szCs w:val="44"/>
                              <w:shd w:val="clear" w:color="auto" w:fill="auto"/>
                              <w:lang w:val="en-US" w:eastAsia="en-US" w:bidi="en-US"/>
                            </w:rPr>
                            <w:t>■G^FSP</w:t>
                          </w:r>
                        </w:p>
                        <w:p>
                          <w:pPr>
                            <w:pStyle w:val="Style7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global agriculture &amp; food security program</w:t>
                          </w:r>
                        </w:p>
                      </w:txbxContent>
                    </wps:txbx>
                    <wps:bodyPr wrap="none" lIns="0" tIns="0" rIns="0" bIns="0">
                      <a:spAutoFit/>
                    </wps:bodyPr>
                  </wps:wsp>
                </a:graphicData>
              </a:graphic>
            </wp:anchor>
          </w:drawing>
        </mc:Choice>
        <mc:Fallback>
          <w:pict>
            <v:shape id="_x0000_s1120" type="#_x0000_t202" style="position:absolute;margin-left:256.14999999999998pt;margin-top:36.300000000000004pt;width:86.400000000000006pt;height:32.899999999999999pt;z-index:-188743982;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44"/>
                        <w:szCs w:val="44"/>
                      </w:rPr>
                    </w:pPr>
                    <w:r>
                      <w:rPr>
                        <w:rFonts w:ascii="Segoe UI" w:eastAsia="Segoe UI" w:hAnsi="Segoe UI" w:cs="Segoe UI"/>
                        <w:color w:val="6E5F44"/>
                        <w:spacing w:val="0"/>
                        <w:w w:val="100"/>
                        <w:position w:val="0"/>
                        <w:sz w:val="44"/>
                        <w:szCs w:val="44"/>
                        <w:shd w:val="clear" w:color="auto" w:fill="auto"/>
                        <w:lang w:val="en-US" w:eastAsia="en-US" w:bidi="en-US"/>
                      </w:rPr>
                      <w:t>■G^FSP</w:t>
                    </w:r>
                  </w:p>
                  <w:p>
                    <w:pPr>
                      <w:pStyle w:val="Style7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global agriculture &amp; food security program</w:t>
                    </w:r>
                  </w:p>
                </w:txbxContent>
              </v:textbox>
              <w10:wrap anchorx="page" anchory="page"/>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5" behindDoc="1" locked="0" layoutInCell="1" allowOverlap="1">
              <wp:simplePos x="0" y="0"/>
              <wp:positionH relativeFrom="page">
                <wp:posOffset>3244850</wp:posOffset>
              </wp:positionH>
              <wp:positionV relativeFrom="page">
                <wp:posOffset>461010</wp:posOffset>
              </wp:positionV>
              <wp:extent cx="1097280" cy="417830"/>
              <wp:wrapNone/>
              <wp:docPr id="98" name="Shape 98"/>
              <a:graphic xmlns:a="http://schemas.openxmlformats.org/drawingml/2006/main">
                <a:graphicData uri="http://schemas.microsoft.com/office/word/2010/wordprocessingShape">
                  <wps:wsp>
                    <wps:cNvSpPr txBox="1"/>
                    <wps:spPr>
                      <a:xfrm>
                        <a:ext cx="1097280" cy="41783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rPr>
                              <w:sz w:val="44"/>
                              <w:szCs w:val="44"/>
                            </w:rPr>
                          </w:pPr>
                          <w:r>
                            <w:rPr>
                              <w:rFonts w:ascii="Segoe UI" w:eastAsia="Segoe UI" w:hAnsi="Segoe UI" w:cs="Segoe UI"/>
                              <w:b/>
                              <w:bCs/>
                              <w:color w:val="6E5F44"/>
                              <w:spacing w:val="0"/>
                              <w:w w:val="100"/>
                              <w:position w:val="0"/>
                              <w:sz w:val="44"/>
                              <w:szCs w:val="44"/>
                              <w:shd w:val="clear" w:color="auto" w:fill="auto"/>
                              <w:lang w:val="en-US" w:eastAsia="en-US" w:bidi="en-US"/>
                            </w:rPr>
                            <w:t>■G^FSP</w:t>
                          </w:r>
                        </w:p>
                        <w:p>
                          <w:pPr>
                            <w:pStyle w:val="Style25"/>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958B79"/>
                              <w:spacing w:val="0"/>
                              <w:w w:val="100"/>
                              <w:position w:val="0"/>
                              <w:sz w:val="8"/>
                              <w:szCs w:val="8"/>
                              <w:shd w:val="clear" w:color="auto" w:fill="auto"/>
                              <w:lang w:val="en-US" w:eastAsia="en-US" w:bidi="en-US"/>
                            </w:rPr>
                            <w:t>global agriculture &amp; toad security program</w:t>
                          </w:r>
                        </w:p>
                      </w:txbxContent>
                    </wps:txbx>
                    <wps:bodyPr wrap="none" lIns="0" tIns="0" rIns="0" bIns="0">
                      <a:spAutoFit/>
                    </wps:bodyPr>
                  </wps:wsp>
                </a:graphicData>
              </a:graphic>
            </wp:anchor>
          </w:drawing>
        </mc:Choice>
        <mc:Fallback>
          <w:pict>
            <v:shape id="_x0000_s1124" type="#_x0000_t202" style="position:absolute;margin-left:255.5pt;margin-top:36.300000000000004pt;width:86.400000000000006pt;height:32.899999999999999pt;z-index:-188743978;mso-wrap-style:none;mso-wrap-distance-left:0;mso-wrap-distance-right:0;mso-position-horizontal-relative:page;mso-position-vertical-relative:page" wrapcoords="0 0" filled="f" stroked="f">
              <v:textbox style="mso-fit-shape-to-text:t" inset="0,0,0,0">
                <w:txbxContent>
                  <w:p>
                    <w:pPr>
                      <w:pStyle w:val="Style25"/>
                      <w:keepNext w:val="0"/>
                      <w:keepLines w:val="0"/>
                      <w:widowControl w:val="0"/>
                      <w:shd w:val="clear" w:color="auto" w:fill="auto"/>
                      <w:bidi w:val="0"/>
                      <w:spacing w:before="0" w:after="0" w:line="240" w:lineRule="auto"/>
                      <w:ind w:left="0" w:right="0" w:firstLine="0"/>
                      <w:jc w:val="left"/>
                      <w:rPr>
                        <w:sz w:val="44"/>
                        <w:szCs w:val="44"/>
                      </w:rPr>
                    </w:pPr>
                    <w:r>
                      <w:rPr>
                        <w:rFonts w:ascii="Segoe UI" w:eastAsia="Segoe UI" w:hAnsi="Segoe UI" w:cs="Segoe UI"/>
                        <w:b/>
                        <w:bCs/>
                        <w:color w:val="6E5F44"/>
                        <w:spacing w:val="0"/>
                        <w:w w:val="100"/>
                        <w:position w:val="0"/>
                        <w:sz w:val="44"/>
                        <w:szCs w:val="44"/>
                        <w:shd w:val="clear" w:color="auto" w:fill="auto"/>
                        <w:lang w:val="en-US" w:eastAsia="en-US" w:bidi="en-US"/>
                      </w:rPr>
                      <w:t>■G^FSP</w:t>
                    </w:r>
                  </w:p>
                  <w:p>
                    <w:pPr>
                      <w:pStyle w:val="Style25"/>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958B79"/>
                        <w:spacing w:val="0"/>
                        <w:w w:val="100"/>
                        <w:position w:val="0"/>
                        <w:sz w:val="8"/>
                        <w:szCs w:val="8"/>
                        <w:shd w:val="clear" w:color="auto" w:fill="auto"/>
                        <w:lang w:val="en-US" w:eastAsia="en-US" w:bidi="en-US"/>
                      </w:rPr>
                      <w:t>global agriculture &amp; toad security program</w:t>
                    </w:r>
                  </w:p>
                </w:txbxContent>
              </v:textbox>
              <w10:wrap anchorx="page" anchory="page"/>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3" behindDoc="1" locked="0" layoutInCell="1" allowOverlap="1">
              <wp:simplePos x="0" y="0"/>
              <wp:positionH relativeFrom="page">
                <wp:posOffset>3253105</wp:posOffset>
              </wp:positionH>
              <wp:positionV relativeFrom="page">
                <wp:posOffset>461010</wp:posOffset>
              </wp:positionV>
              <wp:extent cx="1097280" cy="417830"/>
              <wp:wrapNone/>
              <wp:docPr id="108" name="Shape 108"/>
              <a:graphic xmlns:a="http://schemas.openxmlformats.org/drawingml/2006/main">
                <a:graphicData uri="http://schemas.microsoft.com/office/word/2010/wordprocessingShape">
                  <wps:wsp>
                    <wps:cNvSpPr txBox="1"/>
                    <wps:spPr>
                      <a:xfrm>
                        <a:ext cx="1097280" cy="41783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44"/>
                              <w:szCs w:val="44"/>
                            </w:rPr>
                          </w:pPr>
                          <w:r>
                            <w:rPr>
                              <w:rFonts w:ascii="Segoe UI" w:eastAsia="Segoe UI" w:hAnsi="Segoe UI" w:cs="Segoe UI"/>
                              <w:color w:val="6E5F44"/>
                              <w:spacing w:val="0"/>
                              <w:w w:val="100"/>
                              <w:position w:val="0"/>
                              <w:sz w:val="44"/>
                              <w:szCs w:val="44"/>
                              <w:shd w:val="clear" w:color="auto" w:fill="auto"/>
                              <w:lang w:val="en-US" w:eastAsia="en-US" w:bidi="en-US"/>
                            </w:rPr>
                            <w:t>■G^FSP</w:t>
                          </w:r>
                        </w:p>
                        <w:p>
                          <w:pPr>
                            <w:pStyle w:val="Style7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global agriculture &amp; food security program</w:t>
                          </w:r>
                        </w:p>
                      </w:txbxContent>
                    </wps:txbx>
                    <wps:bodyPr wrap="none" lIns="0" tIns="0" rIns="0" bIns="0">
                      <a:spAutoFit/>
                    </wps:bodyPr>
                  </wps:wsp>
                </a:graphicData>
              </a:graphic>
            </wp:anchor>
          </w:drawing>
        </mc:Choice>
        <mc:Fallback>
          <w:pict>
            <v:shape id="_x0000_s1134" type="#_x0000_t202" style="position:absolute;margin-left:256.14999999999998pt;margin-top:36.300000000000004pt;width:86.400000000000006pt;height:32.899999999999999pt;z-index:-188743970;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44"/>
                        <w:szCs w:val="44"/>
                      </w:rPr>
                    </w:pPr>
                    <w:r>
                      <w:rPr>
                        <w:rFonts w:ascii="Segoe UI" w:eastAsia="Segoe UI" w:hAnsi="Segoe UI" w:cs="Segoe UI"/>
                        <w:color w:val="6E5F44"/>
                        <w:spacing w:val="0"/>
                        <w:w w:val="100"/>
                        <w:position w:val="0"/>
                        <w:sz w:val="44"/>
                        <w:szCs w:val="44"/>
                        <w:shd w:val="clear" w:color="auto" w:fill="auto"/>
                        <w:lang w:val="en-US" w:eastAsia="en-US" w:bidi="en-US"/>
                      </w:rPr>
                      <w:t>■G^FSP</w:t>
                    </w:r>
                  </w:p>
                  <w:p>
                    <w:pPr>
                      <w:pStyle w:val="Style7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global agriculture &amp; food security program</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3" behindDoc="1" locked="0" layoutInCell="1" allowOverlap="1">
              <wp:simplePos x="0" y="0"/>
              <wp:positionH relativeFrom="page">
                <wp:posOffset>3250565</wp:posOffset>
              </wp:positionH>
              <wp:positionV relativeFrom="page">
                <wp:posOffset>433070</wp:posOffset>
              </wp:positionV>
              <wp:extent cx="1097280" cy="417830"/>
              <wp:wrapNone/>
              <wp:docPr id="22" name="Shape 22"/>
              <a:graphic xmlns:a="http://schemas.openxmlformats.org/drawingml/2006/main">
                <a:graphicData uri="http://schemas.microsoft.com/office/word/2010/wordprocessingShape">
                  <wps:wsp>
                    <wps:cNvSpPr txBox="1"/>
                    <wps:spPr>
                      <a:xfrm>
                        <a:ext cx="1097280" cy="41783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rPr>
                              <w:sz w:val="44"/>
                              <w:szCs w:val="44"/>
                            </w:rPr>
                          </w:pPr>
                          <w:r>
                            <w:rPr>
                              <w:rFonts w:ascii="Segoe UI" w:eastAsia="Segoe UI" w:hAnsi="Segoe UI" w:cs="Segoe UI"/>
                              <w:b/>
                              <w:bCs/>
                              <w:color w:val="6E5F44"/>
                              <w:spacing w:val="0"/>
                              <w:w w:val="100"/>
                              <w:position w:val="0"/>
                              <w:sz w:val="44"/>
                              <w:szCs w:val="44"/>
                              <w:shd w:val="clear" w:color="auto" w:fill="auto"/>
                              <w:lang w:val="en-US" w:eastAsia="en-US" w:bidi="en-US"/>
                            </w:rPr>
                            <w:t>■G^FSP</w:t>
                          </w:r>
                        </w:p>
                        <w:p>
                          <w:pPr>
                            <w:pStyle w:val="Style25"/>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958B79"/>
                              <w:spacing w:val="0"/>
                              <w:w w:val="100"/>
                              <w:position w:val="0"/>
                              <w:sz w:val="8"/>
                              <w:szCs w:val="8"/>
                              <w:shd w:val="clear" w:color="auto" w:fill="auto"/>
                              <w:lang w:val="en-US" w:eastAsia="en-US" w:bidi="en-US"/>
                            </w:rPr>
                            <w:t>global agriculture &amp; toad security program</w:t>
                          </w:r>
                        </w:p>
                      </w:txbxContent>
                    </wps:txbx>
                    <wps:bodyPr wrap="none" lIns="0" tIns="0" rIns="0" bIns="0">
                      <a:spAutoFit/>
                    </wps:bodyPr>
                  </wps:wsp>
                </a:graphicData>
              </a:graphic>
            </wp:anchor>
          </w:drawing>
        </mc:Choice>
        <mc:Fallback>
          <w:pict>
            <v:shape id="_x0000_s1048" type="#_x0000_t202" style="position:absolute;margin-left:255.95000000000002pt;margin-top:34.100000000000001pt;width:86.400000000000006pt;height:32.899999999999999pt;z-index:-188744050;mso-wrap-style:none;mso-wrap-distance-left:0;mso-wrap-distance-right:0;mso-position-horizontal-relative:page;mso-position-vertical-relative:page" wrapcoords="0 0" filled="f" stroked="f">
              <v:textbox style="mso-fit-shape-to-text:t" inset="0,0,0,0">
                <w:txbxContent>
                  <w:p>
                    <w:pPr>
                      <w:pStyle w:val="Style25"/>
                      <w:keepNext w:val="0"/>
                      <w:keepLines w:val="0"/>
                      <w:widowControl w:val="0"/>
                      <w:shd w:val="clear" w:color="auto" w:fill="auto"/>
                      <w:bidi w:val="0"/>
                      <w:spacing w:before="0" w:after="0" w:line="240" w:lineRule="auto"/>
                      <w:ind w:left="0" w:right="0" w:firstLine="0"/>
                      <w:jc w:val="left"/>
                      <w:rPr>
                        <w:sz w:val="44"/>
                        <w:szCs w:val="44"/>
                      </w:rPr>
                    </w:pPr>
                    <w:r>
                      <w:rPr>
                        <w:rFonts w:ascii="Segoe UI" w:eastAsia="Segoe UI" w:hAnsi="Segoe UI" w:cs="Segoe UI"/>
                        <w:b/>
                        <w:bCs/>
                        <w:color w:val="6E5F44"/>
                        <w:spacing w:val="0"/>
                        <w:w w:val="100"/>
                        <w:position w:val="0"/>
                        <w:sz w:val="44"/>
                        <w:szCs w:val="44"/>
                        <w:shd w:val="clear" w:color="auto" w:fill="auto"/>
                        <w:lang w:val="en-US" w:eastAsia="en-US" w:bidi="en-US"/>
                      </w:rPr>
                      <w:t>■G^FSP</w:t>
                    </w:r>
                  </w:p>
                  <w:p>
                    <w:pPr>
                      <w:pStyle w:val="Style25"/>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958B79"/>
                        <w:spacing w:val="0"/>
                        <w:w w:val="100"/>
                        <w:position w:val="0"/>
                        <w:sz w:val="8"/>
                        <w:szCs w:val="8"/>
                        <w:shd w:val="clear" w:color="auto" w:fill="auto"/>
                        <w:lang w:val="en-US" w:eastAsia="en-US" w:bidi="en-US"/>
                      </w:rPr>
                      <w:t>global agriculture &amp; toad security program</w:t>
                    </w:r>
                  </w:p>
                </w:txbxContent>
              </v:textbox>
              <w10:wrap anchorx="page" anchory="page"/>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7" behindDoc="1" locked="0" layoutInCell="1" allowOverlap="1">
              <wp:simplePos x="0" y="0"/>
              <wp:positionH relativeFrom="page">
                <wp:posOffset>3253105</wp:posOffset>
              </wp:positionH>
              <wp:positionV relativeFrom="page">
                <wp:posOffset>461010</wp:posOffset>
              </wp:positionV>
              <wp:extent cx="1097280" cy="417830"/>
              <wp:wrapNone/>
              <wp:docPr id="112" name="Shape 112"/>
              <a:graphic xmlns:a="http://schemas.openxmlformats.org/drawingml/2006/main">
                <a:graphicData uri="http://schemas.microsoft.com/office/word/2010/wordprocessingShape">
                  <wps:wsp>
                    <wps:cNvSpPr txBox="1"/>
                    <wps:spPr>
                      <a:xfrm>
                        <a:ext cx="1097280" cy="41783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44"/>
                              <w:szCs w:val="44"/>
                            </w:rPr>
                          </w:pPr>
                          <w:r>
                            <w:rPr>
                              <w:rFonts w:ascii="Segoe UI" w:eastAsia="Segoe UI" w:hAnsi="Segoe UI" w:cs="Segoe UI"/>
                              <w:color w:val="6E5F44"/>
                              <w:spacing w:val="0"/>
                              <w:w w:val="100"/>
                              <w:position w:val="0"/>
                              <w:sz w:val="44"/>
                              <w:szCs w:val="44"/>
                              <w:shd w:val="clear" w:color="auto" w:fill="auto"/>
                              <w:lang w:val="en-US" w:eastAsia="en-US" w:bidi="en-US"/>
                            </w:rPr>
                            <w:t>■G^FSP</w:t>
                          </w:r>
                        </w:p>
                        <w:p>
                          <w:pPr>
                            <w:pStyle w:val="Style7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global agriculture &amp; food security program</w:t>
                          </w:r>
                        </w:p>
                      </w:txbxContent>
                    </wps:txbx>
                    <wps:bodyPr wrap="none" lIns="0" tIns="0" rIns="0" bIns="0">
                      <a:spAutoFit/>
                    </wps:bodyPr>
                  </wps:wsp>
                </a:graphicData>
              </a:graphic>
            </wp:anchor>
          </w:drawing>
        </mc:Choice>
        <mc:Fallback>
          <w:pict>
            <v:shape id="_x0000_s1138" type="#_x0000_t202" style="position:absolute;margin-left:256.14999999999998pt;margin-top:36.300000000000004pt;width:86.400000000000006pt;height:32.899999999999999pt;z-index:-188743966;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44"/>
                        <w:szCs w:val="44"/>
                      </w:rPr>
                    </w:pPr>
                    <w:r>
                      <w:rPr>
                        <w:rFonts w:ascii="Segoe UI" w:eastAsia="Segoe UI" w:hAnsi="Segoe UI" w:cs="Segoe UI"/>
                        <w:color w:val="6E5F44"/>
                        <w:spacing w:val="0"/>
                        <w:w w:val="100"/>
                        <w:position w:val="0"/>
                        <w:sz w:val="44"/>
                        <w:szCs w:val="44"/>
                        <w:shd w:val="clear" w:color="auto" w:fill="auto"/>
                        <w:lang w:val="en-US" w:eastAsia="en-US" w:bidi="en-US"/>
                      </w:rPr>
                      <w:t>■G^FSP</w:t>
                    </w:r>
                  </w:p>
                  <w:p>
                    <w:pPr>
                      <w:pStyle w:val="Style7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global agriculture &amp; food security program</w:t>
                    </w:r>
                  </w:p>
                </w:txbxContent>
              </v:textbox>
              <w10:wrap anchorx="page" anchory="page"/>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1" behindDoc="1" locked="0" layoutInCell="1" allowOverlap="1">
              <wp:simplePos x="0" y="0"/>
              <wp:positionH relativeFrom="page">
                <wp:posOffset>3244850</wp:posOffset>
              </wp:positionH>
              <wp:positionV relativeFrom="page">
                <wp:posOffset>461010</wp:posOffset>
              </wp:positionV>
              <wp:extent cx="1097280" cy="417830"/>
              <wp:wrapNone/>
              <wp:docPr id="116" name="Shape 116"/>
              <a:graphic xmlns:a="http://schemas.openxmlformats.org/drawingml/2006/main">
                <a:graphicData uri="http://schemas.microsoft.com/office/word/2010/wordprocessingShape">
                  <wps:wsp>
                    <wps:cNvSpPr txBox="1"/>
                    <wps:spPr>
                      <a:xfrm>
                        <a:ext cx="1097280" cy="41783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rPr>
                              <w:sz w:val="44"/>
                              <w:szCs w:val="44"/>
                            </w:rPr>
                          </w:pPr>
                          <w:r>
                            <w:rPr>
                              <w:rFonts w:ascii="Segoe UI" w:eastAsia="Segoe UI" w:hAnsi="Segoe UI" w:cs="Segoe UI"/>
                              <w:b/>
                              <w:bCs/>
                              <w:color w:val="6E5F44"/>
                              <w:spacing w:val="0"/>
                              <w:w w:val="100"/>
                              <w:position w:val="0"/>
                              <w:sz w:val="44"/>
                              <w:szCs w:val="44"/>
                              <w:shd w:val="clear" w:color="auto" w:fill="auto"/>
                              <w:lang w:val="en-US" w:eastAsia="en-US" w:bidi="en-US"/>
                            </w:rPr>
                            <w:t>■G^FSP</w:t>
                          </w:r>
                        </w:p>
                        <w:p>
                          <w:pPr>
                            <w:pStyle w:val="Style25"/>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958B79"/>
                              <w:spacing w:val="0"/>
                              <w:w w:val="100"/>
                              <w:position w:val="0"/>
                              <w:sz w:val="8"/>
                              <w:szCs w:val="8"/>
                              <w:shd w:val="clear" w:color="auto" w:fill="auto"/>
                              <w:lang w:val="en-US" w:eastAsia="en-US" w:bidi="en-US"/>
                            </w:rPr>
                            <w:t>global agriculture &amp; toad security program</w:t>
                          </w:r>
                        </w:p>
                      </w:txbxContent>
                    </wps:txbx>
                    <wps:bodyPr wrap="none" lIns="0" tIns="0" rIns="0" bIns="0">
                      <a:spAutoFit/>
                    </wps:bodyPr>
                  </wps:wsp>
                </a:graphicData>
              </a:graphic>
            </wp:anchor>
          </w:drawing>
        </mc:Choice>
        <mc:Fallback>
          <w:pict>
            <v:shape id="_x0000_s1142" type="#_x0000_t202" style="position:absolute;margin-left:255.5pt;margin-top:36.300000000000004pt;width:86.400000000000006pt;height:32.899999999999999pt;z-index:-188743962;mso-wrap-style:none;mso-wrap-distance-left:0;mso-wrap-distance-right:0;mso-position-horizontal-relative:page;mso-position-vertical-relative:page" wrapcoords="0 0" filled="f" stroked="f">
              <v:textbox style="mso-fit-shape-to-text:t" inset="0,0,0,0">
                <w:txbxContent>
                  <w:p>
                    <w:pPr>
                      <w:pStyle w:val="Style25"/>
                      <w:keepNext w:val="0"/>
                      <w:keepLines w:val="0"/>
                      <w:widowControl w:val="0"/>
                      <w:shd w:val="clear" w:color="auto" w:fill="auto"/>
                      <w:bidi w:val="0"/>
                      <w:spacing w:before="0" w:after="0" w:line="240" w:lineRule="auto"/>
                      <w:ind w:left="0" w:right="0" w:firstLine="0"/>
                      <w:jc w:val="left"/>
                      <w:rPr>
                        <w:sz w:val="44"/>
                        <w:szCs w:val="44"/>
                      </w:rPr>
                    </w:pPr>
                    <w:r>
                      <w:rPr>
                        <w:rFonts w:ascii="Segoe UI" w:eastAsia="Segoe UI" w:hAnsi="Segoe UI" w:cs="Segoe UI"/>
                        <w:b/>
                        <w:bCs/>
                        <w:color w:val="6E5F44"/>
                        <w:spacing w:val="0"/>
                        <w:w w:val="100"/>
                        <w:position w:val="0"/>
                        <w:sz w:val="44"/>
                        <w:szCs w:val="44"/>
                        <w:shd w:val="clear" w:color="auto" w:fill="auto"/>
                        <w:lang w:val="en-US" w:eastAsia="en-US" w:bidi="en-US"/>
                      </w:rPr>
                      <w:t>■G^FSP</w:t>
                    </w:r>
                  </w:p>
                  <w:p>
                    <w:pPr>
                      <w:pStyle w:val="Style25"/>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958B79"/>
                        <w:spacing w:val="0"/>
                        <w:w w:val="100"/>
                        <w:position w:val="0"/>
                        <w:sz w:val="8"/>
                        <w:szCs w:val="8"/>
                        <w:shd w:val="clear" w:color="auto" w:fill="auto"/>
                        <w:lang w:val="en-US" w:eastAsia="en-US" w:bidi="en-US"/>
                      </w:rPr>
                      <w:t>global agriculture &amp; toad security program</w:t>
                    </w:r>
                  </w:p>
                </w:txbxContent>
              </v:textbox>
              <w10:wrap anchorx="page" anchory="page"/>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3" behindDoc="1" locked="0" layoutInCell="1" allowOverlap="1">
              <wp:simplePos x="0" y="0"/>
              <wp:positionH relativeFrom="page">
                <wp:posOffset>4703445</wp:posOffset>
              </wp:positionH>
              <wp:positionV relativeFrom="page">
                <wp:posOffset>451485</wp:posOffset>
              </wp:positionV>
              <wp:extent cx="1103630" cy="423545"/>
              <wp:wrapNone/>
              <wp:docPr id="131" name="Shape 131"/>
              <a:graphic xmlns:a="http://schemas.openxmlformats.org/drawingml/2006/main">
                <a:graphicData uri="http://schemas.microsoft.com/office/word/2010/wordprocessingShape">
                  <wps:wsp>
                    <wps:cNvSpPr txBox="1"/>
                    <wps:spPr>
                      <a:xfrm>
                        <a:ext cx="1103630" cy="423545"/>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44"/>
                              <w:szCs w:val="44"/>
                            </w:rPr>
                          </w:pPr>
                          <w:r>
                            <w:rPr>
                              <w:rFonts w:ascii="Segoe UI" w:eastAsia="Segoe UI" w:hAnsi="Segoe UI" w:cs="Segoe UI"/>
                              <w:color w:val="6E5F44"/>
                              <w:spacing w:val="0"/>
                              <w:w w:val="100"/>
                              <w:position w:val="0"/>
                              <w:sz w:val="44"/>
                              <w:szCs w:val="44"/>
                              <w:shd w:val="clear" w:color="auto" w:fill="auto"/>
                              <w:lang w:val="en-US" w:eastAsia="en-US" w:bidi="en-US"/>
                            </w:rPr>
                            <w:t>■G&amp;FSP</w:t>
                          </w:r>
                        </w:p>
                        <w:p>
                          <w:pPr>
                            <w:pStyle w:val="Style7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global agriculture &amp; food security program</w:t>
                          </w:r>
                        </w:p>
                      </w:txbxContent>
                    </wps:txbx>
                    <wps:bodyPr wrap="none" lIns="0" tIns="0" rIns="0" bIns="0">
                      <a:spAutoFit/>
                    </wps:bodyPr>
                  </wps:wsp>
                </a:graphicData>
              </a:graphic>
            </wp:anchor>
          </w:drawing>
        </mc:Choice>
        <mc:Fallback>
          <w:pict>
            <v:shape id="_x0000_s1157" type="#_x0000_t202" style="position:absolute;margin-left:370.35000000000002pt;margin-top:35.550000000000004pt;width:86.900000000000006pt;height:33.350000000000001pt;z-index:-188743950;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44"/>
                        <w:szCs w:val="44"/>
                      </w:rPr>
                    </w:pPr>
                    <w:r>
                      <w:rPr>
                        <w:rFonts w:ascii="Segoe UI" w:eastAsia="Segoe UI" w:hAnsi="Segoe UI" w:cs="Segoe UI"/>
                        <w:color w:val="6E5F44"/>
                        <w:spacing w:val="0"/>
                        <w:w w:val="100"/>
                        <w:position w:val="0"/>
                        <w:sz w:val="44"/>
                        <w:szCs w:val="44"/>
                        <w:shd w:val="clear" w:color="auto" w:fill="auto"/>
                        <w:lang w:val="en-US" w:eastAsia="en-US" w:bidi="en-US"/>
                      </w:rPr>
                      <w:t>■G&amp;FSP</w:t>
                    </w:r>
                  </w:p>
                  <w:p>
                    <w:pPr>
                      <w:pStyle w:val="Style7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global agriculture &amp; food security program</w:t>
                    </w:r>
                  </w:p>
                </w:txbxContent>
              </v:textbox>
              <w10:wrap anchorx="page" anchory="page"/>
            </v:shape>
          </w:pict>
        </mc:Fallback>
      </mc:AlternateContent>
    </w: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1" behindDoc="1" locked="0" layoutInCell="1" allowOverlap="1">
              <wp:simplePos x="0" y="0"/>
              <wp:positionH relativeFrom="page">
                <wp:posOffset>3255645</wp:posOffset>
              </wp:positionH>
              <wp:positionV relativeFrom="page">
                <wp:posOffset>461010</wp:posOffset>
              </wp:positionV>
              <wp:extent cx="1103630" cy="326390"/>
              <wp:wrapNone/>
              <wp:docPr id="144" name="Shape 144"/>
              <a:graphic xmlns:a="http://schemas.openxmlformats.org/drawingml/2006/main">
                <a:graphicData uri="http://schemas.microsoft.com/office/word/2010/wordprocessingShape">
                  <wps:wsp>
                    <wps:cNvSpPr txBox="1"/>
                    <wps:spPr>
                      <a:xfrm>
                        <a:ext cx="1103630" cy="32639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44"/>
                              <w:szCs w:val="44"/>
                            </w:rPr>
                          </w:pPr>
                          <w:r>
                            <w:rPr>
                              <w:rFonts w:ascii="Segoe UI" w:eastAsia="Segoe UI" w:hAnsi="Segoe UI" w:cs="Segoe UI"/>
                              <w:color w:val="6E5F44"/>
                              <w:spacing w:val="0"/>
                              <w:w w:val="100"/>
                              <w:position w:val="0"/>
                              <w:sz w:val="44"/>
                              <w:szCs w:val="44"/>
                              <w:shd w:val="clear" w:color="auto" w:fill="auto"/>
                              <w:lang w:val="en-US" w:eastAsia="en-US" w:bidi="en-US"/>
                            </w:rPr>
                            <w:t>-GAFSP</w:t>
                          </w:r>
                        </w:p>
                        <w:p>
                          <w:pPr>
                            <w:pStyle w:val="Style7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global agriculture &amp; food security program</w:t>
                          </w:r>
                        </w:p>
                      </w:txbxContent>
                    </wps:txbx>
                    <wps:bodyPr wrap="none" lIns="0" tIns="0" rIns="0" bIns="0">
                      <a:spAutoFit/>
                    </wps:bodyPr>
                  </wps:wsp>
                </a:graphicData>
              </a:graphic>
            </wp:anchor>
          </w:drawing>
        </mc:Choice>
        <mc:Fallback>
          <w:pict>
            <v:shape id="_x0000_s1170" type="#_x0000_t202" style="position:absolute;margin-left:256.35000000000002pt;margin-top:36.300000000000004pt;width:86.900000000000006pt;height:25.699999999999999pt;z-index:-188743942;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44"/>
                        <w:szCs w:val="44"/>
                      </w:rPr>
                    </w:pPr>
                    <w:r>
                      <w:rPr>
                        <w:rFonts w:ascii="Segoe UI" w:eastAsia="Segoe UI" w:hAnsi="Segoe UI" w:cs="Segoe UI"/>
                        <w:color w:val="6E5F44"/>
                        <w:spacing w:val="0"/>
                        <w:w w:val="100"/>
                        <w:position w:val="0"/>
                        <w:sz w:val="44"/>
                        <w:szCs w:val="44"/>
                        <w:shd w:val="clear" w:color="auto" w:fill="auto"/>
                        <w:lang w:val="en-US" w:eastAsia="en-US" w:bidi="en-US"/>
                      </w:rPr>
                      <w:t>-GAFSP</w:t>
                    </w:r>
                  </w:p>
                  <w:p>
                    <w:pPr>
                      <w:pStyle w:val="Style7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global agriculture &amp; food security program</w:t>
                    </w:r>
                  </w:p>
                </w:txbxContent>
              </v:textbox>
              <w10:wrap anchorx="page" anchory="page"/>
            </v:shape>
          </w:pict>
        </mc:Fallback>
      </mc:AlternateContent>
    </w:r>
  </w:p>
</w:hdr>
</file>

<file path=word/header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5" behindDoc="1" locked="0" layoutInCell="1" allowOverlap="1">
              <wp:simplePos x="0" y="0"/>
              <wp:positionH relativeFrom="page">
                <wp:posOffset>3255645</wp:posOffset>
              </wp:positionH>
              <wp:positionV relativeFrom="page">
                <wp:posOffset>461010</wp:posOffset>
              </wp:positionV>
              <wp:extent cx="1103630" cy="326390"/>
              <wp:wrapNone/>
              <wp:docPr id="148" name="Shape 148"/>
              <a:graphic xmlns:a="http://schemas.openxmlformats.org/drawingml/2006/main">
                <a:graphicData uri="http://schemas.microsoft.com/office/word/2010/wordprocessingShape">
                  <wps:wsp>
                    <wps:cNvSpPr txBox="1"/>
                    <wps:spPr>
                      <a:xfrm>
                        <a:ext cx="1103630" cy="32639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44"/>
                              <w:szCs w:val="44"/>
                            </w:rPr>
                          </w:pPr>
                          <w:r>
                            <w:rPr>
                              <w:rFonts w:ascii="Segoe UI" w:eastAsia="Segoe UI" w:hAnsi="Segoe UI" w:cs="Segoe UI"/>
                              <w:color w:val="6E5F44"/>
                              <w:spacing w:val="0"/>
                              <w:w w:val="100"/>
                              <w:position w:val="0"/>
                              <w:sz w:val="44"/>
                              <w:szCs w:val="44"/>
                              <w:shd w:val="clear" w:color="auto" w:fill="auto"/>
                              <w:lang w:val="en-US" w:eastAsia="en-US" w:bidi="en-US"/>
                            </w:rPr>
                            <w:t>-GAFSP</w:t>
                          </w:r>
                        </w:p>
                        <w:p>
                          <w:pPr>
                            <w:pStyle w:val="Style7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global agriculture &amp; food security program</w:t>
                          </w:r>
                        </w:p>
                      </w:txbxContent>
                    </wps:txbx>
                    <wps:bodyPr wrap="none" lIns="0" tIns="0" rIns="0" bIns="0">
                      <a:spAutoFit/>
                    </wps:bodyPr>
                  </wps:wsp>
                </a:graphicData>
              </a:graphic>
            </wp:anchor>
          </w:drawing>
        </mc:Choice>
        <mc:Fallback>
          <w:pict>
            <v:shape id="_x0000_s1174" type="#_x0000_t202" style="position:absolute;margin-left:256.35000000000002pt;margin-top:36.300000000000004pt;width:86.900000000000006pt;height:25.699999999999999pt;z-index:-188743938;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44"/>
                        <w:szCs w:val="44"/>
                      </w:rPr>
                    </w:pPr>
                    <w:r>
                      <w:rPr>
                        <w:rFonts w:ascii="Segoe UI" w:eastAsia="Segoe UI" w:hAnsi="Segoe UI" w:cs="Segoe UI"/>
                        <w:color w:val="6E5F44"/>
                        <w:spacing w:val="0"/>
                        <w:w w:val="100"/>
                        <w:position w:val="0"/>
                        <w:sz w:val="44"/>
                        <w:szCs w:val="44"/>
                        <w:shd w:val="clear" w:color="auto" w:fill="auto"/>
                        <w:lang w:val="en-US" w:eastAsia="en-US" w:bidi="en-US"/>
                      </w:rPr>
                      <w:t>-GAFSP</w:t>
                    </w:r>
                  </w:p>
                  <w:p>
                    <w:pPr>
                      <w:pStyle w:val="Style7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global agriculture &amp; food security program</w:t>
                    </w:r>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7" behindDoc="1" locked="0" layoutInCell="1" allowOverlap="1">
              <wp:simplePos x="0" y="0"/>
              <wp:positionH relativeFrom="page">
                <wp:posOffset>3250565</wp:posOffset>
              </wp:positionH>
              <wp:positionV relativeFrom="page">
                <wp:posOffset>433070</wp:posOffset>
              </wp:positionV>
              <wp:extent cx="1097280" cy="417830"/>
              <wp:wrapNone/>
              <wp:docPr id="26" name="Shape 26"/>
              <a:graphic xmlns:a="http://schemas.openxmlformats.org/drawingml/2006/main">
                <a:graphicData uri="http://schemas.microsoft.com/office/word/2010/wordprocessingShape">
                  <wps:wsp>
                    <wps:cNvSpPr txBox="1"/>
                    <wps:spPr>
                      <a:xfrm>
                        <a:ext cx="1097280" cy="41783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rPr>
                              <w:sz w:val="44"/>
                              <w:szCs w:val="44"/>
                            </w:rPr>
                          </w:pPr>
                          <w:r>
                            <w:rPr>
                              <w:rFonts w:ascii="Segoe UI" w:eastAsia="Segoe UI" w:hAnsi="Segoe UI" w:cs="Segoe UI"/>
                              <w:b/>
                              <w:bCs/>
                              <w:color w:val="6E5F44"/>
                              <w:spacing w:val="0"/>
                              <w:w w:val="100"/>
                              <w:position w:val="0"/>
                              <w:sz w:val="44"/>
                              <w:szCs w:val="44"/>
                              <w:shd w:val="clear" w:color="auto" w:fill="auto"/>
                              <w:lang w:val="en-US" w:eastAsia="en-US" w:bidi="en-US"/>
                            </w:rPr>
                            <w:t>■G^FSP</w:t>
                          </w:r>
                        </w:p>
                        <w:p>
                          <w:pPr>
                            <w:pStyle w:val="Style25"/>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958B79"/>
                              <w:spacing w:val="0"/>
                              <w:w w:val="100"/>
                              <w:position w:val="0"/>
                              <w:sz w:val="8"/>
                              <w:szCs w:val="8"/>
                              <w:shd w:val="clear" w:color="auto" w:fill="auto"/>
                              <w:lang w:val="en-US" w:eastAsia="en-US" w:bidi="en-US"/>
                            </w:rPr>
                            <w:t>global agriculture &amp; toad security program</w:t>
                          </w:r>
                        </w:p>
                      </w:txbxContent>
                    </wps:txbx>
                    <wps:bodyPr wrap="none" lIns="0" tIns="0" rIns="0" bIns="0">
                      <a:spAutoFit/>
                    </wps:bodyPr>
                  </wps:wsp>
                </a:graphicData>
              </a:graphic>
            </wp:anchor>
          </w:drawing>
        </mc:Choice>
        <mc:Fallback>
          <w:pict>
            <v:shape id="_x0000_s1052" type="#_x0000_t202" style="position:absolute;margin-left:255.95000000000002pt;margin-top:34.100000000000001pt;width:86.400000000000006pt;height:32.899999999999999pt;z-index:-188744046;mso-wrap-style:none;mso-wrap-distance-left:0;mso-wrap-distance-right:0;mso-position-horizontal-relative:page;mso-position-vertical-relative:page" wrapcoords="0 0" filled="f" stroked="f">
              <v:textbox style="mso-fit-shape-to-text:t" inset="0,0,0,0">
                <w:txbxContent>
                  <w:p>
                    <w:pPr>
                      <w:pStyle w:val="Style25"/>
                      <w:keepNext w:val="0"/>
                      <w:keepLines w:val="0"/>
                      <w:widowControl w:val="0"/>
                      <w:shd w:val="clear" w:color="auto" w:fill="auto"/>
                      <w:bidi w:val="0"/>
                      <w:spacing w:before="0" w:after="0" w:line="240" w:lineRule="auto"/>
                      <w:ind w:left="0" w:right="0" w:firstLine="0"/>
                      <w:jc w:val="left"/>
                      <w:rPr>
                        <w:sz w:val="44"/>
                        <w:szCs w:val="44"/>
                      </w:rPr>
                    </w:pPr>
                    <w:r>
                      <w:rPr>
                        <w:rFonts w:ascii="Segoe UI" w:eastAsia="Segoe UI" w:hAnsi="Segoe UI" w:cs="Segoe UI"/>
                        <w:b/>
                        <w:bCs/>
                        <w:color w:val="6E5F44"/>
                        <w:spacing w:val="0"/>
                        <w:w w:val="100"/>
                        <w:position w:val="0"/>
                        <w:sz w:val="44"/>
                        <w:szCs w:val="44"/>
                        <w:shd w:val="clear" w:color="auto" w:fill="auto"/>
                        <w:lang w:val="en-US" w:eastAsia="en-US" w:bidi="en-US"/>
                      </w:rPr>
                      <w:t>■G^FSP</w:t>
                    </w:r>
                  </w:p>
                  <w:p>
                    <w:pPr>
                      <w:pStyle w:val="Style25"/>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958B79"/>
                        <w:spacing w:val="0"/>
                        <w:w w:val="100"/>
                        <w:position w:val="0"/>
                        <w:sz w:val="8"/>
                        <w:szCs w:val="8"/>
                        <w:shd w:val="clear" w:color="auto" w:fill="auto"/>
                        <w:lang w:val="en-US" w:eastAsia="en-US" w:bidi="en-US"/>
                      </w:rPr>
                      <w:t>global agriculture &amp; toad security program</w:t>
                    </w:r>
                  </w:p>
                </w:txbxContent>
              </v:textbox>
              <w10:wrap anchorx="page" anchory="page"/>
            </v:shape>
          </w:pict>
        </mc:Fallback>
      </mc:AlternateContent>
    </w:r>
  </w:p>
</w:hdr>
</file>

<file path=word/header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4" behindDoc="1" locked="0" layoutInCell="1" allowOverlap="1">
              <wp:simplePos x="0" y="0"/>
              <wp:positionH relativeFrom="page">
                <wp:posOffset>3255645</wp:posOffset>
              </wp:positionH>
              <wp:positionV relativeFrom="page">
                <wp:posOffset>461010</wp:posOffset>
              </wp:positionV>
              <wp:extent cx="1103630" cy="326390"/>
              <wp:wrapNone/>
              <wp:docPr id="174" name="Shape 174"/>
              <a:graphic xmlns:a="http://schemas.openxmlformats.org/drawingml/2006/main">
                <a:graphicData uri="http://schemas.microsoft.com/office/word/2010/wordprocessingShape">
                  <wps:wsp>
                    <wps:cNvSpPr txBox="1"/>
                    <wps:spPr>
                      <a:xfrm>
                        <a:ext cx="1103630" cy="32639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44"/>
                              <w:szCs w:val="44"/>
                            </w:rPr>
                          </w:pPr>
                          <w:r>
                            <w:rPr>
                              <w:rFonts w:ascii="Segoe UI" w:eastAsia="Segoe UI" w:hAnsi="Segoe UI" w:cs="Segoe UI"/>
                              <w:color w:val="6E5F44"/>
                              <w:spacing w:val="0"/>
                              <w:w w:val="100"/>
                              <w:position w:val="0"/>
                              <w:sz w:val="44"/>
                              <w:szCs w:val="44"/>
                              <w:shd w:val="clear" w:color="auto" w:fill="auto"/>
                              <w:lang w:val="en-US" w:eastAsia="en-US" w:bidi="en-US"/>
                            </w:rPr>
                            <w:t>-GAFSP</w:t>
                          </w:r>
                        </w:p>
                        <w:p>
                          <w:pPr>
                            <w:pStyle w:val="Style7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global agriculture &amp; food security program</w:t>
                          </w:r>
                        </w:p>
                      </w:txbxContent>
                    </wps:txbx>
                    <wps:bodyPr wrap="none" lIns="0" tIns="0" rIns="0" bIns="0">
                      <a:spAutoFit/>
                    </wps:bodyPr>
                  </wps:wsp>
                </a:graphicData>
              </a:graphic>
            </wp:anchor>
          </w:drawing>
        </mc:Choice>
        <mc:Fallback>
          <w:pict>
            <v:shape id="_x0000_s1200" type="#_x0000_t202" style="position:absolute;margin-left:256.35000000000002pt;margin-top:36.300000000000004pt;width:86.900000000000006pt;height:25.699999999999999pt;z-index:-188743929;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44"/>
                        <w:szCs w:val="44"/>
                      </w:rPr>
                    </w:pPr>
                    <w:r>
                      <w:rPr>
                        <w:rFonts w:ascii="Segoe UI" w:eastAsia="Segoe UI" w:hAnsi="Segoe UI" w:cs="Segoe UI"/>
                        <w:color w:val="6E5F44"/>
                        <w:spacing w:val="0"/>
                        <w:w w:val="100"/>
                        <w:position w:val="0"/>
                        <w:sz w:val="44"/>
                        <w:szCs w:val="44"/>
                        <w:shd w:val="clear" w:color="auto" w:fill="auto"/>
                        <w:lang w:val="en-US" w:eastAsia="en-US" w:bidi="en-US"/>
                      </w:rPr>
                      <w:t>-GAFSP</w:t>
                    </w:r>
                  </w:p>
                  <w:p>
                    <w:pPr>
                      <w:pStyle w:val="Style7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global agriculture &amp; food security program</w:t>
                    </w:r>
                  </w:p>
                </w:txbxContent>
              </v:textbox>
              <w10:wrap anchorx="page" anchory="page"/>
            </v:shape>
          </w:pict>
        </mc:Fallback>
      </mc:AlternateContent>
    </w:r>
  </w:p>
</w:hdr>
</file>

<file path=word/header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8" behindDoc="1" locked="0" layoutInCell="1" allowOverlap="1">
              <wp:simplePos x="0" y="0"/>
              <wp:positionH relativeFrom="page">
                <wp:posOffset>3255645</wp:posOffset>
              </wp:positionH>
              <wp:positionV relativeFrom="page">
                <wp:posOffset>461010</wp:posOffset>
              </wp:positionV>
              <wp:extent cx="1103630" cy="326390"/>
              <wp:wrapNone/>
              <wp:docPr id="178" name="Shape 178"/>
              <a:graphic xmlns:a="http://schemas.openxmlformats.org/drawingml/2006/main">
                <a:graphicData uri="http://schemas.microsoft.com/office/word/2010/wordprocessingShape">
                  <wps:wsp>
                    <wps:cNvSpPr txBox="1"/>
                    <wps:spPr>
                      <a:xfrm>
                        <a:ext cx="1103630" cy="32639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44"/>
                              <w:szCs w:val="44"/>
                            </w:rPr>
                          </w:pPr>
                          <w:r>
                            <w:rPr>
                              <w:rFonts w:ascii="Segoe UI" w:eastAsia="Segoe UI" w:hAnsi="Segoe UI" w:cs="Segoe UI"/>
                              <w:color w:val="6E5F44"/>
                              <w:spacing w:val="0"/>
                              <w:w w:val="100"/>
                              <w:position w:val="0"/>
                              <w:sz w:val="44"/>
                              <w:szCs w:val="44"/>
                              <w:shd w:val="clear" w:color="auto" w:fill="auto"/>
                              <w:lang w:val="en-US" w:eastAsia="en-US" w:bidi="en-US"/>
                            </w:rPr>
                            <w:t>-GAFSP</w:t>
                          </w:r>
                        </w:p>
                        <w:p>
                          <w:pPr>
                            <w:pStyle w:val="Style7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global agriculture &amp; food security program</w:t>
                          </w:r>
                        </w:p>
                      </w:txbxContent>
                    </wps:txbx>
                    <wps:bodyPr wrap="none" lIns="0" tIns="0" rIns="0" bIns="0">
                      <a:spAutoFit/>
                    </wps:bodyPr>
                  </wps:wsp>
                </a:graphicData>
              </a:graphic>
            </wp:anchor>
          </w:drawing>
        </mc:Choice>
        <mc:Fallback>
          <w:pict>
            <v:shape id="_x0000_s1204" type="#_x0000_t202" style="position:absolute;margin-left:256.35000000000002pt;margin-top:36.300000000000004pt;width:86.900000000000006pt;height:25.699999999999999pt;z-index:-188743925;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44"/>
                        <w:szCs w:val="44"/>
                      </w:rPr>
                    </w:pPr>
                    <w:r>
                      <w:rPr>
                        <w:rFonts w:ascii="Segoe UI" w:eastAsia="Segoe UI" w:hAnsi="Segoe UI" w:cs="Segoe UI"/>
                        <w:color w:val="6E5F44"/>
                        <w:spacing w:val="0"/>
                        <w:w w:val="100"/>
                        <w:position w:val="0"/>
                        <w:sz w:val="44"/>
                        <w:szCs w:val="44"/>
                        <w:shd w:val="clear" w:color="auto" w:fill="auto"/>
                        <w:lang w:val="en-US" w:eastAsia="en-US" w:bidi="en-US"/>
                      </w:rPr>
                      <w:t>-GAFSP</w:t>
                    </w:r>
                  </w:p>
                  <w:p>
                    <w:pPr>
                      <w:pStyle w:val="Style7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global agriculture &amp; food security program</w:t>
                    </w:r>
                  </w:p>
                </w:txbxContent>
              </v:textbox>
              <w10:wrap anchorx="page" anchory="page"/>
            </v:shape>
          </w:pict>
        </mc:Fallback>
      </mc:AlternateContent>
    </w:r>
  </w:p>
</w:hdr>
</file>

<file path=word/header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2" behindDoc="1" locked="0" layoutInCell="1" allowOverlap="1">
              <wp:simplePos x="0" y="0"/>
              <wp:positionH relativeFrom="page">
                <wp:posOffset>3249295</wp:posOffset>
              </wp:positionH>
              <wp:positionV relativeFrom="page">
                <wp:posOffset>461010</wp:posOffset>
              </wp:positionV>
              <wp:extent cx="1097280" cy="417830"/>
              <wp:wrapNone/>
              <wp:docPr id="182" name="Shape 182"/>
              <a:graphic xmlns:a="http://schemas.openxmlformats.org/drawingml/2006/main">
                <a:graphicData uri="http://schemas.microsoft.com/office/word/2010/wordprocessingShape">
                  <wps:wsp>
                    <wps:cNvSpPr txBox="1"/>
                    <wps:spPr>
                      <a:xfrm>
                        <a:ext cx="1097280" cy="41783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44"/>
                              <w:szCs w:val="44"/>
                            </w:rPr>
                          </w:pPr>
                          <w:r>
                            <w:rPr>
                              <w:rFonts w:ascii="Segoe UI" w:eastAsia="Segoe UI" w:hAnsi="Segoe UI" w:cs="Segoe UI"/>
                              <w:color w:val="6E5F44"/>
                              <w:spacing w:val="0"/>
                              <w:w w:val="100"/>
                              <w:position w:val="0"/>
                              <w:sz w:val="44"/>
                              <w:szCs w:val="44"/>
                              <w:shd w:val="clear" w:color="auto" w:fill="auto"/>
                              <w:lang w:val="en-US" w:eastAsia="en-US" w:bidi="en-US"/>
                            </w:rPr>
                            <w:t>■G^FSP</w:t>
                          </w:r>
                        </w:p>
                        <w:p>
                          <w:pPr>
                            <w:pStyle w:val="Style7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global agriculture &amp; toad security program</w:t>
                          </w:r>
                        </w:p>
                      </w:txbxContent>
                    </wps:txbx>
                    <wps:bodyPr wrap="none" lIns="0" tIns="0" rIns="0" bIns="0">
                      <a:spAutoFit/>
                    </wps:bodyPr>
                  </wps:wsp>
                </a:graphicData>
              </a:graphic>
            </wp:anchor>
          </w:drawing>
        </mc:Choice>
        <mc:Fallback>
          <w:pict>
            <v:shape id="_x0000_s1208" type="#_x0000_t202" style="position:absolute;margin-left:255.84999999999999pt;margin-top:36.300000000000004pt;width:86.400000000000006pt;height:32.899999999999999pt;z-index:-188743921;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44"/>
                        <w:szCs w:val="44"/>
                      </w:rPr>
                    </w:pPr>
                    <w:r>
                      <w:rPr>
                        <w:rFonts w:ascii="Segoe UI" w:eastAsia="Segoe UI" w:hAnsi="Segoe UI" w:cs="Segoe UI"/>
                        <w:color w:val="6E5F44"/>
                        <w:spacing w:val="0"/>
                        <w:w w:val="100"/>
                        <w:position w:val="0"/>
                        <w:sz w:val="44"/>
                        <w:szCs w:val="44"/>
                        <w:shd w:val="clear" w:color="auto" w:fill="auto"/>
                        <w:lang w:val="en-US" w:eastAsia="en-US" w:bidi="en-US"/>
                      </w:rPr>
                      <w:t>■G^FSP</w:t>
                    </w:r>
                  </w:p>
                  <w:p>
                    <w:pPr>
                      <w:pStyle w:val="Style7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global agriculture &amp; toad security program</w:t>
                    </w:r>
                  </w:p>
                </w:txbxContent>
              </v:textbox>
              <w10:wrap anchorx="page" anchory="page"/>
            </v:shape>
          </w:pict>
        </mc:Fallback>
      </mc:AlternateContent>
    </w:r>
  </w:p>
</w:hdr>
</file>

<file path=word/header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6" behindDoc="1" locked="0" layoutInCell="1" allowOverlap="1">
              <wp:simplePos x="0" y="0"/>
              <wp:positionH relativeFrom="page">
                <wp:posOffset>3247390</wp:posOffset>
              </wp:positionH>
              <wp:positionV relativeFrom="page">
                <wp:posOffset>428625</wp:posOffset>
              </wp:positionV>
              <wp:extent cx="1097280" cy="417830"/>
              <wp:wrapNone/>
              <wp:docPr id="186" name="Shape 186"/>
              <a:graphic xmlns:a="http://schemas.openxmlformats.org/drawingml/2006/main">
                <a:graphicData uri="http://schemas.microsoft.com/office/word/2010/wordprocessingShape">
                  <wps:wsp>
                    <wps:cNvSpPr txBox="1"/>
                    <wps:spPr>
                      <a:xfrm>
                        <a:ext cx="1097280" cy="41783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44"/>
                              <w:szCs w:val="44"/>
                            </w:rPr>
                          </w:pPr>
                          <w:r>
                            <w:rPr>
                              <w:rFonts w:ascii="Segoe UI" w:eastAsia="Segoe UI" w:hAnsi="Segoe UI" w:cs="Segoe UI"/>
                              <w:color w:val="6E5F44"/>
                              <w:spacing w:val="0"/>
                              <w:w w:val="100"/>
                              <w:position w:val="0"/>
                              <w:sz w:val="44"/>
                              <w:szCs w:val="44"/>
                              <w:shd w:val="clear" w:color="auto" w:fill="auto"/>
                              <w:lang w:val="en-US" w:eastAsia="en-US" w:bidi="en-US"/>
                            </w:rPr>
                            <w:t>■G^FSP</w:t>
                          </w:r>
                        </w:p>
                        <w:p>
                          <w:pPr>
                            <w:pStyle w:val="Style7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global agriculture &amp; toad security program</w:t>
                          </w:r>
                        </w:p>
                      </w:txbxContent>
                    </wps:txbx>
                    <wps:bodyPr wrap="none" lIns="0" tIns="0" rIns="0" bIns="0">
                      <a:spAutoFit/>
                    </wps:bodyPr>
                  </wps:wsp>
                </a:graphicData>
              </a:graphic>
            </wp:anchor>
          </w:drawing>
        </mc:Choice>
        <mc:Fallback>
          <w:pict>
            <v:shape id="_x0000_s1212" type="#_x0000_t202" style="position:absolute;margin-left:255.70000000000002pt;margin-top:33.75pt;width:86.400000000000006pt;height:32.899999999999999pt;z-index:-188743917;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44"/>
                        <w:szCs w:val="44"/>
                      </w:rPr>
                    </w:pPr>
                    <w:r>
                      <w:rPr>
                        <w:rFonts w:ascii="Segoe UI" w:eastAsia="Segoe UI" w:hAnsi="Segoe UI" w:cs="Segoe UI"/>
                        <w:color w:val="6E5F44"/>
                        <w:spacing w:val="0"/>
                        <w:w w:val="100"/>
                        <w:position w:val="0"/>
                        <w:sz w:val="44"/>
                        <w:szCs w:val="44"/>
                        <w:shd w:val="clear" w:color="auto" w:fill="auto"/>
                        <w:lang w:val="en-US" w:eastAsia="en-US" w:bidi="en-US"/>
                      </w:rPr>
                      <w:t>■G^FSP</w:t>
                    </w:r>
                  </w:p>
                  <w:p>
                    <w:pPr>
                      <w:pStyle w:val="Style7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global agriculture &amp; toad security program</w:t>
                    </w:r>
                  </w:p>
                </w:txbxContent>
              </v:textbox>
              <w10:wrap anchorx="page" anchory="page"/>
            </v:shape>
          </w:pict>
        </mc:Fallback>
      </mc:AlternateContent>
    </w:r>
  </w:p>
</w:hdr>
</file>

<file path=word/header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0" behindDoc="1" locked="0" layoutInCell="1" allowOverlap="1">
              <wp:simplePos x="0" y="0"/>
              <wp:positionH relativeFrom="page">
                <wp:posOffset>3247390</wp:posOffset>
              </wp:positionH>
              <wp:positionV relativeFrom="page">
                <wp:posOffset>428625</wp:posOffset>
              </wp:positionV>
              <wp:extent cx="1097280" cy="417830"/>
              <wp:wrapNone/>
              <wp:docPr id="190" name="Shape 190"/>
              <a:graphic xmlns:a="http://schemas.openxmlformats.org/drawingml/2006/main">
                <a:graphicData uri="http://schemas.microsoft.com/office/word/2010/wordprocessingShape">
                  <wps:wsp>
                    <wps:cNvSpPr txBox="1"/>
                    <wps:spPr>
                      <a:xfrm>
                        <a:ext cx="1097280" cy="41783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44"/>
                              <w:szCs w:val="44"/>
                            </w:rPr>
                          </w:pPr>
                          <w:r>
                            <w:rPr>
                              <w:rFonts w:ascii="Segoe UI" w:eastAsia="Segoe UI" w:hAnsi="Segoe UI" w:cs="Segoe UI"/>
                              <w:color w:val="6E5F44"/>
                              <w:spacing w:val="0"/>
                              <w:w w:val="100"/>
                              <w:position w:val="0"/>
                              <w:sz w:val="44"/>
                              <w:szCs w:val="44"/>
                              <w:shd w:val="clear" w:color="auto" w:fill="auto"/>
                              <w:lang w:val="en-US" w:eastAsia="en-US" w:bidi="en-US"/>
                            </w:rPr>
                            <w:t>■G^FSP</w:t>
                          </w:r>
                        </w:p>
                        <w:p>
                          <w:pPr>
                            <w:pStyle w:val="Style7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global agriculture &amp; toad security program</w:t>
                          </w:r>
                        </w:p>
                      </w:txbxContent>
                    </wps:txbx>
                    <wps:bodyPr wrap="none" lIns="0" tIns="0" rIns="0" bIns="0">
                      <a:spAutoFit/>
                    </wps:bodyPr>
                  </wps:wsp>
                </a:graphicData>
              </a:graphic>
            </wp:anchor>
          </w:drawing>
        </mc:Choice>
        <mc:Fallback>
          <w:pict>
            <v:shape id="_x0000_s1216" type="#_x0000_t202" style="position:absolute;margin-left:255.70000000000002pt;margin-top:33.75pt;width:86.400000000000006pt;height:32.899999999999999pt;z-index:-188743913;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44"/>
                        <w:szCs w:val="44"/>
                      </w:rPr>
                    </w:pPr>
                    <w:r>
                      <w:rPr>
                        <w:rFonts w:ascii="Segoe UI" w:eastAsia="Segoe UI" w:hAnsi="Segoe UI" w:cs="Segoe UI"/>
                        <w:color w:val="6E5F44"/>
                        <w:spacing w:val="0"/>
                        <w:w w:val="100"/>
                        <w:position w:val="0"/>
                        <w:sz w:val="44"/>
                        <w:szCs w:val="44"/>
                        <w:shd w:val="clear" w:color="auto" w:fill="auto"/>
                        <w:lang w:val="en-US" w:eastAsia="en-US" w:bidi="en-US"/>
                      </w:rPr>
                      <w:t>■G^FSP</w:t>
                    </w:r>
                  </w:p>
                  <w:p>
                    <w:pPr>
                      <w:pStyle w:val="Style7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global agriculture &amp; toad security program</w:t>
                    </w:r>
                  </w:p>
                </w:txbxContent>
              </v:textbox>
              <w10:wrap anchorx="page" anchory="page"/>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5" behindDoc="1" locked="0" layoutInCell="1" allowOverlap="1">
              <wp:simplePos x="0" y="0"/>
              <wp:positionH relativeFrom="page">
                <wp:posOffset>3250565</wp:posOffset>
              </wp:positionH>
              <wp:positionV relativeFrom="page">
                <wp:posOffset>433070</wp:posOffset>
              </wp:positionV>
              <wp:extent cx="1097280" cy="417830"/>
              <wp:wrapNone/>
              <wp:docPr id="34" name="Shape 34"/>
              <a:graphic xmlns:a="http://schemas.openxmlformats.org/drawingml/2006/main">
                <a:graphicData uri="http://schemas.microsoft.com/office/word/2010/wordprocessingShape">
                  <wps:wsp>
                    <wps:cNvSpPr txBox="1"/>
                    <wps:spPr>
                      <a:xfrm>
                        <a:ext cx="1097280" cy="41783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rPr>
                              <w:sz w:val="44"/>
                              <w:szCs w:val="44"/>
                            </w:rPr>
                          </w:pPr>
                          <w:r>
                            <w:rPr>
                              <w:rFonts w:ascii="Segoe UI" w:eastAsia="Segoe UI" w:hAnsi="Segoe UI" w:cs="Segoe UI"/>
                              <w:b/>
                              <w:bCs/>
                              <w:color w:val="6E5F44"/>
                              <w:spacing w:val="0"/>
                              <w:w w:val="100"/>
                              <w:position w:val="0"/>
                              <w:sz w:val="44"/>
                              <w:szCs w:val="44"/>
                              <w:shd w:val="clear" w:color="auto" w:fill="auto"/>
                              <w:lang w:val="en-US" w:eastAsia="en-US" w:bidi="en-US"/>
                            </w:rPr>
                            <w:t>■G^FSP</w:t>
                          </w:r>
                        </w:p>
                        <w:p>
                          <w:pPr>
                            <w:pStyle w:val="Style25"/>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958B79"/>
                              <w:spacing w:val="0"/>
                              <w:w w:val="100"/>
                              <w:position w:val="0"/>
                              <w:sz w:val="8"/>
                              <w:szCs w:val="8"/>
                              <w:shd w:val="clear" w:color="auto" w:fill="auto"/>
                              <w:lang w:val="en-US" w:eastAsia="en-US" w:bidi="en-US"/>
                            </w:rPr>
                            <w:t>global agriculture &amp; toad security program</w:t>
                          </w:r>
                        </w:p>
                      </w:txbxContent>
                    </wps:txbx>
                    <wps:bodyPr wrap="none" lIns="0" tIns="0" rIns="0" bIns="0">
                      <a:spAutoFit/>
                    </wps:bodyPr>
                  </wps:wsp>
                </a:graphicData>
              </a:graphic>
            </wp:anchor>
          </w:drawing>
        </mc:Choice>
        <mc:Fallback>
          <w:pict>
            <v:shape id="_x0000_s1060" type="#_x0000_t202" style="position:absolute;margin-left:255.95000000000002pt;margin-top:34.100000000000001pt;width:86.400000000000006pt;height:32.899999999999999pt;z-index:-188744038;mso-wrap-style:none;mso-wrap-distance-left:0;mso-wrap-distance-right:0;mso-position-horizontal-relative:page;mso-position-vertical-relative:page" wrapcoords="0 0" filled="f" stroked="f">
              <v:textbox style="mso-fit-shape-to-text:t" inset="0,0,0,0">
                <w:txbxContent>
                  <w:p>
                    <w:pPr>
                      <w:pStyle w:val="Style25"/>
                      <w:keepNext w:val="0"/>
                      <w:keepLines w:val="0"/>
                      <w:widowControl w:val="0"/>
                      <w:shd w:val="clear" w:color="auto" w:fill="auto"/>
                      <w:bidi w:val="0"/>
                      <w:spacing w:before="0" w:after="0" w:line="240" w:lineRule="auto"/>
                      <w:ind w:left="0" w:right="0" w:firstLine="0"/>
                      <w:jc w:val="left"/>
                      <w:rPr>
                        <w:sz w:val="44"/>
                        <w:szCs w:val="44"/>
                      </w:rPr>
                    </w:pPr>
                    <w:r>
                      <w:rPr>
                        <w:rFonts w:ascii="Segoe UI" w:eastAsia="Segoe UI" w:hAnsi="Segoe UI" w:cs="Segoe UI"/>
                        <w:b/>
                        <w:bCs/>
                        <w:color w:val="6E5F44"/>
                        <w:spacing w:val="0"/>
                        <w:w w:val="100"/>
                        <w:position w:val="0"/>
                        <w:sz w:val="44"/>
                        <w:szCs w:val="44"/>
                        <w:shd w:val="clear" w:color="auto" w:fill="auto"/>
                        <w:lang w:val="en-US" w:eastAsia="en-US" w:bidi="en-US"/>
                      </w:rPr>
                      <w:t>■G^FSP</w:t>
                    </w:r>
                  </w:p>
                  <w:p>
                    <w:pPr>
                      <w:pStyle w:val="Style25"/>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958B79"/>
                        <w:spacing w:val="0"/>
                        <w:w w:val="100"/>
                        <w:position w:val="0"/>
                        <w:sz w:val="8"/>
                        <w:szCs w:val="8"/>
                        <w:shd w:val="clear" w:color="auto" w:fill="auto"/>
                        <w:lang w:val="en-US" w:eastAsia="en-US" w:bidi="en-US"/>
                      </w:rPr>
                      <w:t>global agriculture &amp; toad security program</w:t>
                    </w:r>
                  </w:p>
                </w:txbxContent>
              </v:textbox>
              <w10:wrap anchorx="page" anchory="page"/>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9" behindDoc="1" locked="0" layoutInCell="1" allowOverlap="1">
              <wp:simplePos x="0" y="0"/>
              <wp:positionH relativeFrom="page">
                <wp:posOffset>3250565</wp:posOffset>
              </wp:positionH>
              <wp:positionV relativeFrom="page">
                <wp:posOffset>433070</wp:posOffset>
              </wp:positionV>
              <wp:extent cx="1097280" cy="417830"/>
              <wp:wrapNone/>
              <wp:docPr id="38" name="Shape 38"/>
              <a:graphic xmlns:a="http://schemas.openxmlformats.org/drawingml/2006/main">
                <a:graphicData uri="http://schemas.microsoft.com/office/word/2010/wordprocessingShape">
                  <wps:wsp>
                    <wps:cNvSpPr txBox="1"/>
                    <wps:spPr>
                      <a:xfrm>
                        <a:ext cx="1097280" cy="41783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rPr>
                              <w:sz w:val="44"/>
                              <w:szCs w:val="44"/>
                            </w:rPr>
                          </w:pPr>
                          <w:r>
                            <w:rPr>
                              <w:rFonts w:ascii="Segoe UI" w:eastAsia="Segoe UI" w:hAnsi="Segoe UI" w:cs="Segoe UI"/>
                              <w:b/>
                              <w:bCs/>
                              <w:color w:val="6E5F44"/>
                              <w:spacing w:val="0"/>
                              <w:w w:val="100"/>
                              <w:position w:val="0"/>
                              <w:sz w:val="44"/>
                              <w:szCs w:val="44"/>
                              <w:shd w:val="clear" w:color="auto" w:fill="auto"/>
                              <w:lang w:val="en-US" w:eastAsia="en-US" w:bidi="en-US"/>
                            </w:rPr>
                            <w:t>■G^FSP</w:t>
                          </w:r>
                        </w:p>
                        <w:p>
                          <w:pPr>
                            <w:pStyle w:val="Style25"/>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958B79"/>
                              <w:spacing w:val="0"/>
                              <w:w w:val="100"/>
                              <w:position w:val="0"/>
                              <w:sz w:val="8"/>
                              <w:szCs w:val="8"/>
                              <w:shd w:val="clear" w:color="auto" w:fill="auto"/>
                              <w:lang w:val="en-US" w:eastAsia="en-US" w:bidi="en-US"/>
                            </w:rPr>
                            <w:t>global agriculture &amp; toad security program</w:t>
                          </w:r>
                        </w:p>
                      </w:txbxContent>
                    </wps:txbx>
                    <wps:bodyPr wrap="none" lIns="0" tIns="0" rIns="0" bIns="0">
                      <a:spAutoFit/>
                    </wps:bodyPr>
                  </wps:wsp>
                </a:graphicData>
              </a:graphic>
            </wp:anchor>
          </w:drawing>
        </mc:Choice>
        <mc:Fallback>
          <w:pict>
            <v:shape id="_x0000_s1064" type="#_x0000_t202" style="position:absolute;margin-left:255.95000000000002pt;margin-top:34.100000000000001pt;width:86.400000000000006pt;height:32.899999999999999pt;z-index:-188744034;mso-wrap-style:none;mso-wrap-distance-left:0;mso-wrap-distance-right:0;mso-position-horizontal-relative:page;mso-position-vertical-relative:page" wrapcoords="0 0" filled="f" stroked="f">
              <v:textbox style="mso-fit-shape-to-text:t" inset="0,0,0,0">
                <w:txbxContent>
                  <w:p>
                    <w:pPr>
                      <w:pStyle w:val="Style25"/>
                      <w:keepNext w:val="0"/>
                      <w:keepLines w:val="0"/>
                      <w:widowControl w:val="0"/>
                      <w:shd w:val="clear" w:color="auto" w:fill="auto"/>
                      <w:bidi w:val="0"/>
                      <w:spacing w:before="0" w:after="0" w:line="240" w:lineRule="auto"/>
                      <w:ind w:left="0" w:right="0" w:firstLine="0"/>
                      <w:jc w:val="left"/>
                      <w:rPr>
                        <w:sz w:val="44"/>
                        <w:szCs w:val="44"/>
                      </w:rPr>
                    </w:pPr>
                    <w:r>
                      <w:rPr>
                        <w:rFonts w:ascii="Segoe UI" w:eastAsia="Segoe UI" w:hAnsi="Segoe UI" w:cs="Segoe UI"/>
                        <w:b/>
                        <w:bCs/>
                        <w:color w:val="6E5F44"/>
                        <w:spacing w:val="0"/>
                        <w:w w:val="100"/>
                        <w:position w:val="0"/>
                        <w:sz w:val="44"/>
                        <w:szCs w:val="44"/>
                        <w:shd w:val="clear" w:color="auto" w:fill="auto"/>
                        <w:lang w:val="en-US" w:eastAsia="en-US" w:bidi="en-US"/>
                      </w:rPr>
                      <w:t>■G^FSP</w:t>
                    </w:r>
                  </w:p>
                  <w:p>
                    <w:pPr>
                      <w:pStyle w:val="Style25"/>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958B79"/>
                        <w:spacing w:val="0"/>
                        <w:w w:val="100"/>
                        <w:position w:val="0"/>
                        <w:sz w:val="8"/>
                        <w:szCs w:val="8"/>
                        <w:shd w:val="clear" w:color="auto" w:fill="auto"/>
                        <w:lang w:val="en-US" w:eastAsia="en-US" w:bidi="en-US"/>
                      </w:rPr>
                      <w:t>global agriculture &amp; toad security program</w:t>
                    </w:r>
                  </w:p>
                </w:txbxContent>
              </v:textbox>
              <w10:wrap anchorx="page" anchory="page"/>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Section %1:"/>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2">
    <w:multiLevelType w:val="multilevel"/>
    <w:lvl w:ilvl="0">
      <w:start w:val="2"/>
      <w:numFmt w:val="decimal"/>
      <w:lvlText w:val="%1"/>
    </w:lvl>
    <w:lvl w:ilvl="1">
      <w:start w:val="1"/>
      <w:numFmt w:val="decimal"/>
      <w:lvlText w:val="%1.%2"/>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
    <w:multiLevelType w:val="multilevel"/>
    <w:lvl w:ilvl="0">
      <w:start w:val="3"/>
      <w:numFmt w:val="decimal"/>
      <w:lvlText w:val="%1"/>
    </w:lvl>
    <w:lvl w:ilvl="1">
      <w:start w:val="1"/>
      <w:numFmt w:val="decimal"/>
      <w:lvlText w:val="%1.%2"/>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6">
    <w:multiLevelType w:val="multilevel"/>
    <w:lvl w:ilvl="0">
      <w:start w:val="4"/>
      <w:numFmt w:val="decimal"/>
      <w:lvlText w:val="%1"/>
    </w:lvl>
    <w:lvl w:ilvl="1">
      <w:start w:val="1"/>
      <w:numFmt w:val="decimal"/>
      <w:lvlText w:val="%1.%2"/>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8">
    <w:multiLevelType w:val="multilevel"/>
    <w:lvl w:ilvl="0">
      <w:start w:val="5"/>
      <w:numFmt w:val="decimal"/>
      <w:lvlText w:val="%1"/>
    </w:lvl>
    <w:lvl w:ilvl="1">
      <w:start w:val="1"/>
      <w:numFmt w:val="decimal"/>
      <w:lvlText w:val="%1.%2"/>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0">
    <w:multiLevelType w:val="multilevel"/>
    <w:lvl w:ilvl="0">
      <w:start w:val="1"/>
      <w:numFmt w:val="decimal"/>
      <w:lvlText w:val="Annex %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2">
    <w:multiLevelType w:val="multilevel"/>
    <w:lvl w:ilvl="0">
      <w:start w:val="1"/>
      <w:numFmt w:val="decimal"/>
      <w:lvlText w:val="Appendix %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4">
    <w:multiLevelType w:val="multilevel"/>
    <w:lvl w:ilvl="0">
      <w:start w:val="1"/>
      <w:numFmt w:val="decimal"/>
      <w:lvlText w:val="Table %1:"/>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16">
    <w:multiLevelType w:val="multilevel"/>
    <w:lvl w:ilvl="0">
      <w:start w:val="1"/>
      <w:numFmt w:val="decimal"/>
      <w:lvlText w:val="Figure %1:"/>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18">
    <w:multiLevelType w:val="multilevel"/>
    <w:lvl w:ilvl="0">
      <w:start w:val="4"/>
      <w:numFmt w:val="decimal"/>
      <w:lvlText w:val="Figure %1:"/>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20">
    <w:multiLevelType w:val="multilevel"/>
    <w:lvl w:ilvl="0">
      <w:start w:val="1"/>
      <w:numFmt w:val="decimal"/>
      <w:lvlText w:val="Section %1:"/>
      <w:rPr>
        <w:rFonts w:ascii="Calibri" w:eastAsia="Calibri" w:hAnsi="Calibri" w:cs="Calibri"/>
        <w:b/>
        <w:bCs/>
        <w:i/>
        <w:iCs/>
        <w:smallCaps w:val="0"/>
        <w:strike w:val="0"/>
        <w:color w:val="385522"/>
        <w:spacing w:val="0"/>
        <w:w w:val="100"/>
        <w:position w:val="0"/>
        <w:sz w:val="28"/>
        <w:szCs w:val="28"/>
        <w:u w:val="none"/>
        <w:shd w:val="clear" w:color="auto" w:fill="auto"/>
        <w:lang w:val="en-US" w:eastAsia="en-US" w:bidi="en-US"/>
      </w:rPr>
    </w:lvl>
  </w:abstractNum>
  <w:abstractNum w:abstractNumId="2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4">
    <w:multiLevelType w:val="multilevel"/>
    <w:lvl w:ilvl="0">
      <w:start w:val="2"/>
      <w:numFmt w:val="decimal"/>
      <w:lvlText w:val="%1"/>
    </w:lvl>
    <w:lvl w:ilvl="1">
      <w:start w:val="1"/>
      <w:numFmt w:val="decimal"/>
      <w:lvlText w:val="%1.%2"/>
      <w:rPr>
        <w:rFonts w:ascii="Calibri" w:eastAsia="Calibri" w:hAnsi="Calibri" w:cs="Calibri"/>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2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8">
    <w:multiLevelType w:val="multilevel"/>
    <w:lvl w:ilvl="0">
      <w:start w:val="3"/>
      <w:numFmt w:val="decimal"/>
      <w:lvlText w:val="%1"/>
    </w:lvl>
    <w:lvl w:ilvl="1">
      <w:start w:val="1"/>
      <w:numFmt w:val="decimal"/>
      <w:lvlText w:val="%1.%2"/>
      <w:rPr>
        <w:rFonts w:ascii="Calibri" w:eastAsia="Calibri" w:hAnsi="Calibri" w:cs="Calibri"/>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30">
    <w:multiLevelType w:val="multilevel"/>
    <w:lvl w:ilvl="0">
      <w:start w:val="1"/>
      <w:numFmt w:val="lowerRoman"/>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2">
    <w:multiLevelType w:val="multilevel"/>
    <w:lvl w:ilvl="0">
      <w:start w:val="4"/>
      <w:numFmt w:val="decimal"/>
      <w:lvlText w:val="%1"/>
    </w:lvl>
    <w:lvl w:ilvl="1">
      <w:start w:val="1"/>
      <w:numFmt w:val="decimal"/>
      <w:lvlText w:val="%1.%2"/>
      <w:rPr>
        <w:rFonts w:ascii="Calibri" w:eastAsia="Calibri" w:hAnsi="Calibri" w:cs="Calibri"/>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34">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6">
    <w:multiLevelType w:val="multilevel"/>
    <w:lvl w:ilvl="0">
      <w:start w:val="5"/>
      <w:numFmt w:val="decimal"/>
      <w:lvlText w:val="%1"/>
    </w:lvl>
    <w:lvl w:ilvl="1">
      <w:start w:val="1"/>
      <w:numFmt w:val="decimal"/>
      <w:lvlText w:val="%1.%2"/>
      <w:rPr>
        <w:rFonts w:ascii="Calibri" w:eastAsia="Calibri" w:hAnsi="Calibri" w:cs="Calibri"/>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38">
    <w:multiLevelType w:val="multilevel"/>
    <w:lvl w:ilvl="0">
      <w:start w:val="1"/>
      <w:numFmt w:val="decimal"/>
      <w:lvlText w:val="Annex %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0">
    <w:multiLevelType w:val="multilevel"/>
    <w:lvl w:ilvl="0">
      <w:start w:val="8"/>
      <w:numFmt w:val="decimal"/>
      <w:lvlText w:val="%1"/>
    </w:lvl>
    <w:lvl w:ilvl="1">
      <w:start w:val="1"/>
      <w:numFmt w:val="decimal"/>
      <w:lvlText w:val="%1.%2"/>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4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4">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6">
    <w:multiLevelType w:val="multilevel"/>
    <w:lvl w:ilvl="0">
      <w:start w:val="19"/>
      <w:numFmt w:val="decimal"/>
      <w:lvlText w:val="%1"/>
      <w:rPr>
        <w:rFonts w:ascii="Calibri" w:eastAsia="Calibri" w:hAnsi="Calibri" w:cs="Calibri"/>
        <w:b/>
        <w:bCs/>
        <w:i w:val="0"/>
        <w:iCs w:val="0"/>
        <w:smallCaps w:val="0"/>
        <w:strike w:val="0"/>
        <w:color w:val="000000"/>
        <w:spacing w:val="0"/>
        <w:w w:val="100"/>
        <w:position w:val="0"/>
        <w:sz w:val="11"/>
        <w:szCs w:val="11"/>
        <w:u w:val="none"/>
        <w:shd w:val="clear" w:color="auto" w:fill="auto"/>
        <w:vertAlign w:val="superscript"/>
        <w:lang w:val="en-US" w:eastAsia="en-US" w:bidi="en-US"/>
      </w:rPr>
    </w:lvl>
  </w:abstractNum>
  <w:abstractNum w:abstractNumId="48">
    <w:multiLevelType w:val="multilevel"/>
    <w:lvl w:ilvl="0">
      <w:start w:val="4"/>
      <w:numFmt w:val="decimal"/>
      <w:lvlText w:val="Annex %1"/>
      <w:rPr>
        <w:rFonts w:ascii="Calibri" w:eastAsia="Calibri" w:hAnsi="Calibri" w:cs="Calibri"/>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50">
    <w:multiLevelType w:val="multilevel"/>
    <w:lvl w:ilvl="0">
      <w:start w:val="1"/>
      <w:numFmt w:val="decimal"/>
      <w:lvlText w:val="Appendix%1"/>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5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4"/>
        <w:szCs w:val="14"/>
        <w:u w:val="none"/>
        <w:shd w:val="clear" w:color="auto" w:fill="auto"/>
        <w:lang w:val="en-US" w:eastAsia="en-US" w:bidi="en-US"/>
      </w:rPr>
    </w:lvl>
  </w:abstractNum>
  <w:abstractNum w:abstractNumId="5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4"/>
        <w:szCs w:val="14"/>
        <w:u w:val="none"/>
        <w:shd w:val="clear" w:color="auto" w:fill="auto"/>
        <w:lang w:val="en-US" w:eastAsia="en-US" w:bidi="en-US"/>
      </w:rPr>
    </w:lvl>
  </w:abstractNum>
  <w:abstractNum w:abstractNumId="5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4"/>
        <w:szCs w:val="14"/>
        <w:u w:val="none"/>
        <w:shd w:val="clear" w:color="auto" w:fill="auto"/>
        <w:lang w:val="en-US" w:eastAsia="en-US" w:bidi="en-US"/>
      </w:rPr>
    </w:lvl>
  </w:abstractNum>
  <w:abstractNum w:abstractNumId="58">
    <w:multiLevelType w:val="multilevel"/>
    <w:lvl w:ilvl="0">
      <w:start w:val="1"/>
      <w:numFmt w:val="bullet"/>
      <w:lvlText w:val="■"/>
      <w:rPr>
        <w:rFonts w:ascii="Arial" w:eastAsia="Arial" w:hAnsi="Arial" w:cs="Arial"/>
        <w:b w:val="0"/>
        <w:bCs w:val="0"/>
        <w:i w:val="0"/>
        <w:iCs w:val="0"/>
        <w:smallCaps w:val="0"/>
        <w:strike w:val="0"/>
        <w:color w:val="2F2F30"/>
        <w:spacing w:val="0"/>
        <w:w w:val="100"/>
        <w:position w:val="0"/>
        <w:sz w:val="14"/>
        <w:szCs w:val="14"/>
        <w:u w:val="none"/>
        <w:shd w:val="clear" w:color="auto" w:fill="auto"/>
        <w:lang w:val="en-US" w:eastAsia="en-US" w:bidi="en-US"/>
      </w:rPr>
    </w:lvl>
  </w:abstractNum>
  <w:abstractNum w:abstractNumId="60">
    <w:multiLevelType w:val="multilevel"/>
    <w:lvl w:ilvl="0">
      <w:start w:val="4"/>
      <w:numFmt w:val="decimal"/>
      <w:lvlText w:val="Appendix %1"/>
      <w:rPr>
        <w:rFonts w:ascii="Calibri" w:eastAsia="Calibri" w:hAnsi="Calibri" w:cs="Calibri"/>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6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64">
    <w:multiLevelType w:val="multilevel"/>
    <w:lvl w:ilvl="0">
      <w:start w:val="6"/>
      <w:numFmt w:val="decimal"/>
      <w:lvlText w:val="Appendix %1"/>
      <w:rPr>
        <w:rFonts w:ascii="Calibri" w:eastAsia="Calibri" w:hAnsi="Calibri" w:cs="Calibri"/>
        <w:b/>
        <w:bCs/>
        <w:i w:val="0"/>
        <w:iCs w:val="0"/>
        <w:smallCaps w:val="0"/>
        <w:strike w:val="0"/>
        <w:color w:val="000000"/>
        <w:spacing w:val="0"/>
        <w:w w:val="100"/>
        <w:position w:val="0"/>
        <w:sz w:val="24"/>
        <w:szCs w:val="24"/>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Footnote_"/>
    <w:basedOn w:val="DefaultParagraphFont"/>
    <w:link w:val="Style2"/>
    <w:rPr>
      <w:rFonts w:ascii="Calibri" w:eastAsia="Calibri" w:hAnsi="Calibri" w:cs="Calibri"/>
      <w:b w:val="0"/>
      <w:bCs w:val="0"/>
      <w:i w:val="0"/>
      <w:iCs w:val="0"/>
      <w:smallCaps w:val="0"/>
      <w:strike w:val="0"/>
      <w:sz w:val="18"/>
      <w:szCs w:val="18"/>
      <w:u w:val="none"/>
    </w:rPr>
  </w:style>
  <w:style w:type="character" w:customStyle="1" w:styleId="CharStyle12">
    <w:name w:val="Picture caption_"/>
    <w:basedOn w:val="DefaultParagraphFont"/>
    <w:link w:val="Style11"/>
    <w:rPr>
      <w:rFonts w:ascii="Calibri" w:eastAsia="Calibri" w:hAnsi="Calibri" w:cs="Calibri"/>
      <w:b w:val="0"/>
      <w:bCs w:val="0"/>
      <w:i w:val="0"/>
      <w:iCs w:val="0"/>
      <w:smallCaps w:val="0"/>
      <w:strike w:val="0"/>
      <w:sz w:val="22"/>
      <w:szCs w:val="22"/>
      <w:u w:val="none"/>
    </w:rPr>
  </w:style>
  <w:style w:type="character" w:customStyle="1" w:styleId="CharStyle15">
    <w:name w:val="Body text (2)_"/>
    <w:basedOn w:val="DefaultParagraphFont"/>
    <w:link w:val="Style14"/>
    <w:rPr>
      <w:rFonts w:ascii="Calibri" w:eastAsia="Calibri" w:hAnsi="Calibri" w:cs="Calibri"/>
      <w:b w:val="0"/>
      <w:bCs w:val="0"/>
      <w:i w:val="0"/>
      <w:iCs w:val="0"/>
      <w:smallCaps w:val="0"/>
      <w:strike w:val="0"/>
      <w:sz w:val="28"/>
      <w:szCs w:val="28"/>
      <w:u w:val="none"/>
    </w:rPr>
  </w:style>
  <w:style w:type="character" w:customStyle="1" w:styleId="CharStyle17">
    <w:name w:val="Heading #2_"/>
    <w:basedOn w:val="DefaultParagraphFont"/>
    <w:link w:val="Style16"/>
    <w:rPr>
      <w:rFonts w:ascii="Arial" w:eastAsia="Arial" w:hAnsi="Arial" w:cs="Arial"/>
      <w:b/>
      <w:bCs/>
      <w:i w:val="0"/>
      <w:iCs w:val="0"/>
      <w:smallCaps w:val="0"/>
      <w:strike w:val="0"/>
      <w:color w:val="2F2F30"/>
      <w:sz w:val="44"/>
      <w:szCs w:val="44"/>
      <w:u w:val="none"/>
    </w:rPr>
  </w:style>
  <w:style w:type="character" w:customStyle="1" w:styleId="CharStyle20">
    <w:name w:val="Body text (3)_"/>
    <w:basedOn w:val="DefaultParagraphFont"/>
    <w:link w:val="Style19"/>
    <w:rPr>
      <w:rFonts w:ascii="Calibri" w:eastAsia="Calibri" w:hAnsi="Calibri" w:cs="Calibri"/>
      <w:b/>
      <w:bCs/>
      <w:i w:val="0"/>
      <w:iCs w:val="0"/>
      <w:smallCaps w:val="0"/>
      <w:strike w:val="0"/>
      <w:color w:val="A39F95"/>
      <w:sz w:val="11"/>
      <w:szCs w:val="11"/>
      <w:u w:val="none"/>
    </w:rPr>
  </w:style>
  <w:style w:type="character" w:customStyle="1" w:styleId="CharStyle22">
    <w:name w:val="Heading #1_"/>
    <w:basedOn w:val="DefaultParagraphFont"/>
    <w:link w:val="Style21"/>
    <w:rPr>
      <w:rFonts w:ascii="Calibri" w:eastAsia="Calibri" w:hAnsi="Calibri" w:cs="Calibri"/>
      <w:b w:val="0"/>
      <w:bCs w:val="0"/>
      <w:i w:val="0"/>
      <w:iCs w:val="0"/>
      <w:smallCaps w:val="0"/>
      <w:strike w:val="0"/>
      <w:sz w:val="52"/>
      <w:szCs w:val="52"/>
      <w:u w:val="none"/>
    </w:rPr>
  </w:style>
  <w:style w:type="character" w:customStyle="1" w:styleId="CharStyle26">
    <w:name w:val="Header or footer (2)_"/>
    <w:basedOn w:val="DefaultParagraphFont"/>
    <w:link w:val="Style25"/>
    <w:rPr>
      <w:rFonts w:ascii="Times New Roman" w:eastAsia="Times New Roman" w:hAnsi="Times New Roman" w:cs="Times New Roman"/>
      <w:b w:val="0"/>
      <w:bCs w:val="0"/>
      <w:i w:val="0"/>
      <w:iCs w:val="0"/>
      <w:smallCaps w:val="0"/>
      <w:strike w:val="0"/>
      <w:sz w:val="20"/>
      <w:szCs w:val="20"/>
      <w:u w:val="none"/>
    </w:rPr>
  </w:style>
  <w:style w:type="character" w:customStyle="1" w:styleId="CharStyle30">
    <w:name w:val="Other_"/>
    <w:basedOn w:val="DefaultParagraphFont"/>
    <w:link w:val="Style29"/>
    <w:rPr>
      <w:rFonts w:ascii="Calibri" w:eastAsia="Calibri" w:hAnsi="Calibri" w:cs="Calibri"/>
      <w:b w:val="0"/>
      <w:bCs w:val="0"/>
      <w:i w:val="0"/>
      <w:iCs w:val="0"/>
      <w:smallCaps w:val="0"/>
      <w:strike w:val="0"/>
      <w:sz w:val="22"/>
      <w:szCs w:val="22"/>
      <w:u w:val="none"/>
    </w:rPr>
  </w:style>
  <w:style w:type="character" w:customStyle="1" w:styleId="CharStyle34">
    <w:name w:val="Table of contents_"/>
    <w:basedOn w:val="DefaultParagraphFont"/>
    <w:link w:val="Style33"/>
    <w:rPr>
      <w:rFonts w:ascii="Calibri" w:eastAsia="Calibri" w:hAnsi="Calibri" w:cs="Calibri"/>
      <w:b w:val="0"/>
      <w:bCs w:val="0"/>
      <w:i w:val="0"/>
      <w:iCs w:val="0"/>
      <w:smallCaps w:val="0"/>
      <w:strike w:val="0"/>
      <w:sz w:val="22"/>
      <w:szCs w:val="22"/>
      <w:u w:val="none"/>
    </w:rPr>
  </w:style>
  <w:style w:type="character" w:customStyle="1" w:styleId="CharStyle39">
    <w:name w:val="Heading #3_"/>
    <w:basedOn w:val="DefaultParagraphFont"/>
    <w:link w:val="Style38"/>
    <w:rPr>
      <w:rFonts w:ascii="Calibri" w:eastAsia="Calibri" w:hAnsi="Calibri" w:cs="Calibri"/>
      <w:b/>
      <w:bCs/>
      <w:i/>
      <w:iCs/>
      <w:smallCaps w:val="0"/>
      <w:strike w:val="0"/>
      <w:color w:val="385522"/>
      <w:sz w:val="28"/>
      <w:szCs w:val="28"/>
      <w:u w:val="none"/>
    </w:rPr>
  </w:style>
  <w:style w:type="character" w:customStyle="1" w:styleId="CharStyle46">
    <w:name w:val="Heading #4_"/>
    <w:basedOn w:val="DefaultParagraphFont"/>
    <w:link w:val="Style45"/>
    <w:rPr>
      <w:rFonts w:ascii="Calibri" w:eastAsia="Calibri" w:hAnsi="Calibri" w:cs="Calibri"/>
      <w:b/>
      <w:bCs/>
      <w:i w:val="0"/>
      <w:iCs w:val="0"/>
      <w:smallCaps w:val="0"/>
      <w:strike w:val="0"/>
      <w:sz w:val="24"/>
      <w:szCs w:val="24"/>
      <w:u w:val="none"/>
    </w:rPr>
  </w:style>
  <w:style w:type="character" w:customStyle="1" w:styleId="CharStyle48">
    <w:name w:val="Body text_"/>
    <w:basedOn w:val="DefaultParagraphFont"/>
    <w:link w:val="Style47"/>
    <w:rPr>
      <w:rFonts w:ascii="Calibri" w:eastAsia="Calibri" w:hAnsi="Calibri" w:cs="Calibri"/>
      <w:b w:val="0"/>
      <w:bCs w:val="0"/>
      <w:i w:val="0"/>
      <w:iCs w:val="0"/>
      <w:smallCaps w:val="0"/>
      <w:strike w:val="0"/>
      <w:sz w:val="22"/>
      <w:szCs w:val="22"/>
      <w:u w:val="none"/>
    </w:rPr>
  </w:style>
  <w:style w:type="character" w:customStyle="1" w:styleId="CharStyle56">
    <w:name w:val="Table caption_"/>
    <w:basedOn w:val="DefaultParagraphFont"/>
    <w:link w:val="Style55"/>
    <w:rPr>
      <w:rFonts w:ascii="Calibri" w:eastAsia="Calibri" w:hAnsi="Calibri" w:cs="Calibri"/>
      <w:b w:val="0"/>
      <w:bCs w:val="0"/>
      <w:i w:val="0"/>
      <w:iCs w:val="0"/>
      <w:smallCaps w:val="0"/>
      <w:strike w:val="0"/>
      <w:sz w:val="18"/>
      <w:szCs w:val="18"/>
      <w:u w:val="none"/>
    </w:rPr>
  </w:style>
  <w:style w:type="character" w:customStyle="1" w:styleId="CharStyle78">
    <w:name w:val="Header or footer_"/>
    <w:basedOn w:val="DefaultParagraphFont"/>
    <w:link w:val="Style77"/>
    <w:rPr>
      <w:rFonts w:ascii="Arial" w:eastAsia="Arial" w:hAnsi="Arial" w:cs="Arial"/>
      <w:b/>
      <w:bCs/>
      <w:i w:val="0"/>
      <w:iCs w:val="0"/>
      <w:smallCaps w:val="0"/>
      <w:strike w:val="0"/>
      <w:color w:val="958B79"/>
      <w:sz w:val="8"/>
      <w:szCs w:val="8"/>
      <w:u w:val="none"/>
    </w:rPr>
  </w:style>
  <w:style w:type="character" w:customStyle="1" w:styleId="CharStyle82">
    <w:name w:val="Body text (6)_"/>
    <w:basedOn w:val="DefaultParagraphFont"/>
    <w:link w:val="Style81"/>
    <w:rPr>
      <w:rFonts w:ascii="Calibri" w:eastAsia="Calibri" w:hAnsi="Calibri" w:cs="Calibri"/>
      <w:b w:val="0"/>
      <w:bCs w:val="0"/>
      <w:i w:val="0"/>
      <w:iCs w:val="0"/>
      <w:smallCaps w:val="0"/>
      <w:strike w:val="0"/>
      <w:sz w:val="18"/>
      <w:szCs w:val="18"/>
      <w:u w:val="none"/>
    </w:rPr>
  </w:style>
  <w:style w:type="character" w:customStyle="1" w:styleId="CharStyle87">
    <w:name w:val="Body text (7)_"/>
    <w:basedOn w:val="DefaultParagraphFont"/>
    <w:link w:val="Style86"/>
    <w:rPr>
      <w:rFonts w:ascii="Calibri" w:eastAsia="Calibri" w:hAnsi="Calibri" w:cs="Calibri"/>
      <w:b/>
      <w:bCs/>
      <w:i w:val="0"/>
      <w:iCs w:val="0"/>
      <w:smallCaps w:val="0"/>
      <w:strike w:val="0"/>
      <w:color w:val="5C873F"/>
      <w:sz w:val="16"/>
      <w:szCs w:val="16"/>
      <w:u w:val="none"/>
    </w:rPr>
  </w:style>
  <w:style w:type="character" w:customStyle="1" w:styleId="CharStyle146">
    <w:name w:val="Body text (8)_"/>
    <w:basedOn w:val="DefaultParagraphFont"/>
    <w:link w:val="Style145"/>
    <w:rPr>
      <w:rFonts w:ascii="Arial" w:eastAsia="Arial" w:hAnsi="Arial" w:cs="Arial"/>
      <w:b w:val="0"/>
      <w:bCs w:val="0"/>
      <w:i w:val="0"/>
      <w:iCs w:val="0"/>
      <w:smallCaps w:val="0"/>
      <w:strike w:val="0"/>
      <w:color w:val="474748"/>
      <w:sz w:val="12"/>
      <w:szCs w:val="12"/>
      <w:u w:val="none"/>
    </w:rPr>
  </w:style>
  <w:style w:type="paragraph" w:customStyle="1" w:styleId="Style2">
    <w:name w:val="Footnote"/>
    <w:basedOn w:val="Normal"/>
    <w:link w:val="CharStyle3"/>
    <w:pPr>
      <w:widowControl w:val="0"/>
      <w:shd w:val="clear" w:color="auto" w:fill="auto"/>
    </w:pPr>
    <w:rPr>
      <w:rFonts w:ascii="Calibri" w:eastAsia="Calibri" w:hAnsi="Calibri" w:cs="Calibri"/>
      <w:b w:val="0"/>
      <w:bCs w:val="0"/>
      <w:i w:val="0"/>
      <w:iCs w:val="0"/>
      <w:smallCaps w:val="0"/>
      <w:strike w:val="0"/>
      <w:sz w:val="18"/>
      <w:szCs w:val="18"/>
      <w:u w:val="none"/>
    </w:rPr>
  </w:style>
  <w:style w:type="paragraph" w:customStyle="1" w:styleId="Style11">
    <w:name w:val="Picture caption"/>
    <w:basedOn w:val="Normal"/>
    <w:link w:val="CharStyle12"/>
    <w:pPr>
      <w:widowControl w:val="0"/>
      <w:shd w:val="clear" w:color="auto" w:fill="auto"/>
    </w:pPr>
    <w:rPr>
      <w:rFonts w:ascii="Calibri" w:eastAsia="Calibri" w:hAnsi="Calibri" w:cs="Calibri"/>
      <w:b w:val="0"/>
      <w:bCs w:val="0"/>
      <w:i w:val="0"/>
      <w:iCs w:val="0"/>
      <w:smallCaps w:val="0"/>
      <w:strike w:val="0"/>
      <w:sz w:val="22"/>
      <w:szCs w:val="22"/>
      <w:u w:val="none"/>
    </w:rPr>
  </w:style>
  <w:style w:type="paragraph" w:customStyle="1" w:styleId="Style14">
    <w:name w:val="Body text (2)"/>
    <w:basedOn w:val="Normal"/>
    <w:link w:val="CharStyle15"/>
    <w:pPr>
      <w:widowControl w:val="0"/>
      <w:shd w:val="clear" w:color="auto" w:fill="auto"/>
      <w:spacing w:after="790"/>
      <w:jc w:val="center"/>
    </w:pPr>
    <w:rPr>
      <w:rFonts w:ascii="Calibri" w:eastAsia="Calibri" w:hAnsi="Calibri" w:cs="Calibri"/>
      <w:b w:val="0"/>
      <w:bCs w:val="0"/>
      <w:i w:val="0"/>
      <w:iCs w:val="0"/>
      <w:smallCaps w:val="0"/>
      <w:strike w:val="0"/>
      <w:sz w:val="28"/>
      <w:szCs w:val="28"/>
      <w:u w:val="none"/>
    </w:rPr>
  </w:style>
  <w:style w:type="paragraph" w:customStyle="1" w:styleId="Style16">
    <w:name w:val="Heading #2"/>
    <w:basedOn w:val="Normal"/>
    <w:link w:val="CharStyle17"/>
    <w:pPr>
      <w:widowControl w:val="0"/>
      <w:shd w:val="clear" w:color="auto" w:fill="auto"/>
      <w:spacing w:after="280"/>
      <w:ind w:left="1380"/>
      <w:outlineLvl w:val="1"/>
    </w:pPr>
    <w:rPr>
      <w:rFonts w:ascii="Arial" w:eastAsia="Arial" w:hAnsi="Arial" w:cs="Arial"/>
      <w:b/>
      <w:bCs/>
      <w:i w:val="0"/>
      <w:iCs w:val="0"/>
      <w:smallCaps w:val="0"/>
      <w:strike w:val="0"/>
      <w:color w:val="2F2F30"/>
      <w:sz w:val="44"/>
      <w:szCs w:val="44"/>
      <w:u w:val="none"/>
    </w:rPr>
  </w:style>
  <w:style w:type="paragraph" w:customStyle="1" w:styleId="Style19">
    <w:name w:val="Body text (3)"/>
    <w:basedOn w:val="Normal"/>
    <w:link w:val="CharStyle20"/>
    <w:pPr>
      <w:widowControl w:val="0"/>
      <w:shd w:val="clear" w:color="auto" w:fill="auto"/>
      <w:spacing w:after="140"/>
      <w:jc w:val="center"/>
    </w:pPr>
    <w:rPr>
      <w:rFonts w:ascii="Calibri" w:eastAsia="Calibri" w:hAnsi="Calibri" w:cs="Calibri"/>
      <w:b/>
      <w:bCs/>
      <w:i w:val="0"/>
      <w:iCs w:val="0"/>
      <w:smallCaps w:val="0"/>
      <w:strike w:val="0"/>
      <w:color w:val="A39F95"/>
      <w:sz w:val="11"/>
      <w:szCs w:val="11"/>
      <w:u w:val="none"/>
    </w:rPr>
  </w:style>
  <w:style w:type="paragraph" w:customStyle="1" w:styleId="Style21">
    <w:name w:val="Heading #1"/>
    <w:basedOn w:val="Normal"/>
    <w:link w:val="CharStyle22"/>
    <w:pPr>
      <w:widowControl w:val="0"/>
      <w:shd w:val="clear" w:color="auto" w:fill="auto"/>
      <w:spacing w:after="480" w:line="276" w:lineRule="auto"/>
      <w:jc w:val="center"/>
      <w:outlineLvl w:val="0"/>
    </w:pPr>
    <w:rPr>
      <w:rFonts w:ascii="Calibri" w:eastAsia="Calibri" w:hAnsi="Calibri" w:cs="Calibri"/>
      <w:b w:val="0"/>
      <w:bCs w:val="0"/>
      <w:i w:val="0"/>
      <w:iCs w:val="0"/>
      <w:smallCaps w:val="0"/>
      <w:strike w:val="0"/>
      <w:sz w:val="52"/>
      <w:szCs w:val="52"/>
      <w:u w:val="none"/>
    </w:rPr>
  </w:style>
  <w:style w:type="paragraph" w:customStyle="1" w:styleId="Style25">
    <w:name w:val="Header or footer (2)"/>
    <w:basedOn w:val="Normal"/>
    <w:link w:val="CharStyle26"/>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29">
    <w:name w:val="Other"/>
    <w:basedOn w:val="Normal"/>
    <w:link w:val="CharStyle30"/>
    <w:pPr>
      <w:widowControl w:val="0"/>
      <w:shd w:val="clear" w:color="auto" w:fill="auto"/>
      <w:spacing w:after="140"/>
    </w:pPr>
    <w:rPr>
      <w:rFonts w:ascii="Calibri" w:eastAsia="Calibri" w:hAnsi="Calibri" w:cs="Calibri"/>
      <w:b w:val="0"/>
      <w:bCs w:val="0"/>
      <w:i w:val="0"/>
      <w:iCs w:val="0"/>
      <w:smallCaps w:val="0"/>
      <w:strike w:val="0"/>
      <w:sz w:val="22"/>
      <w:szCs w:val="22"/>
      <w:u w:val="none"/>
    </w:rPr>
  </w:style>
  <w:style w:type="paragraph" w:customStyle="1" w:styleId="Style33">
    <w:name w:val="Table of contents"/>
    <w:basedOn w:val="Normal"/>
    <w:link w:val="CharStyle34"/>
    <w:pPr>
      <w:widowControl w:val="0"/>
      <w:shd w:val="clear" w:color="auto" w:fill="auto"/>
      <w:spacing w:after="100"/>
    </w:pPr>
    <w:rPr>
      <w:rFonts w:ascii="Calibri" w:eastAsia="Calibri" w:hAnsi="Calibri" w:cs="Calibri"/>
      <w:b w:val="0"/>
      <w:bCs w:val="0"/>
      <w:i w:val="0"/>
      <w:iCs w:val="0"/>
      <w:smallCaps w:val="0"/>
      <w:strike w:val="0"/>
      <w:sz w:val="22"/>
      <w:szCs w:val="22"/>
      <w:u w:val="none"/>
    </w:rPr>
  </w:style>
  <w:style w:type="paragraph" w:customStyle="1" w:styleId="Style38">
    <w:name w:val="Heading #3"/>
    <w:basedOn w:val="Normal"/>
    <w:link w:val="CharStyle39"/>
    <w:pPr>
      <w:widowControl w:val="0"/>
      <w:shd w:val="clear" w:color="auto" w:fill="auto"/>
      <w:spacing w:after="140"/>
      <w:outlineLvl w:val="2"/>
    </w:pPr>
    <w:rPr>
      <w:rFonts w:ascii="Calibri" w:eastAsia="Calibri" w:hAnsi="Calibri" w:cs="Calibri"/>
      <w:b/>
      <w:bCs/>
      <w:i/>
      <w:iCs/>
      <w:smallCaps w:val="0"/>
      <w:strike w:val="0"/>
      <w:color w:val="385522"/>
      <w:sz w:val="28"/>
      <w:szCs w:val="28"/>
      <w:u w:val="none"/>
    </w:rPr>
  </w:style>
  <w:style w:type="paragraph" w:customStyle="1" w:styleId="Style45">
    <w:name w:val="Heading #4"/>
    <w:basedOn w:val="Normal"/>
    <w:link w:val="CharStyle46"/>
    <w:pPr>
      <w:widowControl w:val="0"/>
      <w:shd w:val="clear" w:color="auto" w:fill="auto"/>
      <w:outlineLvl w:val="3"/>
    </w:pPr>
    <w:rPr>
      <w:rFonts w:ascii="Calibri" w:eastAsia="Calibri" w:hAnsi="Calibri" w:cs="Calibri"/>
      <w:b/>
      <w:bCs/>
      <w:i w:val="0"/>
      <w:iCs w:val="0"/>
      <w:smallCaps w:val="0"/>
      <w:strike w:val="0"/>
      <w:sz w:val="24"/>
      <w:szCs w:val="24"/>
      <w:u w:val="none"/>
    </w:rPr>
  </w:style>
  <w:style w:type="paragraph" w:styleId="Style47">
    <w:name w:val="Body text"/>
    <w:basedOn w:val="Normal"/>
    <w:link w:val="CharStyle48"/>
    <w:qFormat/>
    <w:pPr>
      <w:widowControl w:val="0"/>
      <w:shd w:val="clear" w:color="auto" w:fill="auto"/>
      <w:spacing w:after="140"/>
    </w:pPr>
    <w:rPr>
      <w:rFonts w:ascii="Calibri" w:eastAsia="Calibri" w:hAnsi="Calibri" w:cs="Calibri"/>
      <w:b w:val="0"/>
      <w:bCs w:val="0"/>
      <w:i w:val="0"/>
      <w:iCs w:val="0"/>
      <w:smallCaps w:val="0"/>
      <w:strike w:val="0"/>
      <w:sz w:val="22"/>
      <w:szCs w:val="22"/>
      <w:u w:val="none"/>
    </w:rPr>
  </w:style>
  <w:style w:type="paragraph" w:customStyle="1" w:styleId="Style55">
    <w:name w:val="Table caption"/>
    <w:basedOn w:val="Normal"/>
    <w:link w:val="CharStyle56"/>
    <w:pPr>
      <w:widowControl w:val="0"/>
      <w:shd w:val="clear" w:color="auto" w:fill="auto"/>
    </w:pPr>
    <w:rPr>
      <w:rFonts w:ascii="Calibri" w:eastAsia="Calibri" w:hAnsi="Calibri" w:cs="Calibri"/>
      <w:b w:val="0"/>
      <w:bCs w:val="0"/>
      <w:i w:val="0"/>
      <w:iCs w:val="0"/>
      <w:smallCaps w:val="0"/>
      <w:strike w:val="0"/>
      <w:sz w:val="18"/>
      <w:szCs w:val="18"/>
      <w:u w:val="none"/>
    </w:rPr>
  </w:style>
  <w:style w:type="paragraph" w:customStyle="1" w:styleId="Style77">
    <w:name w:val="Header or footer"/>
    <w:basedOn w:val="Normal"/>
    <w:link w:val="CharStyle78"/>
    <w:pPr>
      <w:widowControl w:val="0"/>
      <w:shd w:val="clear" w:color="auto" w:fill="auto"/>
      <w:spacing w:line="226" w:lineRule="auto"/>
      <w:jc w:val="center"/>
    </w:pPr>
    <w:rPr>
      <w:rFonts w:ascii="Arial" w:eastAsia="Arial" w:hAnsi="Arial" w:cs="Arial"/>
      <w:b/>
      <w:bCs/>
      <w:i w:val="0"/>
      <w:iCs w:val="0"/>
      <w:smallCaps w:val="0"/>
      <w:strike w:val="0"/>
      <w:color w:val="958B79"/>
      <w:sz w:val="8"/>
      <w:szCs w:val="8"/>
      <w:u w:val="none"/>
    </w:rPr>
  </w:style>
  <w:style w:type="paragraph" w:customStyle="1" w:styleId="Style81">
    <w:name w:val="Body text (6)"/>
    <w:basedOn w:val="Normal"/>
    <w:link w:val="CharStyle82"/>
    <w:pPr>
      <w:widowControl w:val="0"/>
      <w:shd w:val="clear" w:color="auto" w:fill="auto"/>
      <w:spacing w:after="120"/>
    </w:pPr>
    <w:rPr>
      <w:rFonts w:ascii="Calibri" w:eastAsia="Calibri" w:hAnsi="Calibri" w:cs="Calibri"/>
      <w:b w:val="0"/>
      <w:bCs w:val="0"/>
      <w:i w:val="0"/>
      <w:iCs w:val="0"/>
      <w:smallCaps w:val="0"/>
      <w:strike w:val="0"/>
      <w:sz w:val="18"/>
      <w:szCs w:val="18"/>
      <w:u w:val="none"/>
    </w:rPr>
  </w:style>
  <w:style w:type="paragraph" w:customStyle="1" w:styleId="Style86">
    <w:name w:val="Body text (7)"/>
    <w:basedOn w:val="Normal"/>
    <w:link w:val="CharStyle87"/>
    <w:pPr>
      <w:widowControl w:val="0"/>
      <w:shd w:val="clear" w:color="auto" w:fill="auto"/>
    </w:pPr>
    <w:rPr>
      <w:rFonts w:ascii="Calibri" w:eastAsia="Calibri" w:hAnsi="Calibri" w:cs="Calibri"/>
      <w:b/>
      <w:bCs/>
      <w:i w:val="0"/>
      <w:iCs w:val="0"/>
      <w:smallCaps w:val="0"/>
      <w:strike w:val="0"/>
      <w:color w:val="5C873F"/>
      <w:sz w:val="16"/>
      <w:szCs w:val="16"/>
      <w:u w:val="none"/>
    </w:rPr>
  </w:style>
  <w:style w:type="paragraph" w:customStyle="1" w:styleId="Style145">
    <w:name w:val="Body text (8)"/>
    <w:basedOn w:val="Normal"/>
    <w:link w:val="CharStyle146"/>
    <w:pPr>
      <w:widowControl w:val="0"/>
      <w:shd w:val="clear" w:color="auto" w:fill="auto"/>
      <w:spacing w:line="276" w:lineRule="auto"/>
      <w:jc w:val="center"/>
    </w:pPr>
    <w:rPr>
      <w:rFonts w:ascii="Arial" w:eastAsia="Arial" w:hAnsi="Arial" w:cs="Arial"/>
      <w:b w:val="0"/>
      <w:bCs w:val="0"/>
      <w:i w:val="0"/>
      <w:iCs w:val="0"/>
      <w:smallCaps w:val="0"/>
      <w:strike w:val="0"/>
      <w:color w:val="474748"/>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1.xml"/><Relationship Id="rId16" Type="http://schemas.openxmlformats.org/officeDocument/2006/relationships/footer" Target="footer3.xml"/><Relationship Id="rId17" Type="http://schemas.openxmlformats.org/officeDocument/2006/relationships/header" Target="header2.xml"/><Relationship Id="rId18" Type="http://schemas.openxmlformats.org/officeDocument/2006/relationships/footer" Target="footer4.xml"/><Relationship Id="rId19" Type="http://schemas.openxmlformats.org/officeDocument/2006/relationships/image" Target="media/image5.jpeg"/><Relationship Id="rId20" Type="http://schemas.openxmlformats.org/officeDocument/2006/relationships/image" Target="media/image5.jpeg" TargetMode="External"/><Relationship Id="rId21" Type="http://schemas.openxmlformats.org/officeDocument/2006/relationships/header" Target="header3.xml"/><Relationship Id="rId22" Type="http://schemas.openxmlformats.org/officeDocument/2006/relationships/footer" Target="footer5.xml"/><Relationship Id="rId23" Type="http://schemas.openxmlformats.org/officeDocument/2006/relationships/header" Target="header4.xml"/><Relationship Id="rId24" Type="http://schemas.openxmlformats.org/officeDocument/2006/relationships/footer" Target="footer6.xml"/><Relationship Id="rId25" Type="http://schemas.openxmlformats.org/officeDocument/2006/relationships/header" Target="header5.xml"/><Relationship Id="rId26" Type="http://schemas.openxmlformats.org/officeDocument/2006/relationships/footer" Target="footer7.xml"/><Relationship Id="rId27" Type="http://schemas.openxmlformats.org/officeDocument/2006/relationships/header" Target="header6.xml"/><Relationship Id="rId28" Type="http://schemas.openxmlformats.org/officeDocument/2006/relationships/footer" Target="footer8.xml"/><Relationship Id="rId29" Type="http://schemas.openxmlformats.org/officeDocument/2006/relationships/header" Target="header7.xml"/><Relationship Id="rId30" Type="http://schemas.openxmlformats.org/officeDocument/2006/relationships/footer" Target="footer9.xml"/><Relationship Id="rId31" Type="http://schemas.openxmlformats.org/officeDocument/2006/relationships/header" Target="header8.xml"/><Relationship Id="rId32" Type="http://schemas.openxmlformats.org/officeDocument/2006/relationships/footer" Target="footer10.xml"/><Relationship Id="rId33" Type="http://schemas.openxmlformats.org/officeDocument/2006/relationships/image" Target="media/image6.jpeg"/><Relationship Id="rId34" Type="http://schemas.openxmlformats.org/officeDocument/2006/relationships/image" Target="media/image6.jpeg" TargetMode="External"/><Relationship Id="rId35" Type="http://schemas.openxmlformats.org/officeDocument/2006/relationships/header" Target="header9.xml"/><Relationship Id="rId36" Type="http://schemas.openxmlformats.org/officeDocument/2006/relationships/footer" Target="footer11.xml"/><Relationship Id="rId37" Type="http://schemas.openxmlformats.org/officeDocument/2006/relationships/header" Target="header10.xml"/><Relationship Id="rId38" Type="http://schemas.openxmlformats.org/officeDocument/2006/relationships/footer" Target="footer12.xml"/><Relationship Id="rId39" Type="http://schemas.openxmlformats.org/officeDocument/2006/relationships/image" Target="media/image7.jpeg"/><Relationship Id="rId40" Type="http://schemas.openxmlformats.org/officeDocument/2006/relationships/image" Target="media/image7.jpeg" TargetMode="External"/><Relationship Id="rId41" Type="http://schemas.openxmlformats.org/officeDocument/2006/relationships/header" Target="header11.xml"/><Relationship Id="rId42" Type="http://schemas.openxmlformats.org/officeDocument/2006/relationships/footer" Target="footer13.xml"/><Relationship Id="rId43" Type="http://schemas.openxmlformats.org/officeDocument/2006/relationships/header" Target="header12.xml"/><Relationship Id="rId44" Type="http://schemas.openxmlformats.org/officeDocument/2006/relationships/footer" Target="footer14.xml"/><Relationship Id="rId45" Type="http://schemas.openxmlformats.org/officeDocument/2006/relationships/header" Target="header13.xml"/><Relationship Id="rId46" Type="http://schemas.openxmlformats.org/officeDocument/2006/relationships/footer" Target="footer15.xml"/><Relationship Id="rId47" Type="http://schemas.openxmlformats.org/officeDocument/2006/relationships/header" Target="header14.xml"/><Relationship Id="rId48" Type="http://schemas.openxmlformats.org/officeDocument/2006/relationships/footer" Target="footer16.xml"/><Relationship Id="rId49" Type="http://schemas.openxmlformats.org/officeDocument/2006/relationships/header" Target="header15.xml"/><Relationship Id="rId50" Type="http://schemas.openxmlformats.org/officeDocument/2006/relationships/footer" Target="footer17.xml"/><Relationship Id="rId51" Type="http://schemas.openxmlformats.org/officeDocument/2006/relationships/header" Target="header16.xml"/><Relationship Id="rId52" Type="http://schemas.openxmlformats.org/officeDocument/2006/relationships/footer" Target="footer18.xml"/><Relationship Id="rId53" Type="http://schemas.openxmlformats.org/officeDocument/2006/relationships/header" Target="header17.xml"/><Relationship Id="rId54" Type="http://schemas.openxmlformats.org/officeDocument/2006/relationships/footer" Target="footer19.xml"/><Relationship Id="rId55" Type="http://schemas.openxmlformats.org/officeDocument/2006/relationships/image" Target="media/image8.jpeg"/><Relationship Id="rId56" Type="http://schemas.openxmlformats.org/officeDocument/2006/relationships/image" Target="media/image8.jpeg" TargetMode="External"/><Relationship Id="rId57" Type="http://schemas.openxmlformats.org/officeDocument/2006/relationships/header" Target="header18.xml"/><Relationship Id="rId58" Type="http://schemas.openxmlformats.org/officeDocument/2006/relationships/footer" Target="footer20.xml"/><Relationship Id="rId59" Type="http://schemas.openxmlformats.org/officeDocument/2006/relationships/header" Target="header19.xml"/><Relationship Id="rId60" Type="http://schemas.openxmlformats.org/officeDocument/2006/relationships/footer" Target="footer21.xml"/><Relationship Id="rId61" Type="http://schemas.openxmlformats.org/officeDocument/2006/relationships/header" Target="header20.xml"/><Relationship Id="rId62" Type="http://schemas.openxmlformats.org/officeDocument/2006/relationships/footer" Target="footer22.xml"/><Relationship Id="rId63" Type="http://schemas.openxmlformats.org/officeDocument/2006/relationships/header" Target="header21.xml"/><Relationship Id="rId64" Type="http://schemas.openxmlformats.org/officeDocument/2006/relationships/footer" Target="footer23.xml"/><Relationship Id="rId65" Type="http://schemas.openxmlformats.org/officeDocument/2006/relationships/image" Target="media/image9.jpeg"/><Relationship Id="rId66" Type="http://schemas.openxmlformats.org/officeDocument/2006/relationships/image" Target="media/image9.jpeg" TargetMode="External"/><Relationship Id="rId67" Type="http://schemas.openxmlformats.org/officeDocument/2006/relationships/header" Target="header22.xml"/><Relationship Id="rId68" Type="http://schemas.openxmlformats.org/officeDocument/2006/relationships/footer" Target="footer24.xml"/><Relationship Id="rId69" Type="http://schemas.openxmlformats.org/officeDocument/2006/relationships/header" Target="header23.xml"/><Relationship Id="rId70" Type="http://schemas.openxmlformats.org/officeDocument/2006/relationships/footer" Target="footer25.xml"/><Relationship Id="rId71" Type="http://schemas.openxmlformats.org/officeDocument/2006/relationships/header" Target="header24.xml"/><Relationship Id="rId72" Type="http://schemas.openxmlformats.org/officeDocument/2006/relationships/footer" Target="footer26.xml"/><Relationship Id="rId73" Type="http://schemas.openxmlformats.org/officeDocument/2006/relationships/header" Target="header25.xml"/><Relationship Id="rId74" Type="http://schemas.openxmlformats.org/officeDocument/2006/relationships/footer" Target="footer27.xml"/><Relationship Id="rId75" Type="http://schemas.openxmlformats.org/officeDocument/2006/relationships/header" Target="header26.xml"/><Relationship Id="rId76" Type="http://schemas.openxmlformats.org/officeDocument/2006/relationships/footer" Target="footer28.xml"/><Relationship Id="rId77" Type="http://schemas.openxmlformats.org/officeDocument/2006/relationships/image" Target="media/image10.jpeg"/><Relationship Id="rId78" Type="http://schemas.openxmlformats.org/officeDocument/2006/relationships/image" Target="media/image10.jpeg" TargetMode="External"/><Relationship Id="rId79" Type="http://schemas.openxmlformats.org/officeDocument/2006/relationships/image" Target="media/image11.jpeg"/><Relationship Id="rId80" Type="http://schemas.openxmlformats.org/officeDocument/2006/relationships/image" Target="media/image11.jpeg" TargetMode="External"/><Relationship Id="rId81" Type="http://schemas.openxmlformats.org/officeDocument/2006/relationships/header" Target="header27.xml"/><Relationship Id="rId82" Type="http://schemas.openxmlformats.org/officeDocument/2006/relationships/footer" Target="footer29.xml"/><Relationship Id="rId83" Type="http://schemas.openxmlformats.org/officeDocument/2006/relationships/header" Target="header28.xml"/><Relationship Id="rId84" Type="http://schemas.openxmlformats.org/officeDocument/2006/relationships/footer" Target="footer30.xml"/><Relationship Id="rId85" Type="http://schemas.openxmlformats.org/officeDocument/2006/relationships/header" Target="header29.xml"/><Relationship Id="rId86" Type="http://schemas.openxmlformats.org/officeDocument/2006/relationships/footer" Target="footer31.xml"/><Relationship Id="rId87" Type="http://schemas.openxmlformats.org/officeDocument/2006/relationships/header" Target="header30.xml"/><Relationship Id="rId88" Type="http://schemas.openxmlformats.org/officeDocument/2006/relationships/footer" Target="footer32.xml"/><Relationship Id="rId89" Type="http://schemas.openxmlformats.org/officeDocument/2006/relationships/header" Target="header31.xml"/><Relationship Id="rId90" Type="http://schemas.openxmlformats.org/officeDocument/2006/relationships/footer" Target="footer33.xml"/><Relationship Id="rId91" Type="http://schemas.openxmlformats.org/officeDocument/2006/relationships/image" Target="media/image12.jpeg"/><Relationship Id="rId92" Type="http://schemas.openxmlformats.org/officeDocument/2006/relationships/image" Target="media/image12.jpeg" TargetMode="External"/><Relationship Id="rId93" Type="http://schemas.openxmlformats.org/officeDocument/2006/relationships/header" Target="header32.xml"/><Relationship Id="rId94" Type="http://schemas.openxmlformats.org/officeDocument/2006/relationships/footer" Target="footer34.xml"/><Relationship Id="rId95" Type="http://schemas.openxmlformats.org/officeDocument/2006/relationships/header" Target="header33.xml"/><Relationship Id="rId96" Type="http://schemas.openxmlformats.org/officeDocument/2006/relationships/footer" Target="footer35.xml"/><Relationship Id="rId97" Type="http://schemas.openxmlformats.org/officeDocument/2006/relationships/image" Target="media/image13.jpeg"/><Relationship Id="rId98" Type="http://schemas.openxmlformats.org/officeDocument/2006/relationships/image" Target="media/image13.jpeg" TargetMode="External"/><Relationship Id="rId99" Type="http://schemas.openxmlformats.org/officeDocument/2006/relationships/image" Target="media/image14.jpeg"/><Relationship Id="rId100" Type="http://schemas.openxmlformats.org/officeDocument/2006/relationships/image" Target="media/image14.jpeg" TargetMode="External"/><Relationship Id="rId101" Type="http://schemas.openxmlformats.org/officeDocument/2006/relationships/header" Target="header34.xml"/><Relationship Id="rId102" Type="http://schemas.openxmlformats.org/officeDocument/2006/relationships/footer" Target="footer36.xml"/><Relationship Id="rId103" Type="http://schemas.openxmlformats.org/officeDocument/2006/relationships/header" Target="header35.xml"/><Relationship Id="rId104" Type="http://schemas.openxmlformats.org/officeDocument/2006/relationships/footer" Target="footer37.xml"/><Relationship Id="rId105" Type="http://schemas.openxmlformats.org/officeDocument/2006/relationships/image" Target="media/image15.jpeg"/><Relationship Id="rId106" Type="http://schemas.openxmlformats.org/officeDocument/2006/relationships/image" Target="media/image15.jpeg" TargetMode="External"/><Relationship Id="rId107" Type="http://schemas.openxmlformats.org/officeDocument/2006/relationships/image" Target="media/image16.jpeg"/><Relationship Id="rId108" Type="http://schemas.openxmlformats.org/officeDocument/2006/relationships/image" Target="media/image16.jpeg" TargetMode="External"/><Relationship Id="rId109" Type="http://schemas.openxmlformats.org/officeDocument/2006/relationships/image" Target="media/image17.jpeg"/><Relationship Id="rId110" Type="http://schemas.openxmlformats.org/officeDocument/2006/relationships/image" Target="media/image17.jpeg" TargetMode="External"/><Relationship Id="rId111" Type="http://schemas.openxmlformats.org/officeDocument/2006/relationships/header" Target="header36.xml"/><Relationship Id="rId112" Type="http://schemas.openxmlformats.org/officeDocument/2006/relationships/footer" Target="footer38.xml"/><Relationship Id="rId113" Type="http://schemas.openxmlformats.org/officeDocument/2006/relationships/header" Target="header37.xml"/><Relationship Id="rId114" Type="http://schemas.openxmlformats.org/officeDocument/2006/relationships/footer" Target="footer39.xml"/><Relationship Id="rId115" Type="http://schemas.openxmlformats.org/officeDocument/2006/relationships/image" Target="media/image18.jpeg"/><Relationship Id="rId116" Type="http://schemas.openxmlformats.org/officeDocument/2006/relationships/image" Target="media/image18.jpeg" TargetMode="External"/><Relationship Id="rId117" Type="http://schemas.openxmlformats.org/officeDocument/2006/relationships/image" Target="media/image19.jpeg"/><Relationship Id="rId118" Type="http://schemas.openxmlformats.org/officeDocument/2006/relationships/image" Target="media/image19.jpeg" TargetMode="External"/><Relationship Id="rId119" Type="http://schemas.openxmlformats.org/officeDocument/2006/relationships/header" Target="header38.xml"/><Relationship Id="rId120" Type="http://schemas.openxmlformats.org/officeDocument/2006/relationships/footer" Target="footer40.xml"/><Relationship Id="rId121" Type="http://schemas.openxmlformats.org/officeDocument/2006/relationships/header" Target="header39.xml"/><Relationship Id="rId122" Type="http://schemas.openxmlformats.org/officeDocument/2006/relationships/footer" Target="footer41.xml"/><Relationship Id="rId123" Type="http://schemas.openxmlformats.org/officeDocument/2006/relationships/image" Target="media/image20.jpeg"/><Relationship Id="rId124" Type="http://schemas.openxmlformats.org/officeDocument/2006/relationships/image" Target="media/image20.jpeg" TargetMode="External"/><Relationship Id="rId125" Type="http://schemas.openxmlformats.org/officeDocument/2006/relationships/header" Target="header40.xml"/><Relationship Id="rId126" Type="http://schemas.openxmlformats.org/officeDocument/2006/relationships/footer" Target="footer42.xml"/><Relationship Id="rId127" Type="http://schemas.openxmlformats.org/officeDocument/2006/relationships/header" Target="header41.xml"/><Relationship Id="rId128" Type="http://schemas.openxmlformats.org/officeDocument/2006/relationships/footer" Target="footer43.xml"/><Relationship Id="rId129" Type="http://schemas.openxmlformats.org/officeDocument/2006/relationships/header" Target="header42.xml"/><Relationship Id="rId130" Type="http://schemas.openxmlformats.org/officeDocument/2006/relationships/footer" Target="footer44.xml"/><Relationship Id="rId131" Type="http://schemas.openxmlformats.org/officeDocument/2006/relationships/header" Target="header43.xml"/><Relationship Id="rId132" Type="http://schemas.openxmlformats.org/officeDocument/2006/relationships/footer" Target="footer45.xml"/><Relationship Id="rId133" Type="http://schemas.openxmlformats.org/officeDocument/2006/relationships/header" Target="header44.xml"/><Relationship Id="rId134" Type="http://schemas.openxmlformats.org/officeDocument/2006/relationships/footer" Target="footer46.xml"/><Relationship Id="rId135" Type="http://schemas.openxmlformats.org/officeDocument/2006/relationships/header" Target="header45.xml"/><Relationship Id="rId136" Type="http://schemas.openxmlformats.org/officeDocument/2006/relationships/footer" Target="footer47.xml"/><Relationship Id="rId137" Type="http://schemas.openxmlformats.org/officeDocument/2006/relationships/header" Target="header46.xml"/><Relationship Id="rId138" Type="http://schemas.openxmlformats.org/officeDocument/2006/relationships/footer" Target="footer48.xml"/><Relationship Id="rId139" Type="http://schemas.openxmlformats.org/officeDocument/2006/relationships/image" Target="media/image21.jpeg"/><Relationship Id="rId140" Type="http://schemas.openxmlformats.org/officeDocument/2006/relationships/image" Target="media/image21.jpeg" TargetMode="External"/></Relationships>
</file>

<file path=docProps/core.xml><?xml version="1.0" encoding="utf-8"?>
<cp:coreProperties xmlns:cp="http://schemas.openxmlformats.org/package/2006/metadata/core-properties" xmlns:dc="http://purl.org/dc/elements/1.1/">
  <dc:title/>
  <dc:subject/>
  <dc:creator>Pauline Zwaans</dc:creator>
  <cp:keywords/>
</cp:coreProperties>
</file>