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10"/>
        <w:keepNext w:val="0"/>
        <w:keepLines w:val="0"/>
        <w:widowControl w:val="0"/>
        <w:shd w:val="clear" w:color="auto" w:fill="auto"/>
        <w:bidi w:val="0"/>
        <w:spacing w:before="240" w:after="180" w:line="240" w:lineRule="auto"/>
        <w:ind w:left="0" w:right="0" w:firstLine="0"/>
        <w:jc w:val="center"/>
      </w:pPr>
      <w:r>
        <w:rPr>
          <w:color w:val="000000"/>
          <w:spacing w:val="0"/>
          <w:w w:val="100"/>
          <w:position w:val="0"/>
          <w:shd w:val="clear" w:color="auto" w:fill="auto"/>
          <w:lang w:val="en-US" w:eastAsia="en-US" w:bidi="en-US"/>
        </w:rPr>
        <w:t>REPUBLIQUE DEMOCRATIQUE DU CONGO</w:t>
      </w:r>
    </w:p>
    <w:p>
      <w:pPr>
        <w:widowControl w:val="0"/>
        <w:jc w:val="center"/>
        <w:rPr>
          <w:sz w:val="2"/>
          <w:szCs w:val="2"/>
        </w:rPr>
      </w:pPr>
      <w:r>
        <w:drawing>
          <wp:inline>
            <wp:extent cx="1134110" cy="112776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134110" cy="1127760"/>
                    </a:xfrm>
                    <a:prstGeom prst="rect"/>
                  </pic:spPr>
                </pic:pic>
              </a:graphicData>
            </a:graphic>
          </wp:inline>
        </w:drawing>
      </w:r>
    </w:p>
    <w:p>
      <w:pPr>
        <w:pStyle w:val="Style12"/>
        <w:keepNext w:val="0"/>
        <w:keepLines w:val="0"/>
        <w:widowControl w:val="0"/>
        <w:shd w:val="clear" w:color="auto" w:fill="auto"/>
        <w:bidi w:val="0"/>
        <w:spacing w:before="0" w:after="0" w:line="240" w:lineRule="auto"/>
        <w:ind w:left="0" w:right="0" w:firstLine="0"/>
        <w:jc w:val="center"/>
        <w:rPr>
          <w:sz w:val="28"/>
          <w:szCs w:val="28"/>
        </w:rPr>
      </w:pPr>
      <w:r>
        <w:rPr>
          <w:i/>
          <w:iCs/>
          <w:color w:val="000000"/>
          <w:spacing w:val="0"/>
          <w:w w:val="100"/>
          <w:position w:val="0"/>
          <w:sz w:val="28"/>
          <w:szCs w:val="28"/>
          <w:shd w:val="clear" w:color="auto" w:fill="auto"/>
          <w:lang w:val="en-US" w:eastAsia="en-US" w:bidi="en-US"/>
        </w:rPr>
        <w:t>Justice - paix - Travail</w:t>
      </w:r>
    </w:p>
    <w:p>
      <w:pPr>
        <w:widowControl w:val="0"/>
        <w:spacing w:after="519" w:line="1" w:lineRule="exact"/>
      </w:pPr>
    </w:p>
    <w:p>
      <w:pPr>
        <w:pStyle w:val="Style7"/>
        <w:keepNext w:val="0"/>
        <w:keepLines w:val="0"/>
        <w:widowControl w:val="0"/>
        <w:shd w:val="clear" w:color="auto" w:fill="auto"/>
        <w:bidi w:val="0"/>
        <w:spacing w:before="0" w:after="300" w:line="240" w:lineRule="auto"/>
        <w:ind w:left="0" w:right="0" w:firstLine="0"/>
        <w:jc w:val="center"/>
        <w:rPr>
          <w:sz w:val="24"/>
          <w:szCs w:val="24"/>
        </w:rPr>
      </w:pPr>
      <w:r>
        <w:rPr>
          <w:i/>
          <w:iCs/>
          <w:color w:val="000000"/>
          <w:spacing w:val="0"/>
          <w:w w:val="100"/>
          <w:position w:val="0"/>
          <w:sz w:val="24"/>
          <w:szCs w:val="24"/>
          <w:shd w:val="clear" w:color="auto" w:fill="auto"/>
          <w:lang w:val="en-US" w:eastAsia="en-US" w:bidi="en-US"/>
        </w:rPr>
        <w:t>MINISTERE DE LAGRICULTURE ET DU DEVELOPPEMENT RURAL</w:t>
      </w:r>
    </w:p>
    <w:p>
      <w:pPr>
        <w:pStyle w:val="Style16"/>
        <w:keepNext w:val="0"/>
        <w:keepLines w:val="0"/>
        <w:widowControl w:val="0"/>
        <w:shd w:val="clear" w:color="auto" w:fill="auto"/>
        <w:bidi w:val="0"/>
        <w:spacing w:before="0"/>
        <w:ind w:left="0" w:right="0" w:firstLine="0"/>
        <w:jc w:val="center"/>
      </w:pPr>
      <w:r>
        <w:rPr>
          <w:color w:val="000000"/>
          <w:spacing w:val="0"/>
          <w:w w:val="100"/>
          <w:position w:val="0"/>
          <w:shd w:val="clear" w:color="auto" w:fill="auto"/>
          <w:lang w:val="en-US" w:eastAsia="en-US" w:bidi="en-US"/>
        </w:rPr>
        <w:t>PLAN NATIONAL</w:t>
        <w:br/>
        <w:t>D’INVESTISSEMENT AGRICOLE</w:t>
        <w:br/>
        <w:t>PNIA</w:t>
        <w:br/>
        <w:t>2013 - 2020</w:t>
      </w:r>
    </w:p>
    <w:p>
      <w:pPr>
        <w:widowControl w:val="0"/>
        <w:jc w:val="center"/>
        <w:rPr>
          <w:sz w:val="2"/>
          <w:szCs w:val="2"/>
        </w:rPr>
      </w:pPr>
      <w:r>
        <w:drawing>
          <wp:inline>
            <wp:extent cx="1499870" cy="3023870"/>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ext cx="1499870" cy="3023870"/>
                    </a:xfrm>
                    <a:prstGeom prst="rect"/>
                  </pic:spPr>
                </pic:pic>
              </a:graphicData>
            </a:graphic>
          </wp:inline>
        </w:drawing>
      </w:r>
    </w:p>
    <w:p>
      <w:pPr>
        <w:widowControl w:val="0"/>
        <w:spacing w:after="659" w:line="1" w:lineRule="exact"/>
      </w:pPr>
    </w:p>
    <w:p>
      <w:pPr>
        <w:pStyle w:val="Style10"/>
        <w:keepNext w:val="0"/>
        <w:keepLines w:val="0"/>
        <w:widowControl w:val="0"/>
        <w:shd w:val="clear" w:color="auto" w:fill="auto"/>
        <w:bidi w:val="0"/>
        <w:spacing w:before="0" w:after="266" w:line="240" w:lineRule="auto"/>
        <w:ind w:left="0" w:right="0" w:firstLine="0"/>
        <w:jc w:val="center"/>
        <w:sectPr>
          <w:footnotePr>
            <w:pos w:val="pageBottom"/>
            <w:numFmt w:val="decimal"/>
            <w:numRestart w:val="continuous"/>
          </w:footnotePr>
          <w:pgSz w:w="11900" w:h="16840"/>
          <w:pgMar w:top="1892" w:right="1238" w:bottom="1423" w:left="1220" w:header="1464" w:footer="995" w:gutter="0"/>
          <w:pgNumType w:start="1"/>
          <w:cols w:space="720"/>
          <w:noEndnote/>
          <w:rtlGutter w:val="0"/>
          <w:docGrid w:linePitch="360"/>
        </w:sectPr>
      </w:pPr>
      <w:r>
        <w:rPr>
          <w:b w:val="0"/>
          <w:bCs w:val="0"/>
          <w:i/>
          <w:iCs/>
          <w:color w:val="000000"/>
          <w:spacing w:val="0"/>
          <w:w w:val="100"/>
          <w:position w:val="0"/>
          <w:shd w:val="clear" w:color="auto" w:fill="auto"/>
          <w:lang w:val="en-US" w:eastAsia="en-US" w:bidi="en-US"/>
        </w:rPr>
        <w:t>Septembre 2013</w:t>
      </w:r>
    </w:p>
    <w:p>
      <w:pPr>
        <w:pStyle w:val="Style19"/>
        <w:keepNext/>
        <w:keepLines/>
        <w:widowControl w:val="0"/>
        <w:pBdr>
          <w:top w:val="single" w:sz="0" w:space="2" w:color="018F40"/>
          <w:left w:val="single" w:sz="0" w:space="0" w:color="018F40"/>
          <w:bottom w:val="single" w:sz="0" w:space="2" w:color="018F40"/>
          <w:right w:val="single" w:sz="0" w:space="0" w:color="018F40"/>
        </w:pBdr>
        <w:shd w:val="clear" w:color="auto" w:fill="018F40"/>
        <w:bidi w:val="0"/>
        <w:spacing w:before="0" w:after="197" w:line="240" w:lineRule="auto"/>
        <w:ind w:left="0" w:right="0" w:firstLine="0"/>
        <w:jc w:val="center"/>
      </w:pPr>
      <w:bookmarkStart w:id="1" w:name="bookmark1"/>
      <w:r>
        <w:rPr>
          <w:color w:val="FFFFFF"/>
          <w:spacing w:val="0"/>
          <w:w w:val="100"/>
          <w:position w:val="0"/>
          <w:shd w:val="clear" w:color="auto" w:fill="auto"/>
          <w:lang w:val="en-US" w:eastAsia="en-US" w:bidi="en-US"/>
        </w:rPr>
        <w:t>TABLE DES MATIERES</w:t>
      </w:r>
      <w:bookmarkEnd w:id="1"/>
    </w:p>
    <w:p>
      <w:pPr>
        <w:pStyle w:val="Style24"/>
        <w:keepNext w:val="0"/>
        <w:keepLines w:val="0"/>
        <w:widowControl w:val="0"/>
        <w:shd w:val="clear" w:color="auto" w:fill="auto"/>
        <w:tabs>
          <w:tab w:leader="dot" w:pos="9354"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bookmarkStart w:id="3" w:name="bookmark3"/>
        <w:r>
          <w:rPr>
            <w:b/>
            <w:bCs/>
            <w:color w:val="000000"/>
            <w:spacing w:val="0"/>
            <w:w w:val="100"/>
            <w:position w:val="0"/>
            <w:shd w:val="clear" w:color="auto" w:fill="auto"/>
            <w:lang w:val="en-US" w:eastAsia="en-US" w:bidi="en-US"/>
          </w:rPr>
          <w:t xml:space="preserve">TABLE DES MATIERES </w:t>
          <w:tab/>
          <w:t xml:space="preserve"> i</w:t>
        </w:r>
        <w:bookmarkEnd w:id="3"/>
      </w:hyperlink>
    </w:p>
    <w:p>
      <w:pPr>
        <w:pStyle w:val="Style24"/>
        <w:keepNext w:val="0"/>
        <w:keepLines w:val="0"/>
        <w:widowControl w:val="0"/>
        <w:shd w:val="clear" w:color="auto" w:fill="auto"/>
        <w:tabs>
          <w:tab w:leader="dot" w:pos="9354" w:val="right"/>
        </w:tabs>
        <w:bidi w:val="0"/>
        <w:spacing w:before="0" w:line="240" w:lineRule="auto"/>
        <w:ind w:left="0" w:right="0" w:firstLine="0"/>
        <w:jc w:val="left"/>
      </w:pPr>
      <w:r>
        <w:rPr>
          <w:color w:val="000000"/>
          <w:spacing w:val="0"/>
          <w:w w:val="100"/>
          <w:position w:val="0"/>
          <w:shd w:val="clear" w:color="auto" w:fill="auto"/>
          <w:lang w:val="en-US" w:eastAsia="en-US" w:bidi="en-US"/>
        </w:rPr>
        <w:t xml:space="preserve">LISTE DES TABLEAUX </w:t>
        <w:tab/>
        <w:t xml:space="preserve"> iii</w:t>
      </w:r>
    </w:p>
    <w:p>
      <w:pPr>
        <w:pStyle w:val="Style24"/>
        <w:keepNext w:val="0"/>
        <w:keepLines w:val="0"/>
        <w:widowControl w:val="0"/>
        <w:shd w:val="clear" w:color="auto" w:fill="auto"/>
        <w:tabs>
          <w:tab w:leader="dot" w:pos="9354" w:val="right"/>
        </w:tabs>
        <w:bidi w:val="0"/>
        <w:spacing w:before="0" w:line="240" w:lineRule="auto"/>
        <w:ind w:left="0" w:right="0" w:firstLine="0"/>
        <w:jc w:val="left"/>
      </w:pPr>
      <w:r>
        <w:rPr>
          <w:color w:val="000000"/>
          <w:spacing w:val="0"/>
          <w:w w:val="100"/>
          <w:position w:val="0"/>
          <w:shd w:val="clear" w:color="auto" w:fill="auto"/>
          <w:lang w:val="en-US" w:eastAsia="en-US" w:bidi="en-US"/>
        </w:rPr>
        <w:t xml:space="preserve">LISTE DES FIGURES </w:t>
        <w:tab/>
        <w:t xml:space="preserve"> iii</w:t>
      </w:r>
    </w:p>
    <w:p>
      <w:pPr>
        <w:pStyle w:val="Style24"/>
        <w:keepNext w:val="0"/>
        <w:keepLines w:val="0"/>
        <w:widowControl w:val="0"/>
        <w:shd w:val="clear" w:color="auto" w:fill="auto"/>
        <w:tabs>
          <w:tab w:leader="dot" w:pos="9354" w:val="right"/>
        </w:tabs>
        <w:bidi w:val="0"/>
        <w:spacing w:before="0" w:line="240" w:lineRule="auto"/>
        <w:ind w:left="0" w:right="0" w:firstLine="0"/>
        <w:jc w:val="left"/>
      </w:pPr>
      <w:hyperlink w:anchor="bookmark6" w:tooltip="Current Document">
        <w:r>
          <w:rPr>
            <w:color w:val="000000"/>
            <w:spacing w:val="0"/>
            <w:w w:val="100"/>
            <w:position w:val="0"/>
            <w:shd w:val="clear" w:color="auto" w:fill="auto"/>
            <w:lang w:val="en-US" w:eastAsia="en-US" w:bidi="en-US"/>
          </w:rPr>
          <w:t xml:space="preserve">SIGLES ET ABBREVIATIONS </w:t>
          <w:tab/>
          <w:t xml:space="preserve"> iv</w:t>
        </w:r>
      </w:hyperlink>
    </w:p>
    <w:p>
      <w:pPr>
        <w:pStyle w:val="Style24"/>
        <w:keepNext w:val="0"/>
        <w:keepLines w:val="0"/>
        <w:widowControl w:val="0"/>
        <w:shd w:val="clear" w:color="auto" w:fill="auto"/>
        <w:tabs>
          <w:tab w:leader="dot" w:pos="9354" w:val="right"/>
        </w:tabs>
        <w:bidi w:val="0"/>
        <w:spacing w:before="0" w:line="240" w:lineRule="auto"/>
        <w:ind w:left="0" w:right="0" w:firstLine="0"/>
        <w:jc w:val="left"/>
      </w:pPr>
      <w:hyperlink w:anchor="bookmark8" w:tooltip="Current Document">
        <w:r>
          <w:rPr>
            <w:b/>
            <w:bCs/>
            <w:color w:val="000000"/>
            <w:spacing w:val="0"/>
            <w:w w:val="100"/>
            <w:position w:val="0"/>
            <w:shd w:val="clear" w:color="auto" w:fill="auto"/>
            <w:lang w:val="en-US" w:eastAsia="en-US" w:bidi="en-US"/>
          </w:rPr>
          <w:t xml:space="preserve">RESUME EXECUTIF </w:t>
          <w:tab/>
          <w:t>vi</w:t>
        </w:r>
      </w:hyperlink>
    </w:p>
    <w:p>
      <w:pPr>
        <w:pStyle w:val="Style24"/>
        <w:keepNext w:val="0"/>
        <w:keepLines w:val="0"/>
        <w:widowControl w:val="0"/>
        <w:numPr>
          <w:ilvl w:val="0"/>
          <w:numId w:val="1"/>
        </w:numPr>
        <w:shd w:val="clear" w:color="auto" w:fill="auto"/>
        <w:tabs>
          <w:tab w:pos="344" w:val="left"/>
          <w:tab w:pos="3286" w:val="center"/>
          <w:tab w:leader="dot" w:pos="9354" w:val="right"/>
        </w:tabs>
        <w:bidi w:val="0"/>
        <w:spacing w:before="0" w:line="240" w:lineRule="auto"/>
        <w:ind w:left="0" w:right="0" w:firstLine="0"/>
        <w:jc w:val="left"/>
      </w:pPr>
      <w:hyperlink w:anchor="bookmark11" w:tooltip="Current Document">
        <w:r>
          <w:rPr>
            <w:b/>
            <w:bCs/>
            <w:color w:val="000000"/>
            <w:spacing w:val="0"/>
            <w:w w:val="100"/>
            <w:position w:val="0"/>
            <w:shd w:val="clear" w:color="auto" w:fill="auto"/>
            <w:lang w:val="en-US" w:eastAsia="en-US" w:bidi="en-US"/>
          </w:rPr>
          <w:t>INTRODUCTION ET ORIGINE DU</w:t>
          <w:tab/>
          <w:t xml:space="preserve">PNIA </w:t>
          <w:tab/>
          <w:t>1</w:t>
        </w:r>
      </w:hyperlink>
    </w:p>
    <w:p>
      <w:pPr>
        <w:pStyle w:val="Style24"/>
        <w:keepNext w:val="0"/>
        <w:keepLines w:val="0"/>
        <w:widowControl w:val="0"/>
        <w:numPr>
          <w:ilvl w:val="1"/>
          <w:numId w:val="1"/>
        </w:numPr>
        <w:shd w:val="clear" w:color="auto" w:fill="auto"/>
        <w:tabs>
          <w:tab w:pos="762" w:val="left"/>
          <w:tab w:pos="3164" w:val="center"/>
          <w:tab w:leader="dot" w:pos="9354" w:val="right"/>
        </w:tabs>
        <w:bidi w:val="0"/>
        <w:spacing w:before="0" w:line="240" w:lineRule="auto"/>
        <w:ind w:left="0" w:right="0" w:firstLine="260"/>
        <w:jc w:val="both"/>
      </w:pPr>
      <w:r>
        <w:rPr>
          <w:color w:val="000000"/>
          <w:spacing w:val="0"/>
          <w:w w:val="100"/>
          <w:position w:val="0"/>
          <w:shd w:val="clear" w:color="auto" w:fill="auto"/>
          <w:lang w:val="en-US" w:eastAsia="en-US" w:bidi="en-US"/>
        </w:rPr>
        <w:t>LE PROCESSUS PDDAA EN</w:t>
        <w:tab/>
        <w:t>RDC</w:t>
      </w:r>
      <w:r>
        <w:rPr>
          <w:i w:val="0"/>
          <w:iCs w:val="0"/>
          <w:color w:val="000000"/>
          <w:spacing w:val="0"/>
          <w:w w:val="100"/>
          <w:position w:val="0"/>
          <w:shd w:val="clear" w:color="auto" w:fill="auto"/>
          <w:lang w:val="en-US" w:eastAsia="en-US" w:bidi="en-US"/>
        </w:rPr>
        <w:t xml:space="preserve"> </w:t>
        <w:tab/>
        <w:t>1</w:t>
      </w:r>
    </w:p>
    <w:p>
      <w:pPr>
        <w:pStyle w:val="Style24"/>
        <w:keepNext w:val="0"/>
        <w:keepLines w:val="0"/>
        <w:widowControl w:val="0"/>
        <w:numPr>
          <w:ilvl w:val="1"/>
          <w:numId w:val="1"/>
        </w:numPr>
        <w:shd w:val="clear" w:color="auto" w:fill="auto"/>
        <w:tabs>
          <w:tab w:pos="762" w:val="left"/>
          <w:tab w:leader="dot" w:pos="9354" w:val="right"/>
        </w:tabs>
        <w:bidi w:val="0"/>
        <w:spacing w:before="0" w:line="240" w:lineRule="auto"/>
        <w:ind w:left="0" w:right="0" w:firstLine="260"/>
        <w:jc w:val="both"/>
      </w:pPr>
      <w:r>
        <w:rPr>
          <w:color w:val="000000"/>
          <w:spacing w:val="0"/>
          <w:w w:val="100"/>
          <w:position w:val="0"/>
          <w:shd w:val="clear" w:color="auto" w:fill="auto"/>
          <w:lang w:val="en-US" w:eastAsia="en-US" w:bidi="en-US"/>
        </w:rPr>
        <w:t>LA CHARTE PDDAA ET LA FORMULATION DU PNIA</w:t>
      </w:r>
      <w:r>
        <w:rPr>
          <w:i w:val="0"/>
          <w:iCs w:val="0"/>
          <w:color w:val="000000"/>
          <w:spacing w:val="0"/>
          <w:w w:val="100"/>
          <w:position w:val="0"/>
          <w:shd w:val="clear" w:color="auto" w:fill="auto"/>
          <w:lang w:val="en-US" w:eastAsia="en-US" w:bidi="en-US"/>
        </w:rPr>
        <w:t xml:space="preserve"> </w:t>
        <w:tab/>
        <w:t xml:space="preserve"> 2</w:t>
      </w:r>
    </w:p>
    <w:p>
      <w:pPr>
        <w:pStyle w:val="Style24"/>
        <w:keepNext w:val="0"/>
        <w:keepLines w:val="0"/>
        <w:widowControl w:val="0"/>
        <w:numPr>
          <w:ilvl w:val="1"/>
          <w:numId w:val="1"/>
        </w:numPr>
        <w:shd w:val="clear" w:color="auto" w:fill="auto"/>
        <w:tabs>
          <w:tab w:pos="762" w:val="left"/>
          <w:tab w:leader="dot" w:pos="9202" w:val="left"/>
        </w:tabs>
        <w:bidi w:val="0"/>
        <w:spacing w:before="0" w:line="240" w:lineRule="auto"/>
        <w:ind w:left="0" w:right="0" w:firstLine="260"/>
        <w:jc w:val="both"/>
      </w:pPr>
      <w:r>
        <w:rPr>
          <w:color w:val="000000"/>
          <w:spacing w:val="0"/>
          <w:w w:val="100"/>
          <w:position w:val="0"/>
          <w:shd w:val="clear" w:color="auto" w:fill="auto"/>
          <w:lang w:val="en-US" w:eastAsia="en-US" w:bidi="en-US"/>
        </w:rPr>
        <w:t>LA VALIDATION DU PNIA ET LA REVUE EXTERNE DU NEPAD</w:t>
      </w:r>
      <w:r>
        <w:rPr>
          <w:i w:val="0"/>
          <w:iCs w:val="0"/>
          <w:color w:val="000000"/>
          <w:spacing w:val="0"/>
          <w:w w:val="100"/>
          <w:position w:val="0"/>
          <w:shd w:val="clear" w:color="auto" w:fill="auto"/>
          <w:lang w:val="en-US" w:eastAsia="en-US" w:bidi="en-US"/>
        </w:rPr>
        <w:t xml:space="preserve"> </w:t>
        <w:tab/>
        <w:t>3</w:t>
      </w:r>
    </w:p>
    <w:p>
      <w:pPr>
        <w:pStyle w:val="Style24"/>
        <w:keepNext w:val="0"/>
        <w:keepLines w:val="0"/>
        <w:widowControl w:val="0"/>
        <w:numPr>
          <w:ilvl w:val="1"/>
          <w:numId w:val="1"/>
        </w:numPr>
        <w:shd w:val="clear" w:color="auto" w:fill="auto"/>
        <w:tabs>
          <w:tab w:pos="762" w:val="left"/>
          <w:tab w:leader="dot" w:pos="9202" w:val="left"/>
        </w:tabs>
        <w:bidi w:val="0"/>
        <w:spacing w:before="0" w:line="240" w:lineRule="auto"/>
        <w:ind w:left="0" w:right="0" w:firstLine="260"/>
        <w:jc w:val="both"/>
      </w:pPr>
      <w:r>
        <w:rPr>
          <w:color w:val="000000"/>
          <w:spacing w:val="0"/>
          <w:w w:val="100"/>
          <w:position w:val="0"/>
          <w:shd w:val="clear" w:color="auto" w:fill="auto"/>
          <w:lang w:val="en-US" w:eastAsia="en-US" w:bidi="en-US"/>
        </w:rPr>
        <w:t>L’INTEGRATION DU PNIA DANS LES PROCESSUS REGIONAUX</w:t>
      </w:r>
      <w:r>
        <w:rPr>
          <w:i w:val="0"/>
          <w:iCs w:val="0"/>
          <w:color w:val="000000"/>
          <w:spacing w:val="0"/>
          <w:w w:val="100"/>
          <w:position w:val="0"/>
          <w:shd w:val="clear" w:color="auto" w:fill="auto"/>
          <w:lang w:val="en-US" w:eastAsia="en-US" w:bidi="en-US"/>
        </w:rPr>
        <w:t xml:space="preserve"> </w:t>
        <w:tab/>
        <w:t>4</w:t>
      </w:r>
    </w:p>
    <w:p>
      <w:pPr>
        <w:pStyle w:val="Style24"/>
        <w:keepNext w:val="0"/>
        <w:keepLines w:val="0"/>
        <w:widowControl w:val="0"/>
        <w:numPr>
          <w:ilvl w:val="0"/>
          <w:numId w:val="1"/>
        </w:numPr>
        <w:shd w:val="clear" w:color="auto" w:fill="auto"/>
        <w:tabs>
          <w:tab w:pos="354" w:val="left"/>
          <w:tab w:leader="dot" w:pos="9354" w:val="right"/>
        </w:tabs>
        <w:bidi w:val="0"/>
        <w:spacing w:before="0" w:line="240" w:lineRule="auto"/>
        <w:ind w:left="0" w:right="0" w:firstLine="0"/>
        <w:jc w:val="left"/>
      </w:pPr>
      <w:hyperlink w:anchor="bookmark18" w:tooltip="Current Document">
        <w:r>
          <w:rPr>
            <w:b/>
            <w:bCs/>
            <w:color w:val="000000"/>
            <w:spacing w:val="0"/>
            <w:w w:val="100"/>
            <w:position w:val="0"/>
            <w:shd w:val="clear" w:color="auto" w:fill="auto"/>
            <w:lang w:val="en-US" w:eastAsia="en-US" w:bidi="en-US"/>
          </w:rPr>
          <w:t xml:space="preserve">CONTEXTE GENERAL DE L’AGRICULTURE CONGOLAISE </w:t>
          <w:tab/>
          <w:t>5</w:t>
        </w:r>
      </w:hyperlink>
    </w:p>
    <w:p>
      <w:pPr>
        <w:pStyle w:val="Style24"/>
        <w:keepNext w:val="0"/>
        <w:keepLines w:val="0"/>
        <w:widowControl w:val="0"/>
        <w:numPr>
          <w:ilvl w:val="1"/>
          <w:numId w:val="1"/>
        </w:numPr>
        <w:shd w:val="clear" w:color="auto" w:fill="auto"/>
        <w:tabs>
          <w:tab w:pos="767" w:val="left"/>
          <w:tab w:leader="dot" w:pos="9354" w:val="right"/>
        </w:tabs>
        <w:bidi w:val="0"/>
        <w:spacing w:before="0" w:line="240" w:lineRule="auto"/>
        <w:ind w:left="0" w:right="0" w:firstLine="260"/>
        <w:jc w:val="both"/>
      </w:pPr>
      <w:r>
        <w:rPr>
          <w:color w:val="000000"/>
          <w:spacing w:val="0"/>
          <w:w w:val="100"/>
          <w:position w:val="0"/>
          <w:shd w:val="clear" w:color="auto" w:fill="auto"/>
          <w:lang w:val="en-US" w:eastAsia="en-US" w:bidi="en-US"/>
        </w:rPr>
        <w:t>LE CADRE POLITIQUE</w:t>
      </w:r>
      <w:r>
        <w:rPr>
          <w:i w:val="0"/>
          <w:iCs w:val="0"/>
          <w:color w:val="000000"/>
          <w:spacing w:val="0"/>
          <w:w w:val="100"/>
          <w:position w:val="0"/>
          <w:shd w:val="clear" w:color="auto" w:fill="auto"/>
          <w:lang w:val="en-US" w:eastAsia="en-US" w:bidi="en-US"/>
        </w:rPr>
        <w:t xml:space="preserve"> </w:t>
        <w:tab/>
        <w:t>5</w:t>
      </w:r>
    </w:p>
    <w:p>
      <w:pPr>
        <w:pStyle w:val="Style24"/>
        <w:keepNext w:val="0"/>
        <w:keepLines w:val="0"/>
        <w:widowControl w:val="0"/>
        <w:numPr>
          <w:ilvl w:val="1"/>
          <w:numId w:val="1"/>
        </w:numPr>
        <w:shd w:val="clear" w:color="auto" w:fill="auto"/>
        <w:tabs>
          <w:tab w:pos="767" w:val="left"/>
          <w:tab w:leader="dot" w:pos="9354" w:val="right"/>
        </w:tabs>
        <w:bidi w:val="0"/>
        <w:spacing w:before="0" w:line="240" w:lineRule="auto"/>
        <w:ind w:left="0" w:right="0" w:firstLine="260"/>
        <w:jc w:val="both"/>
      </w:pPr>
      <w:r>
        <w:rPr>
          <w:color w:val="000000"/>
          <w:spacing w:val="0"/>
          <w:w w:val="100"/>
          <w:position w:val="0"/>
          <w:shd w:val="clear" w:color="auto" w:fill="auto"/>
          <w:lang w:val="en-US" w:eastAsia="en-US" w:bidi="en-US"/>
        </w:rPr>
        <w:t>LES DONNEES ECONOMIQUES ET DEMOGRAPHIQUES</w:t>
      </w:r>
      <w:r>
        <w:rPr>
          <w:i w:val="0"/>
          <w:iCs w:val="0"/>
          <w:color w:val="000000"/>
          <w:spacing w:val="0"/>
          <w:w w:val="100"/>
          <w:position w:val="0"/>
          <w:shd w:val="clear" w:color="auto" w:fill="auto"/>
          <w:lang w:val="en-US" w:eastAsia="en-US" w:bidi="en-US"/>
        </w:rPr>
        <w:t xml:space="preserve"> </w:t>
        <w:tab/>
        <w:t>6</w:t>
      </w:r>
    </w:p>
    <w:p>
      <w:pPr>
        <w:pStyle w:val="Style24"/>
        <w:keepNext w:val="0"/>
        <w:keepLines w:val="0"/>
        <w:widowControl w:val="0"/>
        <w:numPr>
          <w:ilvl w:val="1"/>
          <w:numId w:val="1"/>
        </w:numPr>
        <w:shd w:val="clear" w:color="auto" w:fill="auto"/>
        <w:tabs>
          <w:tab w:pos="767" w:val="left"/>
          <w:tab w:leader="dot" w:pos="9354" w:val="right"/>
        </w:tabs>
        <w:bidi w:val="0"/>
        <w:spacing w:before="0" w:line="240" w:lineRule="auto"/>
        <w:ind w:left="0" w:right="0" w:firstLine="260"/>
        <w:jc w:val="both"/>
      </w:pPr>
      <w:r>
        <w:rPr>
          <w:color w:val="000000"/>
          <w:spacing w:val="0"/>
          <w:w w:val="100"/>
          <w:position w:val="0"/>
          <w:shd w:val="clear" w:color="auto" w:fill="auto"/>
          <w:lang w:val="en-US" w:eastAsia="en-US" w:bidi="en-US"/>
        </w:rPr>
        <w:t>LES CARACTERISTIQUES DU SECTEUR AGRICOLE</w:t>
      </w:r>
      <w:r>
        <w:rPr>
          <w:i w:val="0"/>
          <w:iCs w:val="0"/>
          <w:color w:val="000000"/>
          <w:spacing w:val="0"/>
          <w:w w:val="100"/>
          <w:position w:val="0"/>
          <w:shd w:val="clear" w:color="auto" w:fill="auto"/>
          <w:lang w:val="en-US" w:eastAsia="en-US" w:bidi="en-US"/>
        </w:rPr>
        <w:t xml:space="preserve"> </w:t>
        <w:tab/>
        <w:t xml:space="preserve"> 9</w:t>
      </w:r>
    </w:p>
    <w:p>
      <w:pPr>
        <w:pStyle w:val="Style24"/>
        <w:keepNext w:val="0"/>
        <w:keepLines w:val="0"/>
        <w:widowControl w:val="0"/>
        <w:numPr>
          <w:ilvl w:val="1"/>
          <w:numId w:val="1"/>
        </w:numPr>
        <w:shd w:val="clear" w:color="auto" w:fill="auto"/>
        <w:tabs>
          <w:tab w:pos="767" w:val="left"/>
          <w:tab w:leader="dot" w:pos="9354" w:val="right"/>
        </w:tabs>
        <w:bidi w:val="0"/>
        <w:spacing w:before="0" w:line="240" w:lineRule="auto"/>
        <w:ind w:left="0" w:right="0" w:firstLine="260"/>
        <w:jc w:val="both"/>
      </w:pPr>
      <w:r>
        <w:rPr>
          <w:color w:val="000000"/>
          <w:spacing w:val="0"/>
          <w:w w:val="100"/>
          <w:position w:val="0"/>
          <w:shd w:val="clear" w:color="auto" w:fill="auto"/>
          <w:lang w:val="en-US" w:eastAsia="en-US" w:bidi="en-US"/>
        </w:rPr>
        <w:t>L’ORGANISATION INSTITUTIONNELLE DU SECTEUR</w:t>
      </w:r>
      <w:r>
        <w:rPr>
          <w:i w:val="0"/>
          <w:iCs w:val="0"/>
          <w:color w:val="000000"/>
          <w:spacing w:val="0"/>
          <w:w w:val="100"/>
          <w:position w:val="0"/>
          <w:shd w:val="clear" w:color="auto" w:fill="auto"/>
          <w:lang w:val="en-US" w:eastAsia="en-US" w:bidi="en-US"/>
        </w:rPr>
        <w:t xml:space="preserve"> </w:t>
        <w:tab/>
        <w:t>10</w:t>
      </w:r>
    </w:p>
    <w:p>
      <w:pPr>
        <w:pStyle w:val="Style24"/>
        <w:keepNext w:val="0"/>
        <w:keepLines w:val="0"/>
        <w:widowControl w:val="0"/>
        <w:numPr>
          <w:ilvl w:val="1"/>
          <w:numId w:val="1"/>
        </w:numPr>
        <w:shd w:val="clear" w:color="auto" w:fill="auto"/>
        <w:tabs>
          <w:tab w:pos="767" w:val="left"/>
          <w:tab w:leader="dot" w:pos="9354" w:val="right"/>
        </w:tabs>
        <w:bidi w:val="0"/>
        <w:spacing w:before="0" w:line="240" w:lineRule="auto"/>
        <w:ind w:left="0" w:right="0" w:firstLine="260"/>
        <w:jc w:val="both"/>
      </w:pPr>
      <w:r>
        <w:rPr>
          <w:color w:val="000000"/>
          <w:spacing w:val="0"/>
          <w:w w:val="100"/>
          <w:position w:val="0"/>
          <w:shd w:val="clear" w:color="auto" w:fill="auto"/>
          <w:lang w:val="en-US" w:eastAsia="en-US" w:bidi="en-US"/>
        </w:rPr>
        <w:t>LA STRUCTURATION DE LA PROFESSION AGRICOLE</w:t>
      </w:r>
      <w:r>
        <w:rPr>
          <w:i w:val="0"/>
          <w:iCs w:val="0"/>
          <w:color w:val="000000"/>
          <w:spacing w:val="0"/>
          <w:w w:val="100"/>
          <w:position w:val="0"/>
          <w:shd w:val="clear" w:color="auto" w:fill="auto"/>
          <w:lang w:val="en-US" w:eastAsia="en-US" w:bidi="en-US"/>
        </w:rPr>
        <w:t xml:space="preserve"> </w:t>
        <w:tab/>
        <w:t xml:space="preserve"> 12</w:t>
      </w:r>
    </w:p>
    <w:p>
      <w:pPr>
        <w:pStyle w:val="Style24"/>
        <w:keepNext w:val="0"/>
        <w:keepLines w:val="0"/>
        <w:widowControl w:val="0"/>
        <w:numPr>
          <w:ilvl w:val="1"/>
          <w:numId w:val="1"/>
        </w:numPr>
        <w:shd w:val="clear" w:color="auto" w:fill="auto"/>
        <w:tabs>
          <w:tab w:pos="767" w:val="left"/>
          <w:tab w:leader="dot" w:pos="9354" w:val="right"/>
        </w:tabs>
        <w:bidi w:val="0"/>
        <w:spacing w:before="0" w:line="240" w:lineRule="auto"/>
        <w:ind w:left="0" w:right="0" w:firstLine="260"/>
        <w:jc w:val="both"/>
      </w:pPr>
      <w:r>
        <w:rPr>
          <w:color w:val="000000"/>
          <w:spacing w:val="0"/>
          <w:w w:val="100"/>
          <w:position w:val="0"/>
          <w:shd w:val="clear" w:color="auto" w:fill="auto"/>
          <w:lang w:val="en-US" w:eastAsia="en-US" w:bidi="en-US"/>
        </w:rPr>
        <w:t>LES AUTRES ACTEURS CLES DU SECTEUR AGRICOLE</w:t>
      </w:r>
      <w:r>
        <w:rPr>
          <w:i w:val="0"/>
          <w:iCs w:val="0"/>
          <w:color w:val="000000"/>
          <w:spacing w:val="0"/>
          <w:w w:val="100"/>
          <w:position w:val="0"/>
          <w:shd w:val="clear" w:color="auto" w:fill="auto"/>
          <w:lang w:val="en-US" w:eastAsia="en-US" w:bidi="en-US"/>
        </w:rPr>
        <w:tab/>
        <w:t>13</w:t>
      </w:r>
    </w:p>
    <w:p>
      <w:pPr>
        <w:pStyle w:val="Style24"/>
        <w:keepNext w:val="0"/>
        <w:keepLines w:val="0"/>
        <w:widowControl w:val="0"/>
        <w:numPr>
          <w:ilvl w:val="1"/>
          <w:numId w:val="1"/>
        </w:numPr>
        <w:shd w:val="clear" w:color="auto" w:fill="auto"/>
        <w:tabs>
          <w:tab w:pos="767" w:val="left"/>
          <w:tab w:leader="dot" w:pos="9354" w:val="right"/>
        </w:tabs>
        <w:bidi w:val="0"/>
        <w:spacing w:before="0" w:line="240" w:lineRule="auto"/>
        <w:ind w:left="0" w:right="0" w:firstLine="260"/>
        <w:jc w:val="both"/>
      </w:pPr>
      <w:r>
        <w:rPr>
          <w:color w:val="000000"/>
          <w:spacing w:val="0"/>
          <w:w w:val="100"/>
          <w:position w:val="0"/>
          <w:shd w:val="clear" w:color="auto" w:fill="auto"/>
          <w:lang w:val="en-US" w:eastAsia="en-US" w:bidi="en-US"/>
        </w:rPr>
        <w:t>LES CONTRAINTES MAJEURES, OPPORTUNITES ET DEFIS A RELEVER</w:t>
      </w:r>
      <w:r>
        <w:rPr>
          <w:i w:val="0"/>
          <w:iCs w:val="0"/>
          <w:color w:val="000000"/>
          <w:spacing w:val="0"/>
          <w:w w:val="100"/>
          <w:position w:val="0"/>
          <w:shd w:val="clear" w:color="auto" w:fill="auto"/>
          <w:lang w:val="en-US" w:eastAsia="en-US" w:bidi="en-US"/>
        </w:rPr>
        <w:t xml:space="preserve"> </w:t>
        <w:tab/>
        <w:t>13</w:t>
      </w:r>
    </w:p>
    <w:p>
      <w:pPr>
        <w:pStyle w:val="Style24"/>
        <w:keepNext w:val="0"/>
        <w:keepLines w:val="0"/>
        <w:widowControl w:val="0"/>
        <w:numPr>
          <w:ilvl w:val="0"/>
          <w:numId w:val="1"/>
        </w:numPr>
        <w:shd w:val="clear" w:color="auto" w:fill="auto"/>
        <w:tabs>
          <w:tab w:pos="349" w:val="left"/>
          <w:tab w:leader="dot" w:pos="9354" w:val="right"/>
        </w:tabs>
        <w:bidi w:val="0"/>
        <w:spacing w:before="0" w:line="240" w:lineRule="auto"/>
        <w:ind w:left="0" w:right="0" w:firstLine="0"/>
        <w:jc w:val="both"/>
      </w:pPr>
      <w:hyperlink w:anchor="bookmark33" w:tooltip="Current Document">
        <w:r>
          <w:rPr>
            <w:b/>
            <w:bCs/>
            <w:color w:val="000000"/>
            <w:spacing w:val="0"/>
            <w:w w:val="100"/>
            <w:position w:val="0"/>
            <w:shd w:val="clear" w:color="auto" w:fill="auto"/>
            <w:lang w:val="en-US" w:eastAsia="en-US" w:bidi="en-US"/>
          </w:rPr>
          <w:t xml:space="preserve">CHAMP COUVERT ET PERSPECTIVES DE CROISSANCE AGRICOLE </w:t>
          <w:tab/>
          <w:t>15</w:t>
        </w:r>
      </w:hyperlink>
    </w:p>
    <w:p>
      <w:pPr>
        <w:pStyle w:val="Style24"/>
        <w:keepNext w:val="0"/>
        <w:keepLines w:val="0"/>
        <w:widowControl w:val="0"/>
        <w:numPr>
          <w:ilvl w:val="1"/>
          <w:numId w:val="1"/>
        </w:numPr>
        <w:shd w:val="clear" w:color="auto" w:fill="auto"/>
        <w:tabs>
          <w:tab w:pos="767" w:val="left"/>
          <w:tab w:leader="dot" w:pos="9354" w:val="right"/>
        </w:tabs>
        <w:bidi w:val="0"/>
        <w:spacing w:before="0" w:line="240" w:lineRule="auto"/>
        <w:ind w:left="0" w:right="0" w:firstLine="260"/>
        <w:jc w:val="both"/>
      </w:pPr>
      <w:r>
        <w:rPr>
          <w:color w:val="000000"/>
          <w:spacing w:val="0"/>
          <w:w w:val="100"/>
          <w:position w:val="0"/>
          <w:shd w:val="clear" w:color="auto" w:fill="auto"/>
          <w:lang w:val="en-US" w:eastAsia="en-US" w:bidi="en-US"/>
        </w:rPr>
        <w:t>LE CHAMP COUVERT PAR LE PNIA</w:t>
      </w:r>
      <w:r>
        <w:rPr>
          <w:i w:val="0"/>
          <w:iCs w:val="0"/>
          <w:color w:val="000000"/>
          <w:spacing w:val="0"/>
          <w:w w:val="100"/>
          <w:position w:val="0"/>
          <w:shd w:val="clear" w:color="auto" w:fill="auto"/>
          <w:lang w:val="en-US" w:eastAsia="en-US" w:bidi="en-US"/>
        </w:rPr>
        <w:t xml:space="preserve"> </w:t>
        <w:tab/>
        <w:t xml:space="preserve"> 15</w:t>
      </w:r>
    </w:p>
    <w:p>
      <w:pPr>
        <w:pStyle w:val="Style24"/>
        <w:keepNext w:val="0"/>
        <w:keepLines w:val="0"/>
        <w:widowControl w:val="0"/>
        <w:numPr>
          <w:ilvl w:val="1"/>
          <w:numId w:val="1"/>
        </w:numPr>
        <w:shd w:val="clear" w:color="auto" w:fill="auto"/>
        <w:tabs>
          <w:tab w:pos="767" w:val="left"/>
          <w:tab w:leader="dot" w:pos="9354" w:val="right"/>
        </w:tabs>
        <w:bidi w:val="0"/>
        <w:spacing w:before="0" w:line="240" w:lineRule="auto"/>
        <w:ind w:left="0" w:right="0" w:firstLine="260"/>
        <w:jc w:val="both"/>
      </w:pPr>
      <w:r>
        <w:rPr>
          <w:color w:val="000000"/>
          <w:spacing w:val="0"/>
          <w:w w:val="100"/>
          <w:position w:val="0"/>
          <w:shd w:val="clear" w:color="auto" w:fill="auto"/>
          <w:lang w:val="en-US" w:eastAsia="en-US" w:bidi="en-US"/>
        </w:rPr>
        <w:t>LES TENDANCES POUR LA CROISSANCE ET LA REDUCTION DE LA PAUVRETE</w:t>
      </w:r>
      <w:r>
        <w:rPr>
          <w:i w:val="0"/>
          <w:iCs w:val="0"/>
          <w:color w:val="000000"/>
          <w:spacing w:val="0"/>
          <w:w w:val="100"/>
          <w:position w:val="0"/>
          <w:shd w:val="clear" w:color="auto" w:fill="auto"/>
          <w:lang w:val="en-US" w:eastAsia="en-US" w:bidi="en-US"/>
        </w:rPr>
        <w:tab/>
        <w:t>15</w:t>
      </w:r>
    </w:p>
    <w:p>
      <w:pPr>
        <w:pStyle w:val="Style24"/>
        <w:keepNext w:val="0"/>
        <w:keepLines w:val="0"/>
        <w:widowControl w:val="0"/>
        <w:numPr>
          <w:ilvl w:val="1"/>
          <w:numId w:val="1"/>
        </w:numPr>
        <w:shd w:val="clear" w:color="auto" w:fill="auto"/>
        <w:tabs>
          <w:tab w:pos="767" w:val="left"/>
          <w:tab w:leader="dot" w:pos="9354" w:val="right"/>
        </w:tabs>
        <w:bidi w:val="0"/>
        <w:spacing w:before="0" w:line="240" w:lineRule="auto"/>
        <w:ind w:left="0" w:right="0" w:firstLine="260"/>
        <w:jc w:val="both"/>
      </w:pPr>
      <w:r>
        <w:rPr>
          <w:color w:val="000000"/>
          <w:spacing w:val="0"/>
          <w:w w:val="100"/>
          <w:position w:val="0"/>
          <w:shd w:val="clear" w:color="auto" w:fill="auto"/>
          <w:lang w:val="en-US" w:eastAsia="en-US" w:bidi="en-US"/>
        </w:rPr>
        <w:t>LES MOTEURS DE LA CROISSANCE EN RDC</w:t>
      </w:r>
      <w:r>
        <w:rPr>
          <w:i w:val="0"/>
          <w:iCs w:val="0"/>
          <w:color w:val="000000"/>
          <w:spacing w:val="0"/>
          <w:w w:val="100"/>
          <w:position w:val="0"/>
          <w:shd w:val="clear" w:color="auto" w:fill="auto"/>
          <w:lang w:val="en-US" w:eastAsia="en-US" w:bidi="en-US"/>
        </w:rPr>
        <w:t xml:space="preserve"> </w:t>
        <w:tab/>
        <w:t xml:space="preserve"> 16</w:t>
      </w:r>
    </w:p>
    <w:p>
      <w:pPr>
        <w:pStyle w:val="Style24"/>
        <w:keepNext w:val="0"/>
        <w:keepLines w:val="0"/>
        <w:widowControl w:val="0"/>
        <w:numPr>
          <w:ilvl w:val="1"/>
          <w:numId w:val="1"/>
        </w:numPr>
        <w:shd w:val="clear" w:color="auto" w:fill="auto"/>
        <w:tabs>
          <w:tab w:pos="767" w:val="left"/>
          <w:tab w:leader="dot" w:pos="9354" w:val="right"/>
        </w:tabs>
        <w:bidi w:val="0"/>
        <w:spacing w:before="0" w:line="240" w:lineRule="auto"/>
        <w:ind w:left="0" w:right="0" w:firstLine="260"/>
        <w:jc w:val="both"/>
      </w:pPr>
      <w:r>
        <w:rPr>
          <w:color w:val="000000"/>
          <w:spacing w:val="0"/>
          <w:w w:val="100"/>
          <w:position w:val="0"/>
          <w:shd w:val="clear" w:color="auto" w:fill="auto"/>
          <w:lang w:val="en-US" w:eastAsia="en-US" w:bidi="en-US"/>
        </w:rPr>
        <w:t>LE BESOIN D’UNE TRANSFORMATION STRUCTURELLE DE L’ECONOMIE</w:t>
      </w:r>
      <w:r>
        <w:rPr>
          <w:i w:val="0"/>
          <w:iCs w:val="0"/>
          <w:color w:val="000000"/>
          <w:spacing w:val="0"/>
          <w:w w:val="100"/>
          <w:position w:val="0"/>
          <w:shd w:val="clear" w:color="auto" w:fill="auto"/>
          <w:lang w:val="en-US" w:eastAsia="en-US" w:bidi="en-US"/>
        </w:rPr>
        <w:tab/>
        <w:t>16</w:t>
      </w:r>
    </w:p>
    <w:p>
      <w:pPr>
        <w:pStyle w:val="Style24"/>
        <w:keepNext w:val="0"/>
        <w:keepLines w:val="0"/>
        <w:widowControl w:val="0"/>
        <w:numPr>
          <w:ilvl w:val="1"/>
          <w:numId w:val="1"/>
        </w:numPr>
        <w:shd w:val="clear" w:color="auto" w:fill="auto"/>
        <w:tabs>
          <w:tab w:pos="767" w:val="left"/>
          <w:tab w:leader="dot" w:pos="9354" w:val="right"/>
        </w:tabs>
        <w:bidi w:val="0"/>
        <w:spacing w:before="0" w:line="240" w:lineRule="auto"/>
        <w:ind w:left="0" w:right="0" w:firstLine="260"/>
        <w:jc w:val="both"/>
      </w:pPr>
      <w:r>
        <w:rPr>
          <w:color w:val="000000"/>
          <w:spacing w:val="0"/>
          <w:w w:val="100"/>
          <w:position w:val="0"/>
          <w:shd w:val="clear" w:color="auto" w:fill="auto"/>
          <w:lang w:val="en-US" w:eastAsia="en-US" w:bidi="en-US"/>
        </w:rPr>
        <w:t>LES SCENARIOS POUR UNE CROISSANCE SOUTENUE</w:t>
      </w:r>
      <w:r>
        <w:rPr>
          <w:i w:val="0"/>
          <w:iCs w:val="0"/>
          <w:color w:val="000000"/>
          <w:spacing w:val="0"/>
          <w:w w:val="100"/>
          <w:position w:val="0"/>
          <w:shd w:val="clear" w:color="auto" w:fill="auto"/>
          <w:lang w:val="en-US" w:eastAsia="en-US" w:bidi="en-US"/>
        </w:rPr>
        <w:t xml:space="preserve"> </w:t>
        <w:tab/>
        <w:t>16</w:t>
      </w:r>
    </w:p>
    <w:p>
      <w:pPr>
        <w:pStyle w:val="Style24"/>
        <w:keepNext w:val="0"/>
        <w:keepLines w:val="0"/>
        <w:widowControl w:val="0"/>
        <w:numPr>
          <w:ilvl w:val="1"/>
          <w:numId w:val="1"/>
        </w:numPr>
        <w:shd w:val="clear" w:color="auto" w:fill="auto"/>
        <w:tabs>
          <w:tab w:pos="767" w:val="left"/>
          <w:tab w:leader="dot" w:pos="9354" w:val="right"/>
        </w:tabs>
        <w:bidi w:val="0"/>
        <w:spacing w:before="0" w:line="240" w:lineRule="auto"/>
        <w:ind w:left="0" w:right="0" w:firstLine="260"/>
        <w:jc w:val="both"/>
      </w:pPr>
      <w:r>
        <w:rPr>
          <w:color w:val="000000"/>
          <w:spacing w:val="0"/>
          <w:w w:val="100"/>
          <w:position w:val="0"/>
          <w:shd w:val="clear" w:color="auto" w:fill="auto"/>
          <w:lang w:val="en-US" w:eastAsia="en-US" w:bidi="en-US"/>
        </w:rPr>
        <w:t>LA CROISSANCE AGRICOLE ET LA REDUCTION DE LA PAUVRETE</w:t>
      </w:r>
      <w:r>
        <w:rPr>
          <w:i w:val="0"/>
          <w:iCs w:val="0"/>
          <w:color w:val="000000"/>
          <w:spacing w:val="0"/>
          <w:w w:val="100"/>
          <w:position w:val="0"/>
          <w:shd w:val="clear" w:color="auto" w:fill="auto"/>
          <w:lang w:val="en-US" w:eastAsia="en-US" w:bidi="en-US"/>
        </w:rPr>
        <w:tab/>
        <w:t>18</w:t>
      </w:r>
    </w:p>
    <w:p>
      <w:pPr>
        <w:pStyle w:val="Style24"/>
        <w:keepNext w:val="0"/>
        <w:keepLines w:val="0"/>
        <w:widowControl w:val="0"/>
        <w:numPr>
          <w:ilvl w:val="1"/>
          <w:numId w:val="1"/>
        </w:numPr>
        <w:shd w:val="clear" w:color="auto" w:fill="auto"/>
        <w:tabs>
          <w:tab w:pos="767" w:val="left"/>
          <w:tab w:leader="dot" w:pos="9354" w:val="right"/>
        </w:tabs>
        <w:bidi w:val="0"/>
        <w:spacing w:before="0" w:line="240" w:lineRule="auto"/>
        <w:ind w:left="0" w:right="0" w:firstLine="260"/>
        <w:jc w:val="both"/>
      </w:pPr>
      <w:r>
        <w:rPr>
          <w:color w:val="000000"/>
          <w:spacing w:val="0"/>
          <w:w w:val="100"/>
          <w:position w:val="0"/>
          <w:shd w:val="clear" w:color="auto" w:fill="auto"/>
          <w:lang w:val="en-US" w:eastAsia="en-US" w:bidi="en-US"/>
        </w:rPr>
        <w:t>LA DIVERSITE PROVINCIALE ET LA REDUCTION DE LA PAUVRETE</w:t>
      </w:r>
      <w:r>
        <w:rPr>
          <w:i w:val="0"/>
          <w:iCs w:val="0"/>
          <w:color w:val="000000"/>
          <w:spacing w:val="0"/>
          <w:w w:val="100"/>
          <w:position w:val="0"/>
          <w:shd w:val="clear" w:color="auto" w:fill="auto"/>
          <w:lang w:val="en-US" w:eastAsia="en-US" w:bidi="en-US"/>
        </w:rPr>
        <w:t xml:space="preserve"> </w:t>
        <w:tab/>
        <w:t xml:space="preserve"> 19</w:t>
      </w:r>
    </w:p>
    <w:p>
      <w:pPr>
        <w:pStyle w:val="Style24"/>
        <w:keepNext w:val="0"/>
        <w:keepLines w:val="0"/>
        <w:widowControl w:val="0"/>
        <w:numPr>
          <w:ilvl w:val="1"/>
          <w:numId w:val="1"/>
        </w:numPr>
        <w:shd w:val="clear" w:color="auto" w:fill="auto"/>
        <w:tabs>
          <w:tab w:pos="767" w:val="left"/>
          <w:tab w:leader="dot" w:pos="9354" w:val="right"/>
        </w:tabs>
        <w:bidi w:val="0"/>
        <w:spacing w:before="0" w:line="240" w:lineRule="auto"/>
        <w:ind w:left="0" w:right="0" w:firstLine="260"/>
        <w:jc w:val="both"/>
      </w:pPr>
      <w:r>
        <w:rPr>
          <w:color w:val="000000"/>
          <w:spacing w:val="0"/>
          <w:w w:val="100"/>
          <w:position w:val="0"/>
          <w:shd w:val="clear" w:color="auto" w:fill="auto"/>
          <w:lang w:val="en-US" w:eastAsia="en-US" w:bidi="en-US"/>
        </w:rPr>
        <w:t>LES PREVISIONS DE CROISSANCE ET L’ENGAGEMENT POLITIQUE EN FAVEUR DU SECTEUR</w:t>
      </w:r>
      <w:r>
        <w:rPr>
          <w:i w:val="0"/>
          <w:iCs w:val="0"/>
          <w:color w:val="000000"/>
          <w:spacing w:val="0"/>
          <w:w w:val="100"/>
          <w:position w:val="0"/>
          <w:shd w:val="clear" w:color="auto" w:fill="auto"/>
          <w:lang w:val="en-US" w:eastAsia="en-US" w:bidi="en-US"/>
        </w:rPr>
        <w:t xml:space="preserve"> </w:t>
        <w:tab/>
        <w:t xml:space="preserve"> 21</w:t>
      </w:r>
    </w:p>
    <w:p>
      <w:pPr>
        <w:pStyle w:val="Style24"/>
        <w:keepNext w:val="0"/>
        <w:keepLines w:val="0"/>
        <w:widowControl w:val="0"/>
        <w:numPr>
          <w:ilvl w:val="1"/>
          <w:numId w:val="1"/>
        </w:numPr>
        <w:shd w:val="clear" w:color="auto" w:fill="auto"/>
        <w:tabs>
          <w:tab w:pos="767" w:val="left"/>
          <w:tab w:leader="dot" w:pos="9354" w:val="right"/>
        </w:tabs>
        <w:bidi w:val="0"/>
        <w:spacing w:before="0" w:line="240" w:lineRule="auto"/>
        <w:ind w:left="0" w:right="0" w:firstLine="260"/>
        <w:jc w:val="both"/>
      </w:pPr>
      <w:r>
        <w:rPr>
          <w:color w:val="000000"/>
          <w:spacing w:val="0"/>
          <w:w w:val="100"/>
          <w:position w:val="0"/>
          <w:shd w:val="clear" w:color="auto" w:fill="auto"/>
          <w:lang w:val="en-US" w:eastAsia="en-US" w:bidi="en-US"/>
        </w:rPr>
        <w:t>LE CHOIX D’UNE OPTION STRATEGIQUE POUR LE PNIA</w:t>
      </w:r>
      <w:r>
        <w:rPr>
          <w:i w:val="0"/>
          <w:iCs w:val="0"/>
          <w:color w:val="000000"/>
          <w:spacing w:val="0"/>
          <w:w w:val="100"/>
          <w:position w:val="0"/>
          <w:shd w:val="clear" w:color="auto" w:fill="auto"/>
          <w:lang w:val="en-US" w:eastAsia="en-US" w:bidi="en-US"/>
        </w:rPr>
        <w:t xml:space="preserve"> </w:t>
        <w:tab/>
        <w:t xml:space="preserve"> 21</w:t>
      </w:r>
    </w:p>
    <w:p>
      <w:pPr>
        <w:pStyle w:val="Style24"/>
        <w:keepNext w:val="0"/>
        <w:keepLines w:val="0"/>
        <w:widowControl w:val="0"/>
        <w:numPr>
          <w:ilvl w:val="0"/>
          <w:numId w:val="1"/>
        </w:numPr>
        <w:shd w:val="clear" w:color="auto" w:fill="auto"/>
        <w:tabs>
          <w:tab w:pos="354" w:val="left"/>
          <w:tab w:leader="dot" w:pos="9354" w:val="right"/>
        </w:tabs>
        <w:bidi w:val="0"/>
        <w:spacing w:before="0" w:line="240" w:lineRule="auto"/>
        <w:ind w:left="0" w:right="0" w:firstLine="0"/>
        <w:jc w:val="left"/>
      </w:pPr>
      <w:hyperlink w:anchor="bookmark47" w:tooltip="Current Document">
        <w:r>
          <w:rPr>
            <w:b/>
            <w:bCs/>
            <w:color w:val="000000"/>
            <w:spacing w:val="0"/>
            <w:w w:val="100"/>
            <w:position w:val="0"/>
            <w:shd w:val="clear" w:color="auto" w:fill="auto"/>
            <w:lang w:val="en-US" w:eastAsia="en-US" w:bidi="en-US"/>
          </w:rPr>
          <w:t>JUSTIFICATION ET OBJECTIFS DU PNIA</w:t>
          <w:tab/>
          <w:t>22</w:t>
        </w:r>
      </w:hyperlink>
    </w:p>
    <w:p>
      <w:pPr>
        <w:pStyle w:val="Style24"/>
        <w:keepNext w:val="0"/>
        <w:keepLines w:val="0"/>
        <w:widowControl w:val="0"/>
        <w:numPr>
          <w:ilvl w:val="1"/>
          <w:numId w:val="1"/>
        </w:numPr>
        <w:shd w:val="clear" w:color="auto" w:fill="auto"/>
        <w:tabs>
          <w:tab w:pos="767" w:val="left"/>
          <w:tab w:leader="dot" w:pos="9354" w:val="right"/>
        </w:tabs>
        <w:bidi w:val="0"/>
        <w:spacing w:before="0" w:line="240" w:lineRule="auto"/>
        <w:ind w:left="0" w:right="0" w:firstLine="260"/>
        <w:jc w:val="both"/>
      </w:pPr>
      <w:r>
        <w:rPr>
          <w:color w:val="000000"/>
          <w:spacing w:val="0"/>
          <w:w w:val="100"/>
          <w:position w:val="0"/>
          <w:shd w:val="clear" w:color="auto" w:fill="auto"/>
          <w:lang w:val="en-US" w:eastAsia="en-US" w:bidi="en-US"/>
        </w:rPr>
        <w:t>JUSTIFICATION</w:t>
      </w:r>
      <w:r>
        <w:rPr>
          <w:i w:val="0"/>
          <w:iCs w:val="0"/>
          <w:color w:val="000000"/>
          <w:spacing w:val="0"/>
          <w:w w:val="100"/>
          <w:position w:val="0"/>
          <w:shd w:val="clear" w:color="auto" w:fill="auto"/>
          <w:lang w:val="en-US" w:eastAsia="en-US" w:bidi="en-US"/>
        </w:rPr>
        <w:t xml:space="preserve"> </w:t>
        <w:tab/>
        <w:t>22</w:t>
      </w:r>
    </w:p>
    <w:p>
      <w:pPr>
        <w:pStyle w:val="Style24"/>
        <w:keepNext w:val="0"/>
        <w:keepLines w:val="0"/>
        <w:widowControl w:val="0"/>
        <w:numPr>
          <w:ilvl w:val="1"/>
          <w:numId w:val="1"/>
        </w:numPr>
        <w:shd w:val="clear" w:color="auto" w:fill="auto"/>
        <w:tabs>
          <w:tab w:pos="767" w:val="left"/>
          <w:tab w:leader="dot" w:pos="9354" w:val="right"/>
        </w:tabs>
        <w:bidi w:val="0"/>
        <w:spacing w:before="0" w:line="240" w:lineRule="auto"/>
        <w:ind w:left="0" w:right="0" w:firstLine="260"/>
        <w:jc w:val="both"/>
      </w:pPr>
      <w:r>
        <w:rPr>
          <w:color w:val="000000"/>
          <w:spacing w:val="0"/>
          <w:w w:val="100"/>
          <w:position w:val="0"/>
          <w:shd w:val="clear" w:color="auto" w:fill="auto"/>
          <w:lang w:val="en-US" w:eastAsia="en-US" w:bidi="en-US"/>
        </w:rPr>
        <w:t>OBJECTIFS ET PRIORITES</w:t>
      </w:r>
      <w:r>
        <w:rPr>
          <w:i w:val="0"/>
          <w:iCs w:val="0"/>
          <w:color w:val="000000"/>
          <w:spacing w:val="0"/>
          <w:w w:val="100"/>
          <w:position w:val="0"/>
          <w:shd w:val="clear" w:color="auto" w:fill="auto"/>
          <w:lang w:val="en-US" w:eastAsia="en-US" w:bidi="en-US"/>
        </w:rPr>
        <w:t xml:space="preserve"> </w:t>
        <w:tab/>
        <w:t>23</w:t>
      </w:r>
    </w:p>
    <w:p>
      <w:pPr>
        <w:pStyle w:val="Style24"/>
        <w:keepNext w:val="0"/>
        <w:keepLines w:val="0"/>
        <w:widowControl w:val="0"/>
        <w:numPr>
          <w:ilvl w:val="1"/>
          <w:numId w:val="1"/>
        </w:numPr>
        <w:shd w:val="clear" w:color="auto" w:fill="auto"/>
        <w:tabs>
          <w:tab w:pos="767" w:val="left"/>
          <w:tab w:leader="dot" w:pos="9354" w:val="right"/>
        </w:tabs>
        <w:bidi w:val="0"/>
        <w:spacing w:before="0" w:line="240" w:lineRule="auto"/>
        <w:ind w:left="0" w:right="0" w:firstLine="260"/>
        <w:jc w:val="both"/>
      </w:pPr>
      <w:r>
        <w:rPr>
          <w:color w:val="000000"/>
          <w:spacing w:val="0"/>
          <w:w w:val="100"/>
          <w:position w:val="0"/>
          <w:shd w:val="clear" w:color="auto" w:fill="auto"/>
          <w:lang w:val="en-US" w:eastAsia="en-US" w:bidi="en-US"/>
        </w:rPr>
        <w:t>APPROCHE STRATEGIQUE</w:t>
      </w:r>
      <w:r>
        <w:rPr>
          <w:i w:val="0"/>
          <w:iCs w:val="0"/>
          <w:color w:val="000000"/>
          <w:spacing w:val="0"/>
          <w:w w:val="100"/>
          <w:position w:val="0"/>
          <w:shd w:val="clear" w:color="auto" w:fill="auto"/>
          <w:lang w:val="en-US" w:eastAsia="en-US" w:bidi="en-US"/>
        </w:rPr>
        <w:t xml:space="preserve"> </w:t>
        <w:tab/>
        <w:t xml:space="preserve"> 23</w:t>
      </w:r>
    </w:p>
    <w:p>
      <w:pPr>
        <w:pStyle w:val="Style24"/>
        <w:keepNext w:val="0"/>
        <w:keepLines w:val="0"/>
        <w:widowControl w:val="0"/>
        <w:numPr>
          <w:ilvl w:val="0"/>
          <w:numId w:val="1"/>
        </w:numPr>
        <w:shd w:val="clear" w:color="auto" w:fill="auto"/>
        <w:tabs>
          <w:tab w:pos="349" w:val="left"/>
          <w:tab w:leader="dot" w:pos="9359" w:val="right"/>
        </w:tabs>
        <w:bidi w:val="0"/>
        <w:spacing w:before="0" w:line="240" w:lineRule="auto"/>
        <w:ind w:left="0" w:right="0" w:firstLine="0"/>
        <w:jc w:val="both"/>
      </w:pPr>
      <w:hyperlink w:anchor="bookmark55" w:tooltip="Current Document">
        <w:r>
          <w:rPr>
            <w:b/>
            <w:bCs/>
            <w:color w:val="000000"/>
            <w:spacing w:val="0"/>
            <w:w w:val="100"/>
            <w:position w:val="0"/>
            <w:shd w:val="clear" w:color="auto" w:fill="auto"/>
            <w:lang w:val="en-US" w:eastAsia="en-US" w:bidi="en-US"/>
          </w:rPr>
          <w:t xml:space="preserve">DESCRIPTION DES PROGRAMMES DU PNIA </w:t>
          <w:tab/>
          <w:t>24</w:t>
        </w:r>
      </w:hyperlink>
    </w:p>
    <w:p>
      <w:pPr>
        <w:pStyle w:val="Style24"/>
        <w:keepNext w:val="0"/>
        <w:keepLines w:val="0"/>
        <w:widowControl w:val="0"/>
        <w:numPr>
          <w:ilvl w:val="1"/>
          <w:numId w:val="1"/>
        </w:numPr>
        <w:shd w:val="clear" w:color="auto" w:fill="auto"/>
        <w:tabs>
          <w:tab w:pos="767" w:val="left"/>
          <w:tab w:leader="dot" w:pos="9359" w:val="right"/>
        </w:tabs>
        <w:bidi w:val="0"/>
        <w:spacing w:before="0" w:line="240" w:lineRule="auto"/>
        <w:ind w:left="0" w:right="0" w:firstLine="260"/>
        <w:jc w:val="both"/>
      </w:pPr>
      <w:r>
        <w:rPr>
          <w:color w:val="000000"/>
          <w:spacing w:val="0"/>
          <w:w w:val="100"/>
          <w:position w:val="0"/>
          <w:shd w:val="clear" w:color="auto" w:fill="auto"/>
          <w:lang w:val="en-US" w:eastAsia="en-US" w:bidi="en-US"/>
        </w:rPr>
        <w:t>PROMOTION DES FILIERES AGRICOLES ET DE L’AGRI BUSINESS</w:t>
      </w:r>
      <w:r>
        <w:rPr>
          <w:i w:val="0"/>
          <w:iCs w:val="0"/>
          <w:color w:val="000000"/>
          <w:spacing w:val="0"/>
          <w:w w:val="100"/>
          <w:position w:val="0"/>
          <w:shd w:val="clear" w:color="auto" w:fill="auto"/>
          <w:lang w:val="en-US" w:eastAsia="en-US" w:bidi="en-US"/>
        </w:rPr>
        <w:t xml:space="preserve"> </w:t>
        <w:tab/>
        <w:t xml:space="preserve"> 27</w:t>
      </w:r>
    </w:p>
    <w:p>
      <w:pPr>
        <w:pStyle w:val="Style24"/>
        <w:keepNext w:val="0"/>
        <w:keepLines w:val="0"/>
        <w:widowControl w:val="0"/>
        <w:numPr>
          <w:ilvl w:val="1"/>
          <w:numId w:val="1"/>
        </w:numPr>
        <w:shd w:val="clear" w:color="auto" w:fill="auto"/>
        <w:tabs>
          <w:tab w:pos="767" w:val="left"/>
          <w:tab w:leader="dot" w:pos="9359" w:val="right"/>
        </w:tabs>
        <w:bidi w:val="0"/>
        <w:spacing w:before="0" w:line="240" w:lineRule="auto"/>
        <w:ind w:left="0" w:right="0" w:firstLine="260"/>
        <w:jc w:val="both"/>
      </w:pPr>
      <w:hyperlink w:anchor="bookmark129" w:tooltip="Current Document">
        <w:r>
          <w:rPr>
            <w:color w:val="000000"/>
            <w:spacing w:val="0"/>
            <w:w w:val="100"/>
            <w:position w:val="0"/>
            <w:shd w:val="clear" w:color="auto" w:fill="auto"/>
            <w:lang w:val="en-US" w:eastAsia="en-US" w:bidi="en-US"/>
          </w:rPr>
          <w:t>GESTION DE LA SECURITE ALIMENTAIRE, NUTRITIONNELLE ET DES RESERVES STRATEGIQUES</w:t>
        </w:r>
        <w:r>
          <w:rPr>
            <w:i w:val="0"/>
            <w:iCs w:val="0"/>
            <w:color w:val="000000"/>
            <w:spacing w:val="0"/>
            <w:w w:val="100"/>
            <w:position w:val="0"/>
            <w:shd w:val="clear" w:color="auto" w:fill="auto"/>
            <w:lang w:val="en-US" w:eastAsia="en-US" w:bidi="en-US"/>
          </w:rPr>
          <w:t xml:space="preserve"> </w:t>
          <w:tab/>
          <w:t xml:space="preserve"> 36</w:t>
        </w:r>
      </w:hyperlink>
    </w:p>
    <w:p>
      <w:pPr>
        <w:pStyle w:val="Style24"/>
        <w:keepNext w:val="0"/>
        <w:keepLines w:val="0"/>
        <w:widowControl w:val="0"/>
        <w:numPr>
          <w:ilvl w:val="1"/>
          <w:numId w:val="1"/>
        </w:numPr>
        <w:shd w:val="clear" w:color="auto" w:fill="auto"/>
        <w:tabs>
          <w:tab w:pos="767" w:val="left"/>
          <w:tab w:leader="dot" w:pos="9359" w:val="right"/>
        </w:tabs>
        <w:bidi w:val="0"/>
        <w:spacing w:before="0" w:line="240" w:lineRule="auto"/>
        <w:ind w:left="0" w:right="0" w:firstLine="260"/>
        <w:jc w:val="both"/>
      </w:pPr>
      <w:r>
        <w:rPr>
          <w:color w:val="000000"/>
          <w:spacing w:val="0"/>
          <w:w w:val="100"/>
          <w:position w:val="0"/>
          <w:shd w:val="clear" w:color="auto" w:fill="auto"/>
          <w:lang w:val="en-US" w:eastAsia="en-US" w:bidi="en-US"/>
        </w:rPr>
        <w:t>RECHERCHE, VULGARISATION ET ENSEIGNEMENT AGRICOLES</w:t>
      </w:r>
      <w:r>
        <w:rPr>
          <w:i w:val="0"/>
          <w:iCs w:val="0"/>
          <w:color w:val="000000"/>
          <w:spacing w:val="0"/>
          <w:w w:val="100"/>
          <w:position w:val="0"/>
          <w:shd w:val="clear" w:color="auto" w:fill="auto"/>
          <w:lang w:val="en-US" w:eastAsia="en-US" w:bidi="en-US"/>
        </w:rPr>
        <w:t xml:space="preserve"> </w:t>
        <w:tab/>
        <w:t>38</w:t>
      </w:r>
    </w:p>
    <w:p>
      <w:pPr>
        <w:pStyle w:val="Style24"/>
        <w:keepNext w:val="0"/>
        <w:keepLines w:val="0"/>
        <w:widowControl w:val="0"/>
        <w:numPr>
          <w:ilvl w:val="1"/>
          <w:numId w:val="1"/>
        </w:numPr>
        <w:shd w:val="clear" w:color="auto" w:fill="auto"/>
        <w:tabs>
          <w:tab w:pos="767" w:val="left"/>
          <w:tab w:leader="dot" w:pos="9359" w:val="right"/>
        </w:tabs>
        <w:bidi w:val="0"/>
        <w:spacing w:before="0" w:line="240" w:lineRule="auto"/>
        <w:ind w:left="260" w:right="0" w:firstLine="0"/>
        <w:jc w:val="left"/>
      </w:pPr>
      <w:r>
        <w:rPr>
          <w:color w:val="000000"/>
          <w:spacing w:val="0"/>
          <w:w w:val="100"/>
          <w:position w:val="0"/>
          <w:shd w:val="clear" w:color="auto" w:fill="auto"/>
          <w:lang w:val="en-US" w:eastAsia="en-US" w:bidi="en-US"/>
        </w:rPr>
        <w:t>GOUVERNANCE AGRICOLE, GENRE ET RENFORCEMENT DES CAPACITES HUMAINES ET INSTITUTIONNELLES</w:t>
      </w:r>
      <w:r>
        <w:rPr>
          <w:i w:val="0"/>
          <w:iCs w:val="0"/>
          <w:color w:val="000000"/>
          <w:spacing w:val="0"/>
          <w:w w:val="100"/>
          <w:position w:val="0"/>
          <w:shd w:val="clear" w:color="auto" w:fill="auto"/>
          <w:lang w:val="en-US" w:eastAsia="en-US" w:bidi="en-US"/>
        </w:rPr>
        <w:tab/>
        <w:t>41</w:t>
      </w:r>
    </w:p>
    <w:p>
      <w:pPr>
        <w:pStyle w:val="Style24"/>
        <w:keepNext w:val="0"/>
        <w:keepLines w:val="0"/>
        <w:widowControl w:val="0"/>
        <w:numPr>
          <w:ilvl w:val="1"/>
          <w:numId w:val="1"/>
        </w:numPr>
        <w:shd w:val="clear" w:color="auto" w:fill="auto"/>
        <w:tabs>
          <w:tab w:pos="767" w:val="left"/>
          <w:tab w:leader="dot" w:pos="9359" w:val="right"/>
        </w:tabs>
        <w:bidi w:val="0"/>
        <w:spacing w:before="0" w:line="240" w:lineRule="auto"/>
        <w:ind w:left="0" w:right="0" w:firstLine="260"/>
        <w:jc w:val="both"/>
      </w:pPr>
      <w:r>
        <w:rPr>
          <w:color w:val="000000"/>
          <w:spacing w:val="0"/>
          <w:w w:val="100"/>
          <w:position w:val="0"/>
          <w:shd w:val="clear" w:color="auto" w:fill="auto"/>
          <w:lang w:val="en-US" w:eastAsia="en-US" w:bidi="en-US"/>
        </w:rPr>
        <w:t>ADAPTATION AUX CHANGEMENTS CLIMATIQUES</w:t>
      </w:r>
      <w:r>
        <w:rPr>
          <w:i w:val="0"/>
          <w:iCs w:val="0"/>
          <w:color w:val="000000"/>
          <w:spacing w:val="0"/>
          <w:w w:val="100"/>
          <w:position w:val="0"/>
          <w:shd w:val="clear" w:color="auto" w:fill="auto"/>
          <w:lang w:val="en-US" w:eastAsia="en-US" w:bidi="en-US"/>
        </w:rPr>
        <w:t xml:space="preserve"> </w:t>
        <w:tab/>
        <w:t>45</w:t>
      </w:r>
    </w:p>
    <w:p>
      <w:pPr>
        <w:pStyle w:val="Style24"/>
        <w:keepNext w:val="0"/>
        <w:keepLines w:val="0"/>
        <w:widowControl w:val="0"/>
        <w:numPr>
          <w:ilvl w:val="0"/>
          <w:numId w:val="1"/>
        </w:numPr>
        <w:shd w:val="clear" w:color="auto" w:fill="auto"/>
        <w:tabs>
          <w:tab w:pos="344" w:val="left"/>
          <w:tab w:leader="dot" w:pos="9359" w:val="right"/>
        </w:tabs>
        <w:bidi w:val="0"/>
        <w:spacing w:before="0" w:line="240" w:lineRule="auto"/>
        <w:ind w:left="0" w:right="0" w:firstLine="0"/>
        <w:jc w:val="both"/>
      </w:pPr>
      <w:hyperlink w:anchor="bookmark206" w:tooltip="Current Document">
        <w:r>
          <w:rPr>
            <w:b/>
            <w:bCs/>
            <w:color w:val="000000"/>
            <w:spacing w:val="0"/>
            <w:w w:val="100"/>
            <w:position w:val="0"/>
            <w:shd w:val="clear" w:color="auto" w:fill="auto"/>
            <w:lang w:val="en-US" w:eastAsia="en-US" w:bidi="en-US"/>
          </w:rPr>
          <w:t xml:space="preserve">SYNERGIES ET COMPLEMENTARITES DU PNIA </w:t>
          <w:tab/>
          <w:t>47</w:t>
        </w:r>
      </w:hyperlink>
    </w:p>
    <w:p>
      <w:pPr>
        <w:pStyle w:val="Style24"/>
        <w:keepNext w:val="0"/>
        <w:keepLines w:val="0"/>
        <w:widowControl w:val="0"/>
        <w:numPr>
          <w:ilvl w:val="0"/>
          <w:numId w:val="1"/>
        </w:numPr>
        <w:shd w:val="clear" w:color="auto" w:fill="auto"/>
        <w:tabs>
          <w:tab w:pos="344" w:val="left"/>
          <w:tab w:leader="dot" w:pos="9359" w:val="right"/>
        </w:tabs>
        <w:bidi w:val="0"/>
        <w:spacing w:before="0" w:line="240" w:lineRule="auto"/>
        <w:ind w:left="0" w:right="0" w:firstLine="0"/>
        <w:jc w:val="both"/>
      </w:pPr>
      <w:hyperlink w:anchor="bookmark210" w:tooltip="Current Document">
        <w:r>
          <w:rPr>
            <w:b/>
            <w:bCs/>
            <w:color w:val="000000"/>
            <w:spacing w:val="0"/>
            <w:w w:val="100"/>
            <w:position w:val="0"/>
            <w:shd w:val="clear" w:color="auto" w:fill="auto"/>
            <w:lang w:val="en-US" w:eastAsia="en-US" w:bidi="en-US"/>
          </w:rPr>
          <w:t xml:space="preserve">FINANCEMENTS ACQUIS, COUTS ET BESOINS DU PNIA </w:t>
          <w:tab/>
          <w:t>48</w:t>
        </w:r>
      </w:hyperlink>
    </w:p>
    <w:p>
      <w:pPr>
        <w:pStyle w:val="Style24"/>
        <w:keepNext w:val="0"/>
        <w:keepLines w:val="0"/>
        <w:widowControl w:val="0"/>
        <w:numPr>
          <w:ilvl w:val="1"/>
          <w:numId w:val="1"/>
        </w:numPr>
        <w:shd w:val="clear" w:color="auto" w:fill="auto"/>
        <w:tabs>
          <w:tab w:pos="753" w:val="left"/>
          <w:tab w:leader="dot" w:pos="9081" w:val="left"/>
        </w:tabs>
        <w:bidi w:val="0"/>
        <w:spacing w:before="0" w:line="240" w:lineRule="auto"/>
        <w:ind w:left="0" w:right="0" w:firstLine="260"/>
        <w:jc w:val="both"/>
      </w:pPr>
      <w:r>
        <w:rPr>
          <w:color w:val="000000"/>
          <w:spacing w:val="0"/>
          <w:w w:val="100"/>
          <w:position w:val="0"/>
          <w:shd w:val="clear" w:color="auto" w:fill="auto"/>
          <w:lang w:val="en-US" w:eastAsia="en-US" w:bidi="en-US"/>
        </w:rPr>
        <w:t>INVENTAIRE DES FINANCEMENTS EN COURS ET DES ENGAGEMENTS</w:t>
      </w:r>
      <w:r>
        <w:rPr>
          <w:i w:val="0"/>
          <w:iCs w:val="0"/>
          <w:color w:val="000000"/>
          <w:spacing w:val="0"/>
          <w:w w:val="100"/>
          <w:position w:val="0"/>
          <w:shd w:val="clear" w:color="auto" w:fill="auto"/>
          <w:lang w:val="en-US" w:eastAsia="en-US" w:bidi="en-US"/>
        </w:rPr>
        <w:t xml:space="preserve"> </w:t>
        <w:tab/>
        <w:t xml:space="preserve"> 48</w:t>
      </w:r>
    </w:p>
    <w:p>
      <w:pPr>
        <w:pStyle w:val="Style24"/>
        <w:keepNext w:val="0"/>
        <w:keepLines w:val="0"/>
        <w:widowControl w:val="0"/>
        <w:numPr>
          <w:ilvl w:val="1"/>
          <w:numId w:val="1"/>
        </w:numPr>
        <w:shd w:val="clear" w:color="auto" w:fill="auto"/>
        <w:tabs>
          <w:tab w:pos="753" w:val="left"/>
          <w:tab w:leader="dot" w:pos="9081" w:val="left"/>
        </w:tabs>
        <w:bidi w:val="0"/>
        <w:spacing w:before="0" w:line="240" w:lineRule="auto"/>
        <w:ind w:left="0" w:right="0" w:firstLine="260"/>
        <w:jc w:val="both"/>
      </w:pPr>
      <w:r>
        <w:rPr>
          <w:color w:val="000000"/>
          <w:spacing w:val="0"/>
          <w:w w:val="100"/>
          <w:position w:val="0"/>
          <w:shd w:val="clear" w:color="auto" w:fill="auto"/>
          <w:lang w:val="en-US" w:eastAsia="en-US" w:bidi="en-US"/>
        </w:rPr>
        <w:t>ESTIMATION DES COUTS DE MISE EN GUVRE DU PNIA</w:t>
      </w:r>
      <w:r>
        <w:rPr>
          <w:i w:val="0"/>
          <w:iCs w:val="0"/>
          <w:color w:val="000000"/>
          <w:spacing w:val="0"/>
          <w:w w:val="100"/>
          <w:position w:val="0"/>
          <w:shd w:val="clear" w:color="auto" w:fill="auto"/>
          <w:lang w:val="en-US" w:eastAsia="en-US" w:bidi="en-US"/>
        </w:rPr>
        <w:tab/>
        <w:t>51</w:t>
      </w:r>
    </w:p>
    <w:p>
      <w:pPr>
        <w:pStyle w:val="Style24"/>
        <w:keepNext w:val="0"/>
        <w:keepLines w:val="0"/>
        <w:widowControl w:val="0"/>
        <w:numPr>
          <w:ilvl w:val="1"/>
          <w:numId w:val="1"/>
        </w:numPr>
        <w:shd w:val="clear" w:color="auto" w:fill="auto"/>
        <w:tabs>
          <w:tab w:pos="753" w:val="left"/>
          <w:tab w:leader="dot" w:pos="9359" w:val="right"/>
        </w:tabs>
        <w:bidi w:val="0"/>
        <w:spacing w:before="0" w:line="240" w:lineRule="auto"/>
        <w:ind w:left="0" w:right="0" w:firstLine="260"/>
        <w:jc w:val="both"/>
      </w:pPr>
      <w:r>
        <w:rPr>
          <w:color w:val="000000"/>
          <w:spacing w:val="0"/>
          <w:w w:val="100"/>
          <w:position w:val="0"/>
          <w:shd w:val="clear" w:color="auto" w:fill="auto"/>
          <w:lang w:val="en-US" w:eastAsia="en-US" w:bidi="en-US"/>
        </w:rPr>
        <w:t>EVALUATION DES BESOINS EN FINANCEMENTS ADDITIONNELS (GAPS)</w:t>
      </w:r>
      <w:r>
        <w:rPr>
          <w:i w:val="0"/>
          <w:iCs w:val="0"/>
          <w:color w:val="000000"/>
          <w:spacing w:val="0"/>
          <w:w w:val="100"/>
          <w:position w:val="0"/>
          <w:shd w:val="clear" w:color="auto" w:fill="auto"/>
          <w:lang w:val="en-US" w:eastAsia="en-US" w:bidi="en-US"/>
        </w:rPr>
        <w:tab/>
        <w:t>54</w:t>
      </w:r>
    </w:p>
    <w:p>
      <w:pPr>
        <w:pStyle w:val="Style24"/>
        <w:keepNext w:val="0"/>
        <w:keepLines w:val="0"/>
        <w:widowControl w:val="0"/>
        <w:numPr>
          <w:ilvl w:val="0"/>
          <w:numId w:val="1"/>
        </w:numPr>
        <w:shd w:val="clear" w:color="auto" w:fill="auto"/>
        <w:tabs>
          <w:tab w:pos="349" w:val="left"/>
          <w:tab w:leader="dot" w:pos="9359" w:val="right"/>
        </w:tabs>
        <w:bidi w:val="0"/>
        <w:spacing w:before="0" w:line="240" w:lineRule="auto"/>
        <w:ind w:left="0" w:right="0" w:firstLine="0"/>
        <w:jc w:val="both"/>
      </w:pPr>
      <w:hyperlink w:anchor="bookmark226" w:tooltip="Current Document">
        <w:r>
          <w:rPr>
            <w:b/>
            <w:bCs/>
            <w:color w:val="000000"/>
            <w:spacing w:val="0"/>
            <w:w w:val="100"/>
            <w:position w:val="0"/>
            <w:shd w:val="clear" w:color="auto" w:fill="auto"/>
            <w:lang w:val="en-US" w:eastAsia="en-US" w:bidi="en-US"/>
          </w:rPr>
          <w:t xml:space="preserve">IMPACTS ECONOMIQUES, SOCIAUX ET ENVIRONNEMENTAUX </w:t>
          <w:tab/>
          <w:t>55</w:t>
        </w:r>
      </w:hyperlink>
    </w:p>
    <w:p>
      <w:pPr>
        <w:pStyle w:val="Style24"/>
        <w:keepNext w:val="0"/>
        <w:keepLines w:val="0"/>
        <w:widowControl w:val="0"/>
        <w:numPr>
          <w:ilvl w:val="1"/>
          <w:numId w:val="1"/>
        </w:numPr>
        <w:shd w:val="clear" w:color="auto" w:fill="auto"/>
        <w:tabs>
          <w:tab w:pos="767" w:val="left"/>
          <w:tab w:leader="dot" w:pos="9359" w:val="right"/>
        </w:tabs>
        <w:bidi w:val="0"/>
        <w:spacing w:before="0" w:line="240" w:lineRule="auto"/>
        <w:ind w:left="0" w:right="0" w:firstLine="260"/>
        <w:jc w:val="both"/>
      </w:pPr>
      <w:r>
        <w:rPr>
          <w:color w:val="000000"/>
          <w:spacing w:val="0"/>
          <w:w w:val="100"/>
          <w:position w:val="0"/>
          <w:shd w:val="clear" w:color="auto" w:fill="auto"/>
          <w:lang w:val="en-US" w:eastAsia="en-US" w:bidi="en-US"/>
        </w:rPr>
        <w:t>ESTIMATION DES PRODUCTIONS ADDITIONNELLES GENEREES</w:t>
      </w:r>
      <w:r>
        <w:rPr>
          <w:i w:val="0"/>
          <w:iCs w:val="0"/>
          <w:color w:val="000000"/>
          <w:spacing w:val="0"/>
          <w:w w:val="100"/>
          <w:position w:val="0"/>
          <w:shd w:val="clear" w:color="auto" w:fill="auto"/>
          <w:lang w:val="en-US" w:eastAsia="en-US" w:bidi="en-US"/>
        </w:rPr>
        <w:t xml:space="preserve"> </w:t>
        <w:tab/>
        <w:t>55</w:t>
      </w:r>
    </w:p>
    <w:p>
      <w:pPr>
        <w:pStyle w:val="Style24"/>
        <w:keepNext w:val="0"/>
        <w:keepLines w:val="0"/>
        <w:widowControl w:val="0"/>
        <w:numPr>
          <w:ilvl w:val="1"/>
          <w:numId w:val="1"/>
        </w:numPr>
        <w:shd w:val="clear" w:color="auto" w:fill="auto"/>
        <w:tabs>
          <w:tab w:pos="767" w:val="left"/>
          <w:tab w:leader="dot" w:pos="9359" w:val="right"/>
        </w:tabs>
        <w:bidi w:val="0"/>
        <w:spacing w:before="0" w:line="240" w:lineRule="auto"/>
        <w:ind w:left="0" w:right="0" w:firstLine="260"/>
        <w:jc w:val="both"/>
      </w:pPr>
      <w:r>
        <w:rPr>
          <w:color w:val="000000"/>
          <w:spacing w:val="0"/>
          <w:w w:val="100"/>
          <w:position w:val="0"/>
          <w:shd w:val="clear" w:color="auto" w:fill="auto"/>
          <w:lang w:val="en-US" w:eastAsia="en-US" w:bidi="en-US"/>
        </w:rPr>
        <w:t>ANALYSE DE LA RENTABILITE ECONOMIQUE DU PNIA</w:t>
      </w:r>
      <w:r>
        <w:rPr>
          <w:i w:val="0"/>
          <w:iCs w:val="0"/>
          <w:color w:val="000000"/>
          <w:spacing w:val="0"/>
          <w:w w:val="100"/>
          <w:position w:val="0"/>
          <w:shd w:val="clear" w:color="auto" w:fill="auto"/>
          <w:lang w:val="en-US" w:eastAsia="en-US" w:bidi="en-US"/>
        </w:rPr>
        <w:t xml:space="preserve"> </w:t>
        <w:tab/>
        <w:t xml:space="preserve"> 55</w:t>
      </w:r>
    </w:p>
    <w:p>
      <w:pPr>
        <w:pStyle w:val="Style24"/>
        <w:keepNext w:val="0"/>
        <w:keepLines w:val="0"/>
        <w:widowControl w:val="0"/>
        <w:numPr>
          <w:ilvl w:val="1"/>
          <w:numId w:val="1"/>
        </w:numPr>
        <w:shd w:val="clear" w:color="auto" w:fill="auto"/>
        <w:tabs>
          <w:tab w:pos="767" w:val="left"/>
          <w:tab w:leader="dot" w:pos="9359" w:val="right"/>
        </w:tabs>
        <w:bidi w:val="0"/>
        <w:spacing w:before="0" w:line="240" w:lineRule="auto"/>
        <w:ind w:left="0" w:right="0" w:firstLine="260"/>
        <w:jc w:val="both"/>
      </w:pPr>
      <w:r>
        <w:rPr>
          <w:color w:val="000000"/>
          <w:spacing w:val="0"/>
          <w:w w:val="100"/>
          <w:position w:val="0"/>
          <w:shd w:val="clear" w:color="auto" w:fill="auto"/>
          <w:lang w:val="en-US" w:eastAsia="en-US" w:bidi="en-US"/>
        </w:rPr>
        <w:t>IMPACTS ENVIRONNEMENTAUX</w:t>
      </w:r>
      <w:r>
        <w:rPr>
          <w:i w:val="0"/>
          <w:iCs w:val="0"/>
          <w:color w:val="000000"/>
          <w:spacing w:val="0"/>
          <w:w w:val="100"/>
          <w:position w:val="0"/>
          <w:shd w:val="clear" w:color="auto" w:fill="auto"/>
          <w:lang w:val="en-US" w:eastAsia="en-US" w:bidi="en-US"/>
        </w:rPr>
        <w:t xml:space="preserve"> </w:t>
        <w:tab/>
        <w:t>55</w:t>
      </w:r>
    </w:p>
    <w:p>
      <w:pPr>
        <w:pStyle w:val="Style24"/>
        <w:keepNext w:val="0"/>
        <w:keepLines w:val="0"/>
        <w:widowControl w:val="0"/>
        <w:numPr>
          <w:ilvl w:val="1"/>
          <w:numId w:val="1"/>
        </w:numPr>
        <w:shd w:val="clear" w:color="auto" w:fill="auto"/>
        <w:tabs>
          <w:tab w:pos="767" w:val="left"/>
          <w:tab w:leader="dot" w:pos="9359" w:val="right"/>
        </w:tabs>
        <w:bidi w:val="0"/>
        <w:spacing w:before="0" w:line="240" w:lineRule="auto"/>
        <w:ind w:left="0" w:right="0" w:firstLine="260"/>
        <w:jc w:val="both"/>
      </w:pPr>
      <w:r>
        <w:rPr>
          <w:color w:val="000000"/>
          <w:spacing w:val="0"/>
          <w:w w:val="100"/>
          <w:position w:val="0"/>
          <w:shd w:val="clear" w:color="auto" w:fill="auto"/>
          <w:lang w:val="en-US" w:eastAsia="en-US" w:bidi="en-US"/>
        </w:rPr>
        <w:t>IMPACT SOCIAL</w:t>
      </w:r>
      <w:r>
        <w:rPr>
          <w:i w:val="0"/>
          <w:iCs w:val="0"/>
          <w:color w:val="000000"/>
          <w:spacing w:val="0"/>
          <w:w w:val="100"/>
          <w:position w:val="0"/>
          <w:shd w:val="clear" w:color="auto" w:fill="auto"/>
          <w:lang w:val="en-US" w:eastAsia="en-US" w:bidi="en-US"/>
        </w:rPr>
        <w:t xml:space="preserve"> </w:t>
        <w:tab/>
        <w:t xml:space="preserve"> 57</w:t>
      </w:r>
    </w:p>
    <w:p>
      <w:pPr>
        <w:pStyle w:val="Style24"/>
        <w:keepNext w:val="0"/>
        <w:keepLines w:val="0"/>
        <w:widowControl w:val="0"/>
        <w:numPr>
          <w:ilvl w:val="0"/>
          <w:numId w:val="1"/>
        </w:numPr>
        <w:shd w:val="clear" w:color="auto" w:fill="auto"/>
        <w:tabs>
          <w:tab w:pos="349" w:val="left"/>
          <w:tab w:leader="dot" w:pos="9081" w:val="left"/>
        </w:tabs>
        <w:bidi w:val="0"/>
        <w:spacing w:before="0" w:line="240" w:lineRule="auto"/>
        <w:ind w:left="0" w:right="0" w:firstLine="0"/>
        <w:jc w:val="both"/>
      </w:pPr>
      <w:hyperlink w:anchor="bookmark233" w:tooltip="Current Document">
        <w:r>
          <w:rPr>
            <w:b/>
            <w:bCs/>
            <w:color w:val="000000"/>
            <w:spacing w:val="0"/>
            <w:w w:val="100"/>
            <w:position w:val="0"/>
            <w:shd w:val="clear" w:color="auto" w:fill="auto"/>
            <w:lang w:val="en-US" w:eastAsia="en-US" w:bidi="en-US"/>
          </w:rPr>
          <w:t>CADRE DE MISE EN GUVRE ETDISPOSITIF DE SUM-EVALUATION</w:t>
          <w:tab/>
          <w:t>58</w:t>
        </w:r>
      </w:hyperlink>
    </w:p>
    <w:p>
      <w:pPr>
        <w:pStyle w:val="Style24"/>
        <w:keepNext w:val="0"/>
        <w:keepLines w:val="0"/>
        <w:widowControl w:val="0"/>
        <w:numPr>
          <w:ilvl w:val="1"/>
          <w:numId w:val="1"/>
        </w:numPr>
        <w:shd w:val="clear" w:color="auto" w:fill="auto"/>
        <w:tabs>
          <w:tab w:pos="767" w:val="left"/>
          <w:tab w:leader="dot" w:pos="9359" w:val="right"/>
        </w:tabs>
        <w:bidi w:val="0"/>
        <w:spacing w:before="0" w:line="240" w:lineRule="auto"/>
        <w:ind w:left="0" w:right="0" w:firstLine="260"/>
        <w:jc w:val="both"/>
      </w:pPr>
      <w:r>
        <w:rPr>
          <w:color w:val="000000"/>
          <w:spacing w:val="0"/>
          <w:w w:val="100"/>
          <w:position w:val="0"/>
          <w:shd w:val="clear" w:color="auto" w:fill="auto"/>
          <w:lang w:val="en-US" w:eastAsia="en-US" w:bidi="en-US"/>
        </w:rPr>
        <w:t>MECANISME DE PILOTAGE, DE COORDINATION ET DE CONCERTATION</w:t>
      </w:r>
      <w:r>
        <w:rPr>
          <w:i w:val="0"/>
          <w:iCs w:val="0"/>
          <w:color w:val="000000"/>
          <w:spacing w:val="0"/>
          <w:w w:val="100"/>
          <w:position w:val="0"/>
          <w:shd w:val="clear" w:color="auto" w:fill="auto"/>
          <w:lang w:val="en-US" w:eastAsia="en-US" w:bidi="en-US"/>
        </w:rPr>
        <w:t xml:space="preserve"> </w:t>
        <w:tab/>
        <w:t>58</w:t>
      </w:r>
    </w:p>
    <w:p>
      <w:pPr>
        <w:pStyle w:val="Style24"/>
        <w:keepNext w:val="0"/>
        <w:keepLines w:val="0"/>
        <w:widowControl w:val="0"/>
        <w:numPr>
          <w:ilvl w:val="1"/>
          <w:numId w:val="1"/>
        </w:numPr>
        <w:shd w:val="clear" w:color="auto" w:fill="auto"/>
        <w:tabs>
          <w:tab w:pos="767" w:val="left"/>
          <w:tab w:leader="dot" w:pos="9359" w:val="right"/>
        </w:tabs>
        <w:bidi w:val="0"/>
        <w:spacing w:before="0" w:line="240" w:lineRule="auto"/>
        <w:ind w:left="0" w:right="0" w:firstLine="260"/>
        <w:jc w:val="both"/>
      </w:pPr>
      <w:r>
        <w:rPr>
          <w:color w:val="000000"/>
          <w:spacing w:val="0"/>
          <w:w w:val="100"/>
          <w:position w:val="0"/>
          <w:shd w:val="clear" w:color="auto" w:fill="auto"/>
          <w:lang w:val="en-US" w:eastAsia="en-US" w:bidi="en-US"/>
        </w:rPr>
        <w:t>ROLE DES ACTEURS ETDISPOSITIF DE MISE EN GUVRE</w:t>
      </w:r>
      <w:r>
        <w:rPr>
          <w:i w:val="0"/>
          <w:iCs w:val="0"/>
          <w:color w:val="000000"/>
          <w:spacing w:val="0"/>
          <w:w w:val="100"/>
          <w:position w:val="0"/>
          <w:shd w:val="clear" w:color="auto" w:fill="auto"/>
          <w:lang w:val="en-US" w:eastAsia="en-US" w:bidi="en-US"/>
        </w:rPr>
        <w:tab/>
        <w:t>60</w:t>
      </w:r>
    </w:p>
    <w:p>
      <w:pPr>
        <w:pStyle w:val="Style24"/>
        <w:keepNext w:val="0"/>
        <w:keepLines w:val="0"/>
        <w:widowControl w:val="0"/>
        <w:numPr>
          <w:ilvl w:val="1"/>
          <w:numId w:val="1"/>
        </w:numPr>
        <w:shd w:val="clear" w:color="auto" w:fill="auto"/>
        <w:tabs>
          <w:tab w:pos="767" w:val="left"/>
          <w:tab w:leader="dot" w:pos="6959" w:val="left"/>
          <w:tab w:leader="dot" w:pos="9359" w:val="right"/>
        </w:tabs>
        <w:bidi w:val="0"/>
        <w:spacing w:before="0" w:line="240" w:lineRule="auto"/>
        <w:ind w:left="0" w:right="0" w:firstLine="260"/>
        <w:jc w:val="both"/>
      </w:pPr>
      <w:r>
        <w:rPr>
          <w:color w:val="000000"/>
          <w:spacing w:val="0"/>
          <w:w w:val="100"/>
          <w:position w:val="0"/>
          <w:shd w:val="clear" w:color="auto" w:fill="auto"/>
          <w:lang w:val="en-US" w:eastAsia="en-US" w:bidi="en-US"/>
        </w:rPr>
        <w:t>MODALITES DE MISE EN GUVRE ET MECANISMES DE FINANCEMENT</w:t>
      </w:r>
      <w:r>
        <w:rPr>
          <w:i w:val="0"/>
          <w:iCs w:val="0"/>
          <w:color w:val="000000"/>
          <w:spacing w:val="0"/>
          <w:w w:val="100"/>
          <w:position w:val="0"/>
          <w:shd w:val="clear" w:color="auto" w:fill="auto"/>
          <w:lang w:val="en-US" w:eastAsia="en-US" w:bidi="en-US"/>
        </w:rPr>
        <w:tab/>
        <w:tab/>
        <w:t>62</w:t>
      </w:r>
    </w:p>
    <w:p>
      <w:pPr>
        <w:pStyle w:val="Style24"/>
        <w:keepNext w:val="0"/>
        <w:keepLines w:val="0"/>
        <w:widowControl w:val="0"/>
        <w:numPr>
          <w:ilvl w:val="1"/>
          <w:numId w:val="1"/>
        </w:numPr>
        <w:shd w:val="clear" w:color="auto" w:fill="auto"/>
        <w:tabs>
          <w:tab w:pos="767" w:val="left"/>
          <w:tab w:leader="dot" w:pos="9359" w:val="right"/>
        </w:tabs>
        <w:bidi w:val="0"/>
        <w:spacing w:before="0" w:line="240" w:lineRule="auto"/>
        <w:ind w:left="0" w:right="0" w:firstLine="260"/>
        <w:jc w:val="both"/>
      </w:pPr>
      <w:r>
        <w:rPr>
          <w:color w:val="000000"/>
          <w:spacing w:val="0"/>
          <w:w w:val="100"/>
          <w:position w:val="0"/>
          <w:shd w:val="clear" w:color="auto" w:fill="auto"/>
          <w:lang w:val="en-US" w:eastAsia="en-US" w:bidi="en-US"/>
        </w:rPr>
        <w:t>DISPOSITIF GLOBAL DE SUIVI-EVALUATION</w:t>
      </w:r>
      <w:r>
        <w:rPr>
          <w:i w:val="0"/>
          <w:iCs w:val="0"/>
          <w:color w:val="000000"/>
          <w:spacing w:val="0"/>
          <w:w w:val="100"/>
          <w:position w:val="0"/>
          <w:shd w:val="clear" w:color="auto" w:fill="auto"/>
          <w:lang w:val="en-US" w:eastAsia="en-US" w:bidi="en-US"/>
        </w:rPr>
        <w:tab/>
        <w:t>64</w:t>
      </w:r>
    </w:p>
    <w:p>
      <w:pPr>
        <w:pStyle w:val="Style24"/>
        <w:keepNext w:val="0"/>
        <w:keepLines w:val="0"/>
        <w:widowControl w:val="0"/>
        <w:numPr>
          <w:ilvl w:val="1"/>
          <w:numId w:val="1"/>
        </w:numPr>
        <w:shd w:val="clear" w:color="auto" w:fill="auto"/>
        <w:tabs>
          <w:tab w:pos="767" w:val="left"/>
          <w:tab w:leader="dot" w:pos="9359" w:val="right"/>
        </w:tabs>
        <w:bidi w:val="0"/>
        <w:spacing w:before="0" w:line="240" w:lineRule="auto"/>
        <w:ind w:left="0" w:right="0" w:firstLine="260"/>
        <w:jc w:val="both"/>
      </w:pPr>
      <w:r>
        <w:rPr>
          <w:color w:val="000000"/>
          <w:spacing w:val="0"/>
          <w:w w:val="100"/>
          <w:position w:val="0"/>
          <w:shd w:val="clear" w:color="auto" w:fill="auto"/>
          <w:lang w:val="en-US" w:eastAsia="en-US" w:bidi="en-US"/>
        </w:rPr>
        <w:t>CADRE DE RESULTATS DU PNIA</w:t>
      </w:r>
      <w:r>
        <w:rPr>
          <w:i w:val="0"/>
          <w:iCs w:val="0"/>
          <w:color w:val="000000"/>
          <w:spacing w:val="0"/>
          <w:w w:val="100"/>
          <w:position w:val="0"/>
          <w:shd w:val="clear" w:color="auto" w:fill="auto"/>
          <w:lang w:val="en-US" w:eastAsia="en-US" w:bidi="en-US"/>
        </w:rPr>
        <w:t xml:space="preserve"> </w:t>
        <w:tab/>
        <w:t xml:space="preserve"> 67</w:t>
      </w:r>
    </w:p>
    <w:p>
      <w:pPr>
        <w:pStyle w:val="Style24"/>
        <w:keepNext w:val="0"/>
        <w:keepLines w:val="0"/>
        <w:widowControl w:val="0"/>
        <w:shd w:val="clear" w:color="auto" w:fill="auto"/>
        <w:tabs>
          <w:tab w:leader="dot" w:pos="9359" w:val="right"/>
        </w:tabs>
        <w:bidi w:val="0"/>
        <w:spacing w:before="0" w:line="240" w:lineRule="auto"/>
        <w:ind w:left="0" w:right="0" w:firstLine="0"/>
        <w:jc w:val="both"/>
      </w:pPr>
      <w:hyperlink w:anchor="bookmark241" w:tooltip="Current Document">
        <w:r>
          <w:rPr>
            <w:b/>
            <w:bCs/>
            <w:color w:val="000000"/>
            <w:spacing w:val="0"/>
            <w:w w:val="100"/>
            <w:position w:val="0"/>
            <w:shd w:val="clear" w:color="auto" w:fill="auto"/>
            <w:lang w:val="en-US" w:eastAsia="en-US" w:bidi="en-US"/>
          </w:rPr>
          <w:t xml:space="preserve">ANNEXES </w:t>
          <w:tab/>
          <w:t>69</w:t>
        </w:r>
      </w:hyperlink>
    </w:p>
    <w:p>
      <w:pPr>
        <w:pStyle w:val="Style24"/>
        <w:keepNext w:val="0"/>
        <w:keepLines w:val="0"/>
        <w:widowControl w:val="0"/>
        <w:shd w:val="clear" w:color="auto" w:fill="auto"/>
        <w:tabs>
          <w:tab w:leader="dot" w:pos="9359" w:val="right"/>
        </w:tabs>
        <w:bidi w:val="0"/>
        <w:spacing w:before="0" w:line="240" w:lineRule="auto"/>
        <w:ind w:left="0" w:right="0" w:firstLine="260"/>
        <w:jc w:val="both"/>
      </w:pPr>
      <w:r>
        <w:rPr>
          <w:color w:val="000000"/>
          <w:spacing w:val="0"/>
          <w:w w:val="100"/>
          <w:position w:val="0"/>
          <w:shd w:val="clear" w:color="auto" w:fill="auto"/>
          <w:lang w:val="en-US" w:eastAsia="en-US" w:bidi="en-US"/>
        </w:rPr>
        <w:t xml:space="preserve">ANNEXE 1: CADRE LOGIQUE DETAILLE DU PNIA </w:t>
        <w:tab/>
        <w:t xml:space="preserve"> 70</w:t>
      </w:r>
    </w:p>
    <w:p>
      <w:pPr>
        <w:pStyle w:val="Style24"/>
        <w:keepNext w:val="0"/>
        <w:keepLines w:val="0"/>
        <w:widowControl w:val="0"/>
        <w:shd w:val="clear" w:color="auto" w:fill="auto"/>
        <w:tabs>
          <w:tab w:leader="dot" w:pos="9359" w:val="right"/>
        </w:tabs>
        <w:bidi w:val="0"/>
        <w:spacing w:before="0" w:line="240" w:lineRule="auto"/>
        <w:ind w:left="0" w:right="0" w:firstLine="260"/>
        <w:jc w:val="both"/>
      </w:pPr>
      <w:r>
        <w:rPr>
          <w:color w:val="000000"/>
          <w:spacing w:val="0"/>
          <w:w w:val="100"/>
          <w:position w:val="0"/>
          <w:shd w:val="clear" w:color="auto" w:fill="auto"/>
          <w:lang w:val="en-US" w:eastAsia="en-US" w:bidi="en-US"/>
        </w:rPr>
        <w:t xml:space="preserve">ANNEXE 2 : RENTABILITE ECONOMIQUE DU PNIA </w:t>
        <w:tab/>
        <w:t>87</w:t>
      </w:r>
    </w:p>
    <w:p>
      <w:pPr>
        <w:pStyle w:val="Style24"/>
        <w:keepNext w:val="0"/>
        <w:keepLines w:val="0"/>
        <w:widowControl w:val="0"/>
        <w:shd w:val="clear" w:color="auto" w:fill="auto"/>
        <w:tabs>
          <w:tab w:leader="dot" w:pos="9359" w:val="right"/>
        </w:tabs>
        <w:bidi w:val="0"/>
        <w:spacing w:before="0" w:line="240" w:lineRule="auto"/>
        <w:ind w:left="0" w:right="0" w:firstLine="260"/>
        <w:jc w:val="both"/>
      </w:pPr>
      <w:r>
        <w:rPr>
          <w:color w:val="000000"/>
          <w:spacing w:val="0"/>
          <w:w w:val="100"/>
          <w:position w:val="0"/>
          <w:shd w:val="clear" w:color="auto" w:fill="auto"/>
          <w:lang w:val="en-US" w:eastAsia="en-US" w:bidi="en-US"/>
        </w:rPr>
        <w:t xml:space="preserve">ANNEXE 3 : PROJECTION DE LA PRODUCTION AGRICOLE INDUITE PAR LE PNIA </w:t>
        <w:tab/>
        <w:t>89</w:t>
      </w:r>
    </w:p>
    <w:p>
      <w:pPr>
        <w:pStyle w:val="Style24"/>
        <w:keepNext w:val="0"/>
        <w:keepLines w:val="0"/>
        <w:widowControl w:val="0"/>
        <w:shd w:val="clear" w:color="auto" w:fill="auto"/>
        <w:tabs>
          <w:tab w:leader="dot" w:pos="9359" w:val="right"/>
        </w:tabs>
        <w:bidi w:val="0"/>
        <w:spacing w:before="0" w:line="240" w:lineRule="auto"/>
        <w:ind w:left="0" w:right="0" w:firstLine="260"/>
        <w:jc w:val="both"/>
      </w:pPr>
      <w:r>
        <w:rPr>
          <w:color w:val="000000"/>
          <w:spacing w:val="0"/>
          <w:w w:val="100"/>
          <w:position w:val="0"/>
          <w:shd w:val="clear" w:color="auto" w:fill="auto"/>
          <w:lang w:val="en-US" w:eastAsia="en-US" w:bidi="en-US"/>
        </w:rPr>
        <w:t xml:space="preserve">ANNEXE 4 : EVOLUTION DU BUDGET DU SECTEUR </w:t>
        <w:tab/>
        <w:t>91</w:t>
      </w:r>
    </w:p>
    <w:p>
      <w:pPr>
        <w:pStyle w:val="Style24"/>
        <w:keepNext w:val="0"/>
        <w:keepLines w:val="0"/>
        <w:widowControl w:val="0"/>
        <w:shd w:val="clear" w:color="auto" w:fill="auto"/>
        <w:tabs>
          <w:tab w:leader="dot" w:pos="9359" w:val="right"/>
        </w:tabs>
        <w:bidi w:val="0"/>
        <w:spacing w:before="0" w:line="240" w:lineRule="auto"/>
        <w:ind w:left="0" w:right="0" w:firstLine="260"/>
        <w:jc w:val="both"/>
      </w:pPr>
      <w:r>
        <w:rPr>
          <w:color w:val="000000"/>
          <w:spacing w:val="0"/>
          <w:w w:val="100"/>
          <w:position w:val="0"/>
          <w:shd w:val="clear" w:color="auto" w:fill="auto"/>
          <w:lang w:val="en-US" w:eastAsia="en-US" w:bidi="en-US"/>
        </w:rPr>
        <w:t xml:space="preserve">ANNEXE 5 : CHIFFRAGE DETAILLE DES SOUS PROGRAMMES ET COMPOSANTES DU PNIA </w:t>
        <w:tab/>
        <w:t>92</w:t>
      </w:r>
    </w:p>
    <w:p>
      <w:pPr>
        <w:pStyle w:val="Style24"/>
        <w:keepNext w:val="0"/>
        <w:keepLines w:val="0"/>
        <w:widowControl w:val="0"/>
        <w:shd w:val="clear" w:color="auto" w:fill="auto"/>
        <w:tabs>
          <w:tab w:leader="dot" w:pos="9359" w:val="right"/>
        </w:tabs>
        <w:bidi w:val="0"/>
        <w:spacing w:before="0" w:after="66" w:line="240" w:lineRule="auto"/>
        <w:ind w:left="260" w:right="0" w:firstLine="0"/>
        <w:jc w:val="left"/>
      </w:pPr>
      <w:r>
        <w:rPr>
          <w:color w:val="000000"/>
          <w:spacing w:val="0"/>
          <w:w w:val="100"/>
          <w:position w:val="0"/>
          <w:shd w:val="clear" w:color="auto" w:fill="auto"/>
          <w:lang w:val="en-US" w:eastAsia="en-US" w:bidi="en-US"/>
        </w:rPr>
        <w:t xml:space="preserve">ANNEXE 6 : REPARTITION DES ROLES ET RESPONSABILITES POUR LA COORDINATION, LA PLANIFICATION ET LA MISE EN GUVRE DU PNIA </w:t>
        <w:tab/>
        <w:t xml:space="preserve"> 96</w:t>
      </w:r>
      <w:r>
        <w:fldChar w:fldCharType="end"/>
      </w:r>
    </w:p>
    <w:p>
      <w:pPr>
        <w:pStyle w:val="Style28"/>
        <w:keepNext w:val="0"/>
        <w:keepLines w:val="0"/>
        <w:widowControl w:val="0"/>
        <w:pBdr>
          <w:top w:val="single" w:sz="0" w:space="2" w:color="018F40"/>
          <w:left w:val="single" w:sz="0" w:space="0" w:color="018F40"/>
          <w:bottom w:val="single" w:sz="0" w:space="2" w:color="018F40"/>
          <w:right w:val="single" w:sz="0" w:space="0" w:color="018F40"/>
        </w:pBdr>
        <w:shd w:val="clear" w:color="auto" w:fill="018F40"/>
        <w:bidi w:val="0"/>
        <w:spacing w:before="0" w:after="177" w:line="240" w:lineRule="auto"/>
        <w:ind w:left="0" w:right="0" w:firstLine="0"/>
        <w:jc w:val="center"/>
      </w:pPr>
      <w:r>
        <w:rPr>
          <w:color w:val="FFFFFF"/>
          <w:spacing w:val="0"/>
          <w:w w:val="100"/>
          <w:position w:val="0"/>
          <w:shd w:val="clear" w:color="auto" w:fill="auto"/>
          <w:lang w:val="en-US" w:eastAsia="en-US" w:bidi="en-US"/>
        </w:rPr>
        <w:t>LISTE DES TABLEAUX</w:t>
      </w:r>
    </w:p>
    <w:p>
      <w:pPr>
        <w:pStyle w:val="Style24"/>
        <w:keepNext w:val="0"/>
        <w:keepLines w:val="0"/>
        <w:widowControl w:val="0"/>
        <w:numPr>
          <w:ilvl w:val="0"/>
          <w:numId w:val="3"/>
        </w:numPr>
        <w:shd w:val="clear" w:color="auto" w:fill="auto"/>
        <w:tabs>
          <w:tab w:pos="1131" w:val="left"/>
          <w:tab w:pos="7006" w:val="left"/>
          <w:tab w:leader="dot" w:pos="9340" w:val="right"/>
        </w:tabs>
        <w:bidi w:val="0"/>
        <w:spacing w:before="0" w:line="240" w:lineRule="auto"/>
        <w:ind w:left="0" w:right="0" w:firstLine="0"/>
        <w:jc w:val="both"/>
        <w:rPr>
          <w:sz w:val="24"/>
          <w:szCs w:val="24"/>
        </w:rPr>
      </w:pPr>
      <w:r>
        <w:fldChar w:fldCharType="begin"/>
        <w:instrText xml:space="preserve"> TOC \o "1-5" \h \z </w:instrText>
        <w:fldChar w:fldCharType="separate"/>
      </w:r>
      <w:bookmarkStart w:id="4" w:name="bookmark4"/>
      <w:r>
        <w:rPr>
          <w:rFonts w:ascii="Times New Roman" w:eastAsia="Times New Roman" w:hAnsi="Times New Roman" w:cs="Times New Roman"/>
          <w:color w:val="000000"/>
          <w:spacing w:val="0"/>
          <w:w w:val="100"/>
          <w:position w:val="0"/>
          <w:sz w:val="24"/>
          <w:szCs w:val="24"/>
          <w:shd w:val="clear" w:color="auto" w:fill="auto"/>
          <w:lang w:val="en-US" w:eastAsia="en-US" w:bidi="en-US"/>
        </w:rPr>
        <w:t>: Evolution des croissances sectorielles de 2010-2015 (en %</w:t>
        <w:tab/>
        <w:t>du PIB)</w:t>
      </w:r>
      <w:r>
        <w:rPr>
          <w:rFonts w:ascii="Times New Roman" w:eastAsia="Times New Roman" w:hAnsi="Times New Roman" w:cs="Times New Roman"/>
          <w:i w:val="0"/>
          <w:iCs w:val="0"/>
          <w:color w:val="000000"/>
          <w:spacing w:val="0"/>
          <w:w w:val="100"/>
          <w:position w:val="0"/>
          <w:sz w:val="24"/>
          <w:szCs w:val="24"/>
          <w:shd w:val="clear" w:color="auto" w:fill="auto"/>
          <w:lang w:val="en-US" w:eastAsia="en-US" w:bidi="en-US"/>
        </w:rPr>
        <w:t xml:space="preserve"> </w:t>
        <w:tab/>
        <w:t xml:space="preserve"> 6</w:t>
      </w:r>
      <w:bookmarkEnd w:id="4"/>
    </w:p>
    <w:p>
      <w:pPr>
        <w:pStyle w:val="Style24"/>
        <w:keepNext w:val="0"/>
        <w:keepLines w:val="0"/>
        <w:widowControl w:val="0"/>
        <w:numPr>
          <w:ilvl w:val="0"/>
          <w:numId w:val="3"/>
        </w:numPr>
        <w:shd w:val="clear" w:color="auto" w:fill="auto"/>
        <w:tabs>
          <w:tab w:pos="1213" w:val="left"/>
          <w:tab w:leader="dot" w:pos="9340" w:val="right"/>
        </w:tabs>
        <w:bidi w:val="0"/>
        <w:spacing w:before="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Repartition de la population de la RDC par province</w:t>
      </w:r>
      <w:r>
        <w:rPr>
          <w:rFonts w:ascii="Times New Roman" w:eastAsia="Times New Roman" w:hAnsi="Times New Roman" w:cs="Times New Roman"/>
          <w:i w:val="0"/>
          <w:iCs w:val="0"/>
          <w:color w:val="000000"/>
          <w:spacing w:val="0"/>
          <w:w w:val="100"/>
          <w:position w:val="0"/>
          <w:sz w:val="24"/>
          <w:szCs w:val="24"/>
          <w:shd w:val="clear" w:color="auto" w:fill="auto"/>
          <w:lang w:val="en-US" w:eastAsia="en-US" w:bidi="en-US"/>
        </w:rPr>
        <w:tab/>
        <w:t>7</w:t>
      </w:r>
    </w:p>
    <w:p>
      <w:pPr>
        <w:pStyle w:val="Style24"/>
        <w:keepNext w:val="0"/>
        <w:keepLines w:val="0"/>
        <w:widowControl w:val="0"/>
        <w:numPr>
          <w:ilvl w:val="0"/>
          <w:numId w:val="3"/>
        </w:numPr>
        <w:shd w:val="clear" w:color="auto" w:fill="auto"/>
        <w:tabs>
          <w:tab w:pos="1136" w:val="left"/>
          <w:tab w:leader="dot" w:pos="9340" w:val="right"/>
        </w:tabs>
        <w:bidi w:val="0"/>
        <w:spacing w:before="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 Tendances de croissance du PIB en % entre 2002 et 2009</w:t>
      </w:r>
      <w:r>
        <w:rPr>
          <w:rFonts w:ascii="Times New Roman" w:eastAsia="Times New Roman" w:hAnsi="Times New Roman" w:cs="Times New Roman"/>
          <w:i w:val="0"/>
          <w:iCs w:val="0"/>
          <w:color w:val="000000"/>
          <w:spacing w:val="0"/>
          <w:w w:val="100"/>
          <w:position w:val="0"/>
          <w:sz w:val="24"/>
          <w:szCs w:val="24"/>
          <w:shd w:val="clear" w:color="auto" w:fill="auto"/>
          <w:lang w:val="en-US" w:eastAsia="en-US" w:bidi="en-US"/>
        </w:rPr>
        <w:t xml:space="preserve"> </w:t>
        <w:tab/>
        <w:t xml:space="preserve"> 15</w:t>
      </w:r>
    </w:p>
    <w:p>
      <w:pPr>
        <w:pStyle w:val="Style24"/>
        <w:keepNext w:val="0"/>
        <w:keepLines w:val="0"/>
        <w:widowControl w:val="0"/>
        <w:numPr>
          <w:ilvl w:val="0"/>
          <w:numId w:val="3"/>
        </w:numPr>
        <w:shd w:val="clear" w:color="auto" w:fill="auto"/>
        <w:tabs>
          <w:tab w:pos="1227" w:val="left"/>
          <w:tab w:leader="dot" w:pos="9340" w:val="right"/>
        </w:tabs>
        <w:bidi w:val="0"/>
        <w:spacing w:before="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Taux de croissance du rendement des principales cultures requis pour soutenir la croissance du PIB agricole (2010-15) en fonction des trois scenarios etudies</w:t>
      </w:r>
      <w:r>
        <w:rPr>
          <w:rFonts w:ascii="Times New Roman" w:eastAsia="Times New Roman" w:hAnsi="Times New Roman" w:cs="Times New Roman"/>
          <w:i w:val="0"/>
          <w:iCs w:val="0"/>
          <w:color w:val="000000"/>
          <w:spacing w:val="0"/>
          <w:w w:val="100"/>
          <w:position w:val="0"/>
          <w:sz w:val="24"/>
          <w:szCs w:val="24"/>
          <w:shd w:val="clear" w:color="auto" w:fill="auto"/>
          <w:lang w:val="en-US" w:eastAsia="en-US" w:bidi="en-US"/>
        </w:rPr>
        <w:t xml:space="preserve"> </w:t>
        <w:tab/>
        <w:t xml:space="preserve"> 17</w:t>
      </w:r>
    </w:p>
    <w:p>
      <w:pPr>
        <w:pStyle w:val="Style24"/>
        <w:keepNext w:val="0"/>
        <w:keepLines w:val="0"/>
        <w:widowControl w:val="0"/>
        <w:numPr>
          <w:ilvl w:val="0"/>
          <w:numId w:val="3"/>
        </w:numPr>
        <w:shd w:val="clear" w:color="auto" w:fill="auto"/>
        <w:tabs>
          <w:tab w:pos="1227" w:val="left"/>
          <w:tab w:leader="dot" w:pos="9340" w:val="right"/>
        </w:tabs>
        <w:bidi w:val="0"/>
        <w:spacing w:before="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Evolution des taux de croissance du PIB et autres indicateurs macroeconomiques</w:t>
      </w:r>
      <w:r>
        <w:rPr>
          <w:rFonts w:ascii="Times New Roman" w:eastAsia="Times New Roman" w:hAnsi="Times New Roman" w:cs="Times New Roman"/>
          <w:i w:val="0"/>
          <w:iCs w:val="0"/>
          <w:color w:val="000000"/>
          <w:spacing w:val="0"/>
          <w:w w:val="100"/>
          <w:position w:val="0"/>
          <w:sz w:val="24"/>
          <w:szCs w:val="24"/>
          <w:shd w:val="clear" w:color="auto" w:fill="auto"/>
          <w:lang w:val="en-US" w:eastAsia="en-US" w:bidi="en-US"/>
        </w:rPr>
        <w:t xml:space="preserve"> </w:t>
        <w:tab/>
        <w:t xml:space="preserve"> 21</w:t>
      </w:r>
    </w:p>
    <w:p>
      <w:pPr>
        <w:pStyle w:val="Style24"/>
        <w:keepNext w:val="0"/>
        <w:keepLines w:val="0"/>
        <w:widowControl w:val="0"/>
        <w:numPr>
          <w:ilvl w:val="0"/>
          <w:numId w:val="3"/>
        </w:numPr>
        <w:shd w:val="clear" w:color="auto" w:fill="auto"/>
        <w:tabs>
          <w:tab w:pos="1213" w:val="left"/>
          <w:tab w:leader="dot" w:pos="9340" w:val="right"/>
        </w:tabs>
        <w:bidi w:val="0"/>
        <w:spacing w:before="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Architecture generale du PNIA de la RDC</w:t>
        <w:tab/>
      </w:r>
      <w:r>
        <w:rPr>
          <w:rFonts w:ascii="Times New Roman" w:eastAsia="Times New Roman" w:hAnsi="Times New Roman" w:cs="Times New Roman"/>
          <w:i w:val="0"/>
          <w:iCs w:val="0"/>
          <w:color w:val="000000"/>
          <w:spacing w:val="0"/>
          <w:w w:val="100"/>
          <w:position w:val="0"/>
          <w:sz w:val="24"/>
          <w:szCs w:val="24"/>
          <w:shd w:val="clear" w:color="auto" w:fill="auto"/>
          <w:lang w:val="en-US" w:eastAsia="en-US" w:bidi="en-US"/>
        </w:rPr>
        <w:t xml:space="preserve"> 24</w:t>
      </w:r>
    </w:p>
    <w:p>
      <w:pPr>
        <w:pStyle w:val="Style24"/>
        <w:keepNext w:val="0"/>
        <w:keepLines w:val="0"/>
        <w:widowControl w:val="0"/>
        <w:numPr>
          <w:ilvl w:val="0"/>
          <w:numId w:val="3"/>
        </w:numPr>
        <w:shd w:val="clear" w:color="auto" w:fill="auto"/>
        <w:tabs>
          <w:tab w:pos="1213" w:val="left"/>
          <w:tab w:leader="dot" w:pos="9340" w:val="right"/>
        </w:tabs>
        <w:bidi w:val="0"/>
        <w:spacing w:before="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Liens entre les piliers du DSCRP 2, du PDDAA et les axes prioritaires du PNIA</w:t>
      </w:r>
      <w:r>
        <w:rPr>
          <w:rFonts w:ascii="Times New Roman" w:eastAsia="Times New Roman" w:hAnsi="Times New Roman" w:cs="Times New Roman"/>
          <w:i w:val="0"/>
          <w:iCs w:val="0"/>
          <w:color w:val="000000"/>
          <w:spacing w:val="0"/>
          <w:w w:val="100"/>
          <w:position w:val="0"/>
          <w:sz w:val="24"/>
          <w:szCs w:val="24"/>
          <w:shd w:val="clear" w:color="auto" w:fill="auto"/>
          <w:lang w:val="en-US" w:eastAsia="en-US" w:bidi="en-US"/>
        </w:rPr>
        <w:t xml:space="preserve"> </w:t>
        <w:tab/>
        <w:t xml:space="preserve"> 47</w:t>
      </w:r>
    </w:p>
    <w:p>
      <w:pPr>
        <w:pStyle w:val="Style24"/>
        <w:keepNext w:val="0"/>
        <w:keepLines w:val="0"/>
        <w:widowControl w:val="0"/>
        <w:numPr>
          <w:ilvl w:val="0"/>
          <w:numId w:val="3"/>
        </w:numPr>
        <w:shd w:val="clear" w:color="auto" w:fill="auto"/>
        <w:tabs>
          <w:tab w:pos="1213" w:val="left"/>
          <w:tab w:leader="dot" w:pos="9340" w:val="right"/>
        </w:tabs>
        <w:bidi w:val="0"/>
        <w:spacing w:before="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Repartition du budget 2013 affecte au secteur agricole et rural par programme</w:t>
      </w:r>
      <w:r>
        <w:rPr>
          <w:rFonts w:ascii="Times New Roman" w:eastAsia="Times New Roman" w:hAnsi="Times New Roman" w:cs="Times New Roman"/>
          <w:i w:val="0"/>
          <w:iCs w:val="0"/>
          <w:color w:val="000000"/>
          <w:spacing w:val="0"/>
          <w:w w:val="100"/>
          <w:position w:val="0"/>
          <w:sz w:val="24"/>
          <w:szCs w:val="24"/>
          <w:shd w:val="clear" w:color="auto" w:fill="auto"/>
          <w:lang w:val="en-US" w:eastAsia="en-US" w:bidi="en-US"/>
        </w:rPr>
        <w:t xml:space="preserve"> </w:t>
        <w:tab/>
        <w:t xml:space="preserve"> 49</w:t>
      </w:r>
    </w:p>
    <w:p>
      <w:pPr>
        <w:pStyle w:val="Style24"/>
        <w:keepNext w:val="0"/>
        <w:keepLines w:val="0"/>
        <w:widowControl w:val="0"/>
        <w:numPr>
          <w:ilvl w:val="0"/>
          <w:numId w:val="3"/>
        </w:numPr>
        <w:shd w:val="clear" w:color="auto" w:fill="auto"/>
        <w:tabs>
          <w:tab w:pos="1146" w:val="left"/>
          <w:tab w:leader="dot" w:pos="9340" w:val="right"/>
        </w:tabs>
        <w:bidi w:val="0"/>
        <w:spacing w:before="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 Cle de repartition du budget interieur entre les programmes du PNIA</w:t>
      </w:r>
      <w:r>
        <w:rPr>
          <w:rFonts w:ascii="Times New Roman" w:eastAsia="Times New Roman" w:hAnsi="Times New Roman" w:cs="Times New Roman"/>
          <w:i w:val="0"/>
          <w:iCs w:val="0"/>
          <w:color w:val="000000"/>
          <w:spacing w:val="0"/>
          <w:w w:val="100"/>
          <w:position w:val="0"/>
          <w:sz w:val="24"/>
          <w:szCs w:val="24"/>
          <w:shd w:val="clear" w:color="auto" w:fill="auto"/>
          <w:lang w:val="en-US" w:eastAsia="en-US" w:bidi="en-US"/>
        </w:rPr>
        <w:t xml:space="preserve"> </w:t>
        <w:tab/>
        <w:t xml:space="preserve"> 50</w:t>
      </w:r>
    </w:p>
    <w:p>
      <w:pPr>
        <w:pStyle w:val="Style24"/>
        <w:keepNext w:val="0"/>
        <w:keepLines w:val="0"/>
        <w:widowControl w:val="0"/>
        <w:numPr>
          <w:ilvl w:val="0"/>
          <w:numId w:val="3"/>
        </w:numPr>
        <w:shd w:val="clear" w:color="auto" w:fill="auto"/>
        <w:tabs>
          <w:tab w:pos="1266" w:val="left"/>
          <w:tab w:leader="dot" w:pos="9340" w:val="right"/>
        </w:tabs>
        <w:bidi w:val="0"/>
        <w:spacing w:before="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 Projection de la contribution du budget de l’Etat au financement du PNIA</w:t>
      </w:r>
      <w:r>
        <w:rPr>
          <w:rFonts w:ascii="Times New Roman" w:eastAsia="Times New Roman" w:hAnsi="Times New Roman" w:cs="Times New Roman"/>
          <w:i w:val="0"/>
          <w:iCs w:val="0"/>
          <w:color w:val="000000"/>
          <w:spacing w:val="0"/>
          <w:w w:val="100"/>
          <w:position w:val="0"/>
          <w:sz w:val="24"/>
          <w:szCs w:val="24"/>
          <w:shd w:val="clear" w:color="auto" w:fill="auto"/>
          <w:lang w:val="en-US" w:eastAsia="en-US" w:bidi="en-US"/>
        </w:rPr>
        <w:t xml:space="preserve"> </w:t>
        <w:tab/>
        <w:t xml:space="preserve"> 50</w:t>
      </w:r>
    </w:p>
    <w:p>
      <w:pPr>
        <w:pStyle w:val="Style24"/>
        <w:keepNext w:val="0"/>
        <w:keepLines w:val="0"/>
        <w:widowControl w:val="0"/>
        <w:numPr>
          <w:ilvl w:val="0"/>
          <w:numId w:val="3"/>
        </w:numPr>
        <w:shd w:val="clear" w:color="auto" w:fill="auto"/>
        <w:tabs>
          <w:tab w:pos="1251" w:val="left"/>
          <w:tab w:leader="dot" w:pos="9340" w:val="right"/>
        </w:tabs>
        <w:bidi w:val="0"/>
        <w:spacing w:before="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 Montant des financements acquis par programme en millions de USD</w:t>
      </w:r>
      <w:r>
        <w:rPr>
          <w:rFonts w:ascii="Times New Roman" w:eastAsia="Times New Roman" w:hAnsi="Times New Roman" w:cs="Times New Roman"/>
          <w:i w:val="0"/>
          <w:iCs w:val="0"/>
          <w:color w:val="000000"/>
          <w:spacing w:val="0"/>
          <w:w w:val="100"/>
          <w:position w:val="0"/>
          <w:sz w:val="24"/>
          <w:szCs w:val="24"/>
          <w:shd w:val="clear" w:color="auto" w:fill="auto"/>
          <w:lang w:val="en-US" w:eastAsia="en-US" w:bidi="en-US"/>
        </w:rPr>
        <w:t xml:space="preserve"> </w:t>
        <w:tab/>
        <w:t xml:space="preserve"> 50</w:t>
      </w:r>
    </w:p>
    <w:p>
      <w:pPr>
        <w:pStyle w:val="Style24"/>
        <w:keepNext w:val="0"/>
        <w:keepLines w:val="0"/>
        <w:widowControl w:val="0"/>
        <w:numPr>
          <w:ilvl w:val="0"/>
          <w:numId w:val="3"/>
        </w:numPr>
        <w:shd w:val="clear" w:color="auto" w:fill="auto"/>
        <w:tabs>
          <w:tab w:pos="1386" w:val="left"/>
          <w:tab w:leader="dot" w:pos="9374" w:val="right"/>
        </w:tabs>
        <w:bidi w:val="0"/>
        <w:spacing w:before="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 Repartition du cout total (en M de USD) de la mise en wuvre du PNIA par programme</w:t>
      </w:r>
      <w:r>
        <w:rPr>
          <w:rFonts w:ascii="Times New Roman" w:eastAsia="Times New Roman" w:hAnsi="Times New Roman" w:cs="Times New Roman"/>
          <w:i w:val="0"/>
          <w:iCs w:val="0"/>
          <w:color w:val="000000"/>
          <w:spacing w:val="0"/>
          <w:w w:val="100"/>
          <w:position w:val="0"/>
          <w:sz w:val="24"/>
          <w:szCs w:val="24"/>
          <w:shd w:val="clear" w:color="auto" w:fill="auto"/>
          <w:lang w:val="en-US" w:eastAsia="en-US" w:bidi="en-US"/>
        </w:rPr>
        <w:t xml:space="preserve"> </w:t>
        <w:tab/>
        <w:t xml:space="preserve"> 52</w:t>
      </w:r>
    </w:p>
    <w:p>
      <w:pPr>
        <w:pStyle w:val="Style24"/>
        <w:keepNext w:val="0"/>
        <w:keepLines w:val="0"/>
        <w:widowControl w:val="0"/>
        <w:numPr>
          <w:ilvl w:val="0"/>
          <w:numId w:val="3"/>
        </w:numPr>
        <w:shd w:val="clear" w:color="auto" w:fill="auto"/>
        <w:tabs>
          <w:tab w:pos="1333" w:val="left"/>
          <w:tab w:leader="dot" w:pos="9340" w:val="right"/>
        </w:tabs>
        <w:bidi w:val="0"/>
        <w:spacing w:before="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Cout (en M de USD) de la mise en &amp;uvre des PPIA par programme</w:t>
      </w:r>
      <w:r>
        <w:rPr>
          <w:rFonts w:ascii="Times New Roman" w:eastAsia="Times New Roman" w:hAnsi="Times New Roman" w:cs="Times New Roman"/>
          <w:i w:val="0"/>
          <w:iCs w:val="0"/>
          <w:color w:val="000000"/>
          <w:spacing w:val="0"/>
          <w:w w:val="100"/>
          <w:position w:val="0"/>
          <w:sz w:val="24"/>
          <w:szCs w:val="24"/>
          <w:shd w:val="clear" w:color="auto" w:fill="auto"/>
          <w:lang w:val="en-US" w:eastAsia="en-US" w:bidi="en-US"/>
        </w:rPr>
        <w:tab/>
        <w:t>53</w:t>
      </w:r>
    </w:p>
    <w:p>
      <w:pPr>
        <w:pStyle w:val="Style24"/>
        <w:keepNext w:val="0"/>
        <w:keepLines w:val="0"/>
        <w:widowControl w:val="0"/>
        <w:numPr>
          <w:ilvl w:val="0"/>
          <w:numId w:val="3"/>
        </w:numPr>
        <w:shd w:val="clear" w:color="auto" w:fill="auto"/>
        <w:tabs>
          <w:tab w:pos="1314" w:val="left"/>
          <w:tab w:leader="dot" w:pos="9340" w:val="right"/>
        </w:tabs>
        <w:bidi w:val="0"/>
        <w:spacing w:before="0" w:after="451" w:line="240" w:lineRule="auto"/>
        <w:ind w:left="0" w:right="0" w:firstLine="0"/>
        <w:jc w:val="left"/>
        <w:rPr>
          <w:sz w:val="24"/>
          <w:szCs w:val="24"/>
        </w:rPr>
      </w:pPr>
      <w:bookmarkStart w:id="5" w:name="bookmark5"/>
      <w:r>
        <w:rPr>
          <w:rFonts w:ascii="Times New Roman" w:eastAsia="Times New Roman" w:hAnsi="Times New Roman" w:cs="Times New Roman"/>
          <w:color w:val="000000"/>
          <w:spacing w:val="0"/>
          <w:w w:val="100"/>
          <w:position w:val="0"/>
          <w:sz w:val="24"/>
          <w:szCs w:val="24"/>
          <w:shd w:val="clear" w:color="auto" w:fill="auto"/>
          <w:lang w:val="en-US" w:eastAsia="en-US" w:bidi="en-US"/>
        </w:rPr>
        <w:t>: Repartition des besoins additionnels en financement (en millions de USD) par programme du PNIA 2013 - 2020</w:t>
      </w:r>
      <w:r>
        <w:rPr>
          <w:rFonts w:ascii="Times New Roman" w:eastAsia="Times New Roman" w:hAnsi="Times New Roman" w:cs="Times New Roman"/>
          <w:i w:val="0"/>
          <w:iCs w:val="0"/>
          <w:color w:val="000000"/>
          <w:spacing w:val="0"/>
          <w:w w:val="100"/>
          <w:position w:val="0"/>
          <w:sz w:val="24"/>
          <w:szCs w:val="24"/>
          <w:shd w:val="clear" w:color="auto" w:fill="auto"/>
          <w:lang w:val="en-US" w:eastAsia="en-US" w:bidi="en-US"/>
        </w:rPr>
        <w:t xml:space="preserve"> </w:t>
        <w:tab/>
        <w:t xml:space="preserve"> 54</w:t>
      </w:r>
      <w:bookmarkEnd w:id="5"/>
    </w:p>
    <w:p>
      <w:pPr>
        <w:pStyle w:val="Style24"/>
        <w:keepNext w:val="0"/>
        <w:keepLines w:val="0"/>
        <w:widowControl w:val="0"/>
        <w:pBdr>
          <w:top w:val="single" w:sz="0" w:space="1" w:color="008F40"/>
          <w:left w:val="single" w:sz="0" w:space="0" w:color="008F40"/>
          <w:bottom w:val="single" w:sz="0" w:space="2" w:color="008F40"/>
          <w:right w:val="single" w:sz="0" w:space="0" w:color="008F40"/>
        </w:pBdr>
        <w:shd w:val="clear" w:color="auto" w:fill="008F40"/>
        <w:bidi w:val="0"/>
        <w:spacing w:before="0" w:after="177" w:line="240" w:lineRule="auto"/>
        <w:ind w:left="0" w:right="0" w:firstLine="0"/>
        <w:jc w:val="center"/>
        <w:rPr>
          <w:sz w:val="26"/>
          <w:szCs w:val="26"/>
        </w:rPr>
      </w:pPr>
      <w:r>
        <w:rPr>
          <w:rFonts w:ascii="Arial" w:eastAsia="Arial" w:hAnsi="Arial" w:cs="Arial"/>
          <w:b/>
          <w:bCs/>
          <w:color w:val="FFFFFF"/>
          <w:spacing w:val="0"/>
          <w:w w:val="100"/>
          <w:position w:val="0"/>
          <w:sz w:val="26"/>
          <w:szCs w:val="26"/>
          <w:shd w:val="clear" w:color="auto" w:fill="auto"/>
          <w:lang w:val="en-US" w:eastAsia="en-US" w:bidi="en-US"/>
        </w:rPr>
        <w:t>LISTE DES FIGURES</w:t>
      </w:r>
    </w:p>
    <w:p>
      <w:pPr>
        <w:pStyle w:val="Style24"/>
        <w:keepNext w:val="0"/>
        <w:keepLines w:val="0"/>
        <w:widowControl w:val="0"/>
        <w:numPr>
          <w:ilvl w:val="0"/>
          <w:numId w:val="5"/>
        </w:numPr>
        <w:shd w:val="clear" w:color="auto" w:fill="auto"/>
        <w:tabs>
          <w:tab w:pos="1027" w:val="left"/>
          <w:tab w:pos="1065" w:val="left"/>
          <w:tab w:leader="dot" w:pos="9340" w:val="right"/>
        </w:tabs>
        <w:bidi w:val="0"/>
        <w:spacing w:before="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 Evolution de la croissance economique (en %)</w:t>
      </w:r>
      <w:r>
        <w:rPr>
          <w:rFonts w:ascii="Times New Roman" w:eastAsia="Times New Roman" w:hAnsi="Times New Roman" w:cs="Times New Roman"/>
          <w:i w:val="0"/>
          <w:iCs w:val="0"/>
          <w:color w:val="000000"/>
          <w:spacing w:val="0"/>
          <w:w w:val="100"/>
          <w:position w:val="0"/>
          <w:sz w:val="24"/>
          <w:szCs w:val="24"/>
          <w:shd w:val="clear" w:color="auto" w:fill="auto"/>
          <w:lang w:val="en-US" w:eastAsia="en-US" w:bidi="en-US"/>
        </w:rPr>
        <w:t xml:space="preserve"> </w:t>
        <w:tab/>
        <w:t xml:space="preserve"> 6</w:t>
      </w:r>
    </w:p>
    <w:p>
      <w:pPr>
        <w:pStyle w:val="Style24"/>
        <w:keepNext w:val="0"/>
        <w:keepLines w:val="0"/>
        <w:widowControl w:val="0"/>
        <w:numPr>
          <w:ilvl w:val="0"/>
          <w:numId w:val="5"/>
        </w:numPr>
        <w:shd w:val="clear" w:color="auto" w:fill="auto"/>
        <w:tabs>
          <w:tab w:pos="1066" w:val="left"/>
          <w:tab w:leader="dot" w:pos="9350" w:val="right"/>
        </w:tabs>
        <w:bidi w:val="0"/>
        <w:spacing w:before="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 Evolution des taux de prevalence de la malnutrition chez les enfants de moins de cinq ans</w:t>
        <w:tab/>
      </w:r>
      <w:r>
        <w:rPr>
          <w:rFonts w:ascii="Times New Roman" w:eastAsia="Times New Roman" w:hAnsi="Times New Roman" w:cs="Times New Roman"/>
          <w:i w:val="0"/>
          <w:iCs w:val="0"/>
          <w:color w:val="000000"/>
          <w:spacing w:val="0"/>
          <w:w w:val="100"/>
          <w:position w:val="0"/>
          <w:sz w:val="24"/>
          <w:szCs w:val="24"/>
          <w:shd w:val="clear" w:color="auto" w:fill="auto"/>
          <w:lang w:val="en-US" w:eastAsia="en-US" w:bidi="en-US"/>
        </w:rPr>
        <w:t xml:space="preserve"> 8</w:t>
      </w:r>
    </w:p>
    <w:p>
      <w:pPr>
        <w:pStyle w:val="Style24"/>
        <w:keepNext w:val="0"/>
        <w:keepLines w:val="0"/>
        <w:widowControl w:val="0"/>
        <w:numPr>
          <w:ilvl w:val="0"/>
          <w:numId w:val="5"/>
        </w:numPr>
        <w:shd w:val="clear" w:color="auto" w:fill="auto"/>
        <w:tabs>
          <w:tab w:pos="1107" w:val="left"/>
          <w:tab w:leader="dot" w:pos="9340" w:val="right"/>
        </w:tabs>
        <w:bidi w:val="0"/>
        <w:spacing w:before="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Evolution des taux pauvrete national pour les differents scenarios de croissance</w:t>
      </w:r>
      <w:r>
        <w:rPr>
          <w:rFonts w:ascii="Times New Roman" w:eastAsia="Times New Roman" w:hAnsi="Times New Roman" w:cs="Times New Roman"/>
          <w:i w:val="0"/>
          <w:iCs w:val="0"/>
          <w:color w:val="000000"/>
          <w:spacing w:val="0"/>
          <w:w w:val="100"/>
          <w:position w:val="0"/>
          <w:sz w:val="24"/>
          <w:szCs w:val="24"/>
          <w:shd w:val="clear" w:color="auto" w:fill="auto"/>
          <w:lang w:val="en-US" w:eastAsia="en-US" w:bidi="en-US"/>
        </w:rPr>
        <w:t xml:space="preserve"> </w:t>
        <w:tab/>
        <w:t xml:space="preserve"> 18</w:t>
      </w:r>
    </w:p>
    <w:p>
      <w:pPr>
        <w:pStyle w:val="Style24"/>
        <w:keepNext w:val="0"/>
        <w:keepLines w:val="0"/>
        <w:widowControl w:val="0"/>
        <w:numPr>
          <w:ilvl w:val="0"/>
          <w:numId w:val="5"/>
        </w:numPr>
        <w:shd w:val="clear" w:color="auto" w:fill="auto"/>
        <w:tabs>
          <w:tab w:pos="1107" w:val="left"/>
          <w:tab w:leader="dot" w:pos="9340" w:val="right"/>
        </w:tabs>
        <w:bidi w:val="0"/>
        <w:spacing w:before="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Les taux de croissance provinciale pour les trois differents scenarios</w:t>
      </w:r>
      <w:r>
        <w:rPr>
          <w:rFonts w:ascii="Times New Roman" w:eastAsia="Times New Roman" w:hAnsi="Times New Roman" w:cs="Times New Roman"/>
          <w:i w:val="0"/>
          <w:iCs w:val="0"/>
          <w:color w:val="000000"/>
          <w:spacing w:val="0"/>
          <w:w w:val="100"/>
          <w:position w:val="0"/>
          <w:sz w:val="24"/>
          <w:szCs w:val="24"/>
          <w:shd w:val="clear" w:color="auto" w:fill="auto"/>
          <w:lang w:val="en-US" w:eastAsia="en-US" w:bidi="en-US"/>
        </w:rPr>
        <w:t xml:space="preserve"> </w:t>
        <w:tab/>
        <w:t xml:space="preserve"> 19</w:t>
      </w:r>
    </w:p>
    <w:p>
      <w:pPr>
        <w:pStyle w:val="Style24"/>
        <w:keepNext w:val="0"/>
        <w:keepLines w:val="0"/>
        <w:widowControl w:val="0"/>
        <w:numPr>
          <w:ilvl w:val="0"/>
          <w:numId w:val="5"/>
        </w:numPr>
        <w:shd w:val="clear" w:color="auto" w:fill="auto"/>
        <w:tabs>
          <w:tab w:pos="1107" w:val="left"/>
          <w:tab w:leader="dot" w:pos="9340" w:val="right"/>
        </w:tabs>
        <w:bidi w:val="0"/>
        <w:spacing w:before="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Pauvrete provinciale pour les differentes strategies de croissance en 2015</w:t>
        <w:tab/>
      </w:r>
      <w:r>
        <w:rPr>
          <w:rFonts w:ascii="Times New Roman" w:eastAsia="Times New Roman" w:hAnsi="Times New Roman" w:cs="Times New Roman"/>
          <w:i w:val="0"/>
          <w:iCs w:val="0"/>
          <w:color w:val="000000"/>
          <w:spacing w:val="0"/>
          <w:w w:val="100"/>
          <w:position w:val="0"/>
          <w:sz w:val="24"/>
          <w:szCs w:val="24"/>
          <w:shd w:val="clear" w:color="auto" w:fill="auto"/>
          <w:lang w:val="en-US" w:eastAsia="en-US" w:bidi="en-US"/>
        </w:rPr>
        <w:t xml:space="preserve"> 20</w:t>
      </w:r>
    </w:p>
    <w:p>
      <w:pPr>
        <w:pStyle w:val="Style24"/>
        <w:keepNext w:val="0"/>
        <w:keepLines w:val="0"/>
        <w:widowControl w:val="0"/>
        <w:numPr>
          <w:ilvl w:val="0"/>
          <w:numId w:val="5"/>
        </w:numPr>
        <w:shd w:val="clear" w:color="auto" w:fill="auto"/>
        <w:tabs>
          <w:tab w:pos="1065" w:val="left"/>
          <w:tab w:leader="dot" w:pos="9048" w:val="left"/>
        </w:tabs>
        <w:bidi w:val="0"/>
        <w:spacing w:before="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 Repartition (en %) du cout de la mise en &amp;uvre des cinq programmes du PNIA</w:t>
        <w:tab/>
      </w:r>
      <w:r>
        <w:rPr>
          <w:rFonts w:ascii="Times New Roman" w:eastAsia="Times New Roman" w:hAnsi="Times New Roman" w:cs="Times New Roman"/>
          <w:i w:val="0"/>
          <w:iCs w:val="0"/>
          <w:color w:val="000000"/>
          <w:spacing w:val="0"/>
          <w:w w:val="100"/>
          <w:position w:val="0"/>
          <w:sz w:val="24"/>
          <w:szCs w:val="24"/>
          <w:shd w:val="clear" w:color="auto" w:fill="auto"/>
          <w:lang w:val="en-US" w:eastAsia="en-US" w:bidi="en-US"/>
        </w:rPr>
        <w:t>51</w:t>
      </w:r>
    </w:p>
    <w:p>
      <w:pPr>
        <w:pStyle w:val="Style24"/>
        <w:keepNext w:val="0"/>
        <w:keepLines w:val="0"/>
        <w:widowControl w:val="0"/>
        <w:numPr>
          <w:ilvl w:val="0"/>
          <w:numId w:val="5"/>
        </w:numPr>
        <w:shd w:val="clear" w:color="auto" w:fill="auto"/>
        <w:tabs>
          <w:tab w:pos="1112" w:val="left"/>
          <w:tab w:leader="dot" w:pos="9336" w:val="right"/>
        </w:tabs>
        <w:bidi w:val="0"/>
        <w:spacing w:before="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Dispositif institutionnel de coordination, de suivi et de pilotage du PNIA et des PPIA</w:t>
      </w:r>
      <w:r>
        <w:rPr>
          <w:rFonts w:ascii="Times New Roman" w:eastAsia="Times New Roman" w:hAnsi="Times New Roman" w:cs="Times New Roman"/>
          <w:i w:val="0"/>
          <w:iCs w:val="0"/>
          <w:color w:val="000000"/>
          <w:spacing w:val="0"/>
          <w:w w:val="100"/>
          <w:position w:val="0"/>
          <w:sz w:val="24"/>
          <w:szCs w:val="24"/>
          <w:shd w:val="clear" w:color="auto" w:fill="auto"/>
          <w:lang w:val="en-US" w:eastAsia="en-US" w:bidi="en-US"/>
        </w:rPr>
        <w:t xml:space="preserve"> </w:t>
        <w:tab/>
        <w:t xml:space="preserve"> 61</w:t>
      </w:r>
    </w:p>
    <w:p>
      <w:pPr>
        <w:pStyle w:val="Style24"/>
        <w:keepNext w:val="0"/>
        <w:keepLines w:val="0"/>
        <w:widowControl w:val="0"/>
        <w:numPr>
          <w:ilvl w:val="0"/>
          <w:numId w:val="5"/>
        </w:numPr>
        <w:shd w:val="clear" w:color="auto" w:fill="auto"/>
        <w:tabs>
          <w:tab w:pos="1065" w:val="left"/>
          <w:tab w:leader="dot" w:pos="9340" w:val="right"/>
        </w:tabs>
        <w:bidi w:val="0"/>
        <w:spacing w:before="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 Mecanisme operationnel de generation des nouveaux programmes et projets</w:t>
        <w:tab/>
      </w:r>
      <w:r>
        <w:rPr>
          <w:rFonts w:ascii="Times New Roman" w:eastAsia="Times New Roman" w:hAnsi="Times New Roman" w:cs="Times New Roman"/>
          <w:i w:val="0"/>
          <w:iCs w:val="0"/>
          <w:color w:val="000000"/>
          <w:spacing w:val="0"/>
          <w:w w:val="100"/>
          <w:position w:val="0"/>
          <w:sz w:val="24"/>
          <w:szCs w:val="24"/>
          <w:shd w:val="clear" w:color="auto" w:fill="auto"/>
          <w:lang w:val="en-US" w:eastAsia="en-US" w:bidi="en-US"/>
        </w:rPr>
        <w:t xml:space="preserve"> 63</w:t>
      </w:r>
    </w:p>
    <w:p>
      <w:pPr>
        <w:pStyle w:val="Style24"/>
        <w:keepNext w:val="0"/>
        <w:keepLines w:val="0"/>
        <w:widowControl w:val="0"/>
        <w:numPr>
          <w:ilvl w:val="0"/>
          <w:numId w:val="5"/>
        </w:numPr>
        <w:shd w:val="clear" w:color="auto" w:fill="auto"/>
        <w:tabs>
          <w:tab w:pos="1065" w:val="left"/>
          <w:tab w:leader="dot" w:pos="9340" w:val="right"/>
        </w:tabs>
        <w:bidi w:val="0"/>
        <w:spacing w:before="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 Liens entre le PNIA, le CDMT, le Budget annuel et la Loi des finances</w:t>
      </w:r>
      <w:r>
        <w:rPr>
          <w:rFonts w:ascii="Times New Roman" w:eastAsia="Times New Roman" w:hAnsi="Times New Roman" w:cs="Times New Roman"/>
          <w:i w:val="0"/>
          <w:iCs w:val="0"/>
          <w:color w:val="000000"/>
          <w:spacing w:val="0"/>
          <w:w w:val="100"/>
          <w:position w:val="0"/>
          <w:sz w:val="24"/>
          <w:szCs w:val="24"/>
          <w:shd w:val="clear" w:color="auto" w:fill="auto"/>
          <w:lang w:val="en-US" w:eastAsia="en-US" w:bidi="en-US"/>
        </w:rPr>
        <w:tab/>
        <w:t xml:space="preserve"> 63</w:t>
      </w:r>
    </w:p>
    <w:p>
      <w:pPr>
        <w:pStyle w:val="Style24"/>
        <w:keepNext w:val="0"/>
        <w:keepLines w:val="0"/>
        <w:widowControl w:val="0"/>
        <w:numPr>
          <w:ilvl w:val="0"/>
          <w:numId w:val="5"/>
        </w:numPr>
        <w:shd w:val="clear" w:color="auto" w:fill="auto"/>
        <w:tabs>
          <w:tab w:pos="1227" w:val="left"/>
          <w:tab w:leader="dot" w:pos="9340" w:val="right"/>
        </w:tabs>
        <w:bidi w:val="0"/>
        <w:spacing w:before="0" w:after="66"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Cartographie des parties prenantes du n^ud SAKSS de la RDC</w:t>
      </w:r>
      <w:r>
        <w:rPr>
          <w:rFonts w:ascii="Times New Roman" w:eastAsia="Times New Roman" w:hAnsi="Times New Roman" w:cs="Times New Roman"/>
          <w:i w:val="0"/>
          <w:iCs w:val="0"/>
          <w:color w:val="000000"/>
          <w:spacing w:val="0"/>
          <w:w w:val="100"/>
          <w:position w:val="0"/>
          <w:sz w:val="24"/>
          <w:szCs w:val="24"/>
          <w:shd w:val="clear" w:color="auto" w:fill="auto"/>
          <w:lang w:val="en-US" w:eastAsia="en-US" w:bidi="en-US"/>
        </w:rPr>
        <w:tab/>
        <w:t>66</w:t>
      </w:r>
      <w:r>
        <w:br w:type="page"/>
      </w:r>
      <w:r>
        <w:fldChar w:fldCharType="end"/>
      </w:r>
    </w:p>
    <w:p>
      <w:pPr>
        <w:pStyle w:val="Style19"/>
        <w:keepNext/>
        <w:keepLines/>
        <w:widowControl w:val="0"/>
        <w:pBdr>
          <w:top w:val="single" w:sz="0" w:space="2" w:color="018F40"/>
          <w:left w:val="single" w:sz="0" w:space="0" w:color="018F40"/>
          <w:bottom w:val="single" w:sz="0" w:space="2" w:color="018F40"/>
          <w:right w:val="single" w:sz="0" w:space="0" w:color="018F40"/>
        </w:pBdr>
        <w:shd w:val="clear" w:color="auto" w:fill="018F40"/>
        <w:bidi w:val="0"/>
        <w:spacing w:before="0" w:after="457" w:line="240" w:lineRule="auto"/>
        <w:ind w:left="0" w:right="0" w:firstLine="0"/>
        <w:jc w:val="center"/>
      </w:pPr>
      <w:bookmarkStart w:id="6" w:name="bookmark6"/>
      <w:r>
        <w:rPr>
          <w:color w:val="FFFFFF"/>
          <w:spacing w:val="0"/>
          <w:w w:val="100"/>
          <w:position w:val="0"/>
          <w:shd w:val="clear" w:color="auto" w:fill="auto"/>
          <w:lang w:val="en-US" w:eastAsia="en-US" w:bidi="en-US"/>
        </w:rPr>
        <w:t>SIGLES ET ABBREVIATIONS</w:t>
      </w:r>
      <w:bookmarkEnd w:id="6"/>
    </w:p>
    <w:p>
      <w:pPr>
        <w:pStyle w:val="Style7"/>
        <w:keepNext w:val="0"/>
        <w:keepLines w:val="0"/>
        <w:widowControl w:val="0"/>
        <w:shd w:val="clear" w:color="auto" w:fill="auto"/>
        <w:bidi w:val="0"/>
        <w:spacing w:before="0" w:after="0" w:line="240" w:lineRule="auto"/>
        <w:ind w:left="0" w:right="0" w:firstLine="940"/>
        <w:jc w:val="left"/>
      </w:pPr>
      <w:r>
        <mc:AlternateContent>
          <mc:Choice Requires="wps">
            <w:drawing>
              <wp:anchor distT="0" distB="0" distL="114300" distR="114300" simplePos="0" relativeHeight="125829378" behindDoc="0" locked="0" layoutInCell="1" allowOverlap="1">
                <wp:simplePos x="0" y="0"/>
                <wp:positionH relativeFrom="page">
                  <wp:posOffset>781050</wp:posOffset>
                </wp:positionH>
                <wp:positionV relativeFrom="margin">
                  <wp:posOffset>518160</wp:posOffset>
                </wp:positionV>
                <wp:extent cx="685800" cy="7723505"/>
                <wp:wrapSquare wrapText="right"/>
                <wp:docPr id="3" name="Shape 3"/>
                <a:graphic xmlns:a="http://schemas.openxmlformats.org/drawingml/2006/main">
                  <a:graphicData uri="http://schemas.microsoft.com/office/word/2010/wordprocessingShape">
                    <wps:wsp>
                      <wps:cNvSpPr txBox="1"/>
                      <wps:spPr>
                        <a:xfrm>
                          <a:ext cx="685800" cy="7723505"/>
                        </a:xfrm>
                        <a:prstGeom prst="rect"/>
                        <a:noFill/>
                      </wps:spPr>
                      <wps:txbx>
                        <w:txbxContent>
                          <w:p>
                            <w:pPr>
                              <w:pStyle w:val="Style7"/>
                              <w:keepNext w:val="0"/>
                              <w:keepLines w:val="0"/>
                              <w:widowControl w:val="0"/>
                              <w:shd w:val="clear" w:color="auto" w:fill="auto"/>
                              <w:bidi w:val="0"/>
                              <w:spacing w:before="0" w:after="240" w:line="240" w:lineRule="auto"/>
                              <w:ind w:left="0" w:right="0" w:firstLine="0"/>
                              <w:jc w:val="left"/>
                            </w:pPr>
                            <w:bookmarkStart w:id="0" w:name="bookmark0"/>
                            <w:r>
                              <w:rPr>
                                <w:i/>
                                <w:iCs/>
                                <w:color w:val="000000"/>
                                <w:spacing w:val="0"/>
                                <w:w w:val="100"/>
                                <w:position w:val="0"/>
                                <w:shd w:val="clear" w:color="auto" w:fill="auto"/>
                                <w:lang w:val="en-US" w:eastAsia="en-US" w:bidi="en-US"/>
                              </w:rPr>
                              <w:t>BAD CAADP CARG CDMT CDF CES CIPS CTP CNDD COPACO CONAPAC CPOP CPCM DMPCC DPSA DEP DSG DICA DAGP DI DPPV DP DRS DPME DVDA DSRP DSCRP EIES ETD FAO FARA FIDA FONER GIBADER GIFS GT 15 IFPRI INS IPC MADR NEPAD NPA OFID</w:t>
                            </w:r>
                            <w:bookmarkEnd w:id="0"/>
                          </w:p>
                          <w:p>
                            <w:pPr>
                              <w:pStyle w:val="Style7"/>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OGM ONG OP OPA</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61.5pt;margin-top:40.800000000000004pt;width:54.pt;height:608.14999999999998pt;z-index:-125829375;mso-wrap-distance-left:9.pt;mso-wrap-distance-right:9.pt;mso-position-horizontal-relative:page;mso-position-vertical-relative:margin" filled="f" stroked="f">
                <v:textbox inset="0,0,0,0">
                  <w:txbxContent>
                    <w:p>
                      <w:pPr>
                        <w:pStyle w:val="Style7"/>
                        <w:keepNext w:val="0"/>
                        <w:keepLines w:val="0"/>
                        <w:widowControl w:val="0"/>
                        <w:shd w:val="clear" w:color="auto" w:fill="auto"/>
                        <w:bidi w:val="0"/>
                        <w:spacing w:before="0" w:after="240" w:line="240" w:lineRule="auto"/>
                        <w:ind w:left="0" w:right="0" w:firstLine="0"/>
                        <w:jc w:val="left"/>
                      </w:pPr>
                      <w:bookmarkStart w:id="0" w:name="bookmark0"/>
                      <w:r>
                        <w:rPr>
                          <w:i/>
                          <w:iCs/>
                          <w:color w:val="000000"/>
                          <w:spacing w:val="0"/>
                          <w:w w:val="100"/>
                          <w:position w:val="0"/>
                          <w:shd w:val="clear" w:color="auto" w:fill="auto"/>
                          <w:lang w:val="en-US" w:eastAsia="en-US" w:bidi="en-US"/>
                        </w:rPr>
                        <w:t>BAD CAADP CARG CDMT CDF CES CIPS CTP CNDD COPACO CONAPAC CPOP CPCM DMPCC DPSA DEP DSG DICA DAGP DI DPPV DP DRS DPME DVDA DSRP DSCRP EIES ETD FAO FARA FIDA FONER GIBADER GIFS GT 15 IFPRI INS IPC MADR NEPAD NPA OFID</w:t>
                      </w:r>
                      <w:bookmarkEnd w:id="0"/>
                    </w:p>
                    <w:p>
                      <w:pPr>
                        <w:pStyle w:val="Style7"/>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OGM ONG OP OPA</w:t>
                      </w:r>
                    </w:p>
                  </w:txbxContent>
                </v:textbox>
                <w10:wrap type="square" side="right" anchorx="page" anchory="margin"/>
              </v:shape>
            </w:pict>
          </mc:Fallback>
        </mc:AlternateContent>
      </w:r>
      <w:r>
        <w:rPr>
          <w:i/>
          <w:iCs/>
          <w:color w:val="000000"/>
          <w:spacing w:val="0"/>
          <w:w w:val="100"/>
          <w:position w:val="0"/>
          <w:shd w:val="clear" w:color="auto" w:fill="auto"/>
          <w:lang w:val="en-US" w:eastAsia="en-US" w:bidi="en-US"/>
        </w:rPr>
        <w:t>: Banque Africaine de Developpement</w:t>
      </w:r>
    </w:p>
    <w:p>
      <w:pPr>
        <w:pStyle w:val="Style7"/>
        <w:keepNext w:val="0"/>
        <w:keepLines w:val="0"/>
        <w:widowControl w:val="0"/>
        <w:shd w:val="clear" w:color="auto" w:fill="auto"/>
        <w:bidi w:val="0"/>
        <w:spacing w:before="0" w:after="0" w:line="240" w:lineRule="auto"/>
        <w:ind w:left="0" w:right="0" w:firstLine="940"/>
        <w:jc w:val="left"/>
      </w:pPr>
      <w:r>
        <w:rPr>
          <w:i/>
          <w:iCs/>
          <w:color w:val="000000"/>
          <w:spacing w:val="0"/>
          <w:w w:val="100"/>
          <w:position w:val="0"/>
          <w:shd w:val="clear" w:color="auto" w:fill="auto"/>
          <w:lang w:val="en-US" w:eastAsia="en-US" w:bidi="en-US"/>
        </w:rPr>
        <w:t>: ComprehensiveAfrican Agriculture Development Programme</w:t>
      </w:r>
    </w:p>
    <w:p>
      <w:pPr>
        <w:pStyle w:val="Style7"/>
        <w:keepNext w:val="0"/>
        <w:keepLines w:val="0"/>
        <w:widowControl w:val="0"/>
        <w:shd w:val="clear" w:color="auto" w:fill="auto"/>
        <w:bidi w:val="0"/>
        <w:spacing w:before="0" w:after="0" w:line="240" w:lineRule="auto"/>
        <w:ind w:left="0" w:right="0" w:firstLine="940"/>
        <w:jc w:val="left"/>
      </w:pPr>
      <w:r>
        <w:rPr>
          <w:i/>
          <w:iCs/>
          <w:color w:val="000000"/>
          <w:spacing w:val="0"/>
          <w:w w:val="100"/>
          <w:position w:val="0"/>
          <w:shd w:val="clear" w:color="auto" w:fill="auto"/>
          <w:lang w:val="en-US" w:eastAsia="en-US" w:bidi="en-US"/>
        </w:rPr>
        <w:t>: Conseils Agricoles et Ruraux de Gestion</w:t>
      </w:r>
    </w:p>
    <w:p>
      <w:pPr>
        <w:pStyle w:val="Style7"/>
        <w:keepNext w:val="0"/>
        <w:keepLines w:val="0"/>
        <w:widowControl w:val="0"/>
        <w:shd w:val="clear" w:color="auto" w:fill="auto"/>
        <w:bidi w:val="0"/>
        <w:spacing w:before="0" w:after="0" w:line="240" w:lineRule="auto"/>
        <w:ind w:left="0" w:right="0" w:firstLine="940"/>
        <w:jc w:val="left"/>
      </w:pPr>
      <w:r>
        <w:rPr>
          <w:i/>
          <w:iCs/>
          <w:color w:val="000000"/>
          <w:spacing w:val="0"/>
          <w:w w:val="100"/>
          <w:position w:val="0"/>
          <w:shd w:val="clear" w:color="auto" w:fill="auto"/>
          <w:lang w:val="en-US" w:eastAsia="en-US" w:bidi="en-US"/>
        </w:rPr>
        <w:t>: Cadre de Depenses a Moyen Terme</w:t>
      </w:r>
    </w:p>
    <w:p>
      <w:pPr>
        <w:pStyle w:val="Style7"/>
        <w:keepNext w:val="0"/>
        <w:keepLines w:val="0"/>
        <w:widowControl w:val="0"/>
        <w:shd w:val="clear" w:color="auto" w:fill="auto"/>
        <w:bidi w:val="0"/>
        <w:spacing w:before="0" w:after="0" w:line="240" w:lineRule="auto"/>
        <w:ind w:left="0" w:right="0" w:firstLine="940"/>
        <w:jc w:val="left"/>
      </w:pPr>
      <w:r>
        <w:rPr>
          <w:i/>
          <w:iCs/>
          <w:color w:val="000000"/>
          <w:spacing w:val="0"/>
          <w:w w:val="100"/>
          <w:position w:val="0"/>
          <w:shd w:val="clear" w:color="auto" w:fill="auto"/>
          <w:lang w:val="en-US" w:eastAsia="en-US" w:bidi="en-US"/>
        </w:rPr>
        <w:t>: Franc Congolais</w:t>
      </w:r>
    </w:p>
    <w:p>
      <w:pPr>
        <w:pStyle w:val="Style7"/>
        <w:keepNext w:val="0"/>
        <w:keepLines w:val="0"/>
        <w:widowControl w:val="0"/>
        <w:shd w:val="clear" w:color="auto" w:fill="auto"/>
        <w:bidi w:val="0"/>
        <w:spacing w:before="0" w:after="0" w:line="240" w:lineRule="auto"/>
        <w:ind w:left="0" w:right="0" w:firstLine="940"/>
        <w:jc w:val="left"/>
      </w:pPr>
      <w:r>
        <w:rPr>
          <w:i/>
          <w:iCs/>
          <w:color w:val="000000"/>
          <w:spacing w:val="0"/>
          <w:w w:val="100"/>
          <w:position w:val="0"/>
          <w:shd w:val="clear" w:color="auto" w:fill="auto"/>
          <w:lang w:val="en-US" w:eastAsia="en-US" w:bidi="en-US"/>
        </w:rPr>
        <w:t>: Conservation des Eaux et des Sols</w:t>
      </w:r>
    </w:p>
    <w:p>
      <w:pPr>
        <w:pStyle w:val="Style7"/>
        <w:keepNext w:val="0"/>
        <w:keepLines w:val="0"/>
        <w:widowControl w:val="0"/>
        <w:shd w:val="clear" w:color="auto" w:fill="auto"/>
        <w:bidi w:val="0"/>
        <w:spacing w:before="0" w:after="0" w:line="240" w:lineRule="auto"/>
        <w:ind w:left="0" w:right="0" w:firstLine="940"/>
        <w:jc w:val="left"/>
      </w:pPr>
      <w:r>
        <w:rPr>
          <w:i/>
          <w:iCs/>
          <w:color w:val="000000"/>
          <w:spacing w:val="0"/>
          <w:w w:val="100"/>
          <w:position w:val="0"/>
          <w:shd w:val="clear" w:color="auto" w:fill="auto"/>
          <w:lang w:val="en-US" w:eastAsia="en-US" w:bidi="en-US"/>
        </w:rPr>
        <w:t>: Comite Interministeriel de Pilotage Strategique</w:t>
      </w:r>
    </w:p>
    <w:p>
      <w:pPr>
        <w:pStyle w:val="Style7"/>
        <w:keepNext w:val="0"/>
        <w:keepLines w:val="0"/>
        <w:widowControl w:val="0"/>
        <w:shd w:val="clear" w:color="auto" w:fill="auto"/>
        <w:bidi w:val="0"/>
        <w:spacing w:before="0" w:after="0" w:line="240" w:lineRule="auto"/>
        <w:ind w:left="0" w:right="0" w:firstLine="940"/>
        <w:jc w:val="left"/>
      </w:pPr>
      <w:r>
        <w:rPr>
          <w:i/>
          <w:iCs/>
          <w:color w:val="000000"/>
          <w:spacing w:val="0"/>
          <w:w w:val="100"/>
          <w:position w:val="0"/>
          <w:shd w:val="clear" w:color="auto" w:fill="auto"/>
          <w:lang w:val="en-US" w:eastAsia="en-US" w:bidi="en-US"/>
        </w:rPr>
        <w:t>: Comite Technique de Pilotage</w:t>
      </w:r>
    </w:p>
    <w:p>
      <w:pPr>
        <w:pStyle w:val="Style7"/>
        <w:keepNext w:val="0"/>
        <w:keepLines w:val="0"/>
        <w:widowControl w:val="0"/>
        <w:shd w:val="clear" w:color="auto" w:fill="auto"/>
        <w:bidi w:val="0"/>
        <w:spacing w:before="0" w:after="0" w:line="240" w:lineRule="auto"/>
        <w:ind w:left="0" w:right="0" w:firstLine="940"/>
        <w:jc w:val="left"/>
      </w:pPr>
      <w:r>
        <w:rPr>
          <w:i/>
          <w:iCs/>
          <w:color w:val="000000"/>
          <w:spacing w:val="0"/>
          <w:w w:val="100"/>
          <w:position w:val="0"/>
          <w:shd w:val="clear" w:color="auto" w:fill="auto"/>
          <w:lang w:val="en-US" w:eastAsia="en-US" w:bidi="en-US"/>
        </w:rPr>
        <w:t>: Commission Nationale de Developpement Durable</w:t>
      </w:r>
    </w:p>
    <w:p>
      <w:pPr>
        <w:pStyle w:val="Style7"/>
        <w:keepNext w:val="0"/>
        <w:keepLines w:val="0"/>
        <w:widowControl w:val="0"/>
        <w:shd w:val="clear" w:color="auto" w:fill="auto"/>
        <w:bidi w:val="0"/>
        <w:spacing w:before="0" w:after="0" w:line="240" w:lineRule="auto"/>
        <w:ind w:left="0" w:right="0" w:firstLine="940"/>
        <w:jc w:val="left"/>
      </w:pPr>
      <w:r>
        <w:rPr>
          <w:i/>
          <w:iCs/>
          <w:color w:val="000000"/>
          <w:spacing w:val="0"/>
          <w:w w:val="100"/>
          <w:position w:val="0"/>
          <w:shd w:val="clear" w:color="auto" w:fill="auto"/>
          <w:lang w:val="en-US" w:eastAsia="en-US" w:bidi="en-US"/>
        </w:rPr>
        <w:t>: Confederation Paysanne du Congo</w:t>
      </w:r>
    </w:p>
    <w:p>
      <w:pPr>
        <w:pStyle w:val="Style7"/>
        <w:keepNext w:val="0"/>
        <w:keepLines w:val="0"/>
        <w:widowControl w:val="0"/>
        <w:shd w:val="clear" w:color="auto" w:fill="auto"/>
        <w:bidi w:val="0"/>
        <w:spacing w:before="0" w:after="0" w:line="240" w:lineRule="auto"/>
        <w:ind w:left="0" w:right="0" w:firstLine="940"/>
        <w:jc w:val="left"/>
      </w:pPr>
      <w:r>
        <w:rPr>
          <w:i/>
          <w:iCs/>
          <w:color w:val="000000"/>
          <w:spacing w:val="0"/>
          <w:w w:val="100"/>
          <w:position w:val="0"/>
          <w:shd w:val="clear" w:color="auto" w:fill="auto"/>
          <w:lang w:val="en-US" w:eastAsia="en-US" w:bidi="en-US"/>
        </w:rPr>
        <w:t>: Confederation Nationale des Producteurs Agricole du Congo</w:t>
      </w:r>
    </w:p>
    <w:p>
      <w:pPr>
        <w:pStyle w:val="Style7"/>
        <w:keepNext w:val="0"/>
        <w:keepLines w:val="0"/>
        <w:widowControl w:val="0"/>
        <w:shd w:val="clear" w:color="auto" w:fill="auto"/>
        <w:bidi w:val="0"/>
        <w:spacing w:before="0" w:after="0" w:line="240" w:lineRule="auto"/>
        <w:ind w:left="0" w:right="0" w:firstLine="940"/>
        <w:jc w:val="left"/>
      </w:pPr>
      <w:r>
        <w:rPr>
          <w:i/>
          <w:iCs/>
          <w:color w:val="000000"/>
          <w:spacing w:val="0"/>
          <w:w w:val="100"/>
          <w:position w:val="0"/>
          <w:shd w:val="clear" w:color="auto" w:fill="auto"/>
          <w:lang w:val="en-US" w:eastAsia="en-US" w:bidi="en-US"/>
        </w:rPr>
        <w:t>: Comites Provinciaux d’Orientation et de Pilotage</w:t>
      </w:r>
    </w:p>
    <w:p>
      <w:pPr>
        <w:pStyle w:val="Style7"/>
        <w:keepNext w:val="0"/>
        <w:keepLines w:val="0"/>
        <w:widowControl w:val="0"/>
        <w:shd w:val="clear" w:color="auto" w:fill="auto"/>
        <w:bidi w:val="0"/>
        <w:spacing w:before="0" w:after="0" w:line="240" w:lineRule="auto"/>
        <w:ind w:left="0" w:right="0" w:firstLine="940"/>
        <w:jc w:val="left"/>
      </w:pPr>
      <w:r>
        <w:rPr>
          <w:i/>
          <w:iCs/>
          <w:color w:val="000000"/>
          <w:spacing w:val="0"/>
          <w:w w:val="100"/>
          <w:position w:val="0"/>
          <w:shd w:val="clear" w:color="auto" w:fill="auto"/>
          <w:lang w:val="en-US" w:eastAsia="en-US" w:bidi="en-US"/>
        </w:rPr>
        <w:t>: Comite Permanent de Cadrage Macroeconomique</w:t>
      </w:r>
    </w:p>
    <w:p>
      <w:pPr>
        <w:pStyle w:val="Style7"/>
        <w:keepNext w:val="0"/>
        <w:keepLines w:val="0"/>
        <w:widowControl w:val="0"/>
        <w:shd w:val="clear" w:color="auto" w:fill="auto"/>
        <w:bidi w:val="0"/>
        <w:spacing w:before="0" w:after="0" w:line="240" w:lineRule="auto"/>
        <w:ind w:left="0" w:right="0" w:firstLine="940"/>
        <w:jc w:val="left"/>
      </w:pPr>
      <w:r>
        <w:rPr>
          <w:i/>
          <w:iCs/>
          <w:color w:val="000000"/>
          <w:spacing w:val="0"/>
          <w:w w:val="100"/>
          <w:position w:val="0"/>
          <w:shd w:val="clear" w:color="auto" w:fill="auto"/>
          <w:lang w:val="en-US" w:eastAsia="en-US" w:bidi="en-US"/>
        </w:rPr>
        <w:t>: Direction des Marches, Prix et Credits de Campagne</w:t>
      </w:r>
    </w:p>
    <w:p>
      <w:pPr>
        <w:pStyle w:val="Style7"/>
        <w:keepNext w:val="0"/>
        <w:keepLines w:val="0"/>
        <w:widowControl w:val="0"/>
        <w:shd w:val="clear" w:color="auto" w:fill="auto"/>
        <w:bidi w:val="0"/>
        <w:spacing w:before="0" w:after="0" w:line="240" w:lineRule="auto"/>
        <w:ind w:left="0" w:right="0" w:firstLine="940"/>
        <w:jc w:val="left"/>
      </w:pPr>
      <w:r>
        <w:rPr>
          <w:i/>
          <w:iCs/>
          <w:color w:val="000000"/>
          <w:spacing w:val="0"/>
          <w:w w:val="100"/>
          <w:position w:val="0"/>
          <w:shd w:val="clear" w:color="auto" w:fill="auto"/>
          <w:lang w:val="en-US" w:eastAsia="en-US" w:bidi="en-US"/>
        </w:rPr>
        <w:t>: Direction de la Production et Sante Animales</w:t>
      </w:r>
    </w:p>
    <w:p>
      <w:pPr>
        <w:pStyle w:val="Style7"/>
        <w:keepNext w:val="0"/>
        <w:keepLines w:val="0"/>
        <w:widowControl w:val="0"/>
        <w:shd w:val="clear" w:color="auto" w:fill="auto"/>
        <w:bidi w:val="0"/>
        <w:spacing w:before="0" w:after="0" w:line="240" w:lineRule="auto"/>
        <w:ind w:left="0" w:right="0" w:firstLine="940"/>
        <w:jc w:val="left"/>
      </w:pPr>
      <w:r>
        <w:rPr>
          <w:i/>
          <w:iCs/>
          <w:color w:val="000000"/>
          <w:spacing w:val="0"/>
          <w:w w:val="100"/>
          <w:position w:val="0"/>
          <w:shd w:val="clear" w:color="auto" w:fill="auto"/>
          <w:lang w:val="en-US" w:eastAsia="en-US" w:bidi="en-US"/>
        </w:rPr>
        <w:t>: Direction d’Etudes et Planification</w:t>
      </w:r>
    </w:p>
    <w:p>
      <w:pPr>
        <w:pStyle w:val="Style7"/>
        <w:keepNext w:val="0"/>
        <w:keepLines w:val="0"/>
        <w:widowControl w:val="0"/>
        <w:shd w:val="clear" w:color="auto" w:fill="auto"/>
        <w:bidi w:val="0"/>
        <w:spacing w:before="0" w:after="0" w:line="240" w:lineRule="auto"/>
        <w:ind w:left="0" w:right="0" w:firstLine="940"/>
        <w:jc w:val="left"/>
      </w:pPr>
      <w:r>
        <w:rPr>
          <w:i/>
          <w:iCs/>
          <w:color w:val="000000"/>
          <w:spacing w:val="0"/>
          <w:w w:val="100"/>
          <w:position w:val="0"/>
          <w:shd w:val="clear" w:color="auto" w:fill="auto"/>
          <w:lang w:val="en-US" w:eastAsia="en-US" w:bidi="en-US"/>
        </w:rPr>
        <w:t>: Direction des Services Generaux</w:t>
      </w:r>
    </w:p>
    <w:p>
      <w:pPr>
        <w:pStyle w:val="Style7"/>
        <w:keepNext w:val="0"/>
        <w:keepLines w:val="0"/>
        <w:widowControl w:val="0"/>
        <w:shd w:val="clear" w:color="auto" w:fill="auto"/>
        <w:bidi w:val="0"/>
        <w:spacing w:before="0" w:after="0" w:line="240" w:lineRule="auto"/>
        <w:ind w:left="0" w:right="0" w:firstLine="940"/>
        <w:jc w:val="left"/>
      </w:pPr>
      <w:r>
        <w:rPr>
          <w:i/>
          <w:iCs/>
          <w:color w:val="000000"/>
          <w:spacing w:val="0"/>
          <w:w w:val="100"/>
          <w:position w:val="0"/>
          <w:shd w:val="clear" w:color="auto" w:fill="auto"/>
          <w:lang w:val="en-US" w:eastAsia="en-US" w:bidi="en-US"/>
        </w:rPr>
        <w:t>: Direction des Centres Agricoles</w:t>
      </w:r>
    </w:p>
    <w:p>
      <w:pPr>
        <w:pStyle w:val="Style7"/>
        <w:keepNext w:val="0"/>
        <w:keepLines w:val="0"/>
        <w:widowControl w:val="0"/>
        <w:shd w:val="clear" w:color="auto" w:fill="auto"/>
        <w:bidi w:val="0"/>
        <w:spacing w:before="0" w:after="0" w:line="240" w:lineRule="auto"/>
        <w:ind w:left="0" w:right="0" w:firstLine="940"/>
        <w:jc w:val="left"/>
      </w:pPr>
      <w:r>
        <w:rPr>
          <w:i/>
          <w:iCs/>
          <w:color w:val="000000"/>
          <w:spacing w:val="0"/>
          <w:w w:val="100"/>
          <w:position w:val="0"/>
          <w:shd w:val="clear" w:color="auto" w:fill="auto"/>
          <w:lang w:val="en-US" w:eastAsia="en-US" w:bidi="en-US"/>
        </w:rPr>
        <w:t>: Direction de l’Administration Generale des Projets</w:t>
      </w:r>
    </w:p>
    <w:p>
      <w:pPr>
        <w:pStyle w:val="Style7"/>
        <w:keepNext w:val="0"/>
        <w:keepLines w:val="0"/>
        <w:widowControl w:val="0"/>
        <w:shd w:val="clear" w:color="auto" w:fill="auto"/>
        <w:bidi w:val="0"/>
        <w:spacing w:before="0" w:after="0" w:line="240" w:lineRule="auto"/>
        <w:ind w:left="0" w:right="0" w:firstLine="940"/>
        <w:jc w:val="left"/>
      </w:pPr>
      <w:r>
        <w:rPr>
          <w:i/>
          <w:iCs/>
          <w:color w:val="000000"/>
          <w:spacing w:val="0"/>
          <w:w w:val="100"/>
          <w:position w:val="0"/>
          <w:shd w:val="clear" w:color="auto" w:fill="auto"/>
          <w:lang w:val="en-US" w:eastAsia="en-US" w:bidi="en-US"/>
        </w:rPr>
        <w:t>: Direction de l’Inspection</w:t>
      </w:r>
    </w:p>
    <w:p>
      <w:pPr>
        <w:pStyle w:val="Style7"/>
        <w:keepNext w:val="0"/>
        <w:keepLines w:val="0"/>
        <w:widowControl w:val="0"/>
        <w:shd w:val="clear" w:color="auto" w:fill="auto"/>
        <w:bidi w:val="0"/>
        <w:spacing w:before="0" w:after="0" w:line="240" w:lineRule="auto"/>
        <w:ind w:left="0" w:right="0" w:firstLine="940"/>
        <w:jc w:val="left"/>
      </w:pPr>
      <w:r>
        <w:rPr>
          <w:i/>
          <w:iCs/>
          <w:color w:val="000000"/>
          <w:spacing w:val="0"/>
          <w:w w:val="100"/>
          <w:position w:val="0"/>
          <w:shd w:val="clear" w:color="auto" w:fill="auto"/>
          <w:lang w:val="en-US" w:eastAsia="en-US" w:bidi="en-US"/>
        </w:rPr>
        <w:t>: Direction de la Production et Protection des Vegetaux</w:t>
      </w:r>
    </w:p>
    <w:p>
      <w:pPr>
        <w:pStyle w:val="Style7"/>
        <w:keepNext w:val="0"/>
        <w:keepLines w:val="0"/>
        <w:widowControl w:val="0"/>
        <w:shd w:val="clear" w:color="auto" w:fill="auto"/>
        <w:bidi w:val="0"/>
        <w:spacing w:before="0" w:after="0" w:line="240" w:lineRule="auto"/>
        <w:ind w:left="0" w:right="0" w:firstLine="940"/>
        <w:jc w:val="left"/>
      </w:pPr>
      <w:r>
        <w:rPr>
          <w:i/>
          <w:iCs/>
          <w:color w:val="000000"/>
          <w:spacing w:val="0"/>
          <w:w w:val="100"/>
          <w:position w:val="0"/>
          <w:shd w:val="clear" w:color="auto" w:fill="auto"/>
          <w:lang w:val="en-US" w:eastAsia="en-US" w:bidi="en-US"/>
        </w:rPr>
        <w:t>: Direction des Peches</w:t>
      </w:r>
    </w:p>
    <w:p>
      <w:pPr>
        <w:pStyle w:val="Style7"/>
        <w:keepNext w:val="0"/>
        <w:keepLines w:val="0"/>
        <w:widowControl w:val="0"/>
        <w:shd w:val="clear" w:color="auto" w:fill="auto"/>
        <w:bidi w:val="0"/>
        <w:spacing w:before="0" w:after="0" w:line="240" w:lineRule="auto"/>
        <w:ind w:left="0" w:right="0" w:firstLine="940"/>
        <w:jc w:val="left"/>
      </w:pPr>
      <w:r>
        <w:rPr>
          <w:i/>
          <w:iCs/>
          <w:color w:val="000000"/>
          <w:spacing w:val="0"/>
          <w:w w:val="100"/>
          <w:position w:val="0"/>
          <w:shd w:val="clear" w:color="auto" w:fill="auto"/>
          <w:lang w:val="en-US" w:eastAsia="en-US" w:bidi="en-US"/>
        </w:rPr>
        <w:t>: Defense et Restauration des Sols</w:t>
      </w:r>
    </w:p>
    <w:p>
      <w:pPr>
        <w:pStyle w:val="Style7"/>
        <w:keepNext w:val="0"/>
        <w:keepLines w:val="0"/>
        <w:widowControl w:val="0"/>
        <w:shd w:val="clear" w:color="auto" w:fill="auto"/>
        <w:bidi w:val="0"/>
        <w:spacing w:before="0" w:after="0" w:line="240" w:lineRule="auto"/>
        <w:ind w:left="0" w:right="0" w:firstLine="940"/>
        <w:jc w:val="left"/>
      </w:pPr>
      <w:r>
        <w:rPr>
          <w:i/>
          <w:iCs/>
          <w:color w:val="000000"/>
          <w:spacing w:val="0"/>
          <w:w w:val="100"/>
          <w:position w:val="0"/>
          <w:shd w:val="clear" w:color="auto" w:fill="auto"/>
          <w:lang w:val="en-US" w:eastAsia="en-US" w:bidi="en-US"/>
        </w:rPr>
        <w:t>: Direction des Petites et Moyennes Entreprises</w:t>
      </w:r>
    </w:p>
    <w:p>
      <w:pPr>
        <w:pStyle w:val="Style7"/>
        <w:keepNext w:val="0"/>
        <w:keepLines w:val="0"/>
        <w:widowControl w:val="0"/>
        <w:shd w:val="clear" w:color="auto" w:fill="auto"/>
        <w:bidi w:val="0"/>
        <w:spacing w:before="0" w:after="0" w:line="240" w:lineRule="auto"/>
        <w:ind w:left="0" w:right="0" w:firstLine="940"/>
        <w:jc w:val="left"/>
      </w:pPr>
      <w:r>
        <w:rPr>
          <w:i/>
          <w:iCs/>
          <w:color w:val="000000"/>
          <w:spacing w:val="0"/>
          <w:w w:val="100"/>
          <w:position w:val="0"/>
          <w:shd w:val="clear" w:color="auto" w:fill="auto"/>
          <w:lang w:val="en-US" w:eastAsia="en-US" w:bidi="en-US"/>
        </w:rPr>
        <w:t>: Direction des Voies de Desserte Agricole</w:t>
      </w:r>
    </w:p>
    <w:p>
      <w:pPr>
        <w:pStyle w:val="Style7"/>
        <w:keepNext w:val="0"/>
        <w:keepLines w:val="0"/>
        <w:widowControl w:val="0"/>
        <w:shd w:val="clear" w:color="auto" w:fill="auto"/>
        <w:bidi w:val="0"/>
        <w:spacing w:before="0" w:after="0" w:line="240" w:lineRule="auto"/>
        <w:ind w:left="0" w:right="0" w:firstLine="940"/>
        <w:jc w:val="left"/>
      </w:pPr>
      <w:r>
        <w:rPr>
          <w:i/>
          <w:iCs/>
          <w:color w:val="000000"/>
          <w:spacing w:val="0"/>
          <w:w w:val="100"/>
          <w:position w:val="0"/>
          <w:shd w:val="clear" w:color="auto" w:fill="auto"/>
          <w:lang w:val="en-US" w:eastAsia="en-US" w:bidi="en-US"/>
        </w:rPr>
        <w:t>: Document de Strategie de Reduction de la Pauvrete</w:t>
      </w:r>
    </w:p>
    <w:p>
      <w:pPr>
        <w:pStyle w:val="Style7"/>
        <w:keepNext w:val="0"/>
        <w:keepLines w:val="0"/>
        <w:widowControl w:val="0"/>
        <w:shd w:val="clear" w:color="auto" w:fill="auto"/>
        <w:bidi w:val="0"/>
        <w:spacing w:before="0" w:after="0" w:line="240" w:lineRule="auto"/>
        <w:ind w:left="0" w:right="0" w:firstLine="940"/>
        <w:jc w:val="left"/>
      </w:pPr>
      <w:r>
        <w:rPr>
          <w:i/>
          <w:iCs/>
          <w:color w:val="000000"/>
          <w:spacing w:val="0"/>
          <w:w w:val="100"/>
          <w:position w:val="0"/>
          <w:shd w:val="clear" w:color="auto" w:fill="auto"/>
          <w:lang w:val="en-US" w:eastAsia="en-US" w:bidi="en-US"/>
        </w:rPr>
        <w:t>: Document de Strategie de Croissance et de Reduction de la Pauvrete</w:t>
      </w:r>
    </w:p>
    <w:p>
      <w:pPr>
        <w:pStyle w:val="Style7"/>
        <w:keepNext w:val="0"/>
        <w:keepLines w:val="0"/>
        <w:widowControl w:val="0"/>
        <w:shd w:val="clear" w:color="auto" w:fill="auto"/>
        <w:bidi w:val="0"/>
        <w:spacing w:before="0" w:after="0" w:line="240" w:lineRule="auto"/>
        <w:ind w:left="0" w:right="0" w:firstLine="940"/>
        <w:jc w:val="left"/>
      </w:pPr>
      <w:r>
        <w:rPr>
          <w:i/>
          <w:iCs/>
          <w:color w:val="000000"/>
          <w:spacing w:val="0"/>
          <w:w w:val="100"/>
          <w:position w:val="0"/>
          <w:shd w:val="clear" w:color="auto" w:fill="auto"/>
          <w:lang w:val="en-US" w:eastAsia="en-US" w:bidi="en-US"/>
        </w:rPr>
        <w:t>: Etude d’Impact Environnemental et Social</w:t>
      </w:r>
    </w:p>
    <w:p>
      <w:pPr>
        <w:pStyle w:val="Style7"/>
        <w:keepNext w:val="0"/>
        <w:keepLines w:val="0"/>
        <w:widowControl w:val="0"/>
        <w:shd w:val="clear" w:color="auto" w:fill="auto"/>
        <w:bidi w:val="0"/>
        <w:spacing w:before="0" w:after="0" w:line="240" w:lineRule="auto"/>
        <w:ind w:left="0" w:right="0" w:firstLine="940"/>
        <w:jc w:val="left"/>
      </w:pPr>
      <w:r>
        <w:rPr>
          <w:i/>
          <w:iCs/>
          <w:color w:val="000000"/>
          <w:spacing w:val="0"/>
          <w:w w:val="100"/>
          <w:position w:val="0"/>
          <w:shd w:val="clear" w:color="auto" w:fill="auto"/>
          <w:lang w:val="en-US" w:eastAsia="en-US" w:bidi="en-US"/>
        </w:rPr>
        <w:t>: EntiteTerritorialeDecentralisee</w:t>
      </w:r>
    </w:p>
    <w:p>
      <w:pPr>
        <w:pStyle w:val="Style7"/>
        <w:keepNext w:val="0"/>
        <w:keepLines w:val="0"/>
        <w:widowControl w:val="0"/>
        <w:shd w:val="clear" w:color="auto" w:fill="auto"/>
        <w:bidi w:val="0"/>
        <w:spacing w:before="0" w:after="0" w:line="240" w:lineRule="auto"/>
        <w:ind w:left="0" w:right="0" w:firstLine="940"/>
        <w:jc w:val="left"/>
      </w:pPr>
      <w:r>
        <w:rPr>
          <w:i/>
          <w:iCs/>
          <w:color w:val="000000"/>
          <w:spacing w:val="0"/>
          <w:w w:val="100"/>
          <w:position w:val="0"/>
          <w:shd w:val="clear" w:color="auto" w:fill="auto"/>
          <w:lang w:val="en-US" w:eastAsia="en-US" w:bidi="en-US"/>
        </w:rPr>
        <w:t>: Food and Agriculture Organization</w:t>
      </w:r>
    </w:p>
    <w:p>
      <w:pPr>
        <w:pStyle w:val="Style7"/>
        <w:keepNext w:val="0"/>
        <w:keepLines w:val="0"/>
        <w:widowControl w:val="0"/>
        <w:shd w:val="clear" w:color="auto" w:fill="auto"/>
        <w:bidi w:val="0"/>
        <w:spacing w:before="0" w:after="0" w:line="240" w:lineRule="auto"/>
        <w:ind w:left="0" w:right="0" w:firstLine="940"/>
        <w:jc w:val="left"/>
      </w:pPr>
      <w:r>
        <w:rPr>
          <w:i/>
          <w:iCs/>
          <w:color w:val="000000"/>
          <w:spacing w:val="0"/>
          <w:w w:val="100"/>
          <w:position w:val="0"/>
          <w:shd w:val="clear" w:color="auto" w:fill="auto"/>
          <w:lang w:val="en-US" w:eastAsia="en-US" w:bidi="en-US"/>
        </w:rPr>
        <w:t>: Forum for Agricultural Research in Africa</w:t>
      </w:r>
    </w:p>
    <w:p>
      <w:pPr>
        <w:pStyle w:val="Style7"/>
        <w:keepNext w:val="0"/>
        <w:keepLines w:val="0"/>
        <w:widowControl w:val="0"/>
        <w:shd w:val="clear" w:color="auto" w:fill="auto"/>
        <w:bidi w:val="0"/>
        <w:spacing w:before="0" w:after="0" w:line="240" w:lineRule="auto"/>
        <w:ind w:left="0" w:right="0" w:firstLine="940"/>
        <w:jc w:val="left"/>
      </w:pPr>
      <w:r>
        <w:rPr>
          <w:i/>
          <w:iCs/>
          <w:color w:val="000000"/>
          <w:spacing w:val="0"/>
          <w:w w:val="100"/>
          <w:position w:val="0"/>
          <w:shd w:val="clear" w:color="auto" w:fill="auto"/>
          <w:lang w:val="en-US" w:eastAsia="en-US" w:bidi="en-US"/>
        </w:rPr>
        <w:t>: Fonds International de Developpement Agricole</w:t>
      </w:r>
    </w:p>
    <w:p>
      <w:pPr>
        <w:pStyle w:val="Style7"/>
        <w:keepNext w:val="0"/>
        <w:keepLines w:val="0"/>
        <w:widowControl w:val="0"/>
        <w:shd w:val="clear" w:color="auto" w:fill="auto"/>
        <w:bidi w:val="0"/>
        <w:spacing w:before="0" w:after="0" w:line="240" w:lineRule="auto"/>
        <w:ind w:left="0" w:right="0" w:firstLine="940"/>
        <w:jc w:val="left"/>
      </w:pPr>
      <w:r>
        <w:rPr>
          <w:i/>
          <w:iCs/>
          <w:color w:val="000000"/>
          <w:spacing w:val="0"/>
          <w:w w:val="100"/>
          <w:position w:val="0"/>
          <w:shd w:val="clear" w:color="auto" w:fill="auto"/>
          <w:lang w:val="en-US" w:eastAsia="en-US" w:bidi="en-US"/>
        </w:rPr>
        <w:t>: Fonds National d’Entretien Routier</w:t>
      </w:r>
    </w:p>
    <w:p>
      <w:pPr>
        <w:pStyle w:val="Style7"/>
        <w:keepNext w:val="0"/>
        <w:keepLines w:val="0"/>
        <w:widowControl w:val="0"/>
        <w:shd w:val="clear" w:color="auto" w:fill="auto"/>
        <w:bidi w:val="0"/>
        <w:spacing w:before="0" w:after="0" w:line="240" w:lineRule="auto"/>
        <w:ind w:left="0" w:right="0" w:firstLine="940"/>
        <w:jc w:val="left"/>
      </w:pPr>
      <w:r>
        <w:rPr>
          <w:i/>
          <w:iCs/>
          <w:color w:val="000000"/>
          <w:spacing w:val="0"/>
          <w:w w:val="100"/>
          <w:position w:val="0"/>
          <w:shd w:val="clear" w:color="auto" w:fill="auto"/>
          <w:lang w:val="en-US" w:eastAsia="en-US" w:bidi="en-US"/>
        </w:rPr>
        <w:t>: Groupe Inter Bailleur Agriculture et Developpement Rural</w:t>
      </w:r>
    </w:p>
    <w:p>
      <w:pPr>
        <w:pStyle w:val="Style7"/>
        <w:keepNext w:val="0"/>
        <w:keepLines w:val="0"/>
        <w:widowControl w:val="0"/>
        <w:shd w:val="clear" w:color="auto" w:fill="auto"/>
        <w:bidi w:val="0"/>
        <w:spacing w:before="0" w:after="0" w:line="240" w:lineRule="auto"/>
        <w:ind w:left="0" w:right="0" w:firstLine="940"/>
        <w:jc w:val="left"/>
      </w:pPr>
      <w:r>
        <w:rPr>
          <w:i/>
          <w:iCs/>
          <w:color w:val="000000"/>
          <w:spacing w:val="0"/>
          <w:w w:val="100"/>
          <w:position w:val="0"/>
          <w:shd w:val="clear" w:color="auto" w:fill="auto"/>
          <w:lang w:val="en-US" w:eastAsia="en-US" w:bidi="en-US"/>
        </w:rPr>
        <w:t>: Gestion Integree de la Fertilite des Sols</w:t>
      </w:r>
    </w:p>
    <w:p>
      <w:pPr>
        <w:pStyle w:val="Style7"/>
        <w:keepNext w:val="0"/>
        <w:keepLines w:val="0"/>
        <w:widowControl w:val="0"/>
        <w:shd w:val="clear" w:color="auto" w:fill="auto"/>
        <w:bidi w:val="0"/>
        <w:spacing w:before="0" w:after="0" w:line="240" w:lineRule="auto"/>
        <w:ind w:left="0" w:right="0" w:firstLine="940"/>
        <w:jc w:val="left"/>
      </w:pPr>
      <w:r>
        <w:rPr>
          <w:i/>
          <w:iCs/>
          <w:color w:val="000000"/>
          <w:spacing w:val="0"/>
          <w:w w:val="100"/>
          <w:position w:val="0"/>
          <w:shd w:val="clear" w:color="auto" w:fill="auto"/>
          <w:lang w:val="en-US" w:eastAsia="en-US" w:bidi="en-US"/>
        </w:rPr>
        <w:t>: Groupe Thematique 15(Agriculture et Developpement Rural)</w:t>
      </w:r>
    </w:p>
    <w:p>
      <w:pPr>
        <w:pStyle w:val="Style7"/>
        <w:keepNext w:val="0"/>
        <w:keepLines w:val="0"/>
        <w:widowControl w:val="0"/>
        <w:shd w:val="clear" w:color="auto" w:fill="auto"/>
        <w:bidi w:val="0"/>
        <w:spacing w:before="0" w:after="0" w:line="240" w:lineRule="auto"/>
        <w:ind w:left="0" w:right="0" w:firstLine="940"/>
        <w:jc w:val="left"/>
      </w:pPr>
      <w:r>
        <w:rPr>
          <w:i/>
          <w:iCs/>
          <w:color w:val="000000"/>
          <w:spacing w:val="0"/>
          <w:w w:val="100"/>
          <w:position w:val="0"/>
          <w:shd w:val="clear" w:color="auto" w:fill="auto"/>
          <w:lang w:val="en-US" w:eastAsia="en-US" w:bidi="en-US"/>
        </w:rPr>
        <w:t>: Institut International de Recherche sur les Politiques Alimentaires</w:t>
      </w:r>
    </w:p>
    <w:p>
      <w:pPr>
        <w:pStyle w:val="Style7"/>
        <w:keepNext w:val="0"/>
        <w:keepLines w:val="0"/>
        <w:widowControl w:val="0"/>
        <w:shd w:val="clear" w:color="auto" w:fill="auto"/>
        <w:bidi w:val="0"/>
        <w:spacing w:before="0" w:after="0" w:line="240" w:lineRule="auto"/>
        <w:ind w:left="0" w:right="0" w:firstLine="940"/>
        <w:jc w:val="left"/>
      </w:pPr>
      <w:r>
        <w:rPr>
          <w:i/>
          <w:iCs/>
          <w:color w:val="000000"/>
          <w:spacing w:val="0"/>
          <w:w w:val="100"/>
          <w:position w:val="0"/>
          <w:shd w:val="clear" w:color="auto" w:fill="auto"/>
          <w:lang w:val="en-US" w:eastAsia="en-US" w:bidi="en-US"/>
        </w:rPr>
        <w:t>: Institut National des Statistiques</w:t>
      </w:r>
    </w:p>
    <w:p>
      <w:pPr>
        <w:pStyle w:val="Style7"/>
        <w:keepNext w:val="0"/>
        <w:keepLines w:val="0"/>
        <w:widowControl w:val="0"/>
        <w:shd w:val="clear" w:color="auto" w:fill="auto"/>
        <w:bidi w:val="0"/>
        <w:spacing w:before="0" w:after="0" w:line="240" w:lineRule="auto"/>
        <w:ind w:left="0" w:right="0" w:firstLine="940"/>
        <w:jc w:val="left"/>
      </w:pPr>
      <w:r>
        <w:rPr>
          <w:i/>
          <w:iCs/>
          <w:color w:val="000000"/>
          <w:spacing w:val="0"/>
          <w:w w:val="100"/>
          <w:position w:val="0"/>
          <w:shd w:val="clear" w:color="auto" w:fill="auto"/>
          <w:lang w:val="en-US" w:eastAsia="en-US" w:bidi="en-US"/>
        </w:rPr>
        <w:t>: Integrated Phase Classification</w:t>
      </w:r>
    </w:p>
    <w:p>
      <w:pPr>
        <w:pStyle w:val="Style7"/>
        <w:keepNext w:val="0"/>
        <w:keepLines w:val="0"/>
        <w:widowControl w:val="0"/>
        <w:shd w:val="clear" w:color="auto" w:fill="auto"/>
        <w:bidi w:val="0"/>
        <w:spacing w:before="0" w:after="0" w:line="240" w:lineRule="auto"/>
        <w:ind w:left="0" w:right="0" w:firstLine="940"/>
        <w:jc w:val="left"/>
      </w:pPr>
      <w:r>
        <w:rPr>
          <w:i/>
          <w:iCs/>
          <w:color w:val="000000"/>
          <w:spacing w:val="0"/>
          <w:w w:val="100"/>
          <w:position w:val="0"/>
          <w:shd w:val="clear" w:color="auto" w:fill="auto"/>
          <w:lang w:val="en-US" w:eastAsia="en-US" w:bidi="en-US"/>
        </w:rPr>
        <w:t>: Ministere de l ’AgriculUire et duDeveloppement Rural</w:t>
      </w:r>
    </w:p>
    <w:p>
      <w:pPr>
        <w:pStyle w:val="Style7"/>
        <w:keepNext w:val="0"/>
        <w:keepLines w:val="0"/>
        <w:widowControl w:val="0"/>
        <w:shd w:val="clear" w:color="auto" w:fill="auto"/>
        <w:bidi w:val="0"/>
        <w:spacing w:before="0" w:after="0" w:line="240" w:lineRule="auto"/>
        <w:ind w:left="0" w:right="0" w:firstLine="940"/>
        <w:jc w:val="left"/>
      </w:pPr>
      <w:r>
        <w:rPr>
          <w:i/>
          <w:iCs/>
          <w:color w:val="000000"/>
          <w:spacing w:val="0"/>
          <w:w w:val="100"/>
          <w:position w:val="0"/>
          <w:shd w:val="clear" w:color="auto" w:fill="auto"/>
          <w:lang w:val="en-US" w:eastAsia="en-US" w:bidi="en-US"/>
        </w:rPr>
        <w:t>: Nouveau Partenariat pour le Developpement en Afrique</w:t>
      </w:r>
    </w:p>
    <w:p>
      <w:pPr>
        <w:pStyle w:val="Style7"/>
        <w:keepNext w:val="0"/>
        <w:keepLines w:val="0"/>
        <w:widowControl w:val="0"/>
        <w:shd w:val="clear" w:color="auto" w:fill="auto"/>
        <w:bidi w:val="0"/>
        <w:spacing w:before="0" w:after="0" w:line="240" w:lineRule="auto"/>
        <w:ind w:left="0" w:right="0" w:firstLine="940"/>
        <w:jc w:val="left"/>
      </w:pPr>
      <w:r>
        <w:rPr>
          <w:i/>
          <w:iCs/>
          <w:color w:val="000000"/>
          <w:spacing w:val="0"/>
          <w:w w:val="100"/>
          <w:position w:val="0"/>
          <w:shd w:val="clear" w:color="auto" w:fill="auto"/>
          <w:lang w:val="en-US" w:eastAsia="en-US" w:bidi="en-US"/>
        </w:rPr>
        <w:t>: Note de Politique Agricole</w:t>
      </w:r>
    </w:p>
    <w:p>
      <w:pPr>
        <w:pStyle w:val="Style7"/>
        <w:keepNext w:val="0"/>
        <w:keepLines w:val="0"/>
        <w:widowControl w:val="0"/>
        <w:shd w:val="clear" w:color="auto" w:fill="auto"/>
        <w:bidi w:val="0"/>
        <w:spacing w:before="0" w:after="0" w:line="240" w:lineRule="auto"/>
        <w:ind w:left="940" w:right="0" w:firstLine="0"/>
        <w:jc w:val="left"/>
      </w:pPr>
      <w:r>
        <w:rPr>
          <w:i/>
          <w:iCs/>
          <w:color w:val="000000"/>
          <w:spacing w:val="0"/>
          <w:w w:val="100"/>
          <w:position w:val="0"/>
          <w:shd w:val="clear" w:color="auto" w:fill="auto"/>
          <w:lang w:val="en-US" w:eastAsia="en-US" w:bidi="en-US"/>
        </w:rPr>
        <w:t>: Organisation des Pays Exportateurs de Petrole pour Le Developpement International</w:t>
      </w:r>
    </w:p>
    <w:p>
      <w:pPr>
        <w:pStyle w:val="Style7"/>
        <w:keepNext w:val="0"/>
        <w:keepLines w:val="0"/>
        <w:widowControl w:val="0"/>
        <w:shd w:val="clear" w:color="auto" w:fill="auto"/>
        <w:bidi w:val="0"/>
        <w:spacing w:before="0" w:after="0" w:line="240" w:lineRule="auto"/>
        <w:ind w:left="0" w:right="0" w:firstLine="940"/>
        <w:jc w:val="left"/>
      </w:pPr>
      <w:r>
        <w:rPr>
          <w:i/>
          <w:iCs/>
          <w:color w:val="000000"/>
          <w:spacing w:val="0"/>
          <w:w w:val="100"/>
          <w:position w:val="0"/>
          <w:shd w:val="clear" w:color="auto" w:fill="auto"/>
          <w:lang w:val="en-US" w:eastAsia="en-US" w:bidi="en-US"/>
        </w:rPr>
        <w:t>: Organismes Genetiquement Modifies</w:t>
      </w:r>
    </w:p>
    <w:p>
      <w:pPr>
        <w:pStyle w:val="Style7"/>
        <w:keepNext w:val="0"/>
        <w:keepLines w:val="0"/>
        <w:widowControl w:val="0"/>
        <w:shd w:val="clear" w:color="auto" w:fill="auto"/>
        <w:bidi w:val="0"/>
        <w:spacing w:before="0" w:after="0" w:line="240" w:lineRule="auto"/>
        <w:ind w:left="0" w:right="0" w:firstLine="940"/>
        <w:jc w:val="left"/>
      </w:pPr>
      <w:r>
        <w:rPr>
          <w:i/>
          <w:iCs/>
          <w:color w:val="000000"/>
          <w:spacing w:val="0"/>
          <w:w w:val="100"/>
          <w:position w:val="0"/>
          <w:shd w:val="clear" w:color="auto" w:fill="auto"/>
          <w:lang w:val="en-US" w:eastAsia="en-US" w:bidi="en-US"/>
        </w:rPr>
        <w:t>: Organisation Non Gouvernementale</w:t>
      </w:r>
    </w:p>
    <w:p>
      <w:pPr>
        <w:pStyle w:val="Style7"/>
        <w:keepNext w:val="0"/>
        <w:keepLines w:val="0"/>
        <w:widowControl w:val="0"/>
        <w:shd w:val="clear" w:color="auto" w:fill="auto"/>
        <w:bidi w:val="0"/>
        <w:spacing w:before="0" w:after="0" w:line="240" w:lineRule="auto"/>
        <w:ind w:left="0" w:right="0" w:firstLine="940"/>
        <w:jc w:val="left"/>
      </w:pPr>
      <w:r>
        <w:rPr>
          <w:i/>
          <w:iCs/>
          <w:color w:val="000000"/>
          <w:spacing w:val="0"/>
          <w:w w:val="100"/>
          <w:position w:val="0"/>
          <w:shd w:val="clear" w:color="auto" w:fill="auto"/>
          <w:lang w:val="en-US" w:eastAsia="en-US" w:bidi="en-US"/>
        </w:rPr>
        <w:t>: Organisations Paysannes</w:t>
      </w:r>
    </w:p>
    <w:p>
      <w:pPr>
        <w:pStyle w:val="Style7"/>
        <w:keepNext w:val="0"/>
        <w:keepLines w:val="0"/>
        <w:widowControl w:val="0"/>
        <w:shd w:val="clear" w:color="auto" w:fill="auto"/>
        <w:bidi w:val="0"/>
        <w:spacing w:before="0" w:after="0" w:line="240" w:lineRule="auto"/>
        <w:ind w:left="0" w:right="0" w:firstLine="940"/>
        <w:jc w:val="left"/>
      </w:pPr>
      <w:r>
        <w:rPr>
          <w:i/>
          <w:iCs/>
          <w:color w:val="000000"/>
          <w:spacing w:val="0"/>
          <w:w w:val="100"/>
          <w:position w:val="0"/>
          <w:shd w:val="clear" w:color="auto" w:fill="auto"/>
          <w:lang w:val="en-US" w:eastAsia="en-US" w:bidi="en-US"/>
        </w:rPr>
        <w:t>: Organisations DES Producteurs Agricoles</w:t>
      </w:r>
      <w:r>
        <w:br w:type="page"/>
      </w:r>
    </w:p>
    <w:tbl>
      <w:tblPr>
        <w:tblOverlap w:val="never"/>
        <w:jc w:val="center"/>
        <w:tblLayout w:type="fixed"/>
      </w:tblPr>
      <w:tblGrid>
        <w:gridCol w:w="1699"/>
        <w:gridCol w:w="7123"/>
      </w:tblGrid>
      <w:tr>
        <w:trPr>
          <w:trHeight w:val="3014"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PDDAA PAM PGES PIB PIBA PME PMEA PNIA PNR PPIA PRODAKOR</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480"/>
              <w:jc w:val="left"/>
            </w:pPr>
            <w:r>
              <w:rPr>
                <w:i/>
                <w:iCs/>
                <w:color w:val="000000"/>
                <w:spacing w:val="0"/>
                <w:w w:val="100"/>
                <w:position w:val="0"/>
                <w:shd w:val="clear" w:color="auto" w:fill="auto"/>
                <w:lang w:val="en-US" w:eastAsia="en-US" w:bidi="en-US"/>
              </w:rPr>
              <w:t>: Programme Detaillepour le Developpement de l’Agriculture en Afrique</w:t>
            </w:r>
          </w:p>
          <w:p>
            <w:pPr>
              <w:pStyle w:val="Style33"/>
              <w:keepNext w:val="0"/>
              <w:keepLines w:val="0"/>
              <w:widowControl w:val="0"/>
              <w:shd w:val="clear" w:color="auto" w:fill="auto"/>
              <w:bidi w:val="0"/>
              <w:spacing w:before="0" w:after="0" w:line="240" w:lineRule="auto"/>
              <w:ind w:left="0" w:right="0" w:firstLine="480"/>
              <w:jc w:val="left"/>
            </w:pPr>
            <w:r>
              <w:rPr>
                <w:i/>
                <w:iCs/>
                <w:color w:val="000000"/>
                <w:spacing w:val="0"/>
                <w:w w:val="100"/>
                <w:position w:val="0"/>
                <w:shd w:val="clear" w:color="auto" w:fill="auto"/>
                <w:lang w:val="en-US" w:eastAsia="en-US" w:bidi="en-US"/>
              </w:rPr>
              <w:t>: Programme Alimentaire Mondial</w:t>
            </w:r>
          </w:p>
          <w:p>
            <w:pPr>
              <w:pStyle w:val="Style33"/>
              <w:keepNext w:val="0"/>
              <w:keepLines w:val="0"/>
              <w:widowControl w:val="0"/>
              <w:shd w:val="clear" w:color="auto" w:fill="auto"/>
              <w:bidi w:val="0"/>
              <w:spacing w:before="0" w:after="0" w:line="240" w:lineRule="auto"/>
              <w:ind w:left="0" w:right="0" w:firstLine="480"/>
              <w:jc w:val="left"/>
            </w:pPr>
            <w:r>
              <w:rPr>
                <w:i/>
                <w:iCs/>
                <w:color w:val="000000"/>
                <w:spacing w:val="0"/>
                <w:w w:val="100"/>
                <w:position w:val="0"/>
                <w:shd w:val="clear" w:color="auto" w:fill="auto"/>
                <w:lang w:val="en-US" w:eastAsia="en-US" w:bidi="en-US"/>
              </w:rPr>
              <w:t>: Plan de Gestion Environnemental et Social</w:t>
            </w:r>
          </w:p>
          <w:p>
            <w:pPr>
              <w:pStyle w:val="Style33"/>
              <w:keepNext w:val="0"/>
              <w:keepLines w:val="0"/>
              <w:widowControl w:val="0"/>
              <w:shd w:val="clear" w:color="auto" w:fill="auto"/>
              <w:bidi w:val="0"/>
              <w:spacing w:before="0" w:after="0" w:line="240" w:lineRule="auto"/>
              <w:ind w:left="0" w:right="0" w:firstLine="480"/>
              <w:jc w:val="left"/>
            </w:pPr>
            <w:r>
              <w:rPr>
                <w:i/>
                <w:iCs/>
                <w:color w:val="000000"/>
                <w:spacing w:val="0"/>
                <w:w w:val="100"/>
                <w:position w:val="0"/>
                <w:shd w:val="clear" w:color="auto" w:fill="auto"/>
                <w:lang w:val="en-US" w:eastAsia="en-US" w:bidi="en-US"/>
              </w:rPr>
              <w:t>: Produit Interieur Brut</w:t>
            </w:r>
          </w:p>
          <w:p>
            <w:pPr>
              <w:pStyle w:val="Style33"/>
              <w:keepNext w:val="0"/>
              <w:keepLines w:val="0"/>
              <w:widowControl w:val="0"/>
              <w:shd w:val="clear" w:color="auto" w:fill="auto"/>
              <w:bidi w:val="0"/>
              <w:spacing w:before="0" w:after="0" w:line="240" w:lineRule="auto"/>
              <w:ind w:left="0" w:right="0" w:firstLine="480"/>
              <w:jc w:val="left"/>
            </w:pPr>
            <w:r>
              <w:rPr>
                <w:i/>
                <w:iCs/>
                <w:color w:val="000000"/>
                <w:spacing w:val="0"/>
                <w:w w:val="100"/>
                <w:position w:val="0"/>
                <w:shd w:val="clear" w:color="auto" w:fill="auto"/>
                <w:lang w:val="en-US" w:eastAsia="en-US" w:bidi="en-US"/>
              </w:rPr>
              <w:t>: Produit Interieur Brut Agricole</w:t>
            </w:r>
          </w:p>
          <w:p>
            <w:pPr>
              <w:pStyle w:val="Style33"/>
              <w:keepNext w:val="0"/>
              <w:keepLines w:val="0"/>
              <w:widowControl w:val="0"/>
              <w:shd w:val="clear" w:color="auto" w:fill="auto"/>
              <w:bidi w:val="0"/>
              <w:spacing w:before="0" w:after="0" w:line="240" w:lineRule="auto"/>
              <w:ind w:left="0" w:right="0" w:firstLine="480"/>
              <w:jc w:val="left"/>
            </w:pPr>
            <w:r>
              <w:rPr>
                <w:i/>
                <w:iCs/>
                <w:color w:val="000000"/>
                <w:spacing w:val="0"/>
                <w:w w:val="100"/>
                <w:position w:val="0"/>
                <w:shd w:val="clear" w:color="auto" w:fill="auto"/>
                <w:lang w:val="en-US" w:eastAsia="en-US" w:bidi="en-US"/>
              </w:rPr>
              <w:t>: Petites et Moyennes Entreprises</w:t>
            </w:r>
          </w:p>
          <w:p>
            <w:pPr>
              <w:pStyle w:val="Style33"/>
              <w:keepNext w:val="0"/>
              <w:keepLines w:val="0"/>
              <w:widowControl w:val="0"/>
              <w:shd w:val="clear" w:color="auto" w:fill="auto"/>
              <w:bidi w:val="0"/>
              <w:spacing w:before="0" w:after="0" w:line="240" w:lineRule="auto"/>
              <w:ind w:left="0" w:right="0" w:firstLine="480"/>
              <w:jc w:val="left"/>
            </w:pPr>
            <w:r>
              <w:rPr>
                <w:i/>
                <w:iCs/>
                <w:color w:val="000000"/>
                <w:spacing w:val="0"/>
                <w:w w:val="100"/>
                <w:position w:val="0"/>
                <w:shd w:val="clear" w:color="auto" w:fill="auto"/>
                <w:lang w:val="en-US" w:eastAsia="en-US" w:bidi="en-US"/>
              </w:rPr>
              <w:t>: Petites et Moyennes Entreprises Agricoles</w:t>
            </w:r>
          </w:p>
          <w:p>
            <w:pPr>
              <w:pStyle w:val="Style33"/>
              <w:keepNext w:val="0"/>
              <w:keepLines w:val="0"/>
              <w:widowControl w:val="0"/>
              <w:shd w:val="clear" w:color="auto" w:fill="auto"/>
              <w:bidi w:val="0"/>
              <w:spacing w:before="0" w:after="0" w:line="240" w:lineRule="auto"/>
              <w:ind w:left="0" w:right="0" w:firstLine="480"/>
              <w:jc w:val="left"/>
            </w:pPr>
            <w:r>
              <w:rPr>
                <w:i/>
                <w:iCs/>
                <w:color w:val="000000"/>
                <w:spacing w:val="0"/>
                <w:w w:val="100"/>
                <w:position w:val="0"/>
                <w:shd w:val="clear" w:color="auto" w:fill="auto"/>
                <w:lang w:val="en-US" w:eastAsia="en-US" w:bidi="en-US"/>
              </w:rPr>
              <w:t>: Plan National d’Investissement Agricole</w:t>
            </w:r>
          </w:p>
          <w:p>
            <w:pPr>
              <w:pStyle w:val="Style33"/>
              <w:keepNext w:val="0"/>
              <w:keepLines w:val="0"/>
              <w:widowControl w:val="0"/>
              <w:shd w:val="clear" w:color="auto" w:fill="auto"/>
              <w:bidi w:val="0"/>
              <w:spacing w:before="0" w:after="0" w:line="240" w:lineRule="auto"/>
              <w:ind w:left="0" w:right="0" w:firstLine="480"/>
              <w:jc w:val="left"/>
            </w:pPr>
            <w:r>
              <w:rPr>
                <w:i/>
                <w:iCs/>
                <w:color w:val="000000"/>
                <w:spacing w:val="0"/>
                <w:w w:val="100"/>
                <w:position w:val="0"/>
                <w:shd w:val="clear" w:color="auto" w:fill="auto"/>
                <w:lang w:val="en-US" w:eastAsia="en-US" w:bidi="en-US"/>
              </w:rPr>
              <w:t>: Programme National Riz</w:t>
            </w:r>
          </w:p>
          <w:p>
            <w:pPr>
              <w:pStyle w:val="Style33"/>
              <w:keepNext w:val="0"/>
              <w:keepLines w:val="0"/>
              <w:widowControl w:val="0"/>
              <w:shd w:val="clear" w:color="auto" w:fill="auto"/>
              <w:bidi w:val="0"/>
              <w:spacing w:before="0" w:after="0" w:line="240" w:lineRule="auto"/>
              <w:ind w:left="0" w:right="0" w:firstLine="480"/>
              <w:jc w:val="left"/>
            </w:pPr>
            <w:r>
              <w:rPr>
                <w:i/>
                <w:iCs/>
                <w:color w:val="000000"/>
                <w:spacing w:val="0"/>
                <w:w w:val="100"/>
                <w:position w:val="0"/>
                <w:shd w:val="clear" w:color="auto" w:fill="auto"/>
                <w:lang w:val="en-US" w:eastAsia="en-US" w:bidi="en-US"/>
              </w:rPr>
              <w:t>: Programme Provincial d’Investissement Agricole</w:t>
            </w:r>
          </w:p>
          <w:p>
            <w:pPr>
              <w:pStyle w:val="Style33"/>
              <w:keepNext w:val="0"/>
              <w:keepLines w:val="0"/>
              <w:widowControl w:val="0"/>
              <w:shd w:val="clear" w:color="auto" w:fill="auto"/>
              <w:bidi w:val="0"/>
              <w:spacing w:before="0" w:after="0" w:line="240" w:lineRule="auto"/>
              <w:ind w:left="600" w:right="0" w:hanging="120"/>
              <w:jc w:val="left"/>
            </w:pPr>
            <w:r>
              <w:rPr>
                <w:i/>
                <w:iCs/>
                <w:color w:val="000000"/>
                <w:spacing w:val="0"/>
                <w:w w:val="100"/>
                <w:position w:val="0"/>
                <w:shd w:val="clear" w:color="auto" w:fill="auto"/>
                <w:lang w:val="en-US" w:eastAsia="en-US" w:bidi="en-US"/>
              </w:rPr>
              <w:t>: Programme de Developpement Agricole dans la Province du Kasai Oriental</w:t>
            </w:r>
          </w:p>
        </w:tc>
      </w:tr>
      <w:tr>
        <w:trPr>
          <w:trHeight w:val="4810"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PRONADEF PROPAC PTF RDC RNA SAKSS SNV SENATRA SENADEP SNCOOP SENASEM SENAFIC SENIVEL SENAQUA SNSA SNTA SIG SICIAV</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80"/>
              <w:jc w:val="left"/>
            </w:pPr>
            <w:r>
              <w:rPr>
                <w:i/>
                <w:iCs/>
                <w:color w:val="000000"/>
                <w:spacing w:val="0"/>
                <w:w w:val="100"/>
                <w:position w:val="0"/>
                <w:shd w:val="clear" w:color="auto" w:fill="auto"/>
                <w:lang w:val="en-US" w:eastAsia="en-US" w:bidi="en-US"/>
              </w:rPr>
              <w:t>: Programme National de Developpement de l’Elevage Familial</w:t>
            </w:r>
          </w:p>
          <w:p>
            <w:pPr>
              <w:pStyle w:val="Style33"/>
              <w:keepNext w:val="0"/>
              <w:keepLines w:val="0"/>
              <w:widowControl w:val="0"/>
              <w:shd w:val="clear" w:color="auto" w:fill="auto"/>
              <w:bidi w:val="0"/>
              <w:spacing w:before="0" w:after="0" w:line="240" w:lineRule="auto"/>
              <w:ind w:left="0" w:right="0" w:firstLine="480"/>
              <w:jc w:val="left"/>
            </w:pPr>
            <w:r>
              <w:rPr>
                <w:i/>
                <w:iCs/>
                <w:color w:val="000000"/>
                <w:spacing w:val="0"/>
                <w:w w:val="100"/>
                <w:position w:val="0"/>
                <w:shd w:val="clear" w:color="auto" w:fill="auto"/>
                <w:lang w:val="en-US" w:eastAsia="en-US" w:bidi="en-US"/>
              </w:rPr>
              <w:t>: Plateforme Regionale des Organisations Paysannes d’Afrique Centrale</w:t>
            </w:r>
          </w:p>
          <w:p>
            <w:pPr>
              <w:pStyle w:val="Style33"/>
              <w:keepNext w:val="0"/>
              <w:keepLines w:val="0"/>
              <w:widowControl w:val="0"/>
              <w:shd w:val="clear" w:color="auto" w:fill="auto"/>
              <w:bidi w:val="0"/>
              <w:spacing w:before="0" w:after="0" w:line="240" w:lineRule="auto"/>
              <w:ind w:left="0" w:right="0" w:firstLine="480"/>
              <w:jc w:val="left"/>
            </w:pPr>
            <w:r>
              <w:rPr>
                <w:i/>
                <w:iCs/>
                <w:color w:val="000000"/>
                <w:spacing w:val="0"/>
                <w:w w:val="100"/>
                <w:position w:val="0"/>
                <w:shd w:val="clear" w:color="auto" w:fill="auto"/>
                <w:lang w:val="en-US" w:eastAsia="en-US" w:bidi="en-US"/>
              </w:rPr>
              <w:t>: Partenaires Techniques et Financiers</w:t>
            </w:r>
          </w:p>
          <w:p>
            <w:pPr>
              <w:pStyle w:val="Style33"/>
              <w:keepNext w:val="0"/>
              <w:keepLines w:val="0"/>
              <w:widowControl w:val="0"/>
              <w:shd w:val="clear" w:color="auto" w:fill="auto"/>
              <w:bidi w:val="0"/>
              <w:spacing w:before="0" w:after="0" w:line="240" w:lineRule="auto"/>
              <w:ind w:left="0" w:right="0" w:firstLine="480"/>
              <w:jc w:val="left"/>
            </w:pPr>
            <w:r>
              <w:rPr>
                <w:i/>
                <w:iCs/>
                <w:color w:val="000000"/>
                <w:spacing w:val="0"/>
                <w:w w:val="100"/>
                <w:position w:val="0"/>
                <w:shd w:val="clear" w:color="auto" w:fill="auto"/>
                <w:lang w:val="en-US" w:eastAsia="en-US" w:bidi="en-US"/>
              </w:rPr>
              <w:t>: Republique Democratique du Congo</w:t>
            </w:r>
          </w:p>
          <w:p>
            <w:pPr>
              <w:pStyle w:val="Style33"/>
              <w:keepNext w:val="0"/>
              <w:keepLines w:val="0"/>
              <w:widowControl w:val="0"/>
              <w:shd w:val="clear" w:color="auto" w:fill="auto"/>
              <w:bidi w:val="0"/>
              <w:spacing w:before="0" w:after="0" w:line="240" w:lineRule="auto"/>
              <w:ind w:left="0" w:right="0" w:firstLine="480"/>
              <w:jc w:val="left"/>
            </w:pPr>
            <w:r>
              <w:rPr>
                <w:i/>
                <w:iCs/>
                <w:color w:val="000000"/>
                <w:spacing w:val="0"/>
                <w:w w:val="100"/>
                <w:position w:val="0"/>
                <w:shd w:val="clear" w:color="auto" w:fill="auto"/>
                <w:lang w:val="en-US" w:eastAsia="en-US" w:bidi="en-US"/>
              </w:rPr>
              <w:t>: Recensement National de l’Agriculture</w:t>
            </w:r>
          </w:p>
          <w:p>
            <w:pPr>
              <w:pStyle w:val="Style33"/>
              <w:keepNext w:val="0"/>
              <w:keepLines w:val="0"/>
              <w:widowControl w:val="0"/>
              <w:shd w:val="clear" w:color="auto" w:fill="auto"/>
              <w:bidi w:val="0"/>
              <w:spacing w:before="0" w:after="0" w:line="240" w:lineRule="auto"/>
              <w:ind w:left="0" w:right="0" w:firstLine="480"/>
              <w:jc w:val="left"/>
            </w:pPr>
            <w:r>
              <w:rPr>
                <w:i/>
                <w:iCs/>
                <w:color w:val="000000"/>
                <w:spacing w:val="0"/>
                <w:w w:val="100"/>
                <w:position w:val="0"/>
                <w:shd w:val="clear" w:color="auto" w:fill="auto"/>
                <w:lang w:val="en-US" w:eastAsia="en-US" w:bidi="en-US"/>
              </w:rPr>
              <w:t>: Systeme d’Analyse Strategique et de Gestion des Connaissances</w:t>
            </w:r>
          </w:p>
          <w:p>
            <w:pPr>
              <w:pStyle w:val="Style33"/>
              <w:keepNext w:val="0"/>
              <w:keepLines w:val="0"/>
              <w:widowControl w:val="0"/>
              <w:shd w:val="clear" w:color="auto" w:fill="auto"/>
              <w:bidi w:val="0"/>
              <w:spacing w:before="0" w:after="0" w:line="240" w:lineRule="auto"/>
              <w:ind w:left="0" w:right="0" w:firstLine="480"/>
              <w:jc w:val="left"/>
            </w:pPr>
            <w:r>
              <w:rPr>
                <w:i/>
                <w:iCs/>
                <w:color w:val="000000"/>
                <w:spacing w:val="0"/>
                <w:w w:val="100"/>
                <w:position w:val="0"/>
                <w:shd w:val="clear" w:color="auto" w:fill="auto"/>
                <w:lang w:val="en-US" w:eastAsia="en-US" w:bidi="en-US"/>
              </w:rPr>
              <w:t>: Service National de Vulgarisation</w:t>
            </w:r>
          </w:p>
          <w:p>
            <w:pPr>
              <w:pStyle w:val="Style33"/>
              <w:keepNext w:val="0"/>
              <w:keepLines w:val="0"/>
              <w:widowControl w:val="0"/>
              <w:shd w:val="clear" w:color="auto" w:fill="auto"/>
              <w:bidi w:val="0"/>
              <w:spacing w:before="0" w:after="0" w:line="240" w:lineRule="auto"/>
              <w:ind w:left="0" w:right="0" w:firstLine="480"/>
              <w:jc w:val="left"/>
            </w:pPr>
            <w:r>
              <w:rPr>
                <w:i/>
                <w:iCs/>
                <w:color w:val="000000"/>
                <w:spacing w:val="0"/>
                <w:w w:val="100"/>
                <w:position w:val="0"/>
                <w:shd w:val="clear" w:color="auto" w:fill="auto"/>
                <w:lang w:val="en-US" w:eastAsia="en-US" w:bidi="en-US"/>
              </w:rPr>
              <w:t>: Service National de Traction Animale</w:t>
            </w:r>
          </w:p>
          <w:p>
            <w:pPr>
              <w:pStyle w:val="Style33"/>
              <w:keepNext w:val="0"/>
              <w:keepLines w:val="0"/>
              <w:widowControl w:val="0"/>
              <w:shd w:val="clear" w:color="auto" w:fill="auto"/>
              <w:bidi w:val="0"/>
              <w:spacing w:before="0" w:after="0" w:line="240" w:lineRule="auto"/>
              <w:ind w:left="0" w:right="0" w:firstLine="480"/>
              <w:jc w:val="left"/>
            </w:pPr>
            <w:r>
              <w:rPr>
                <w:i/>
                <w:iCs/>
                <w:color w:val="000000"/>
                <w:spacing w:val="0"/>
                <w:w w:val="100"/>
                <w:position w:val="0"/>
                <w:shd w:val="clear" w:color="auto" w:fill="auto"/>
                <w:lang w:val="en-US" w:eastAsia="en-US" w:bidi="en-US"/>
              </w:rPr>
              <w:t>: Service National de Promotion et de Developpement de la Peche</w:t>
            </w:r>
          </w:p>
          <w:p>
            <w:pPr>
              <w:pStyle w:val="Style33"/>
              <w:keepNext w:val="0"/>
              <w:keepLines w:val="0"/>
              <w:widowControl w:val="0"/>
              <w:shd w:val="clear" w:color="auto" w:fill="auto"/>
              <w:bidi w:val="0"/>
              <w:spacing w:before="0" w:after="0" w:line="240" w:lineRule="auto"/>
              <w:ind w:left="0" w:right="0" w:firstLine="480"/>
              <w:jc w:val="left"/>
            </w:pPr>
            <w:r>
              <w:rPr>
                <w:i/>
                <w:iCs/>
                <w:color w:val="000000"/>
                <w:spacing w:val="0"/>
                <w:w w:val="100"/>
                <w:position w:val="0"/>
                <w:shd w:val="clear" w:color="auto" w:fill="auto"/>
                <w:lang w:val="en-US" w:eastAsia="en-US" w:bidi="en-US"/>
              </w:rPr>
              <w:t>: Service National de Cooperatives et Organisations des Producteurs</w:t>
            </w:r>
          </w:p>
          <w:p>
            <w:pPr>
              <w:pStyle w:val="Style33"/>
              <w:keepNext w:val="0"/>
              <w:keepLines w:val="0"/>
              <w:widowControl w:val="0"/>
              <w:shd w:val="clear" w:color="auto" w:fill="auto"/>
              <w:bidi w:val="0"/>
              <w:spacing w:before="0" w:after="0" w:line="240" w:lineRule="auto"/>
              <w:ind w:left="0" w:right="0" w:firstLine="480"/>
              <w:jc w:val="left"/>
            </w:pPr>
            <w:r>
              <w:rPr>
                <w:i/>
                <w:iCs/>
                <w:color w:val="000000"/>
                <w:spacing w:val="0"/>
                <w:w w:val="100"/>
                <w:position w:val="0"/>
                <w:shd w:val="clear" w:color="auto" w:fill="auto"/>
                <w:lang w:val="en-US" w:eastAsia="en-US" w:bidi="en-US"/>
              </w:rPr>
              <w:t>: Service National de Semences</w:t>
            </w:r>
          </w:p>
          <w:p>
            <w:pPr>
              <w:pStyle w:val="Style33"/>
              <w:keepNext w:val="0"/>
              <w:keepLines w:val="0"/>
              <w:widowControl w:val="0"/>
              <w:shd w:val="clear" w:color="auto" w:fill="auto"/>
              <w:bidi w:val="0"/>
              <w:spacing w:before="0" w:after="0" w:line="240" w:lineRule="auto"/>
              <w:ind w:left="0" w:right="0" w:firstLine="480"/>
              <w:jc w:val="left"/>
            </w:pPr>
            <w:r>
              <w:rPr>
                <w:i/>
                <w:iCs/>
                <w:color w:val="000000"/>
                <w:spacing w:val="0"/>
                <w:w w:val="100"/>
                <w:position w:val="0"/>
                <w:shd w:val="clear" w:color="auto" w:fill="auto"/>
                <w:lang w:val="en-US" w:eastAsia="en-US" w:bidi="en-US"/>
              </w:rPr>
              <w:t>: Service National de Fertilisants et Intrants Connexes</w:t>
            </w:r>
          </w:p>
          <w:p>
            <w:pPr>
              <w:pStyle w:val="Style33"/>
              <w:keepNext w:val="0"/>
              <w:keepLines w:val="0"/>
              <w:widowControl w:val="0"/>
              <w:shd w:val="clear" w:color="auto" w:fill="auto"/>
              <w:bidi w:val="0"/>
              <w:spacing w:before="0" w:after="0" w:line="240" w:lineRule="auto"/>
              <w:ind w:left="0" w:right="0" w:firstLine="480"/>
              <w:jc w:val="left"/>
            </w:pPr>
            <w:r>
              <w:rPr>
                <w:i/>
                <w:iCs/>
                <w:color w:val="000000"/>
                <w:spacing w:val="0"/>
                <w:w w:val="100"/>
                <w:position w:val="0"/>
                <w:shd w:val="clear" w:color="auto" w:fill="auto"/>
                <w:lang w:val="en-US" w:eastAsia="en-US" w:bidi="en-US"/>
              </w:rPr>
              <w:t>: Service National d’Intrants Veterinaires et d’Elevage</w:t>
            </w:r>
          </w:p>
          <w:p>
            <w:pPr>
              <w:pStyle w:val="Style33"/>
              <w:keepNext w:val="0"/>
              <w:keepLines w:val="0"/>
              <w:widowControl w:val="0"/>
              <w:shd w:val="clear" w:color="auto" w:fill="auto"/>
              <w:bidi w:val="0"/>
              <w:spacing w:before="0" w:after="0" w:line="240" w:lineRule="auto"/>
              <w:ind w:left="0" w:right="0" w:firstLine="480"/>
              <w:jc w:val="left"/>
            </w:pPr>
            <w:r>
              <w:rPr>
                <w:i/>
                <w:iCs/>
                <w:color w:val="000000"/>
                <w:spacing w:val="0"/>
                <w:w w:val="100"/>
                <w:position w:val="0"/>
                <w:shd w:val="clear" w:color="auto" w:fill="auto"/>
                <w:lang w:val="en-US" w:eastAsia="en-US" w:bidi="en-US"/>
              </w:rPr>
              <w:t>: Service National d’Aquaculture</w:t>
            </w:r>
          </w:p>
          <w:p>
            <w:pPr>
              <w:pStyle w:val="Style33"/>
              <w:keepNext w:val="0"/>
              <w:keepLines w:val="0"/>
              <w:widowControl w:val="0"/>
              <w:shd w:val="clear" w:color="auto" w:fill="auto"/>
              <w:bidi w:val="0"/>
              <w:spacing w:before="0" w:after="0" w:line="240" w:lineRule="auto"/>
              <w:ind w:left="0" w:right="0" w:firstLine="480"/>
              <w:jc w:val="left"/>
            </w:pPr>
            <w:r>
              <w:rPr>
                <w:i/>
                <w:iCs/>
                <w:color w:val="000000"/>
                <w:spacing w:val="0"/>
                <w:w w:val="100"/>
                <w:position w:val="0"/>
                <w:shd w:val="clear" w:color="auto" w:fill="auto"/>
                <w:lang w:val="en-US" w:eastAsia="en-US" w:bidi="en-US"/>
              </w:rPr>
              <w:t>: Service Nationale de Statistiques Agricoles</w:t>
            </w:r>
          </w:p>
          <w:p>
            <w:pPr>
              <w:pStyle w:val="Style33"/>
              <w:keepNext w:val="0"/>
              <w:keepLines w:val="0"/>
              <w:widowControl w:val="0"/>
              <w:shd w:val="clear" w:color="auto" w:fill="auto"/>
              <w:bidi w:val="0"/>
              <w:spacing w:before="0" w:after="0" w:line="240" w:lineRule="auto"/>
              <w:ind w:left="0" w:right="0" w:firstLine="480"/>
              <w:jc w:val="left"/>
            </w:pPr>
            <w:r>
              <w:rPr>
                <w:i/>
                <w:iCs/>
                <w:color w:val="000000"/>
                <w:spacing w:val="0"/>
                <w:w w:val="100"/>
                <w:position w:val="0"/>
                <w:shd w:val="clear" w:color="auto" w:fill="auto"/>
                <w:lang w:val="en-US" w:eastAsia="en-US" w:bidi="en-US"/>
              </w:rPr>
              <w:t>: Service National de Technologies Appropriees</w:t>
            </w:r>
          </w:p>
          <w:p>
            <w:pPr>
              <w:pStyle w:val="Style33"/>
              <w:keepNext w:val="0"/>
              <w:keepLines w:val="0"/>
              <w:widowControl w:val="0"/>
              <w:shd w:val="clear" w:color="auto" w:fill="auto"/>
              <w:bidi w:val="0"/>
              <w:spacing w:before="0" w:after="0" w:line="240" w:lineRule="auto"/>
              <w:ind w:left="0" w:right="0" w:firstLine="480"/>
              <w:jc w:val="left"/>
            </w:pPr>
            <w:r>
              <w:rPr>
                <w:i/>
                <w:iCs/>
                <w:color w:val="000000"/>
                <w:spacing w:val="0"/>
                <w:w w:val="100"/>
                <w:position w:val="0"/>
                <w:shd w:val="clear" w:color="auto" w:fill="auto"/>
                <w:lang w:val="en-US" w:eastAsia="en-US" w:bidi="en-US"/>
              </w:rPr>
              <w:t>: Systeme d'Information Geographique</w:t>
            </w:r>
          </w:p>
          <w:p>
            <w:pPr>
              <w:pStyle w:val="Style33"/>
              <w:keepNext w:val="0"/>
              <w:keepLines w:val="0"/>
              <w:widowControl w:val="0"/>
              <w:shd w:val="clear" w:color="auto" w:fill="auto"/>
              <w:bidi w:val="0"/>
              <w:spacing w:before="0" w:after="0" w:line="240" w:lineRule="auto"/>
              <w:ind w:left="600" w:right="0" w:hanging="120"/>
              <w:jc w:val="left"/>
            </w:pPr>
            <w:r>
              <w:rPr>
                <w:i/>
                <w:iCs/>
                <w:color w:val="000000"/>
                <w:spacing w:val="0"/>
                <w:w w:val="100"/>
                <w:position w:val="0"/>
                <w:shd w:val="clear" w:color="auto" w:fill="auto"/>
                <w:lang w:val="en-US" w:eastAsia="en-US" w:bidi="en-US"/>
              </w:rPr>
              <w:t>: Systeme d’Informations et de Cartographie de l’Insecurite Alimentaire et de la Vulnerabilite</w:t>
            </w:r>
          </w:p>
        </w:tc>
      </w:tr>
      <w:tr>
        <w:trPr>
          <w:trHeight w:val="1282"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UE</w:t>
            </w:r>
          </w:p>
          <w:p>
            <w:pPr>
              <w:pStyle w:val="Style3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UNAGRICO</w:t>
            </w:r>
          </w:p>
          <w:p>
            <w:pPr>
              <w:pStyle w:val="Style3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USD</w:t>
            </w:r>
          </w:p>
          <w:p>
            <w:pPr>
              <w:pStyle w:val="Style3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USAID</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80"/>
              <w:jc w:val="left"/>
            </w:pPr>
            <w:r>
              <w:rPr>
                <w:i/>
                <w:iCs/>
                <w:color w:val="000000"/>
                <w:spacing w:val="0"/>
                <w:w w:val="100"/>
                <w:position w:val="0"/>
                <w:shd w:val="clear" w:color="auto" w:fill="auto"/>
                <w:lang w:val="en-US" w:eastAsia="en-US" w:bidi="en-US"/>
              </w:rPr>
              <w:t>: Union Europeenne</w:t>
            </w:r>
          </w:p>
          <w:p>
            <w:pPr>
              <w:pStyle w:val="Style33"/>
              <w:keepNext w:val="0"/>
              <w:keepLines w:val="0"/>
              <w:widowControl w:val="0"/>
              <w:shd w:val="clear" w:color="auto" w:fill="auto"/>
              <w:bidi w:val="0"/>
              <w:spacing w:before="0" w:after="0" w:line="240" w:lineRule="auto"/>
              <w:ind w:left="0" w:right="0" w:firstLine="480"/>
              <w:jc w:val="left"/>
            </w:pPr>
            <w:r>
              <w:rPr>
                <w:i/>
                <w:iCs/>
                <w:color w:val="000000"/>
                <w:spacing w:val="0"/>
                <w:w w:val="100"/>
                <w:position w:val="0"/>
                <w:shd w:val="clear" w:color="auto" w:fill="auto"/>
                <w:lang w:val="en-US" w:eastAsia="en-US" w:bidi="en-US"/>
              </w:rPr>
              <w:t>: Union Nationale des Agriculteurs du Congo</w:t>
            </w:r>
          </w:p>
          <w:p>
            <w:pPr>
              <w:pStyle w:val="Style33"/>
              <w:keepNext w:val="0"/>
              <w:keepLines w:val="0"/>
              <w:widowControl w:val="0"/>
              <w:shd w:val="clear" w:color="auto" w:fill="auto"/>
              <w:bidi w:val="0"/>
              <w:spacing w:before="0" w:after="0" w:line="240" w:lineRule="auto"/>
              <w:ind w:left="0" w:right="0" w:firstLine="480"/>
              <w:jc w:val="left"/>
            </w:pPr>
            <w:r>
              <w:rPr>
                <w:i/>
                <w:iCs/>
                <w:color w:val="000000"/>
                <w:spacing w:val="0"/>
                <w:w w:val="100"/>
                <w:position w:val="0"/>
                <w:shd w:val="clear" w:color="auto" w:fill="auto"/>
                <w:lang w:val="en-US" w:eastAsia="en-US" w:bidi="en-US"/>
              </w:rPr>
              <w:t>: Dollars des Etats Unis</w:t>
            </w:r>
          </w:p>
          <w:p>
            <w:pPr>
              <w:pStyle w:val="Style33"/>
              <w:keepNext w:val="0"/>
              <w:keepLines w:val="0"/>
              <w:widowControl w:val="0"/>
              <w:shd w:val="clear" w:color="auto" w:fill="auto"/>
              <w:bidi w:val="0"/>
              <w:spacing w:before="0" w:after="0" w:line="240" w:lineRule="auto"/>
              <w:ind w:left="600" w:right="0" w:hanging="120"/>
              <w:jc w:val="left"/>
            </w:pPr>
            <w:r>
              <w:rPr>
                <w:i/>
                <w:iCs/>
                <w:color w:val="000000"/>
                <w:spacing w:val="0"/>
                <w:w w:val="100"/>
                <w:position w:val="0"/>
                <w:shd w:val="clear" w:color="auto" w:fill="auto"/>
                <w:lang w:val="en-US" w:eastAsia="en-US" w:bidi="en-US"/>
              </w:rPr>
              <w:t>: Agence Internationale pour le Developpement des Etats Unis d’Amerique</w:t>
            </w:r>
          </w:p>
        </w:tc>
      </w:tr>
      <w:tr>
        <w:trPr>
          <w:trHeight w:val="259"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ZAAP</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480"/>
              <w:jc w:val="left"/>
            </w:pPr>
            <w:r>
              <w:rPr>
                <w:i/>
                <w:iCs/>
                <w:color w:val="000000"/>
                <w:spacing w:val="0"/>
                <w:w w:val="100"/>
                <w:position w:val="0"/>
                <w:shd w:val="clear" w:color="auto" w:fill="auto"/>
                <w:lang w:val="en-US" w:eastAsia="en-US" w:bidi="en-US"/>
              </w:rPr>
              <w:t>: Zones d'Amenagement Agricole Planifie</w:t>
            </w:r>
          </w:p>
        </w:tc>
      </w:tr>
    </w:tbl>
    <w:p>
      <w:pPr>
        <w:sectPr>
          <w:footerReference w:type="default" r:id="rId9"/>
          <w:footnotePr>
            <w:pos w:val="pageBottom"/>
            <w:numFmt w:val="decimal"/>
            <w:numRestart w:val="continuous"/>
          </w:footnotePr>
          <w:pgSz w:w="11900" w:h="16840"/>
          <w:pgMar w:top="1892" w:right="1238" w:bottom="1423" w:left="1220" w:header="1464" w:footer="3" w:gutter="0"/>
          <w:pgNumType w:start="1" w:fmt="lowerRoman"/>
          <w:cols w:space="720"/>
          <w:noEndnote/>
          <w:rtlGutter w:val="0"/>
          <w:docGrid w:linePitch="360"/>
        </w:sectPr>
      </w:pPr>
    </w:p>
    <w:p>
      <w:pPr>
        <w:pStyle w:val="Style19"/>
        <w:keepNext/>
        <w:keepLines/>
        <w:widowControl w:val="0"/>
        <w:pBdr>
          <w:top w:val="single" w:sz="0" w:space="2" w:color="018F40"/>
          <w:left w:val="single" w:sz="0" w:space="0" w:color="018F40"/>
          <w:bottom w:val="single" w:sz="0" w:space="2" w:color="018F40"/>
          <w:right w:val="single" w:sz="0" w:space="0" w:color="018F40"/>
        </w:pBdr>
        <w:shd w:val="clear" w:color="auto" w:fill="018F40"/>
        <w:bidi w:val="0"/>
        <w:spacing w:before="0" w:after="237" w:line="240" w:lineRule="auto"/>
        <w:ind w:left="0" w:right="0" w:firstLine="0"/>
        <w:jc w:val="center"/>
      </w:pPr>
      <w:bookmarkStart w:id="8" w:name="bookmark8"/>
      <w:r>
        <w:rPr>
          <w:color w:val="FFFFFF"/>
          <w:spacing w:val="0"/>
          <w:w w:val="100"/>
          <w:position w:val="0"/>
          <w:shd w:val="clear" w:color="auto" w:fill="auto"/>
          <w:lang w:val="en-US" w:eastAsia="en-US" w:bidi="en-US"/>
        </w:rPr>
        <w:t>RESUME EXECUTIF</w:t>
      </w:r>
      <w:bookmarkEnd w:id="8"/>
    </w:p>
    <w:p>
      <w:pPr>
        <w:pStyle w:val="Style7"/>
        <w:keepNext w:val="0"/>
        <w:keepLines w:val="0"/>
        <w:widowControl w:val="0"/>
        <w:shd w:val="clear" w:color="auto" w:fill="auto"/>
        <w:bidi w:val="0"/>
        <w:spacing w:before="0" w:line="233" w:lineRule="auto"/>
        <w:ind w:left="0" w:right="0" w:firstLine="0"/>
        <w:jc w:val="left"/>
        <w:rPr>
          <w:sz w:val="24"/>
          <w:szCs w:val="24"/>
        </w:rPr>
      </w:pPr>
      <w:bookmarkStart w:id="10" w:name="bookmark10"/>
      <w:r>
        <w:rPr>
          <w:rFonts w:ascii="Arial" w:eastAsia="Arial" w:hAnsi="Arial" w:cs="Arial"/>
          <w:color w:val="C00000"/>
          <w:spacing w:val="0"/>
          <w:w w:val="100"/>
          <w:position w:val="0"/>
          <w:sz w:val="26"/>
          <w:szCs w:val="26"/>
          <w:shd w:val="clear" w:color="auto" w:fill="auto"/>
          <w:lang w:val="en-US" w:eastAsia="en-US" w:bidi="en-US"/>
        </w:rPr>
        <w:t xml:space="preserve">^ </w:t>
      </w:r>
      <w:r>
        <w:rPr>
          <w:b/>
          <w:bCs/>
          <w:i/>
          <w:iCs/>
          <w:color w:val="C00000"/>
          <w:spacing w:val="0"/>
          <w:w w:val="100"/>
          <w:position w:val="0"/>
          <w:sz w:val="24"/>
          <w:szCs w:val="24"/>
          <w:shd w:val="clear" w:color="auto" w:fill="auto"/>
          <w:lang w:val="en-US" w:eastAsia="en-US" w:bidi="en-US"/>
        </w:rPr>
        <w:t>LE CONTEXTE SECTORIEL</w:t>
      </w:r>
      <w:bookmarkEnd w:id="10"/>
    </w:p>
    <w:p>
      <w:pPr>
        <w:pStyle w:val="Style7"/>
        <w:keepNext w:val="0"/>
        <w:keepLines w:val="0"/>
        <w:widowControl w:val="0"/>
        <w:shd w:val="clear" w:color="auto" w:fill="auto"/>
        <w:bidi w:val="0"/>
        <w:spacing w:before="0" w:after="60"/>
        <w:ind w:left="0" w:right="0" w:firstLine="0"/>
        <w:jc w:val="both"/>
      </w:pPr>
      <w:r>
        <w:rPr>
          <w:color w:val="000000"/>
          <w:spacing w:val="0"/>
          <w:w w:val="100"/>
          <w:position w:val="0"/>
          <w:shd w:val="clear" w:color="auto" w:fill="auto"/>
          <w:lang w:val="en-US" w:eastAsia="en-US" w:bidi="en-US"/>
        </w:rPr>
        <w:t>Le secteur agricole congolais est confronte a de nombreuses contraintes d’ordre technique, economique et institutionnel, qui entravent son developpement depuis plus d’une decennie. Le secteur possede neanmoins un potentiel considerable et offre des opportunites tout a fait remarquables, notamment:</w:t>
      </w:r>
    </w:p>
    <w:p>
      <w:pPr>
        <w:pStyle w:val="Style7"/>
        <w:keepNext w:val="0"/>
        <w:keepLines w:val="0"/>
        <w:widowControl w:val="0"/>
        <w:numPr>
          <w:ilvl w:val="0"/>
          <w:numId w:val="7"/>
        </w:numPr>
        <w:shd w:val="clear" w:color="auto" w:fill="auto"/>
        <w:tabs>
          <w:tab w:pos="642" w:val="left"/>
        </w:tabs>
        <w:bidi w:val="0"/>
        <w:spacing w:before="0" w:after="60"/>
        <w:ind w:left="0" w:right="0" w:firstLine="220"/>
        <w:jc w:val="both"/>
      </w:pPr>
      <w:r>
        <w:rPr>
          <w:color w:val="000000"/>
          <w:spacing w:val="0"/>
          <w:w w:val="100"/>
          <w:position w:val="0"/>
          <w:shd w:val="clear" w:color="auto" w:fill="auto"/>
          <w:lang w:val="en-US" w:eastAsia="en-US" w:bidi="en-US"/>
        </w:rPr>
        <w:t>des conditions climatiques et ecologiques tres favorables aux activites agricoles ;</w:t>
      </w:r>
    </w:p>
    <w:p>
      <w:pPr>
        <w:pStyle w:val="Style7"/>
        <w:keepNext w:val="0"/>
        <w:keepLines w:val="0"/>
        <w:widowControl w:val="0"/>
        <w:numPr>
          <w:ilvl w:val="0"/>
          <w:numId w:val="7"/>
        </w:numPr>
        <w:shd w:val="clear" w:color="auto" w:fill="auto"/>
        <w:tabs>
          <w:tab w:pos="642" w:val="left"/>
        </w:tabs>
        <w:bidi w:val="0"/>
        <w:spacing w:before="0" w:after="60"/>
        <w:ind w:left="0" w:right="0" w:firstLine="220"/>
        <w:jc w:val="both"/>
      </w:pPr>
      <w:r>
        <w:rPr>
          <w:color w:val="000000"/>
          <w:spacing w:val="0"/>
          <w:w w:val="100"/>
          <w:position w:val="0"/>
          <w:shd w:val="clear" w:color="auto" w:fill="auto"/>
          <w:lang w:val="en-US" w:eastAsia="en-US" w:bidi="en-US"/>
        </w:rPr>
        <w:t>une grande disponibilite en terres agricoles avec environ 75 000 000 d’hectares;</w:t>
      </w:r>
    </w:p>
    <w:p>
      <w:pPr>
        <w:pStyle w:val="Style7"/>
        <w:keepNext w:val="0"/>
        <w:keepLines w:val="0"/>
        <w:widowControl w:val="0"/>
        <w:numPr>
          <w:ilvl w:val="0"/>
          <w:numId w:val="7"/>
        </w:numPr>
        <w:shd w:val="clear" w:color="auto" w:fill="auto"/>
        <w:tabs>
          <w:tab w:pos="676" w:val="left"/>
        </w:tabs>
        <w:bidi w:val="0"/>
        <w:spacing w:before="0" w:after="60"/>
        <w:ind w:left="640" w:right="0" w:hanging="420"/>
        <w:jc w:val="both"/>
      </w:pPr>
      <w:r>
        <w:rPr>
          <w:color w:val="000000"/>
          <w:spacing w:val="0"/>
          <w:w w:val="100"/>
          <w:position w:val="0"/>
          <w:shd w:val="clear" w:color="auto" w:fill="auto"/>
          <w:lang w:val="en-US" w:eastAsia="en-US" w:bidi="en-US"/>
        </w:rPr>
        <w:t>un marche potentiel de plus de 100 millions d’habitants en considerant les regions urbaines du pays et les pays voisins;</w:t>
      </w:r>
    </w:p>
    <w:p>
      <w:pPr>
        <w:pStyle w:val="Style7"/>
        <w:keepNext w:val="0"/>
        <w:keepLines w:val="0"/>
        <w:widowControl w:val="0"/>
        <w:numPr>
          <w:ilvl w:val="0"/>
          <w:numId w:val="7"/>
        </w:numPr>
        <w:shd w:val="clear" w:color="auto" w:fill="auto"/>
        <w:tabs>
          <w:tab w:pos="666" w:val="left"/>
        </w:tabs>
        <w:bidi w:val="0"/>
        <w:spacing w:before="0" w:after="60"/>
        <w:ind w:left="0" w:right="0" w:firstLine="220"/>
        <w:jc w:val="both"/>
      </w:pPr>
      <w:r>
        <w:rPr>
          <w:color w:val="000000"/>
          <w:spacing w:val="0"/>
          <w:w w:val="100"/>
          <w:position w:val="0"/>
          <w:shd w:val="clear" w:color="auto" w:fill="auto"/>
          <w:lang w:val="en-US" w:eastAsia="en-US" w:bidi="en-US"/>
        </w:rPr>
        <w:t>un mouvement associatif en emergence et en expansion dans l’ensemble du pays; et</w:t>
      </w:r>
    </w:p>
    <w:p>
      <w:pPr>
        <w:pStyle w:val="Style7"/>
        <w:keepNext w:val="0"/>
        <w:keepLines w:val="0"/>
        <w:widowControl w:val="0"/>
        <w:numPr>
          <w:ilvl w:val="0"/>
          <w:numId w:val="7"/>
        </w:numPr>
        <w:shd w:val="clear" w:color="auto" w:fill="auto"/>
        <w:tabs>
          <w:tab w:pos="642" w:val="left"/>
        </w:tabs>
        <w:bidi w:val="0"/>
        <w:spacing w:before="0" w:after="60"/>
        <w:ind w:left="640" w:right="0" w:hanging="420"/>
        <w:jc w:val="both"/>
      </w:pPr>
      <w:r>
        <w:rPr>
          <w:color w:val="000000"/>
          <w:spacing w:val="0"/>
          <w:w w:val="100"/>
          <w:position w:val="0"/>
          <w:shd w:val="clear" w:color="auto" w:fill="auto"/>
          <w:lang w:val="en-US" w:eastAsia="en-US" w:bidi="en-US"/>
        </w:rPr>
        <w:t>un regain d’interet manifeste par les autorites congolaises et ses partenaires pour le secteur agricole et rural.</w:t>
      </w:r>
    </w:p>
    <w:p>
      <w:pPr>
        <w:pStyle w:val="Style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Cependant, avec un taux de 71,34% pour l’ensemble du pays, l’incidence de la pauvrete en RDC reste tres elevee en comparaison a celle des autres pays de l’Afrique centrale. Dans le meme temps, la situation nutritionnelle est critique. Le retard de croissance ou malnutrition chronique, touche 43% d’enfants de moins de cinq ans et 13% d’entre eux souffrent de la malnutrition aiguee globale. L’insuffisance ponderale, quant a elle touche pres d’un enfant sur quatre.</w:t>
      </w:r>
    </w:p>
    <w:p>
      <w:pPr>
        <w:pStyle w:val="Style7"/>
        <w:keepNext w:val="0"/>
        <w:keepLines w:val="0"/>
        <w:widowControl w:val="0"/>
        <w:shd w:val="clear" w:color="auto" w:fill="auto"/>
        <w:bidi w:val="0"/>
        <w:spacing w:before="0" w:line="288" w:lineRule="auto"/>
        <w:ind w:left="0" w:right="0" w:firstLine="0"/>
        <w:jc w:val="both"/>
      </w:pPr>
      <w:r>
        <w:rPr>
          <w:color w:val="000000"/>
          <w:spacing w:val="0"/>
          <w:w w:val="100"/>
          <w:position w:val="0"/>
          <w:shd w:val="clear" w:color="auto" w:fill="auto"/>
          <w:lang w:val="en-US" w:eastAsia="en-US" w:bidi="en-US"/>
        </w:rPr>
        <w:t xml:space="preserve">Les grands defis a relever par la Nation en vue de </w:t>
      </w:r>
      <w:r>
        <w:rPr>
          <w:color w:val="000000"/>
          <w:spacing w:val="0"/>
          <w:w w:val="100"/>
          <w:position w:val="0"/>
          <w:sz w:val="24"/>
          <w:szCs w:val="24"/>
          <w:shd w:val="clear" w:color="auto" w:fill="auto"/>
          <w:lang w:val="en-US" w:eastAsia="en-US" w:bidi="en-US"/>
        </w:rPr>
        <w:t xml:space="preserve">reduire significativement le niveau de pauvrete de la population rurale </w:t>
      </w:r>
      <w:r>
        <w:rPr>
          <w:color w:val="000000"/>
          <w:spacing w:val="0"/>
          <w:w w:val="100"/>
          <w:position w:val="0"/>
          <w:shd w:val="clear" w:color="auto" w:fill="auto"/>
          <w:lang w:val="en-US" w:eastAsia="en-US" w:bidi="en-US"/>
        </w:rPr>
        <w:t>a l’horizon 2020, consistent a:</w:t>
      </w:r>
    </w:p>
    <w:p>
      <w:pPr>
        <w:pStyle w:val="Style7"/>
        <w:keepNext w:val="0"/>
        <w:keepLines w:val="0"/>
        <w:widowControl w:val="0"/>
        <w:numPr>
          <w:ilvl w:val="0"/>
          <w:numId w:val="9"/>
        </w:numPr>
        <w:shd w:val="clear" w:color="auto" w:fill="auto"/>
        <w:tabs>
          <w:tab w:pos="642" w:val="left"/>
        </w:tabs>
        <w:bidi w:val="0"/>
        <w:spacing w:before="0" w:after="60" w:line="269" w:lineRule="auto"/>
        <w:ind w:left="640" w:right="0" w:hanging="280"/>
        <w:jc w:val="both"/>
      </w:pPr>
      <w:r>
        <w:rPr>
          <w:color w:val="000000"/>
          <w:spacing w:val="0"/>
          <w:w w:val="100"/>
          <w:position w:val="0"/>
          <w:shd w:val="clear" w:color="auto" w:fill="auto"/>
          <w:lang w:val="en-US" w:eastAsia="en-US" w:bidi="en-US"/>
        </w:rPr>
        <w:t>Securiser et moderniser les systemes de production agricole pour ameliorer durablement la productivite des filieres, par un meilleur acces aux facteurs de production, aux marches et par l’amelioration de l’environnement juridique et de la gouvernance ;</w:t>
      </w:r>
    </w:p>
    <w:p>
      <w:pPr>
        <w:pStyle w:val="Style7"/>
        <w:keepNext w:val="0"/>
        <w:keepLines w:val="0"/>
        <w:widowControl w:val="0"/>
        <w:numPr>
          <w:ilvl w:val="0"/>
          <w:numId w:val="9"/>
        </w:numPr>
        <w:shd w:val="clear" w:color="auto" w:fill="auto"/>
        <w:tabs>
          <w:tab w:pos="642" w:val="left"/>
        </w:tabs>
        <w:bidi w:val="0"/>
        <w:spacing w:before="0" w:after="60" w:line="252" w:lineRule="auto"/>
        <w:ind w:left="0" w:right="0" w:firstLine="360"/>
        <w:jc w:val="left"/>
      </w:pPr>
      <w:r>
        <w:rPr>
          <w:color w:val="000000"/>
          <w:spacing w:val="0"/>
          <w:w w:val="100"/>
          <w:position w:val="0"/>
          <w:shd w:val="clear" w:color="auto" w:fill="auto"/>
          <w:lang w:val="en-US" w:eastAsia="en-US" w:bidi="en-US"/>
        </w:rPr>
        <w:t>Vaincre la malnutrition et l’insecurite alimentaire ; et</w:t>
      </w:r>
    </w:p>
    <w:p>
      <w:pPr>
        <w:pStyle w:val="Style7"/>
        <w:keepNext w:val="0"/>
        <w:keepLines w:val="0"/>
        <w:widowControl w:val="0"/>
        <w:numPr>
          <w:ilvl w:val="0"/>
          <w:numId w:val="9"/>
        </w:numPr>
        <w:shd w:val="clear" w:color="auto" w:fill="auto"/>
        <w:tabs>
          <w:tab w:pos="642" w:val="left"/>
        </w:tabs>
        <w:bidi w:val="0"/>
        <w:spacing w:before="0" w:after="520" w:line="262" w:lineRule="auto"/>
        <w:ind w:left="640" w:right="0" w:hanging="280"/>
        <w:jc w:val="both"/>
      </w:pPr>
      <w:r>
        <w:rPr>
          <w:color w:val="000000"/>
          <w:spacing w:val="0"/>
          <w:w w:val="100"/>
          <w:position w:val="0"/>
          <w:shd w:val="clear" w:color="auto" w:fill="auto"/>
          <w:lang w:val="en-US" w:eastAsia="en-US" w:bidi="en-US"/>
        </w:rPr>
        <w:t>Mobiliser des investissements consequents, publics et prives, pour permettre a tous les acteurs du secteur agricole de jouer pleinement leurs roles dans la modernisation du pays.</w:t>
      </w:r>
    </w:p>
    <w:p>
      <w:pPr>
        <w:pStyle w:val="Style7"/>
        <w:keepNext w:val="0"/>
        <w:keepLines w:val="0"/>
        <w:widowControl w:val="0"/>
        <w:shd w:val="clear" w:color="auto" w:fill="auto"/>
        <w:bidi w:val="0"/>
        <w:spacing w:before="0" w:line="233" w:lineRule="auto"/>
        <w:ind w:left="0" w:right="0" w:firstLine="0"/>
        <w:jc w:val="left"/>
        <w:rPr>
          <w:sz w:val="24"/>
          <w:szCs w:val="24"/>
        </w:rPr>
      </w:pPr>
      <w:r>
        <w:rPr>
          <w:rFonts w:ascii="Arial" w:eastAsia="Arial" w:hAnsi="Arial" w:cs="Arial"/>
          <w:color w:val="C00000"/>
          <w:spacing w:val="0"/>
          <w:w w:val="100"/>
          <w:position w:val="0"/>
          <w:sz w:val="26"/>
          <w:szCs w:val="26"/>
          <w:shd w:val="clear" w:color="auto" w:fill="auto"/>
          <w:lang w:val="en-US" w:eastAsia="en-US" w:bidi="en-US"/>
        </w:rPr>
        <w:t xml:space="preserve">^ </w:t>
      </w:r>
      <w:r>
        <w:rPr>
          <w:b/>
          <w:bCs/>
          <w:i/>
          <w:iCs/>
          <w:color w:val="C00000"/>
          <w:spacing w:val="0"/>
          <w:w w:val="100"/>
          <w:position w:val="0"/>
          <w:sz w:val="24"/>
          <w:szCs w:val="24"/>
          <w:shd w:val="clear" w:color="auto" w:fill="auto"/>
          <w:lang w:val="en-US" w:eastAsia="en-US" w:bidi="en-US"/>
        </w:rPr>
        <w:t>LE PROCESSUS PDDAA</w:t>
      </w:r>
    </w:p>
    <w:p>
      <w:pPr>
        <w:pStyle w:val="Style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La Republique Democratique du Congo a procede au lancement officiel du Programme Detaille pour le Developpement de l’Agriculture en Afrique (PDDAA) les 07 et 08 juin 2010 a Kinshasa avec l’appui du COMESA (Marche Commun des Etats d’Afrique de l’Est et Australe).</w:t>
      </w:r>
    </w:p>
    <w:p>
      <w:pPr>
        <w:pStyle w:val="Style7"/>
        <w:keepNext w:val="0"/>
        <w:keepLines w:val="0"/>
        <w:widowControl w:val="0"/>
        <w:shd w:val="clear" w:color="auto" w:fill="auto"/>
        <w:bidi w:val="0"/>
        <w:spacing w:before="0" w:after="80"/>
        <w:ind w:left="0" w:right="0" w:firstLine="0"/>
        <w:jc w:val="both"/>
      </w:pPr>
      <w:r>
        <w:rPr>
          <w:color w:val="000000"/>
          <w:spacing w:val="0"/>
          <w:w w:val="100"/>
          <w:position w:val="0"/>
          <w:shd w:val="clear" w:color="auto" w:fill="auto"/>
          <w:lang w:val="en-US" w:eastAsia="en-US" w:bidi="en-US"/>
        </w:rPr>
        <w:t>Par la suite, la Table Ronde pour la signature de la Charte a ete organisee le 17 mars 2011 a Kinshasa en presence des Autorites gouvernementales, de la Commissaire de l’Union Africaine en charge de l’Economie Rurale et de l’Agriculture, du Secretaire General Adjoint du COMESA, des Representants du NEPAD, du FARA, de l’IFPRI, du Re-SAKSS, ainsi que des Delegues des Partenaires Techniques et Financiers, du Secteur Prive, des Organisations de la Societe Civile et des Organisations des Producteurs Agricoles.</w:t>
      </w:r>
    </w:p>
    <w:p>
      <w:pPr>
        <w:pStyle w:val="Style7"/>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L’organisation de la Table Ronde a permis au Ministere de l’Agriculture et du Developpement Rural (MINAGRIDER), en concertation avec toutes les parties prenantes, d’entamer le processus de formulation du Plan National d’Investissement Agricole (PNIA).</w:t>
      </w:r>
    </w:p>
    <w:p>
      <w:pPr>
        <w:pStyle w:val="Style7"/>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Cette formulation s’est deroulee suivant une approche participative qui a implique l’ensemble des parties prenantes. Sa preparation a beneficie des contributions des PTF intervenant dans le secteur agricole, des principaux responsables centraux et provinciaux du Ministere de l’Agriculture et du Developpement Rural, des Conseillers a la Presidence de la Republique et a la Primature, ainsi que des Representants des Organisations Paysannes, des Representants des Operateurs Economiques et des Organisations de la Societe Civile intervenant dans le secteur agricole.</w:t>
      </w:r>
    </w:p>
    <w:p>
      <w:pPr>
        <w:pStyle w:val="Style7"/>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Les Autorites politiques se sont clairement engagees, a travers la Charte, a augmenter progressivement la contribution du budget de l’Etat au secteur agricole pour atteindre 10 % du budget national. Cette volonte d’accelerer la croissance agricole se traduit concretement par l’augmentation des budgets alloues aux Ministeres en charge du secteur (Agriculture, Recherche, Enseignement, etc.) et aux Provinces et par le lancement d’initiatives nouvelles telles que la campagne agricole.</w:t>
      </w:r>
    </w:p>
    <w:p>
      <w:pPr>
        <w:pStyle w:val="Style7"/>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Contrairement aux tendances passees, les dernieres estimations publiees par le Comite Permanent du Cadrage Macroeconomique et les projections du FMI pour les annees 2013 a 2015 prevoient une nette amelioration des performances economiques de la RDC. La croissance annuelle moyenne du PIB sur la periode 2012-2015 serait de plus de 7 % alors qu’elle n’a ete que de 2,5 % sur la periode 2006-2009. Comme 1’ont demontre les differentes simulations, ces performances pourraient etre tres significativement renforcees par une croissance agricole, elle-meme stimulee par la mise en reuvre efficiente du PNIA.</w:t>
      </w:r>
    </w:p>
    <w:p>
      <w:pPr>
        <w:pStyle w:val="Style7"/>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Il s’agira donc de satisfaire la double exigence de lutte contre la malnutrition et l’insecurite alimentaire et de croissance economique durable. Pour ce faire, il s’agira de cibler prioritairement les productions vivrieres par l’agriculture familiale tout en assurant la promotion des cultures industrielles et de rente et la mise en place de Poles d’Entreprises Agricoles.</w:t>
      </w:r>
    </w:p>
    <w:p>
      <w:pPr>
        <w:pStyle w:val="Style7"/>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Les differentes etudes portant sur les principales speculations ont demontre que les augmentations de rendement etaient techniquement faisables lorsque les investissements correspondants etaient realises.</w:t>
      </w:r>
    </w:p>
    <w:p>
      <w:pPr>
        <w:pStyle w:val="Style7"/>
        <w:keepNext w:val="0"/>
        <w:keepLines w:val="0"/>
        <w:widowControl w:val="0"/>
        <w:shd w:val="clear" w:color="auto" w:fill="auto"/>
        <w:bidi w:val="0"/>
        <w:spacing w:before="0" w:after="540"/>
        <w:ind w:left="0" w:right="0" w:firstLine="0"/>
        <w:jc w:val="both"/>
      </w:pPr>
      <w:r>
        <w:rPr>
          <w:color w:val="000000"/>
          <w:spacing w:val="0"/>
          <w:w w:val="100"/>
          <w:position w:val="0"/>
          <w:shd w:val="clear" w:color="auto" w:fill="auto"/>
          <w:lang w:val="en-US" w:eastAsia="en-US" w:bidi="en-US"/>
        </w:rPr>
        <w:t>Parmi les trois options de croissance presentees dans les differentes etudes realisees au cours de la formulation du PNIA, le MINAGRIDER a fait le choix d’une croissance du PIB agricole superieure a 6 % afin de soutenir la croissance economique du pays et d’atteindre les objectifs de reduction de la pauvrete (OMD1) de maniere acceleree.</w:t>
      </w:r>
    </w:p>
    <w:p>
      <w:pPr>
        <w:pStyle w:val="Style7"/>
        <w:keepNext w:val="0"/>
        <w:keepLines w:val="0"/>
        <w:widowControl w:val="0"/>
        <w:shd w:val="clear" w:color="auto" w:fill="auto"/>
        <w:bidi w:val="0"/>
        <w:spacing w:before="0" w:after="160" w:line="233" w:lineRule="auto"/>
        <w:ind w:left="0" w:right="0" w:firstLine="0"/>
        <w:jc w:val="both"/>
        <w:rPr>
          <w:sz w:val="24"/>
          <w:szCs w:val="24"/>
        </w:rPr>
      </w:pPr>
      <w:r>
        <w:rPr>
          <w:rFonts w:ascii="Arial" w:eastAsia="Arial" w:hAnsi="Arial" w:cs="Arial"/>
          <w:color w:val="C00000"/>
          <w:spacing w:val="0"/>
          <w:w w:val="100"/>
          <w:position w:val="0"/>
          <w:sz w:val="26"/>
          <w:szCs w:val="26"/>
          <w:shd w:val="clear" w:color="auto" w:fill="auto"/>
          <w:lang w:val="en-US" w:eastAsia="en-US" w:bidi="en-US"/>
        </w:rPr>
        <w:t xml:space="preserve">^ </w:t>
      </w:r>
      <w:r>
        <w:rPr>
          <w:b/>
          <w:bCs/>
          <w:i/>
          <w:iCs/>
          <w:color w:val="C00000"/>
          <w:spacing w:val="0"/>
          <w:w w:val="100"/>
          <w:position w:val="0"/>
          <w:sz w:val="24"/>
          <w:szCs w:val="24"/>
          <w:shd w:val="clear" w:color="auto" w:fill="auto"/>
          <w:lang w:val="en-US" w:eastAsia="en-US" w:bidi="en-US"/>
        </w:rPr>
        <w:t>OBJECTIFS ET PRIORITES</w:t>
      </w:r>
    </w:p>
    <w:p>
      <w:pPr>
        <w:pStyle w:val="Style7"/>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 xml:space="preserve">Le Plan National d’Investissement Agricole </w:t>
      </w:r>
      <w:r>
        <w:rPr>
          <w:color w:val="000000"/>
          <w:spacing w:val="0"/>
          <w:w w:val="100"/>
          <w:position w:val="0"/>
          <w:sz w:val="24"/>
          <w:szCs w:val="24"/>
          <w:shd w:val="clear" w:color="auto" w:fill="auto"/>
          <w:lang w:val="en-US" w:eastAsia="en-US" w:bidi="en-US"/>
        </w:rPr>
        <w:t xml:space="preserve">(PNIA) </w:t>
      </w:r>
      <w:r>
        <w:rPr>
          <w:color w:val="000000"/>
          <w:spacing w:val="0"/>
          <w:w w:val="100"/>
          <w:position w:val="0"/>
          <w:shd w:val="clear" w:color="auto" w:fill="auto"/>
          <w:lang w:val="en-US" w:eastAsia="en-US" w:bidi="en-US"/>
        </w:rPr>
        <w:t>de la RDC est le cadre national de planification des fonds nationaux et exterieurs pour le secteur de l’Agriculture et du Developpement Rural. Il prend en compte les besoins, les acquis, les gaps a couvrir pour l’investissement et le fonctionnement du secteur sur un horizon de huit ans (2013 - 2020). Il federe l’ensemble des programmes et projets en cours et en perspective dans le secteur.</w:t>
      </w:r>
    </w:p>
    <w:p>
      <w:pPr>
        <w:pStyle w:val="Style7"/>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Il a pour objectif global de stimuler une croissance annuelle soutenue du secteur agricole de plus de 6%, indispensable pour reduire la pauvrete, pour assurer la securite alimentaire et nutritionnelle des populations congolaises et pour generer durablement des emplois et des revenus.</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Plus specifiquement, cinq grands axes prioritaires ont ete identifies :</w:t>
      </w:r>
    </w:p>
    <w:p>
      <w:pPr>
        <w:pStyle w:val="Style7"/>
        <w:keepNext w:val="0"/>
        <w:keepLines w:val="0"/>
        <w:widowControl w:val="0"/>
        <w:numPr>
          <w:ilvl w:val="0"/>
          <w:numId w:val="11"/>
        </w:numPr>
        <w:shd w:val="clear" w:color="auto" w:fill="auto"/>
        <w:tabs>
          <w:tab w:pos="772" w:val="left"/>
        </w:tabs>
        <w:bidi w:val="0"/>
        <w:spacing w:before="0" w:after="100" w:line="240" w:lineRule="auto"/>
        <w:ind w:left="800" w:right="0" w:hanging="360"/>
        <w:jc w:val="both"/>
      </w:pPr>
      <w:r>
        <w:rPr>
          <w:i/>
          <w:iCs/>
          <w:color w:val="000000"/>
          <w:spacing w:val="0"/>
          <w:w w:val="100"/>
          <w:position w:val="0"/>
          <w:shd w:val="clear" w:color="auto" w:fill="auto"/>
          <w:lang w:val="en-US" w:eastAsia="en-US" w:bidi="en-US"/>
        </w:rPr>
        <w:t>Ameliorer la gouvernance agricole, promouvoir l’integration de l’approche genre et renforcer les capacites humaines et institutionnelles ;</w:t>
      </w:r>
    </w:p>
    <w:p>
      <w:pPr>
        <w:pStyle w:val="Style7"/>
        <w:keepNext w:val="0"/>
        <w:keepLines w:val="0"/>
        <w:widowControl w:val="0"/>
        <w:numPr>
          <w:ilvl w:val="0"/>
          <w:numId w:val="11"/>
        </w:numPr>
        <w:shd w:val="clear" w:color="auto" w:fill="auto"/>
        <w:tabs>
          <w:tab w:pos="772" w:val="left"/>
        </w:tabs>
        <w:bidi w:val="0"/>
        <w:spacing w:before="0" w:after="100" w:line="252" w:lineRule="auto"/>
        <w:ind w:left="800" w:right="0" w:hanging="360"/>
        <w:jc w:val="both"/>
      </w:pPr>
      <w:r>
        <w:rPr>
          <w:i/>
          <w:iCs/>
          <w:color w:val="000000"/>
          <w:spacing w:val="0"/>
          <w:w w:val="100"/>
          <w:position w:val="0"/>
          <w:shd w:val="clear" w:color="auto" w:fill="auto"/>
          <w:lang w:val="en-US" w:eastAsia="en-US" w:bidi="en-US"/>
        </w:rPr>
        <w:t>Promouvoir durablement les filieres agricoles, au premier rang desquelles les filieres vivrieres, et developper l’agri business afin d’ameliorer les revenus des paysans et des autres operateurs du secteur ;</w:t>
      </w:r>
    </w:p>
    <w:p>
      <w:pPr>
        <w:pStyle w:val="Style7"/>
        <w:keepNext w:val="0"/>
        <w:keepLines w:val="0"/>
        <w:widowControl w:val="0"/>
        <w:numPr>
          <w:ilvl w:val="0"/>
          <w:numId w:val="11"/>
        </w:numPr>
        <w:shd w:val="clear" w:color="auto" w:fill="auto"/>
        <w:tabs>
          <w:tab w:pos="772" w:val="left"/>
        </w:tabs>
        <w:bidi w:val="0"/>
        <w:spacing w:before="0" w:after="100" w:line="240" w:lineRule="auto"/>
        <w:ind w:left="800" w:right="0" w:hanging="360"/>
        <w:jc w:val="both"/>
      </w:pPr>
      <w:r>
        <w:rPr>
          <w:i/>
          <w:iCs/>
          <w:color w:val="000000"/>
          <w:spacing w:val="0"/>
          <w:w w:val="100"/>
          <w:position w:val="0"/>
          <w:shd w:val="clear" w:color="auto" w:fill="auto"/>
          <w:lang w:val="en-US" w:eastAsia="en-US" w:bidi="en-US"/>
        </w:rPr>
        <w:t>Ameliorer la gestion de la securite alimentaire et nutritionnelle des populations et constituer des reserves strategiques ;</w:t>
      </w:r>
    </w:p>
    <w:p>
      <w:pPr>
        <w:pStyle w:val="Style7"/>
        <w:keepNext w:val="0"/>
        <w:keepLines w:val="0"/>
        <w:widowControl w:val="0"/>
        <w:numPr>
          <w:ilvl w:val="0"/>
          <w:numId w:val="11"/>
        </w:numPr>
        <w:shd w:val="clear" w:color="auto" w:fill="auto"/>
        <w:tabs>
          <w:tab w:pos="772" w:val="left"/>
        </w:tabs>
        <w:bidi w:val="0"/>
        <w:spacing w:before="0" w:after="100" w:line="240" w:lineRule="auto"/>
        <w:ind w:left="800" w:right="0" w:hanging="360"/>
        <w:jc w:val="both"/>
      </w:pPr>
      <w:r>
        <w:rPr>
          <w:i/>
          <w:iCs/>
          <w:color w:val="000000"/>
          <w:spacing w:val="0"/>
          <w:w w:val="100"/>
          <w:position w:val="0"/>
          <w:shd w:val="clear" w:color="auto" w:fill="auto"/>
          <w:lang w:val="en-US" w:eastAsia="en-US" w:bidi="en-US"/>
        </w:rPr>
        <w:t>Developper et diffuser les produits de la recherche aupres des utilisateurs et ameliorer le niveau de competence professionnelle des differents acteurs ;et</w:t>
      </w:r>
    </w:p>
    <w:p>
      <w:pPr>
        <w:pStyle w:val="Style7"/>
        <w:keepNext w:val="0"/>
        <w:keepLines w:val="0"/>
        <w:widowControl w:val="0"/>
        <w:numPr>
          <w:ilvl w:val="0"/>
          <w:numId w:val="11"/>
        </w:numPr>
        <w:shd w:val="clear" w:color="auto" w:fill="auto"/>
        <w:tabs>
          <w:tab w:pos="772" w:val="left"/>
        </w:tabs>
        <w:bidi w:val="0"/>
        <w:spacing w:before="0" w:after="380" w:line="218" w:lineRule="auto"/>
        <w:ind w:left="0" w:right="0" w:firstLine="440"/>
        <w:jc w:val="both"/>
      </w:pPr>
      <w:r>
        <w:rPr>
          <w:i/>
          <w:iCs/>
          <w:color w:val="000000"/>
          <w:spacing w:val="0"/>
          <w:w w:val="100"/>
          <w:position w:val="0"/>
          <w:shd w:val="clear" w:color="auto" w:fill="auto"/>
          <w:lang w:val="en-US" w:eastAsia="en-US" w:bidi="en-US"/>
        </w:rPr>
        <w:t>Reduire la vulnerability du secteur agricole aux changements climatiques.</w:t>
      </w:r>
    </w:p>
    <w:p>
      <w:pPr>
        <w:pStyle w:val="Style7"/>
        <w:keepNext w:val="0"/>
        <w:keepLines w:val="0"/>
        <w:widowControl w:val="0"/>
        <w:shd w:val="clear" w:color="auto" w:fill="auto"/>
        <w:bidi w:val="0"/>
        <w:spacing w:before="0" w:after="560"/>
        <w:ind w:left="0" w:right="0" w:firstLine="0"/>
        <w:jc w:val="both"/>
      </w:pPr>
      <w:r>
        <w:rPr>
          <w:color w:val="000000"/>
          <w:spacing w:val="0"/>
          <w:w w:val="100"/>
          <w:position w:val="0"/>
          <w:shd w:val="clear" w:color="auto" w:fill="auto"/>
          <w:lang w:val="en-US" w:eastAsia="en-US" w:bidi="en-US"/>
        </w:rPr>
        <w:t>Pour repondre directement a ces grandes orientations, le Plan National d’Investissement Agricole est structure en cinq programmes, repondant aux cinq axes prioritaires du secteur, et est developpe a travers 18 sous-programmes et 66 composantes.</w:t>
      </w:r>
    </w:p>
    <w:p>
      <w:pPr>
        <w:pStyle w:val="Style7"/>
        <w:keepNext w:val="0"/>
        <w:keepLines w:val="0"/>
        <w:widowControl w:val="0"/>
        <w:shd w:val="clear" w:color="auto" w:fill="auto"/>
        <w:bidi w:val="0"/>
        <w:spacing w:before="0" w:after="140" w:line="240" w:lineRule="auto"/>
        <w:ind w:left="0" w:right="0" w:firstLine="0"/>
        <w:jc w:val="left"/>
        <w:rPr>
          <w:sz w:val="24"/>
          <w:szCs w:val="24"/>
        </w:rPr>
      </w:pPr>
      <w:r>
        <w:rPr>
          <w:rFonts w:ascii="Arial" w:eastAsia="Arial" w:hAnsi="Arial" w:cs="Arial"/>
          <w:color w:val="C00000"/>
          <w:spacing w:val="0"/>
          <w:w w:val="100"/>
          <w:position w:val="0"/>
          <w:sz w:val="26"/>
          <w:szCs w:val="26"/>
          <w:shd w:val="clear" w:color="auto" w:fill="auto"/>
          <w:lang w:val="en-US" w:eastAsia="en-US" w:bidi="en-US"/>
        </w:rPr>
        <w:t xml:space="preserve">^ </w:t>
      </w:r>
      <w:r>
        <w:rPr>
          <w:b/>
          <w:bCs/>
          <w:i/>
          <w:iCs/>
          <w:color w:val="C00000"/>
          <w:spacing w:val="0"/>
          <w:w w:val="100"/>
          <w:position w:val="0"/>
          <w:sz w:val="24"/>
          <w:szCs w:val="24"/>
          <w:shd w:val="clear" w:color="auto" w:fill="auto"/>
          <w:lang w:val="en-US" w:eastAsia="en-US" w:bidi="en-US"/>
        </w:rPr>
        <w:t>APPROCHE STRATEGIQUE</w:t>
      </w:r>
    </w:p>
    <w:p>
      <w:pPr>
        <w:pStyle w:val="Style7"/>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L’approche strategique pour la mise en rauvre du PNIA sera basee sur un certain nombre de principes d’intervention :</w:t>
      </w:r>
    </w:p>
    <w:p>
      <w:pPr>
        <w:pStyle w:val="Style7"/>
        <w:keepNext w:val="0"/>
        <w:keepLines w:val="0"/>
        <w:widowControl w:val="0"/>
        <w:numPr>
          <w:ilvl w:val="0"/>
          <w:numId w:val="13"/>
        </w:numPr>
        <w:shd w:val="clear" w:color="auto" w:fill="auto"/>
        <w:tabs>
          <w:tab w:pos="772" w:val="left"/>
        </w:tabs>
        <w:bidi w:val="0"/>
        <w:spacing w:before="0" w:after="100"/>
        <w:ind w:left="800" w:right="0" w:hanging="440"/>
        <w:jc w:val="both"/>
      </w:pPr>
      <w:r>
        <w:rPr>
          <w:i/>
          <w:iCs/>
          <w:color w:val="000000"/>
          <w:spacing w:val="0"/>
          <w:w w:val="100"/>
          <w:position w:val="0"/>
          <w:shd w:val="clear" w:color="auto" w:fill="auto"/>
          <w:lang w:val="en-US" w:eastAsia="en-US" w:bidi="en-US"/>
        </w:rPr>
        <w:t>L’inclusion et la responsabilisation de tous les acteurs publics et prives</w:t>
      </w:r>
      <w:r>
        <w:rPr>
          <w:color w:val="000000"/>
          <w:spacing w:val="0"/>
          <w:w w:val="100"/>
          <w:position w:val="0"/>
          <w:shd w:val="clear" w:color="auto" w:fill="auto"/>
          <w:lang w:val="en-US" w:eastAsia="en-US" w:bidi="en-US"/>
        </w:rPr>
        <w:t xml:space="preserve"> impliques dans le developpement agricole et rural ;</w:t>
      </w:r>
    </w:p>
    <w:p>
      <w:pPr>
        <w:pStyle w:val="Style7"/>
        <w:keepNext w:val="0"/>
        <w:keepLines w:val="0"/>
        <w:widowControl w:val="0"/>
        <w:numPr>
          <w:ilvl w:val="0"/>
          <w:numId w:val="13"/>
        </w:numPr>
        <w:shd w:val="clear" w:color="auto" w:fill="auto"/>
        <w:tabs>
          <w:tab w:pos="772" w:val="left"/>
        </w:tabs>
        <w:bidi w:val="0"/>
        <w:spacing w:before="0" w:after="100"/>
        <w:ind w:left="800" w:right="0" w:hanging="440"/>
        <w:jc w:val="both"/>
      </w:pPr>
      <w:r>
        <w:rPr>
          <w:i/>
          <w:iCs/>
          <w:color w:val="000000"/>
          <w:spacing w:val="0"/>
          <w:w w:val="100"/>
          <w:position w:val="0"/>
          <w:shd w:val="clear" w:color="auto" w:fill="auto"/>
          <w:lang w:val="en-US" w:eastAsia="en-US" w:bidi="en-US"/>
        </w:rPr>
        <w:t>La valorisation des avantages comparatifs de chaque province</w:t>
      </w:r>
      <w:r>
        <w:rPr>
          <w:color w:val="000000"/>
          <w:spacing w:val="0"/>
          <w:w w:val="100"/>
          <w:position w:val="0"/>
          <w:shd w:val="clear" w:color="auto" w:fill="auto"/>
          <w:lang w:val="en-US" w:eastAsia="en-US" w:bidi="en-US"/>
        </w:rPr>
        <w:t xml:space="preserve"> a travers la mise en rauvre des Plans Provinciaux d’Investissement Agricole, dont le developpement sera de la responsabilite des autorites provinciales ;</w:t>
      </w:r>
    </w:p>
    <w:p>
      <w:pPr>
        <w:pStyle w:val="Style7"/>
        <w:keepNext w:val="0"/>
        <w:keepLines w:val="0"/>
        <w:widowControl w:val="0"/>
        <w:numPr>
          <w:ilvl w:val="0"/>
          <w:numId w:val="13"/>
        </w:numPr>
        <w:shd w:val="clear" w:color="auto" w:fill="auto"/>
        <w:tabs>
          <w:tab w:pos="820" w:val="left"/>
        </w:tabs>
        <w:bidi w:val="0"/>
        <w:spacing w:before="0" w:after="100" w:line="283" w:lineRule="auto"/>
        <w:ind w:left="800" w:right="0" w:hanging="440"/>
        <w:jc w:val="both"/>
      </w:pPr>
      <w:r>
        <w:rPr>
          <w:color w:val="000000"/>
          <w:spacing w:val="0"/>
          <w:w w:val="100"/>
          <w:position w:val="0"/>
          <w:shd w:val="clear" w:color="auto" w:fill="auto"/>
          <w:lang w:val="en-US" w:eastAsia="en-US" w:bidi="en-US"/>
        </w:rPr>
        <w:t xml:space="preserve">La </w:t>
      </w:r>
      <w:r>
        <w:rPr>
          <w:i/>
          <w:iCs/>
          <w:color w:val="000000"/>
          <w:spacing w:val="0"/>
          <w:w w:val="100"/>
          <w:position w:val="0"/>
          <w:shd w:val="clear" w:color="auto" w:fill="auto"/>
          <w:lang w:val="en-US" w:eastAsia="en-US" w:bidi="en-US"/>
        </w:rPr>
        <w:t>creation des Pdles d’Entreprises Agricoles (PEA)</w:t>
      </w:r>
      <w:r>
        <w:rPr>
          <w:color w:val="000000"/>
          <w:spacing w:val="0"/>
          <w:w w:val="100"/>
          <w:position w:val="0"/>
          <w:shd w:val="clear" w:color="auto" w:fill="auto"/>
          <w:lang w:val="en-US" w:eastAsia="en-US" w:bidi="en-US"/>
        </w:rPr>
        <w:t xml:space="preserve"> dans le but de dynamiser les differentes filieres ;</w:t>
      </w:r>
    </w:p>
    <w:p>
      <w:pPr>
        <w:pStyle w:val="Style7"/>
        <w:keepNext w:val="0"/>
        <w:keepLines w:val="0"/>
        <w:widowControl w:val="0"/>
        <w:numPr>
          <w:ilvl w:val="0"/>
          <w:numId w:val="13"/>
        </w:numPr>
        <w:shd w:val="clear" w:color="auto" w:fill="auto"/>
        <w:tabs>
          <w:tab w:pos="806" w:val="left"/>
        </w:tabs>
        <w:bidi w:val="0"/>
        <w:spacing w:before="0" w:after="100"/>
        <w:ind w:left="800" w:right="0" w:hanging="440"/>
        <w:jc w:val="both"/>
      </w:pPr>
      <w:r>
        <w:rPr>
          <w:color w:val="000000"/>
          <w:spacing w:val="0"/>
          <w:w w:val="100"/>
          <w:position w:val="0"/>
          <w:shd w:val="clear" w:color="auto" w:fill="auto"/>
          <w:lang w:val="en-US" w:eastAsia="en-US" w:bidi="en-US"/>
        </w:rPr>
        <w:t xml:space="preserve">La prise en compte systematique des aspects du </w:t>
      </w:r>
      <w:r>
        <w:rPr>
          <w:i/>
          <w:iCs/>
          <w:color w:val="000000"/>
          <w:spacing w:val="0"/>
          <w:w w:val="100"/>
          <w:position w:val="0"/>
          <w:shd w:val="clear" w:color="auto" w:fill="auto"/>
          <w:lang w:val="en-US" w:eastAsia="en-US" w:bidi="en-US"/>
        </w:rPr>
        <w:t>genre et de la bonne gouvernance</w:t>
      </w:r>
      <w:r>
        <w:rPr>
          <w:color w:val="000000"/>
          <w:spacing w:val="0"/>
          <w:w w:val="100"/>
          <w:position w:val="0"/>
          <w:shd w:val="clear" w:color="auto" w:fill="auto"/>
          <w:lang w:val="en-US" w:eastAsia="en-US" w:bidi="en-US"/>
        </w:rPr>
        <w:t xml:space="preserve"> a travers toutes les interventions envisagees ;</w:t>
      </w:r>
    </w:p>
    <w:p>
      <w:pPr>
        <w:pStyle w:val="Style7"/>
        <w:keepNext w:val="0"/>
        <w:keepLines w:val="0"/>
        <w:widowControl w:val="0"/>
        <w:numPr>
          <w:ilvl w:val="0"/>
          <w:numId w:val="13"/>
        </w:numPr>
        <w:shd w:val="clear" w:color="auto" w:fill="auto"/>
        <w:tabs>
          <w:tab w:pos="772" w:val="left"/>
        </w:tabs>
        <w:bidi w:val="0"/>
        <w:spacing w:before="0" w:after="100"/>
        <w:ind w:left="800" w:right="0" w:hanging="440"/>
        <w:jc w:val="both"/>
      </w:pPr>
      <w:r>
        <w:rPr>
          <w:color w:val="000000"/>
          <w:spacing w:val="0"/>
          <w:w w:val="100"/>
          <w:position w:val="0"/>
          <w:shd w:val="clear" w:color="auto" w:fill="auto"/>
          <w:lang w:val="en-US" w:eastAsia="en-US" w:bidi="en-US"/>
        </w:rPr>
        <w:t xml:space="preserve">Le </w:t>
      </w:r>
      <w:r>
        <w:rPr>
          <w:i/>
          <w:iCs/>
          <w:color w:val="000000"/>
          <w:spacing w:val="0"/>
          <w:w w:val="100"/>
          <w:position w:val="0"/>
          <w:shd w:val="clear" w:color="auto" w:fill="auto"/>
          <w:lang w:val="en-US" w:eastAsia="en-US" w:bidi="en-US"/>
        </w:rPr>
        <w:t>renforcement des capacites de l’ensemble des intervenants publics et prives</w:t>
      </w:r>
      <w:r>
        <w:rPr>
          <w:color w:val="000000"/>
          <w:spacing w:val="0"/>
          <w:w w:val="100"/>
          <w:position w:val="0"/>
          <w:shd w:val="clear" w:color="auto" w:fill="auto"/>
          <w:lang w:val="en-US" w:eastAsia="en-US" w:bidi="en-US"/>
        </w:rPr>
        <w:t xml:space="preserve"> afin de leur permettre de remplir leurs missions de service public et d’operateurs economiques ;</w:t>
      </w:r>
    </w:p>
    <w:p>
      <w:pPr>
        <w:pStyle w:val="Style7"/>
        <w:keepNext w:val="0"/>
        <w:keepLines w:val="0"/>
        <w:widowControl w:val="0"/>
        <w:numPr>
          <w:ilvl w:val="0"/>
          <w:numId w:val="13"/>
        </w:numPr>
        <w:shd w:val="clear" w:color="auto" w:fill="auto"/>
        <w:tabs>
          <w:tab w:pos="806" w:val="left"/>
        </w:tabs>
        <w:bidi w:val="0"/>
        <w:spacing w:before="0" w:after="100"/>
        <w:ind w:left="800" w:right="0" w:hanging="440"/>
        <w:jc w:val="both"/>
      </w:pPr>
      <w:r>
        <w:rPr>
          <w:color w:val="000000"/>
          <w:spacing w:val="0"/>
          <w:w w:val="100"/>
          <w:position w:val="0"/>
          <w:shd w:val="clear" w:color="auto" w:fill="auto"/>
          <w:lang w:val="en-US" w:eastAsia="en-US" w:bidi="en-US"/>
        </w:rPr>
        <w:t xml:space="preserve">Le </w:t>
      </w:r>
      <w:r>
        <w:rPr>
          <w:i/>
          <w:iCs/>
          <w:color w:val="000000"/>
          <w:spacing w:val="0"/>
          <w:w w:val="100"/>
          <w:position w:val="0"/>
          <w:shd w:val="clear" w:color="auto" w:fill="auto"/>
          <w:lang w:val="en-US" w:eastAsia="en-US" w:bidi="en-US"/>
        </w:rPr>
        <w:t>developpement de la productivite agricole dans une logique de developpement durable</w:t>
      </w:r>
      <w:r>
        <w:rPr>
          <w:color w:val="000000"/>
          <w:spacing w:val="0"/>
          <w:w w:val="100"/>
          <w:position w:val="0"/>
          <w:shd w:val="clear" w:color="auto" w:fill="auto"/>
          <w:lang w:val="en-US" w:eastAsia="en-US" w:bidi="en-US"/>
        </w:rPr>
        <w:t>, respectueuse des contraintes environnementales et sociales.</w:t>
      </w:r>
    </w:p>
    <w:p>
      <w:pPr>
        <w:pStyle w:val="Style7"/>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 xml:space="preserve">Le PNIA repose sur le principe d’une </w:t>
      </w:r>
      <w:r>
        <w:rPr>
          <w:i/>
          <w:iCs/>
          <w:color w:val="000000"/>
          <w:spacing w:val="0"/>
          <w:w w:val="100"/>
          <w:position w:val="0"/>
          <w:shd w:val="clear" w:color="auto" w:fill="auto"/>
          <w:lang w:val="en-US" w:eastAsia="en-US" w:bidi="en-US"/>
        </w:rPr>
        <w:t>complementarite interne</w:t>
      </w:r>
      <w:r>
        <w:rPr>
          <w:color w:val="000000"/>
          <w:spacing w:val="0"/>
          <w:w w:val="100"/>
          <w:position w:val="0"/>
          <w:shd w:val="clear" w:color="auto" w:fill="auto"/>
          <w:lang w:val="en-US" w:eastAsia="en-US" w:bidi="en-US"/>
        </w:rPr>
        <w:t xml:space="preserve"> entre ses differents programmes et d’une </w:t>
      </w:r>
      <w:r>
        <w:rPr>
          <w:i/>
          <w:iCs/>
          <w:color w:val="000000"/>
          <w:spacing w:val="0"/>
          <w:w w:val="100"/>
          <w:position w:val="0"/>
          <w:shd w:val="clear" w:color="auto" w:fill="auto"/>
          <w:lang w:val="en-US" w:eastAsia="en-US" w:bidi="en-US"/>
        </w:rPr>
        <w:t>coherence externe</w:t>
      </w:r>
      <w:r>
        <w:rPr>
          <w:color w:val="000000"/>
          <w:spacing w:val="0"/>
          <w:w w:val="100"/>
          <w:position w:val="0"/>
          <w:shd w:val="clear" w:color="auto" w:fill="auto"/>
          <w:lang w:val="en-US" w:eastAsia="en-US" w:bidi="en-US"/>
        </w:rPr>
        <w:t xml:space="preserve"> avec les piliers du PDDAA et du DSCRP, les Objectifs du Millenaire pour le Developpement (OMD) et les differentes politiques sectorielles. Le PNIA s’integre dans les Politiques Agricoles Communes regionales et leurs processus de planification strategique.</w:t>
      </w:r>
    </w:p>
    <w:p>
      <w:pPr>
        <w:pStyle w:val="Style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Il constitue une declinaison du deuxieme pilier du DSCRP 2 «Diversifier l’economie, accelerer la croissance et promouvoir l’emploi» et contribue directement a 1’OMD 1 qui vise a reduire l’extreme pauvrete et la faim.</w:t>
      </w:r>
    </w:p>
    <w:p>
      <w:pPr>
        <w:pStyle w:val="Style7"/>
        <w:keepNext w:val="0"/>
        <w:keepLines w:val="0"/>
        <w:widowControl w:val="0"/>
        <w:shd w:val="clear" w:color="auto" w:fill="auto"/>
        <w:bidi w:val="0"/>
        <w:spacing w:before="0" w:after="460"/>
        <w:ind w:left="0" w:right="0" w:firstLine="0"/>
        <w:jc w:val="both"/>
      </w:pPr>
      <w:r>
        <w:rPr>
          <w:color w:val="000000"/>
          <w:spacing w:val="0"/>
          <w:w w:val="100"/>
          <w:position w:val="0"/>
          <w:shd w:val="clear" w:color="auto" w:fill="auto"/>
          <w:lang w:val="en-US" w:eastAsia="en-US" w:bidi="en-US"/>
        </w:rPr>
        <w:t xml:space="preserve">Plus specifiquement, le PNIA s’inscrit dans la droite ligne de la mise en rauvre de la Note de Politique Agricole du Gouvernement de novembre 2009 et de la Strategie Sectorielle de l’Agriculture et du Developpement Rural (SSADR) adoptee en avril </w:t>
      </w:r>
      <w:r>
        <w:rPr>
          <w:color w:val="000000"/>
          <w:spacing w:val="0"/>
          <w:w w:val="100"/>
          <w:position w:val="0"/>
          <w:shd w:val="clear" w:color="auto" w:fill="auto"/>
          <w:lang w:val="en-US" w:eastAsia="en-US" w:bidi="en-US"/>
        </w:rPr>
        <w:t>2010.Il</w:t>
      </w:r>
      <w:r>
        <w:rPr>
          <w:color w:val="000000"/>
          <w:spacing w:val="0"/>
          <w:w w:val="100"/>
          <w:position w:val="0"/>
          <w:shd w:val="clear" w:color="auto" w:fill="auto"/>
          <w:lang w:val="en-US" w:eastAsia="en-US" w:bidi="en-US"/>
        </w:rPr>
        <w:t xml:space="preserve"> constituera le cadre de planification strategique et le plan d’action de la future Politique Agricole Nationale.</w:t>
      </w:r>
    </w:p>
    <w:p>
      <w:pPr>
        <w:pStyle w:val="Style7"/>
        <w:keepNext w:val="0"/>
        <w:keepLines w:val="0"/>
        <w:widowControl w:val="0"/>
        <w:shd w:val="clear" w:color="auto" w:fill="auto"/>
        <w:bidi w:val="0"/>
        <w:spacing w:before="0" w:line="233" w:lineRule="auto"/>
        <w:ind w:left="0" w:right="0" w:firstLine="0"/>
        <w:jc w:val="left"/>
        <w:rPr>
          <w:sz w:val="24"/>
          <w:szCs w:val="24"/>
        </w:rPr>
      </w:pPr>
      <w:r>
        <w:rPr>
          <w:rFonts w:ascii="Arial" w:eastAsia="Arial" w:hAnsi="Arial" w:cs="Arial"/>
          <w:color w:val="C00000"/>
          <w:spacing w:val="0"/>
          <w:w w:val="100"/>
          <w:position w:val="0"/>
          <w:sz w:val="26"/>
          <w:szCs w:val="26"/>
          <w:shd w:val="clear" w:color="auto" w:fill="auto"/>
          <w:lang w:val="en-US" w:eastAsia="en-US" w:bidi="en-US"/>
        </w:rPr>
        <w:t xml:space="preserve">^ </w:t>
      </w:r>
      <w:r>
        <w:rPr>
          <w:b/>
          <w:bCs/>
          <w:i/>
          <w:iCs/>
          <w:color w:val="C00000"/>
          <w:spacing w:val="0"/>
          <w:w w:val="100"/>
          <w:position w:val="0"/>
          <w:sz w:val="24"/>
          <w:szCs w:val="24"/>
          <w:shd w:val="clear" w:color="auto" w:fill="auto"/>
          <w:lang w:val="en-US" w:eastAsia="en-US" w:bidi="en-US"/>
        </w:rPr>
        <w:t>COUTS DE MISE EN OEUVRE</w:t>
      </w:r>
    </w:p>
    <w:p>
      <w:pPr>
        <w:pStyle w:val="Style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 cout total du PNIA de la Republique Democratique du Congo sur la periode allant de 2013 a 2020 est estime a 5 730,8 millions d’US$. La ventilation du cout total (en millions d’US$)par programme se presente comme suit :</w:t>
      </w:r>
    </w:p>
    <w:tbl>
      <w:tblPr>
        <w:tblOverlap w:val="never"/>
        <w:jc w:val="center"/>
        <w:tblLayout w:type="fixed"/>
      </w:tblPr>
      <w:tblGrid>
        <w:gridCol w:w="3542"/>
        <w:gridCol w:w="1512"/>
        <w:gridCol w:w="1080"/>
        <w:gridCol w:w="1656"/>
        <w:gridCol w:w="1694"/>
      </w:tblGrid>
      <w:tr>
        <w:trPr>
          <w:trHeight w:val="638" w:hRule="exact"/>
        </w:trPr>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Programme</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Financement acquis</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280"/>
              <w:jc w:val="left"/>
            </w:pPr>
            <w:r>
              <w:rPr>
                <w:b/>
                <w:bCs/>
                <w:i/>
                <w:iCs/>
                <w:color w:val="000000"/>
                <w:spacing w:val="0"/>
                <w:w w:val="100"/>
                <w:position w:val="0"/>
                <w:shd w:val="clear" w:color="auto" w:fill="auto"/>
                <w:lang w:val="en-US" w:eastAsia="en-US" w:bidi="en-US"/>
              </w:rPr>
              <w:t>Cout</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Gaps a couvrir</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83" w:lineRule="auto"/>
              <w:ind w:left="0" w:right="0" w:firstLine="0"/>
              <w:jc w:val="center"/>
            </w:pPr>
            <w:r>
              <w:rPr>
                <w:b/>
                <w:bCs/>
                <w:i/>
                <w:iCs/>
                <w:color w:val="000000"/>
                <w:spacing w:val="0"/>
                <w:w w:val="100"/>
                <w:position w:val="0"/>
                <w:shd w:val="clear" w:color="auto" w:fill="auto"/>
                <w:lang w:val="en-US" w:eastAsia="en-US" w:bidi="en-US"/>
              </w:rPr>
              <w:t>Gaps a couvrir en %</w:t>
            </w:r>
          </w:p>
        </w:tc>
      </w:tr>
      <w:tr>
        <w:trPr>
          <w:trHeight w:val="538" w:hRule="exact"/>
        </w:trPr>
        <w:tc>
          <w:tcPr>
            <w:tcBorders>
              <w:top w:val="single" w:sz="4"/>
              <w:left w:val="single" w:sz="4"/>
            </w:tcBorders>
            <w:shd w:val="clear" w:color="auto" w:fill="DBDDC0"/>
            <w:vAlign w:val="bottom"/>
          </w:tcPr>
          <w:p>
            <w:pPr>
              <w:pStyle w:val="Style3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Promotion des filieres agricoles et de l ’agri business</w:t>
            </w:r>
          </w:p>
        </w:tc>
        <w:tc>
          <w:tcPr>
            <w:tcBorders>
              <w:top w:val="single" w:sz="4"/>
              <w:left w:val="single" w:sz="4"/>
            </w:tcBorders>
            <w:shd w:val="clear" w:color="auto" w:fill="DBDDC0"/>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1 207,4</w:t>
            </w:r>
          </w:p>
        </w:tc>
        <w:tc>
          <w:tcPr>
            <w:tcBorders>
              <w:top w:val="single" w:sz="4"/>
              <w:left w:val="single" w:sz="4"/>
            </w:tcBorders>
            <w:shd w:val="clear" w:color="auto" w:fill="DBDDC0"/>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3652,5</w:t>
            </w:r>
          </w:p>
        </w:tc>
        <w:tc>
          <w:tcPr>
            <w:tcBorders>
              <w:top w:val="single" w:sz="4"/>
              <w:left w:val="single" w:sz="4"/>
            </w:tcBorders>
            <w:shd w:val="clear" w:color="auto" w:fill="DBDDC0"/>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2425,7</w:t>
            </w:r>
          </w:p>
        </w:tc>
        <w:tc>
          <w:tcPr>
            <w:tcBorders>
              <w:top w:val="single" w:sz="4"/>
              <w:left w:val="single" w:sz="4"/>
              <w:right w:val="single" w:sz="4"/>
            </w:tcBorders>
            <w:shd w:val="clear" w:color="auto" w:fill="DBDDC0"/>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66.4</w:t>
            </w:r>
          </w:p>
        </w:tc>
      </w:tr>
      <w:tr>
        <w:trPr>
          <w:trHeight w:val="787" w:hRule="exact"/>
        </w:trPr>
        <w:tc>
          <w:tcPr>
            <w:tcBorders>
              <w:top w:val="single" w:sz="4"/>
              <w:left w:val="single" w:sz="4"/>
            </w:tcBorders>
            <w:shd w:val="clear" w:color="auto" w:fill="DBDDC0"/>
            <w:vAlign w:val="bottom"/>
          </w:tcPr>
          <w:p>
            <w:pPr>
              <w:pStyle w:val="Style3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Gestion de la securite alimentaire et nutritionnelle et des reserves strategiques</w:t>
            </w:r>
          </w:p>
        </w:tc>
        <w:tc>
          <w:tcPr>
            <w:tcBorders>
              <w:top w:val="single" w:sz="4"/>
              <w:left w:val="single" w:sz="4"/>
            </w:tcBorders>
            <w:shd w:val="clear" w:color="auto" w:fill="DBDDC0"/>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115,3</w:t>
            </w:r>
          </w:p>
        </w:tc>
        <w:tc>
          <w:tcPr>
            <w:tcBorders>
              <w:top w:val="single" w:sz="4"/>
              <w:left w:val="single" w:sz="4"/>
            </w:tcBorders>
            <w:shd w:val="clear" w:color="auto" w:fill="DBDDC0"/>
            <w:vAlign w:val="center"/>
          </w:tcPr>
          <w:p>
            <w:pPr>
              <w:pStyle w:val="Style33"/>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536,9</w:t>
            </w:r>
          </w:p>
        </w:tc>
        <w:tc>
          <w:tcPr>
            <w:tcBorders>
              <w:top w:val="single" w:sz="4"/>
              <w:left w:val="single" w:sz="4"/>
            </w:tcBorders>
            <w:shd w:val="clear" w:color="auto" w:fill="DBDDC0"/>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411,8</w:t>
            </w:r>
          </w:p>
        </w:tc>
        <w:tc>
          <w:tcPr>
            <w:tcBorders>
              <w:top w:val="single" w:sz="4"/>
              <w:left w:val="single" w:sz="4"/>
              <w:right w:val="single" w:sz="4"/>
            </w:tcBorders>
            <w:shd w:val="clear" w:color="auto" w:fill="DBDDC0"/>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76.7</w:t>
            </w:r>
          </w:p>
        </w:tc>
      </w:tr>
      <w:tr>
        <w:trPr>
          <w:trHeight w:val="538" w:hRule="exact"/>
        </w:trPr>
        <w:tc>
          <w:tcPr>
            <w:tcBorders>
              <w:top w:val="single" w:sz="4"/>
              <w:left w:val="single" w:sz="4"/>
            </w:tcBorders>
            <w:shd w:val="clear" w:color="auto" w:fill="FBD4B3"/>
            <w:vAlign w:val="bottom"/>
          </w:tcPr>
          <w:p>
            <w:pPr>
              <w:pStyle w:val="Style3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Recherche, vulgarisation et enseignement agricoles</w:t>
            </w:r>
          </w:p>
        </w:tc>
        <w:tc>
          <w:tcPr>
            <w:tcBorders>
              <w:top w:val="single" w:sz="4"/>
              <w:left w:val="single" w:sz="4"/>
            </w:tcBorders>
            <w:shd w:val="clear" w:color="auto" w:fill="FBD4B3"/>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237,5</w:t>
            </w:r>
          </w:p>
        </w:tc>
        <w:tc>
          <w:tcPr>
            <w:tcBorders>
              <w:top w:val="single" w:sz="4"/>
              <w:left w:val="single" w:sz="4"/>
            </w:tcBorders>
            <w:shd w:val="clear" w:color="auto" w:fill="FBD4B3"/>
            <w:vAlign w:val="center"/>
          </w:tcPr>
          <w:p>
            <w:pPr>
              <w:pStyle w:val="Style33"/>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738,3</w:t>
            </w:r>
          </w:p>
        </w:tc>
        <w:tc>
          <w:tcPr>
            <w:tcBorders>
              <w:top w:val="single" w:sz="4"/>
              <w:left w:val="single" w:sz="4"/>
            </w:tcBorders>
            <w:shd w:val="clear" w:color="auto" w:fill="FBD4B3"/>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497,8</w:t>
            </w:r>
          </w:p>
        </w:tc>
        <w:tc>
          <w:tcPr>
            <w:tcBorders>
              <w:top w:val="single" w:sz="4"/>
              <w:left w:val="single" w:sz="4"/>
              <w:right w:val="single" w:sz="4"/>
            </w:tcBorders>
            <w:shd w:val="clear" w:color="auto" w:fill="FBD4B3"/>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67.4</w:t>
            </w:r>
          </w:p>
        </w:tc>
      </w:tr>
      <w:tr>
        <w:trPr>
          <w:trHeight w:val="787" w:hRule="exact"/>
        </w:trPr>
        <w:tc>
          <w:tcPr>
            <w:tcBorders>
              <w:top w:val="single" w:sz="4"/>
              <w:left w:val="single" w:sz="4"/>
            </w:tcBorders>
            <w:shd w:val="clear" w:color="auto" w:fill="E2DFE9"/>
            <w:vAlign w:val="center"/>
          </w:tcPr>
          <w:p>
            <w:pPr>
              <w:pStyle w:val="Style3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Gouvernance agricole, genre et renforcement des capacites humaines et institutionnelles</w:t>
            </w:r>
          </w:p>
        </w:tc>
        <w:tc>
          <w:tcPr>
            <w:tcBorders>
              <w:top w:val="single" w:sz="4"/>
              <w:left w:val="single" w:sz="4"/>
            </w:tcBorders>
            <w:shd w:val="clear" w:color="auto" w:fill="E2DFE9"/>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392,0</w:t>
            </w:r>
          </w:p>
        </w:tc>
        <w:tc>
          <w:tcPr>
            <w:tcBorders>
              <w:top w:val="single" w:sz="4"/>
              <w:left w:val="single" w:sz="4"/>
            </w:tcBorders>
            <w:shd w:val="clear" w:color="auto" w:fill="E2DFE9"/>
            <w:vAlign w:val="center"/>
          </w:tcPr>
          <w:p>
            <w:pPr>
              <w:pStyle w:val="Style33"/>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607,3</w:t>
            </w:r>
          </w:p>
        </w:tc>
        <w:tc>
          <w:tcPr>
            <w:tcBorders>
              <w:top w:val="single" w:sz="4"/>
              <w:left w:val="single" w:sz="4"/>
            </w:tcBorders>
            <w:shd w:val="clear" w:color="auto" w:fill="E2DFE9"/>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209,9</w:t>
            </w:r>
          </w:p>
        </w:tc>
        <w:tc>
          <w:tcPr>
            <w:tcBorders>
              <w:top w:val="single" w:sz="4"/>
              <w:left w:val="single" w:sz="4"/>
              <w:right w:val="single" w:sz="4"/>
            </w:tcBorders>
            <w:shd w:val="clear" w:color="auto" w:fill="E2DFE9"/>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34.6</w:t>
            </w:r>
          </w:p>
        </w:tc>
      </w:tr>
      <w:tr>
        <w:trPr>
          <w:trHeight w:val="538" w:hRule="exact"/>
        </w:trPr>
        <w:tc>
          <w:tcPr>
            <w:tcBorders>
              <w:top w:val="single" w:sz="4"/>
              <w:left w:val="single" w:sz="4"/>
            </w:tcBorders>
            <w:shd w:val="clear" w:color="auto" w:fill="EBF0DE"/>
            <w:vAlign w:val="bottom"/>
          </w:tcPr>
          <w:p>
            <w:pPr>
              <w:pStyle w:val="Style3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Adaptation aux changements climatiques</w:t>
            </w:r>
          </w:p>
        </w:tc>
        <w:tc>
          <w:tcPr>
            <w:tcBorders>
              <w:top w:val="single" w:sz="4"/>
              <w:left w:val="single" w:sz="4"/>
            </w:tcBorders>
            <w:shd w:val="clear" w:color="auto" w:fill="EBF0DE"/>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94,4</w:t>
            </w:r>
          </w:p>
        </w:tc>
        <w:tc>
          <w:tcPr>
            <w:tcBorders>
              <w:top w:val="single" w:sz="4"/>
              <w:left w:val="single" w:sz="4"/>
            </w:tcBorders>
            <w:shd w:val="clear" w:color="auto" w:fill="EBF0DE"/>
            <w:vAlign w:val="center"/>
          </w:tcPr>
          <w:p>
            <w:pPr>
              <w:pStyle w:val="Style33"/>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195,8</w:t>
            </w:r>
          </w:p>
        </w:tc>
        <w:tc>
          <w:tcPr>
            <w:tcBorders>
              <w:top w:val="single" w:sz="4"/>
              <w:left w:val="single" w:sz="4"/>
            </w:tcBorders>
            <w:shd w:val="clear" w:color="auto" w:fill="EBF0DE"/>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138,9</w:t>
            </w:r>
          </w:p>
        </w:tc>
        <w:tc>
          <w:tcPr>
            <w:tcBorders>
              <w:top w:val="single" w:sz="4"/>
              <w:left w:val="single" w:sz="4"/>
              <w:right w:val="single" w:sz="4"/>
            </w:tcBorders>
            <w:shd w:val="clear" w:color="auto" w:fill="EBF0DE"/>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70.9</w:t>
            </w:r>
          </w:p>
        </w:tc>
      </w:tr>
      <w:tr>
        <w:trPr>
          <w:trHeight w:val="350" w:hRule="exact"/>
        </w:trPr>
        <w:tc>
          <w:tcPr>
            <w:tcBorders>
              <w:top w:val="single" w:sz="4"/>
              <w:left w:val="single" w:sz="4"/>
              <w:bottom w:val="single" w:sz="4"/>
            </w:tcBorders>
            <w:shd w:val="clear" w:color="auto" w:fill="E2DFE9"/>
            <w:vAlign w:val="center"/>
          </w:tcPr>
          <w:p>
            <w:pPr>
              <w:pStyle w:val="Style33"/>
              <w:keepNext w:val="0"/>
              <w:keepLines w:val="0"/>
              <w:widowControl w:val="0"/>
              <w:shd w:val="clear" w:color="auto" w:fill="auto"/>
              <w:bidi w:val="0"/>
              <w:spacing w:before="0" w:after="0" w:line="240" w:lineRule="auto"/>
              <w:ind w:left="0" w:right="0" w:firstLine="0"/>
              <w:jc w:val="left"/>
            </w:pPr>
            <w:r>
              <w:rPr>
                <w:b/>
                <w:bCs/>
                <w:i/>
                <w:iCs/>
                <w:color w:val="000000"/>
                <w:spacing w:val="0"/>
                <w:w w:val="100"/>
                <w:position w:val="0"/>
                <w:shd w:val="clear" w:color="auto" w:fill="auto"/>
                <w:lang w:val="en-US" w:eastAsia="en-US" w:bidi="en-US"/>
              </w:rPr>
              <w:t>Total PNIA</w:t>
            </w:r>
          </w:p>
        </w:tc>
        <w:tc>
          <w:tcPr>
            <w:tcBorders>
              <w:top w:val="single" w:sz="4"/>
              <w:left w:val="single" w:sz="4"/>
              <w:bottom w:val="single" w:sz="4"/>
            </w:tcBorders>
            <w:shd w:val="clear" w:color="auto" w:fill="E2DFE9"/>
            <w:vAlign w:val="center"/>
          </w:tcPr>
          <w:p>
            <w:pPr>
              <w:pStyle w:val="Style33"/>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2 046,6</w:t>
            </w:r>
          </w:p>
        </w:tc>
        <w:tc>
          <w:tcPr>
            <w:tcBorders>
              <w:top w:val="single" w:sz="4"/>
              <w:left w:val="single" w:sz="4"/>
              <w:bottom w:val="single" w:sz="4"/>
            </w:tcBorders>
            <w:shd w:val="clear" w:color="auto" w:fill="E2DFE9"/>
            <w:vAlign w:val="center"/>
          </w:tcPr>
          <w:p>
            <w:pPr>
              <w:pStyle w:val="Style33"/>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5 730,8</w:t>
            </w:r>
          </w:p>
        </w:tc>
        <w:tc>
          <w:tcPr>
            <w:tcBorders>
              <w:top w:val="single" w:sz="4"/>
              <w:left w:val="single" w:sz="4"/>
              <w:bottom w:val="single" w:sz="4"/>
            </w:tcBorders>
            <w:shd w:val="clear" w:color="auto" w:fill="E2DFE9"/>
            <w:vAlign w:val="center"/>
          </w:tcPr>
          <w:p>
            <w:pPr>
              <w:pStyle w:val="Style33"/>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3684,1</w:t>
            </w:r>
          </w:p>
        </w:tc>
        <w:tc>
          <w:tcPr>
            <w:tcBorders>
              <w:top w:val="single" w:sz="4"/>
              <w:left w:val="single" w:sz="4"/>
              <w:bottom w:val="single" w:sz="4"/>
              <w:right w:val="single" w:sz="4"/>
            </w:tcBorders>
            <w:shd w:val="clear" w:color="auto" w:fill="E2DFE9"/>
            <w:vAlign w:val="center"/>
          </w:tcPr>
          <w:p>
            <w:pPr>
              <w:pStyle w:val="Style33"/>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64,3</w:t>
            </w:r>
          </w:p>
        </w:tc>
      </w:tr>
    </w:tbl>
    <w:p>
      <w:pPr>
        <w:widowControl w:val="0"/>
        <w:spacing w:after="239" w:line="1" w:lineRule="exact"/>
      </w:pPr>
    </w:p>
    <w:p>
      <w:pPr>
        <w:pStyle w:val="Style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Les montants requis pour la mise en rauvre du PNIA au cours de huit prochaines annees peuvent paraitre importants ; il convient cependant de souligner que le PNIA de la RDC reste dans des proportions inferieures a la plupart des pays d’Afrique subsaharienne si l’on tient compte de la population du pays (plus de 80 millions d’habitants a l’horizon 2020).</w:t>
      </w:r>
    </w:p>
    <w:p>
      <w:pPr>
        <w:pStyle w:val="Style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La depense annuelle moyenne est seulement de 8,2 US$ par habitant, ce qui reste modeste par rapport aux enjeux en termes de lutte contre la pauvrete et la malnutrition dans le pays le plus peuple d’Afrique centrale.</w:t>
      </w:r>
    </w:p>
    <w:p>
      <w:pPr>
        <w:pStyle w:val="Style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Il convient egalement de noter que le volume total de financement additionnel (pres de 460 millions d’USD par an) reste dans des proportions realistes en matiere de capacites de consommation budgetaire.</w:t>
      </w:r>
    </w:p>
    <w:p>
      <w:pPr>
        <w:pStyle w:val="Style7"/>
        <w:keepNext w:val="0"/>
        <w:keepLines w:val="0"/>
        <w:widowControl w:val="0"/>
        <w:shd w:val="clear" w:color="auto" w:fill="auto"/>
        <w:bidi w:val="0"/>
        <w:spacing w:before="0" w:line="233" w:lineRule="auto"/>
        <w:ind w:left="0" w:right="0" w:firstLine="0"/>
        <w:jc w:val="left"/>
        <w:rPr>
          <w:sz w:val="24"/>
          <w:szCs w:val="24"/>
        </w:rPr>
      </w:pPr>
      <w:r>
        <w:rPr>
          <w:rFonts w:ascii="Arial" w:eastAsia="Arial" w:hAnsi="Arial" w:cs="Arial"/>
          <w:color w:val="C00000"/>
          <w:spacing w:val="0"/>
          <w:w w:val="100"/>
          <w:position w:val="0"/>
          <w:sz w:val="26"/>
          <w:szCs w:val="26"/>
          <w:shd w:val="clear" w:color="auto" w:fill="auto"/>
          <w:lang w:val="en-US" w:eastAsia="en-US" w:bidi="en-US"/>
        </w:rPr>
        <w:t xml:space="preserve">^ </w:t>
      </w:r>
      <w:r>
        <w:rPr>
          <w:b/>
          <w:bCs/>
          <w:i/>
          <w:iCs/>
          <w:color w:val="C00000"/>
          <w:spacing w:val="0"/>
          <w:w w:val="100"/>
          <w:position w:val="0"/>
          <w:sz w:val="24"/>
          <w:szCs w:val="24"/>
          <w:shd w:val="clear" w:color="auto" w:fill="auto"/>
          <w:lang w:val="en-US" w:eastAsia="en-US" w:bidi="en-US"/>
        </w:rPr>
        <w:t>COORDINATIONETMISE EN OEUVRE</w:t>
      </w:r>
    </w:p>
    <w:p>
      <w:pPr>
        <w:pStyle w:val="Style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Le </w:t>
      </w:r>
      <w:r>
        <w:rPr>
          <w:i/>
          <w:iCs/>
          <w:color w:val="000000"/>
          <w:spacing w:val="0"/>
          <w:w w:val="100"/>
          <w:position w:val="0"/>
          <w:shd w:val="clear" w:color="auto" w:fill="auto"/>
          <w:lang w:val="en-US" w:eastAsia="en-US" w:bidi="en-US"/>
        </w:rPr>
        <w:t>dispositif de coordination</w:t>
      </w:r>
      <w:r>
        <w:rPr>
          <w:color w:val="000000"/>
          <w:spacing w:val="0"/>
          <w:w w:val="100"/>
          <w:position w:val="0"/>
          <w:shd w:val="clear" w:color="auto" w:fill="auto"/>
          <w:lang w:val="en-US" w:eastAsia="en-US" w:bidi="en-US"/>
        </w:rPr>
        <w:t xml:space="preserve"> sera constitue des organes suivants:</w:t>
      </w:r>
    </w:p>
    <w:p>
      <w:pPr>
        <w:pStyle w:val="Style7"/>
        <w:keepNext w:val="0"/>
        <w:keepLines w:val="0"/>
        <w:widowControl w:val="0"/>
        <w:shd w:val="clear" w:color="auto" w:fill="auto"/>
        <w:bidi w:val="0"/>
        <w:spacing w:before="0" w:line="269" w:lineRule="auto"/>
        <w:ind w:left="640" w:right="0" w:hanging="280"/>
        <w:jc w:val="both"/>
      </w:pPr>
      <w:r>
        <w:rPr>
          <w:rFonts w:ascii="Arial" w:eastAsia="Arial" w:hAnsi="Arial" w:cs="Arial"/>
          <w:color w:val="000000"/>
          <w:spacing w:val="0"/>
          <w:w w:val="100"/>
          <w:position w:val="0"/>
          <w:sz w:val="28"/>
          <w:szCs w:val="28"/>
          <w:shd w:val="clear" w:color="auto" w:fill="auto"/>
          <w:lang w:val="en-US" w:eastAsia="en-US" w:bidi="en-US"/>
        </w:rPr>
        <w:t xml:space="preserve">^ </w:t>
      </w:r>
      <w:r>
        <w:rPr>
          <w:b/>
          <w:bCs/>
          <w:i/>
          <w:iCs/>
          <w:color w:val="000000"/>
          <w:spacing w:val="0"/>
          <w:w w:val="100"/>
          <w:position w:val="0"/>
          <w:shd w:val="clear" w:color="auto" w:fill="auto"/>
          <w:lang w:val="en-US" w:eastAsia="en-US" w:bidi="en-US"/>
        </w:rPr>
        <w:t>Le Comite de Pilotage(CP)</w:t>
      </w:r>
      <w:r>
        <w:rPr>
          <w:color w:val="000000"/>
          <w:spacing w:val="0"/>
          <w:w w:val="100"/>
          <w:position w:val="0"/>
          <w:shd w:val="clear" w:color="auto" w:fill="auto"/>
          <w:lang w:val="en-US" w:eastAsia="en-US" w:bidi="en-US"/>
        </w:rPr>
        <w:t>, sera preside par le Premier Ministre, Chef du Gouvernement. Il comprendra tous les Ministeres impliques dans l’execution du PNIA, a savoir : (i)l’Agriculture et le Developpement Rural ; (ii) l’Environnement, Conservation de la Nature et Tourisme ; (iii) l’Enseignement Superieur, Universitaire et Recherche Scientifique ; (iv) le Genre, Famille et Enfant ; (v) l’Economie et Commerce ; (vi) les Finances ; (vii) le Budget ; (viii) l’Amenagement du Territoire, Urbanisme, Habitat, Infrastructures, Travaux Publics et Reconstruction ; (ix) l’Industrie, Petites et Moyennes Entreprises ; (x) la Sante Publique ; et (xi) les Affaires Foncieres. Le Chef de file des PTF, ainsi que les Presidents des faitieres des Organisations Paysannes siegeront egalement dans le Comite de Pilotage.</w:t>
      </w:r>
    </w:p>
    <w:p>
      <w:pPr>
        <w:pStyle w:val="Style7"/>
        <w:keepNext w:val="0"/>
        <w:keepLines w:val="0"/>
        <w:widowControl w:val="0"/>
        <w:shd w:val="clear" w:color="auto" w:fill="auto"/>
        <w:bidi w:val="0"/>
        <w:spacing w:before="0"/>
        <w:ind w:left="640" w:right="0" w:firstLine="0"/>
        <w:jc w:val="both"/>
      </w:pPr>
      <w:r>
        <w:rPr>
          <w:color w:val="000000"/>
          <w:spacing w:val="0"/>
          <w:w w:val="100"/>
          <w:position w:val="0"/>
          <w:shd w:val="clear" w:color="auto" w:fill="auto"/>
          <w:lang w:val="en-US" w:eastAsia="en-US" w:bidi="en-US"/>
        </w:rPr>
        <w:t>Le Ministere de l’Agriculture et du Developpement Rural assurera le Secretariat Technique du Comite de Pilotage.</w:t>
      </w:r>
    </w:p>
    <w:p>
      <w:pPr>
        <w:pStyle w:val="Style7"/>
        <w:keepNext w:val="0"/>
        <w:keepLines w:val="0"/>
        <w:widowControl w:val="0"/>
        <w:shd w:val="clear" w:color="auto" w:fill="auto"/>
        <w:bidi w:val="0"/>
        <w:spacing w:before="0" w:line="262" w:lineRule="auto"/>
        <w:ind w:left="640" w:right="0" w:hanging="280"/>
        <w:jc w:val="both"/>
      </w:pPr>
      <w:r>
        <w:rPr>
          <w:rFonts w:ascii="Arial" w:eastAsia="Arial" w:hAnsi="Arial" w:cs="Arial"/>
          <w:color w:val="000000"/>
          <w:spacing w:val="0"/>
          <w:w w:val="100"/>
          <w:position w:val="0"/>
          <w:sz w:val="28"/>
          <w:szCs w:val="28"/>
          <w:shd w:val="clear" w:color="auto" w:fill="auto"/>
          <w:lang w:val="en-US" w:eastAsia="en-US" w:bidi="en-US"/>
        </w:rPr>
        <w:t xml:space="preserve">^ </w:t>
      </w:r>
      <w:r>
        <w:rPr>
          <w:b/>
          <w:bCs/>
          <w:i/>
          <w:iCs/>
          <w:color w:val="000000"/>
          <w:spacing w:val="0"/>
          <w:w w:val="100"/>
          <w:position w:val="0"/>
          <w:shd w:val="clear" w:color="auto" w:fill="auto"/>
          <w:lang w:val="en-US" w:eastAsia="en-US" w:bidi="en-US"/>
        </w:rPr>
        <w:t>Le Comite Technique (CT) du PNIA</w:t>
      </w:r>
      <w:r>
        <w:rPr>
          <w:color w:val="000000"/>
          <w:spacing w:val="0"/>
          <w:w w:val="100"/>
          <w:position w:val="0"/>
          <w:shd w:val="clear" w:color="auto" w:fill="auto"/>
          <w:lang w:val="en-US" w:eastAsia="en-US" w:bidi="en-US"/>
        </w:rPr>
        <w:t xml:space="preserve"> sera l’instance technique du Comite de Pilotage et sera copreside par les Secretaires Generaux de l’Agriculture, Peche et Elevage et du Developpement Rural. Pour la bonne execution de ses missions, le CT sera renforce par un Secretariat Technique preside par les Directions d’Etudes et Planification de l’Agriculture, Peche et Elevage et du Developpement Rural.</w:t>
      </w:r>
    </w:p>
    <w:p>
      <w:pPr>
        <w:pStyle w:val="Style7"/>
        <w:keepNext w:val="0"/>
        <w:keepLines w:val="0"/>
        <w:widowControl w:val="0"/>
        <w:shd w:val="clear" w:color="auto" w:fill="auto"/>
        <w:bidi w:val="0"/>
        <w:spacing w:before="0" w:after="0" w:line="252" w:lineRule="auto"/>
        <w:ind w:left="640" w:right="0" w:hanging="280"/>
        <w:jc w:val="both"/>
      </w:pPr>
      <w:r>
        <w:rPr>
          <w:rFonts w:ascii="Arial" w:eastAsia="Arial" w:hAnsi="Arial" w:cs="Arial"/>
          <w:color w:val="000000"/>
          <w:spacing w:val="0"/>
          <w:w w:val="100"/>
          <w:position w:val="0"/>
          <w:sz w:val="28"/>
          <w:szCs w:val="28"/>
          <w:shd w:val="clear" w:color="auto" w:fill="auto"/>
          <w:lang w:val="en-US" w:eastAsia="en-US" w:bidi="en-US"/>
        </w:rPr>
        <w:t xml:space="preserve">^ </w:t>
      </w:r>
      <w:r>
        <w:rPr>
          <w:b/>
          <w:bCs/>
          <w:i/>
          <w:iCs/>
          <w:color w:val="000000"/>
          <w:spacing w:val="0"/>
          <w:w w:val="100"/>
          <w:position w:val="0"/>
          <w:shd w:val="clear" w:color="auto" w:fill="auto"/>
          <w:lang w:val="en-US" w:eastAsia="en-US" w:bidi="en-US"/>
        </w:rPr>
        <w:t>Les Comites Provinciaux de Pilotage (CPP)</w:t>
      </w:r>
      <w:r>
        <w:rPr>
          <w:color w:val="000000"/>
          <w:spacing w:val="0"/>
          <w:w w:val="100"/>
          <w:position w:val="0"/>
          <w:shd w:val="clear" w:color="auto" w:fill="auto"/>
          <w:lang w:val="en-US" w:eastAsia="en-US" w:bidi="en-US"/>
        </w:rPr>
        <w:t>auront une mission generale d’orientation strategique et de pilotage technique des Plans Provinciaux d’Investissement Agricoles (PPIA), sous l’autorite du Ministre Provincial en charge de l’Agriculture et du Developpement Rural.</w:t>
      </w:r>
    </w:p>
    <w:p>
      <w:pPr>
        <w:pStyle w:val="Style7"/>
        <w:keepNext w:val="0"/>
        <w:keepLines w:val="0"/>
        <w:widowControl w:val="0"/>
        <w:shd w:val="clear" w:color="auto" w:fill="auto"/>
        <w:bidi w:val="0"/>
        <w:spacing w:before="0" w:after="400"/>
        <w:ind w:left="640" w:right="0" w:firstLine="0"/>
        <w:jc w:val="both"/>
      </w:pPr>
      <w:r>
        <w:rPr>
          <w:color w:val="000000"/>
          <w:spacing w:val="0"/>
          <w:w w:val="100"/>
          <w:position w:val="0"/>
          <w:shd w:val="clear" w:color="auto" w:fill="auto"/>
          <w:lang w:val="en-US" w:eastAsia="en-US" w:bidi="en-US"/>
        </w:rPr>
        <w:t>Les Conseils Consultatifs Provinciaux et les Conseils Agricoles et Ruraux de Gestion (CARG) seront mis a contribution pour fournir toutes les informations pertinentes relatives a la mise en rauvre des programmes et projets issus des PPIA.</w:t>
      </w:r>
    </w:p>
    <w:p>
      <w:pPr>
        <w:pStyle w:val="Style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En ce qui concerne </w:t>
      </w:r>
      <w:r>
        <w:rPr>
          <w:i/>
          <w:iCs/>
          <w:color w:val="000000"/>
          <w:spacing w:val="0"/>
          <w:w w:val="100"/>
          <w:position w:val="0"/>
          <w:shd w:val="clear" w:color="auto" w:fill="auto"/>
          <w:lang w:val="en-US" w:eastAsia="en-US" w:bidi="en-US"/>
        </w:rPr>
        <w:t>le dispositif de mise en wuvre</w:t>
      </w:r>
      <w:r>
        <w:rPr>
          <w:color w:val="000000"/>
          <w:spacing w:val="0"/>
          <w:w w:val="100"/>
          <w:position w:val="0"/>
          <w:shd w:val="clear" w:color="auto" w:fill="auto"/>
          <w:lang w:val="en-US" w:eastAsia="en-US" w:bidi="en-US"/>
        </w:rPr>
        <w:t>, la maitrise d’ouvrage generale de l’ensemble du PNIA releve du Ministere en charge de l’Agriculture et du Developpement Rural tandis les Secretariats Generaux des Ministeres impliques assurent la coordination generale des differents programmes.</w:t>
      </w:r>
    </w:p>
    <w:p>
      <w:pPr>
        <w:pStyle w:val="Style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Au niveau des sous-programmes et composantes, deux grands types de fonctions (planification et mise en rauvre) ont ete definis pour l’ensemble des acteurs du secteur agricole. Ces fonctions seront assumees par les differents services en coherence avec leurs attributions, et en respectant le principe de base de la recherche de l’efficacite, a travers la separation et la complementarite des roles.</w:t>
      </w:r>
    </w:p>
    <w:p>
      <w:pPr>
        <w:pStyle w:val="Style7"/>
        <w:keepNext w:val="0"/>
        <w:keepLines w:val="0"/>
        <w:widowControl w:val="0"/>
        <w:shd w:val="clear" w:color="auto" w:fill="auto"/>
        <w:bidi w:val="0"/>
        <w:spacing w:before="0" w:after="580"/>
        <w:ind w:left="0" w:right="0" w:firstLine="0"/>
        <w:jc w:val="both"/>
      </w:pPr>
      <w:r>
        <w:rPr>
          <w:color w:val="000000"/>
          <w:spacing w:val="0"/>
          <w:w w:val="100"/>
          <w:position w:val="0"/>
          <w:shd w:val="clear" w:color="auto" w:fill="auto"/>
          <w:lang w:val="en-US" w:eastAsia="en-US" w:bidi="en-US"/>
        </w:rPr>
        <w:t>La mise en rauvre des activites prevues par le PNIA relevera de structures identifiees lors de la definition des differents programmes, sous programmes et composantes.</w:t>
      </w:r>
    </w:p>
    <w:p>
      <w:pPr>
        <w:pStyle w:val="Style7"/>
        <w:keepNext w:val="0"/>
        <w:keepLines w:val="0"/>
        <w:widowControl w:val="0"/>
        <w:shd w:val="clear" w:color="auto" w:fill="auto"/>
        <w:bidi w:val="0"/>
        <w:spacing w:before="0" w:line="233" w:lineRule="auto"/>
        <w:ind w:left="0" w:right="0" w:firstLine="0"/>
        <w:jc w:val="left"/>
        <w:rPr>
          <w:sz w:val="24"/>
          <w:szCs w:val="24"/>
        </w:rPr>
      </w:pPr>
      <w:r>
        <w:rPr>
          <w:rFonts w:ascii="Arial" w:eastAsia="Arial" w:hAnsi="Arial" w:cs="Arial"/>
          <w:color w:val="C00000"/>
          <w:spacing w:val="0"/>
          <w:w w:val="100"/>
          <w:position w:val="0"/>
          <w:sz w:val="26"/>
          <w:szCs w:val="26"/>
          <w:shd w:val="clear" w:color="auto" w:fill="auto"/>
          <w:lang w:val="en-US" w:eastAsia="en-US" w:bidi="en-US"/>
        </w:rPr>
        <w:t xml:space="preserve">^ </w:t>
      </w:r>
      <w:r>
        <w:rPr>
          <w:b/>
          <w:bCs/>
          <w:i/>
          <w:iCs/>
          <w:color w:val="C00000"/>
          <w:spacing w:val="0"/>
          <w:w w:val="100"/>
          <w:position w:val="0"/>
          <w:sz w:val="24"/>
          <w:szCs w:val="24"/>
          <w:shd w:val="clear" w:color="auto" w:fill="auto"/>
          <w:lang w:val="en-US" w:eastAsia="en-US" w:bidi="en-US"/>
        </w:rPr>
        <w:t>MODALITES DE FINANCEMENT</w:t>
      </w:r>
    </w:p>
    <w:p>
      <w:pPr>
        <w:pStyle w:val="Style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Dans un contexte d’insuffisance des ressources face a l’accroissement des besoins, il s’agira d’harmoniser l’ensemble des futures interventions dans le secteur agricole et rural en vue d’en ameliorer la pertinence, l’efficience et l’efficacite.</w:t>
      </w:r>
    </w:p>
    <w:p>
      <w:pPr>
        <w:pStyle w:val="Style7"/>
        <w:keepNext w:val="0"/>
        <w:keepLines w:val="0"/>
        <w:widowControl w:val="0"/>
        <w:shd w:val="clear" w:color="auto" w:fill="auto"/>
        <w:bidi w:val="0"/>
        <w:spacing w:before="0"/>
        <w:ind w:left="400" w:right="0" w:firstLine="0"/>
        <w:jc w:val="both"/>
      </w:pPr>
      <w:r>
        <w:rPr>
          <w:i/>
          <w:iCs/>
          <w:color w:val="000000"/>
          <w:spacing w:val="0"/>
          <w:w w:val="100"/>
          <w:position w:val="0"/>
          <w:shd w:val="clear" w:color="auto" w:fill="auto"/>
          <w:lang w:val="en-US" w:eastAsia="en-US" w:bidi="en-US"/>
        </w:rPr>
        <w:t>Sur le plan operationnel</w:t>
      </w:r>
      <w:r>
        <w:rPr>
          <w:color w:val="000000"/>
          <w:spacing w:val="0"/>
          <w:w w:val="100"/>
          <w:position w:val="0"/>
          <w:shd w:val="clear" w:color="auto" w:fill="auto"/>
          <w:lang w:val="en-US" w:eastAsia="en-US" w:bidi="en-US"/>
        </w:rPr>
        <w:t>, cette harmonisation sera obtenue par l’alignement de tout nouveau programme ou projet sur l’architecture generale du PNIA. Toutes les nouvelles interventions contribueront ainsi a atteindre les objectifs sectoriels et permettront d’avoir un impact plus significatif sur la croissance agricole, la reduction de la pauvrete, la lutte contre la malnutrition et la souverainete alimentaire du pays.</w:t>
      </w:r>
    </w:p>
    <w:p>
      <w:pPr>
        <w:pStyle w:val="Style7"/>
        <w:keepNext w:val="0"/>
        <w:keepLines w:val="0"/>
        <w:widowControl w:val="0"/>
        <w:shd w:val="clear" w:color="auto" w:fill="auto"/>
        <w:bidi w:val="0"/>
        <w:spacing w:before="0"/>
        <w:ind w:left="400" w:right="0" w:firstLine="0"/>
        <w:jc w:val="both"/>
      </w:pPr>
      <w:r>
        <w:rPr>
          <w:color w:val="000000"/>
          <w:spacing w:val="0"/>
          <w:w w:val="100"/>
          <w:position w:val="0"/>
          <w:shd w:val="clear" w:color="auto" w:fill="auto"/>
          <w:lang w:val="en-US" w:eastAsia="en-US" w:bidi="en-US"/>
        </w:rPr>
        <w:t>Cette demarche suppose l’utilisation d’un cadre logique normalise de maniere a ce que chaque projet soit une declinaison thematique et/ou geographique du PNIA et afin de reduire la dispersion des differentes formes d’intervention. Les indicateurs utilises pour la formulation des interventions devront egalement etre analogues a ceux mentionnes dans le PNIA.</w:t>
      </w:r>
    </w:p>
    <w:p>
      <w:pPr>
        <w:pStyle w:val="Style7"/>
        <w:keepNext w:val="0"/>
        <w:keepLines w:val="0"/>
        <w:widowControl w:val="0"/>
        <w:shd w:val="clear" w:color="auto" w:fill="auto"/>
        <w:bidi w:val="0"/>
        <w:spacing w:before="0"/>
        <w:ind w:left="400" w:right="0" w:firstLine="0"/>
        <w:jc w:val="both"/>
      </w:pPr>
      <w:r>
        <w:rPr>
          <w:color w:val="000000"/>
          <w:spacing w:val="0"/>
          <w:w w:val="100"/>
          <w:position w:val="0"/>
          <w:shd w:val="clear" w:color="auto" w:fill="auto"/>
          <w:lang w:val="en-US" w:eastAsia="en-US" w:bidi="en-US"/>
        </w:rPr>
        <w:t xml:space="preserve">Le choix des modalites et des mecanismes de financement devra etre soigneusement evalue. Dans un premier temps, l’alignement sur les priorites nationales telles que definies dans le PNIA doit primer sur l’alignement sur les procedures nationales ; </w:t>
      </w:r>
      <w:r>
        <w:rPr>
          <w:i/>
          <w:iCs/>
          <w:color w:val="000000"/>
          <w:spacing w:val="0"/>
          <w:w w:val="100"/>
          <w:position w:val="0"/>
          <w:shd w:val="clear" w:color="auto" w:fill="auto"/>
          <w:lang w:val="en-US" w:eastAsia="en-US" w:bidi="en-US"/>
        </w:rPr>
        <w:t>la principale modalite de mise en wuvre des actions pre identifiees dans les composantes du PNIA sera donc une approche projet</w:t>
      </w:r>
      <w:r>
        <w:rPr>
          <w:color w:val="000000"/>
          <w:spacing w:val="0"/>
          <w:w w:val="100"/>
          <w:position w:val="0"/>
          <w:shd w:val="clear" w:color="auto" w:fill="auto"/>
          <w:lang w:val="en-US" w:eastAsia="en-US" w:bidi="en-US"/>
        </w:rPr>
        <w:t>. La gestion des financements entrant dans le cadre de projets restera specifique aux procedures de chaque partenaire. Toutefois, l’harmonisation des conditions de mise en rauvre, des objectifs poursuivis ou des modes de financement sera systematiquement developpee.</w:t>
      </w:r>
    </w:p>
    <w:p>
      <w:pPr>
        <w:pStyle w:val="Style7"/>
        <w:keepNext w:val="0"/>
        <w:keepLines w:val="0"/>
        <w:widowControl w:val="0"/>
        <w:shd w:val="clear" w:color="auto" w:fill="auto"/>
        <w:bidi w:val="0"/>
        <w:spacing w:before="0"/>
        <w:ind w:left="400" w:right="0" w:firstLine="0"/>
        <w:jc w:val="both"/>
      </w:pPr>
      <w:r>
        <w:rPr>
          <w:color w:val="000000"/>
          <w:spacing w:val="0"/>
          <w:w w:val="100"/>
          <w:position w:val="0"/>
          <w:shd w:val="clear" w:color="auto" w:fill="auto"/>
          <w:lang w:val="en-US" w:eastAsia="en-US" w:bidi="en-US"/>
        </w:rPr>
        <w:t>Cette approche permettra de disposer de cadres d’intervention de plus en plus securisants, indispensables aux partenaires avant de pouvoir envisager l’adoption de modalites communes de financement.</w:t>
      </w:r>
    </w:p>
    <w:p>
      <w:pPr>
        <w:pStyle w:val="Style7"/>
        <w:keepNext w:val="0"/>
        <w:keepLines w:val="0"/>
        <w:widowControl w:val="0"/>
        <w:shd w:val="clear" w:color="auto" w:fill="auto"/>
        <w:bidi w:val="0"/>
        <w:spacing w:before="0" w:after="580"/>
        <w:ind w:left="400" w:right="0" w:firstLine="0"/>
        <w:jc w:val="both"/>
      </w:pPr>
      <w:r>
        <w:rPr>
          <w:color w:val="000000"/>
          <w:spacing w:val="0"/>
          <w:w w:val="100"/>
          <w:position w:val="0"/>
          <w:shd w:val="clear" w:color="auto" w:fill="auto"/>
          <w:lang w:val="en-US" w:eastAsia="en-US" w:bidi="en-US"/>
        </w:rPr>
        <w:t xml:space="preserve">La mise en rauvre d’une aide budgetaire ne pourra etre envisagee que progressivement et dependra, notamment, de la capacite de gestion de la chaine de depenses publiques. Par ailleurs, </w:t>
      </w:r>
      <w:r>
        <w:rPr>
          <w:i/>
          <w:iCs/>
          <w:color w:val="000000"/>
          <w:spacing w:val="0"/>
          <w:w w:val="100"/>
          <w:position w:val="0"/>
          <w:shd w:val="clear" w:color="auto" w:fill="auto"/>
          <w:lang w:val="en-US" w:eastAsia="en-US" w:bidi="en-US"/>
        </w:rPr>
        <w:t>sur le plan budgetaire</w:t>
      </w:r>
      <w:r>
        <w:rPr>
          <w:color w:val="000000"/>
          <w:spacing w:val="0"/>
          <w:w w:val="100"/>
          <w:position w:val="0"/>
          <w:shd w:val="clear" w:color="auto" w:fill="auto"/>
          <w:lang w:val="en-US" w:eastAsia="en-US" w:bidi="en-US"/>
        </w:rPr>
        <w:t>, le Plan National d’Investissement Agricole 2013 - 2020 permettra le cadrage des depenses a moyen terme afin de donner aux programmes inscrits dans le PNIA une visibilite dans la duree.</w:t>
      </w:r>
    </w:p>
    <w:p>
      <w:pPr>
        <w:pStyle w:val="Style7"/>
        <w:keepNext w:val="0"/>
        <w:keepLines w:val="0"/>
        <w:widowControl w:val="0"/>
        <w:shd w:val="clear" w:color="auto" w:fill="auto"/>
        <w:bidi w:val="0"/>
        <w:spacing w:before="0" w:line="233" w:lineRule="auto"/>
        <w:ind w:left="400" w:right="0" w:firstLine="0"/>
        <w:jc w:val="both"/>
        <w:rPr>
          <w:sz w:val="24"/>
          <w:szCs w:val="24"/>
        </w:rPr>
      </w:pPr>
      <w:r>
        <w:rPr>
          <w:rFonts w:ascii="Arial" w:eastAsia="Arial" w:hAnsi="Arial" w:cs="Arial"/>
          <w:color w:val="C00000"/>
          <w:spacing w:val="0"/>
          <w:w w:val="100"/>
          <w:position w:val="0"/>
          <w:sz w:val="26"/>
          <w:szCs w:val="26"/>
          <w:shd w:val="clear" w:color="auto" w:fill="auto"/>
          <w:lang w:val="en-US" w:eastAsia="en-US" w:bidi="en-US"/>
        </w:rPr>
        <w:t xml:space="preserve">^ </w:t>
      </w:r>
      <w:r>
        <w:rPr>
          <w:b/>
          <w:bCs/>
          <w:i/>
          <w:iCs/>
          <w:color w:val="C00000"/>
          <w:spacing w:val="0"/>
          <w:w w:val="100"/>
          <w:position w:val="0"/>
          <w:sz w:val="24"/>
          <w:szCs w:val="24"/>
          <w:shd w:val="clear" w:color="auto" w:fill="auto"/>
          <w:lang w:val="en-US" w:eastAsia="en-US" w:bidi="en-US"/>
        </w:rPr>
        <w:t>SUIVI-EVALUATION</w:t>
      </w:r>
    </w:p>
    <w:p>
      <w:pPr>
        <w:pStyle w:val="Style7"/>
        <w:keepNext w:val="0"/>
        <w:keepLines w:val="0"/>
        <w:widowControl w:val="0"/>
        <w:shd w:val="clear" w:color="auto" w:fill="auto"/>
        <w:bidi w:val="0"/>
        <w:spacing w:before="0"/>
        <w:ind w:left="400" w:right="0" w:firstLine="0"/>
        <w:jc w:val="both"/>
      </w:pPr>
      <w:r>
        <w:rPr>
          <w:color w:val="000000"/>
          <w:spacing w:val="0"/>
          <w:w w:val="100"/>
          <w:position w:val="0"/>
          <w:shd w:val="clear" w:color="auto" w:fill="auto"/>
          <w:lang w:val="en-US" w:eastAsia="en-US" w:bidi="en-US"/>
        </w:rPr>
        <w:t>Le suivi et l’evaluation du PNIA doivent etre realises dans un cadre global coherent pour mesurer non seulement les performances des projets et programmes executes sur le terrain aupres des populations rurales mais egalement pour evaluer les performances generales du secteur agricole et rural.</w:t>
      </w:r>
    </w:p>
    <w:p>
      <w:pPr>
        <w:pStyle w:val="Style7"/>
        <w:keepNext w:val="0"/>
        <w:keepLines w:val="0"/>
        <w:widowControl w:val="0"/>
        <w:shd w:val="clear" w:color="auto" w:fill="auto"/>
        <w:bidi w:val="0"/>
        <w:spacing w:before="0" w:line="271" w:lineRule="auto"/>
        <w:ind w:left="400" w:right="0" w:firstLine="0"/>
        <w:jc w:val="both"/>
      </w:pPr>
      <w:r>
        <w:rPr>
          <w:color w:val="000000"/>
          <w:spacing w:val="0"/>
          <w:w w:val="100"/>
          <w:position w:val="0"/>
          <w:sz w:val="24"/>
          <w:szCs w:val="24"/>
          <w:shd w:val="clear" w:color="auto" w:fill="auto"/>
          <w:lang w:val="en-US" w:eastAsia="en-US" w:bidi="en-US"/>
        </w:rPr>
        <w:t>L</w:t>
      </w:r>
      <w:r>
        <w:rPr>
          <w:color w:val="000000"/>
          <w:spacing w:val="0"/>
          <w:w w:val="100"/>
          <w:position w:val="0"/>
          <w:shd w:val="clear" w:color="auto" w:fill="auto"/>
          <w:lang w:val="en-US" w:eastAsia="en-US" w:bidi="en-US"/>
        </w:rPr>
        <w:t>a diffusion et le partage des informations au niveau national et provincial ainsi que la production d’outils d’aide a la decision permettront d’alimenter une demarche participative d’amelioration continue de la mise en rauvre du PNIA. Il conviendra par consequent d’associer aux services de l’Etat les principaux acteurs impliques dans le developpement du secteur.</w:t>
      </w:r>
      <w:r>
        <w:br w:type="page"/>
      </w:r>
    </w:p>
    <w:p>
      <w:pPr>
        <w:pStyle w:val="Style44"/>
        <w:keepNext w:val="0"/>
        <w:keepLines w:val="0"/>
        <w:widowControl w:val="0"/>
        <w:shd w:val="clear" w:color="auto" w:fill="auto"/>
        <w:bidi w:val="0"/>
        <w:spacing w:before="0" w:after="0" w:line="240" w:lineRule="auto"/>
        <w:ind w:left="326" w:right="0" w:firstLine="0"/>
        <w:jc w:val="left"/>
        <w:rPr>
          <w:sz w:val="24"/>
          <w:szCs w:val="24"/>
        </w:rPr>
      </w:pPr>
      <w:r>
        <w:rPr>
          <w:rFonts w:ascii="Arial" w:eastAsia="Arial" w:hAnsi="Arial" w:cs="Arial"/>
          <w:i w:val="0"/>
          <w:iCs w:val="0"/>
          <w:color w:val="C00000"/>
          <w:spacing w:val="0"/>
          <w:w w:val="100"/>
          <w:position w:val="0"/>
          <w:sz w:val="26"/>
          <w:szCs w:val="26"/>
          <w:shd w:val="clear" w:color="auto" w:fill="auto"/>
          <w:lang w:val="en-US" w:eastAsia="en-US" w:bidi="en-US"/>
        </w:rPr>
        <w:t xml:space="preserve">^ </w:t>
      </w:r>
      <w:r>
        <w:rPr>
          <w:b/>
          <w:bCs/>
          <w:color w:val="C00000"/>
          <w:spacing w:val="0"/>
          <w:w w:val="100"/>
          <w:position w:val="0"/>
          <w:sz w:val="24"/>
          <w:szCs w:val="24"/>
          <w:shd w:val="clear" w:color="auto" w:fill="auto"/>
          <w:lang w:val="en-US" w:eastAsia="en-US" w:bidi="en-US"/>
        </w:rPr>
        <w:t>CADRE DE RESULTATDUPNIA 2013 - 2020</w:t>
      </w:r>
    </w:p>
    <w:tbl>
      <w:tblPr>
        <w:tblOverlap w:val="never"/>
        <w:jc w:val="center"/>
        <w:tblLayout w:type="fixed"/>
      </w:tblPr>
      <w:tblGrid>
        <w:gridCol w:w="2808"/>
        <w:gridCol w:w="1373"/>
        <w:gridCol w:w="3370"/>
        <w:gridCol w:w="2640"/>
      </w:tblGrid>
      <w:tr>
        <w:trPr>
          <w:trHeight w:val="1325" w:hRule="exact"/>
        </w:trPr>
        <w:tc>
          <w:tcPr>
            <w:gridSpan w:val="4"/>
            <w:tcBorders>
              <w:top w:val="single" w:sz="4"/>
              <w:left w:val="single" w:sz="4"/>
              <w:right w:val="single" w:sz="4"/>
            </w:tcBorders>
            <w:shd w:val="clear" w:color="auto" w:fill="C7D9F0"/>
            <w:vAlign w:val="bottom"/>
          </w:tcPr>
          <w:p>
            <w:pPr>
              <w:pStyle w:val="Style33"/>
              <w:keepNext w:val="0"/>
              <w:keepLines w:val="0"/>
              <w:widowControl w:val="0"/>
              <w:shd w:val="clear" w:color="auto" w:fill="auto"/>
              <w:bidi w:val="0"/>
              <w:spacing w:before="0" w:line="240" w:lineRule="auto"/>
              <w:ind w:left="0" w:right="0" w:firstLine="0"/>
              <w:jc w:val="center"/>
            </w:pPr>
            <w:r>
              <w:rPr>
                <w:b/>
                <w:bCs/>
                <w:i/>
                <w:iCs/>
                <w:color w:val="000000"/>
                <w:spacing w:val="0"/>
                <w:w w:val="100"/>
                <w:position w:val="0"/>
                <w:u w:val="single"/>
                <w:shd w:val="clear" w:color="auto" w:fill="auto"/>
                <w:lang w:val="en-US" w:eastAsia="en-US" w:bidi="en-US"/>
              </w:rPr>
              <w:t>Objectif global:</w:t>
            </w:r>
          </w:p>
          <w:p>
            <w:pPr>
              <w:pStyle w:val="Style33"/>
              <w:keepNext w:val="0"/>
              <w:keepLines w:val="0"/>
              <w:widowControl w:val="0"/>
              <w:shd w:val="clear" w:color="auto" w:fill="auto"/>
              <w:bidi w:val="0"/>
              <w:spacing w:before="0" w:after="0" w:line="240" w:lineRule="auto"/>
              <w:ind w:left="0" w:right="0" w:firstLine="0"/>
              <w:jc w:val="both"/>
            </w:pPr>
            <w:r>
              <w:rPr>
                <w:b/>
                <w:bCs/>
                <w:i/>
                <w:iCs/>
                <w:color w:val="000000"/>
                <w:spacing w:val="0"/>
                <w:w w:val="100"/>
                <w:position w:val="0"/>
                <w:shd w:val="clear" w:color="auto" w:fill="auto"/>
                <w:lang w:val="en-US" w:eastAsia="en-US" w:bidi="en-US"/>
              </w:rPr>
              <w:t>Stimuler une croissance annuelle soutenue du secteur agricole de plus de 6%o, indispensable pour reduite la pauvrete, pour assurer la securite alimentaire et nutritionnelle des populations congolaises et pour generer durablement des emplois et des revenus</w:t>
            </w:r>
          </w:p>
        </w:tc>
      </w:tr>
      <w:tr>
        <w:trPr>
          <w:trHeight w:val="384"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i/>
                <w:iCs/>
                <w:color w:val="000000"/>
                <w:spacing w:val="0"/>
                <w:w w:val="100"/>
                <w:position w:val="0"/>
                <w:shd w:val="clear" w:color="auto" w:fill="auto"/>
                <w:lang w:val="en-US" w:eastAsia="en-US" w:bidi="en-US"/>
              </w:rPr>
              <w:t>Indicateurs</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00"/>
              <w:jc w:val="left"/>
            </w:pPr>
            <w:r>
              <w:rPr>
                <w:i/>
                <w:iCs/>
                <w:color w:val="000000"/>
                <w:spacing w:val="0"/>
                <w:w w:val="100"/>
                <w:position w:val="0"/>
                <w:shd w:val="clear" w:color="auto" w:fill="auto"/>
                <w:lang w:val="en-US" w:eastAsia="en-US" w:bidi="en-US"/>
              </w:rPr>
              <w:t>Cible 2020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i/>
                <w:iCs/>
                <w:color w:val="000000"/>
                <w:spacing w:val="0"/>
                <w:w w:val="100"/>
                <w:position w:val="0"/>
                <w:shd w:val="clear" w:color="auto" w:fill="auto"/>
                <w:lang w:val="en-US" w:eastAsia="en-US" w:bidi="en-US"/>
              </w:rPr>
              <w:t>Hypotheses</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left"/>
            </w:pPr>
            <w:r>
              <w:rPr>
                <w:i/>
                <w:iCs/>
                <w:color w:val="000000"/>
                <w:spacing w:val="0"/>
                <w:w w:val="100"/>
                <w:position w:val="0"/>
                <w:shd w:val="clear" w:color="auto" w:fill="auto"/>
                <w:lang w:val="en-US" w:eastAsia="en-US" w:bidi="en-US"/>
              </w:rPr>
              <w:t>Sources de verification</w:t>
            </w:r>
          </w:p>
        </w:tc>
      </w:tr>
      <w:tr>
        <w:trPr>
          <w:trHeight w:val="2861" w:hRule="exact"/>
        </w:trPr>
        <w:tc>
          <w:tcPr>
            <w:tcBorders>
              <w:top w:val="single" w:sz="4"/>
              <w:left w:val="single" w:sz="4"/>
              <w:bottom w:val="single" w:sz="4"/>
            </w:tcBorders>
            <w:shd w:val="clear" w:color="auto" w:fill="auto"/>
            <w:vAlign w:val="center"/>
          </w:tcPr>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en-US" w:eastAsia="en-US" w:bidi="en-US"/>
              </w:rPr>
              <w:t>Taux annuel de croissance du PIB agricole</w:t>
            </w: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en-US" w:eastAsia="en-US" w:bidi="en-US"/>
              </w:rPr>
              <w:t>Taux de personnes souffrant de la faim</w:t>
            </w: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en-US" w:eastAsia="en-US" w:bidi="en-US"/>
              </w:rPr>
              <w:t>Taux d’amelioration des revenus des producteurs agricoles</w:t>
            </w: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en-US" w:eastAsia="en-US" w:bidi="en-US"/>
              </w:rPr>
              <w:t>Nombre d’emplois crees</w:t>
            </w:r>
          </w:p>
        </w:tc>
        <w:tc>
          <w:tcPr>
            <w:tcBorders>
              <w:top w:val="single" w:sz="4"/>
              <w:left w:val="single" w:sz="4"/>
              <w:bottom w:val="single" w:sz="4"/>
            </w:tcBorders>
            <w:shd w:val="clear" w:color="auto" w:fill="auto"/>
            <w:vAlign w:val="bottom"/>
          </w:tcPr>
          <w:p>
            <w:pPr>
              <w:pStyle w:val="Style33"/>
              <w:keepNext w:val="0"/>
              <w:keepLines w:val="0"/>
              <w:widowControl w:val="0"/>
              <w:numPr>
                <w:ilvl w:val="0"/>
                <w:numId w:val="15"/>
              </w:numPr>
              <w:shd w:val="clear" w:color="auto" w:fill="auto"/>
              <w:tabs>
                <w:tab w:pos="197" w:val="left"/>
              </w:tabs>
              <w:bidi w:val="0"/>
              <w:spacing w:before="0" w:after="54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6 %</w:t>
            </w:r>
          </w:p>
          <w:p>
            <w:pPr>
              <w:pStyle w:val="Style33"/>
              <w:keepNext w:val="0"/>
              <w:keepLines w:val="0"/>
              <w:widowControl w:val="0"/>
              <w:numPr>
                <w:ilvl w:val="0"/>
                <w:numId w:val="15"/>
              </w:numPr>
              <w:shd w:val="clear" w:color="auto" w:fill="auto"/>
              <w:tabs>
                <w:tab w:pos="197" w:val="left"/>
              </w:tabs>
              <w:bidi w:val="0"/>
              <w:spacing w:before="0" w:after="500" w:line="240" w:lineRule="auto"/>
              <w:ind w:left="0" w:right="0" w:firstLine="0"/>
              <w:jc w:val="left"/>
            </w:pPr>
            <w:r>
              <w:rPr>
                <w:color w:val="000000"/>
                <w:spacing w:val="0"/>
                <w:w w:val="100"/>
                <w:position w:val="0"/>
                <w:shd w:val="clear" w:color="auto" w:fill="auto"/>
                <w:lang w:val="en-US" w:eastAsia="en-US" w:bidi="en-US"/>
              </w:rPr>
              <w:t>20 %</w:t>
            </w:r>
          </w:p>
          <w:p>
            <w:pPr>
              <w:pStyle w:val="Style33"/>
              <w:keepNext w:val="0"/>
              <w:keepLines w:val="0"/>
              <w:widowControl w:val="0"/>
              <w:numPr>
                <w:ilvl w:val="0"/>
                <w:numId w:val="15"/>
              </w:numPr>
              <w:shd w:val="clear" w:color="auto" w:fill="auto"/>
              <w:tabs>
                <w:tab w:pos="197" w:val="left"/>
              </w:tabs>
              <w:bidi w:val="0"/>
              <w:spacing w:before="0" w:after="360" w:line="240" w:lineRule="auto"/>
              <w:ind w:left="0" w:right="0" w:firstLine="0"/>
              <w:jc w:val="left"/>
            </w:pPr>
            <w:r>
              <w:rPr>
                <w:color w:val="000000"/>
                <w:spacing w:val="0"/>
                <w:w w:val="100"/>
                <w:position w:val="0"/>
                <w:shd w:val="clear" w:color="auto" w:fill="auto"/>
                <w:lang w:val="en-US" w:eastAsia="en-US" w:bidi="en-US"/>
              </w:rPr>
              <w:t>100 %</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&gt; 1 000 000</w:t>
            </w:r>
          </w:p>
          <w:p>
            <w:pPr>
              <w:pStyle w:val="Style33"/>
              <w:keepNext w:val="0"/>
              <w:keepLines w:val="0"/>
              <w:widowControl w:val="0"/>
              <w:shd w:val="clear" w:color="auto" w:fill="auto"/>
              <w:bidi w:val="0"/>
              <w:spacing w:before="0" w:after="420" w:line="240" w:lineRule="auto"/>
              <w:ind w:left="0" w:right="0" w:firstLine="0"/>
              <w:jc w:val="left"/>
            </w:pPr>
            <w:r>
              <w:rPr>
                <w:color w:val="000000"/>
                <w:spacing w:val="0"/>
                <w:w w:val="100"/>
                <w:position w:val="0"/>
                <w:shd w:val="clear" w:color="auto" w:fill="auto"/>
                <w:lang w:val="en-US" w:eastAsia="en-US" w:bidi="en-US"/>
              </w:rPr>
              <w:t>emplois</w:t>
            </w:r>
          </w:p>
        </w:tc>
        <w:tc>
          <w:tcPr>
            <w:tcBorders>
              <w:top w:val="single" w:sz="4"/>
              <w:left w:val="single" w:sz="4"/>
              <w:bottom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Contexte sociopolitique et economique stable</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Soutien continu du Gouvernement dans la mise en reuvre du PNIA</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Respect des engagements de Maputo (10% budget au secteur agricole et rural)</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Bonne gouvernance assuree</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Adhesion de tous les partenaires (PTF, OPA, Prives, etc.)</w:t>
            </w:r>
          </w:p>
        </w:tc>
        <w:tc>
          <w:tcPr>
            <w:tcBorders>
              <w:top w:val="single" w:sz="4"/>
              <w:left w:val="single" w:sz="4"/>
              <w:bottom w:val="single" w:sz="4"/>
              <w:right w:val="single" w:sz="4"/>
            </w:tcBorders>
            <w:shd w:val="clear" w:color="auto" w:fill="auto"/>
            <w:vAlign w:val="center"/>
          </w:tcPr>
          <w:p>
            <w:pPr>
              <w:pStyle w:val="Style33"/>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Etudes et enquetes de reference</w:t>
            </w:r>
          </w:p>
          <w:p>
            <w:pPr>
              <w:pStyle w:val="Style33"/>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Enquetes d’evaluation d’impact (mi et fin parcours)</w:t>
            </w:r>
          </w:p>
          <w:p>
            <w:pPr>
              <w:pStyle w:val="Style33"/>
              <w:keepNext w:val="0"/>
              <w:keepLines w:val="0"/>
              <w:widowControl w:val="0"/>
              <w:shd w:val="clear" w:color="auto" w:fill="auto"/>
              <w:bidi w:val="0"/>
              <w:spacing w:before="0" w:after="40" w:line="233" w:lineRule="auto"/>
              <w:ind w:left="0" w:right="0" w:firstLine="0"/>
              <w:jc w:val="left"/>
            </w:pPr>
            <w:r>
              <w:rPr>
                <w:color w:val="000000"/>
                <w:spacing w:val="0"/>
                <w:w w:val="100"/>
                <w:position w:val="0"/>
                <w:shd w:val="clear" w:color="auto" w:fill="auto"/>
                <w:lang w:val="en-US" w:eastAsia="en-US" w:bidi="en-US"/>
              </w:rPr>
              <w:t>Rapport d’achevement du PNIA</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Etudes et enquetes du</w:t>
            </w:r>
          </w:p>
          <w:p>
            <w:pPr>
              <w:pStyle w:val="Style33"/>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DSCRP II</w:t>
            </w:r>
          </w:p>
          <w:p>
            <w:pPr>
              <w:pStyle w:val="Style33"/>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Statistiques nationales</w:t>
            </w:r>
          </w:p>
        </w:tc>
      </w:tr>
    </w:tbl>
    <w:p>
      <w:pPr>
        <w:widowControl w:val="0"/>
        <w:spacing w:after="239" w:line="1" w:lineRule="exact"/>
      </w:pPr>
    </w:p>
    <w:tbl>
      <w:tblPr>
        <w:tblOverlap w:val="never"/>
        <w:jc w:val="center"/>
        <w:tblLayout w:type="fixed"/>
      </w:tblPr>
      <w:tblGrid>
        <w:gridCol w:w="2813"/>
        <w:gridCol w:w="1416"/>
        <w:gridCol w:w="3259"/>
        <w:gridCol w:w="2702"/>
      </w:tblGrid>
      <w:tr>
        <w:trPr>
          <w:trHeight w:val="1018" w:hRule="exact"/>
        </w:trPr>
        <w:tc>
          <w:tcPr>
            <w:gridSpan w:val="4"/>
            <w:tcBorders>
              <w:top w:val="single" w:sz="4"/>
              <w:left w:val="single" w:sz="4"/>
              <w:right w:val="single" w:sz="4"/>
            </w:tcBorders>
            <w:shd w:val="clear" w:color="auto" w:fill="EBF0DE"/>
            <w:vAlign w:val="bottom"/>
          </w:tcPr>
          <w:p>
            <w:pPr>
              <w:pStyle w:val="Style33"/>
              <w:keepNext w:val="0"/>
              <w:keepLines w:val="0"/>
              <w:widowControl w:val="0"/>
              <w:shd w:val="clear" w:color="auto" w:fill="auto"/>
              <w:bidi w:val="0"/>
              <w:spacing w:before="0" w:line="240" w:lineRule="auto"/>
              <w:ind w:left="0" w:right="0" w:firstLine="0"/>
              <w:jc w:val="center"/>
            </w:pPr>
            <w:r>
              <w:rPr>
                <w:b/>
                <w:bCs/>
                <w:i/>
                <w:iCs/>
                <w:color w:val="000000"/>
                <w:spacing w:val="0"/>
                <w:w w:val="100"/>
                <w:position w:val="0"/>
                <w:u w:val="single"/>
                <w:shd w:val="clear" w:color="auto" w:fill="auto"/>
                <w:lang w:val="en-US" w:eastAsia="en-US" w:bidi="en-US"/>
              </w:rPr>
              <w:t>Objectif specifique 1:</w:t>
            </w:r>
          </w:p>
          <w:p>
            <w:pPr>
              <w:pStyle w:val="Style33"/>
              <w:keepNext w:val="0"/>
              <w:keepLines w:val="0"/>
              <w:widowControl w:val="0"/>
              <w:shd w:val="clear" w:color="auto" w:fill="auto"/>
              <w:bidi w:val="0"/>
              <w:spacing w:before="0" w:after="0" w:line="240" w:lineRule="auto"/>
              <w:ind w:left="0" w:right="0" w:firstLine="0"/>
              <w:jc w:val="both"/>
            </w:pPr>
            <w:r>
              <w:rPr>
                <w:b/>
                <w:bCs/>
                <w:i/>
                <w:iCs/>
                <w:color w:val="000000"/>
                <w:spacing w:val="0"/>
                <w:w w:val="100"/>
                <w:position w:val="0"/>
                <w:shd w:val="clear" w:color="auto" w:fill="auto"/>
                <w:lang w:val="en-US" w:eastAsia="en-US" w:bidi="en-US"/>
              </w:rPr>
              <w:t>Promouvoir les filieres agricoles et developper l’agri business afin d’assurer durablement la securite alimentaire des populations et ameliorer les revenus des paysans et des autres operateurs du secteur</w:t>
            </w:r>
          </w:p>
        </w:tc>
      </w:tr>
      <w:tr>
        <w:trPr>
          <w:trHeight w:val="379"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Indicateurs</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Cible 2020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Hypotheses</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Sources de verification</w:t>
            </w:r>
          </w:p>
        </w:tc>
      </w:tr>
      <w:tr>
        <w:trPr>
          <w:trHeight w:val="1910" w:hRule="exact"/>
        </w:trPr>
        <w:tc>
          <w:tcPr>
            <w:tcBorders>
              <w:top w:val="single" w:sz="4"/>
              <w:left w:val="single" w:sz="4"/>
              <w:bottom w:val="single" w:sz="4"/>
            </w:tcBorders>
            <w:shd w:val="clear" w:color="auto" w:fill="auto"/>
            <w:vAlign w:val="bottom"/>
          </w:tcPr>
          <w:p>
            <w:pPr>
              <w:pStyle w:val="Style33"/>
              <w:keepNext w:val="0"/>
              <w:keepLines w:val="0"/>
              <w:widowControl w:val="0"/>
              <w:shd w:val="clear" w:color="auto" w:fill="auto"/>
              <w:bidi w:val="0"/>
              <w:spacing w:before="0" w:after="320" w:line="240" w:lineRule="auto"/>
              <w:ind w:left="0" w:right="0" w:firstLine="0"/>
              <w:jc w:val="left"/>
            </w:pPr>
            <w:r>
              <w:rPr>
                <w:color w:val="000000"/>
                <w:spacing w:val="0"/>
                <w:w w:val="100"/>
                <w:position w:val="0"/>
                <w:shd w:val="clear" w:color="auto" w:fill="auto"/>
                <w:lang w:val="en-US" w:eastAsia="en-US" w:bidi="en-US"/>
              </w:rPr>
              <w:t>Taux annuel moyen d’accroissement de la production des differentes filieres</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Nombre de Parcs Agroindustriels Fonctionnels</w:t>
            </w:r>
          </w:p>
        </w:tc>
        <w:tc>
          <w:tcPr>
            <w:tcBorders>
              <w:top w:val="single" w:sz="4"/>
              <w:left w:val="single" w:sz="4"/>
              <w:bottom w:val="single" w:sz="4"/>
            </w:tcBorders>
            <w:shd w:val="clear" w:color="auto" w:fill="auto"/>
            <w:vAlign w:val="top"/>
          </w:tcPr>
          <w:p>
            <w:pPr>
              <w:pStyle w:val="Style33"/>
              <w:keepNext w:val="0"/>
              <w:keepLines w:val="0"/>
              <w:widowControl w:val="0"/>
              <w:shd w:val="clear" w:color="auto" w:fill="auto"/>
              <w:bidi w:val="0"/>
              <w:spacing w:before="0" w:after="920" w:line="233" w:lineRule="auto"/>
              <w:ind w:left="0" w:right="0" w:firstLine="0"/>
              <w:jc w:val="left"/>
            </w:pPr>
            <w:r>
              <w:rPr>
                <w:color w:val="000000"/>
                <w:spacing w:val="0"/>
                <w:w w:val="100"/>
                <w:position w:val="0"/>
                <w:shd w:val="clear" w:color="auto" w:fill="auto"/>
                <w:lang w:val="en-US" w:eastAsia="en-US" w:bidi="en-US"/>
              </w:rPr>
              <w:t>De 4 a 6 % par an</w:t>
            </w:r>
          </w:p>
          <w:p>
            <w:pPr>
              <w:pStyle w:val="Style33"/>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en-US" w:eastAsia="en-US" w:bidi="en-US"/>
              </w:rPr>
              <w:t>15 parcs</w:t>
            </w:r>
          </w:p>
        </w:tc>
        <w:tc>
          <w:tcPr>
            <w:tcBorders>
              <w:top w:val="single" w:sz="4"/>
              <w:left w:val="single" w:sz="4"/>
              <w:bottom w:val="single" w:sz="4"/>
            </w:tcBorders>
            <w:shd w:val="clear" w:color="auto" w:fill="auto"/>
            <w:vAlign w:val="top"/>
          </w:tcPr>
          <w:p>
            <w:pPr>
              <w:pStyle w:val="Style33"/>
              <w:keepNext w:val="0"/>
              <w:keepLines w:val="0"/>
              <w:widowControl w:val="0"/>
              <w:shd w:val="clear" w:color="auto" w:fill="auto"/>
              <w:bidi w:val="0"/>
              <w:spacing w:before="0" w:after="0" w:line="259" w:lineRule="auto"/>
              <w:ind w:left="0" w:right="0" w:firstLine="0"/>
              <w:jc w:val="left"/>
            </w:pPr>
            <w:r>
              <w:rPr>
                <w:color w:val="000000"/>
                <w:spacing w:val="0"/>
                <w:w w:val="100"/>
                <w:position w:val="0"/>
                <w:shd w:val="clear" w:color="auto" w:fill="auto"/>
                <w:lang w:val="en-US" w:eastAsia="en-US" w:bidi="en-US"/>
              </w:rPr>
              <w:t>Volonte du Gouvernement</w:t>
            </w:r>
          </w:p>
          <w:p>
            <w:pPr>
              <w:pStyle w:val="Style33"/>
              <w:keepNext w:val="0"/>
              <w:keepLines w:val="0"/>
              <w:widowControl w:val="0"/>
              <w:shd w:val="clear" w:color="auto" w:fill="auto"/>
              <w:bidi w:val="0"/>
              <w:spacing w:before="0" w:after="0" w:line="259" w:lineRule="auto"/>
              <w:ind w:left="0" w:right="0" w:firstLine="0"/>
              <w:jc w:val="left"/>
            </w:pPr>
            <w:r>
              <w:rPr>
                <w:color w:val="000000"/>
                <w:spacing w:val="0"/>
                <w:w w:val="100"/>
                <w:position w:val="0"/>
                <w:shd w:val="clear" w:color="auto" w:fill="auto"/>
                <w:lang w:val="en-US" w:eastAsia="en-US" w:bidi="en-US"/>
              </w:rPr>
              <w:t>Adhesion des investisseurs prives Adhesion de tous les partenaires acquise</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Bon fonctionnement des services techniques d’encadrement</w:t>
            </w:r>
          </w:p>
        </w:tc>
        <w:tc>
          <w:tcPr>
            <w:tcBorders>
              <w:top w:val="single" w:sz="4"/>
              <w:left w:val="single" w:sz="4"/>
              <w:bottom w:val="single" w:sz="4"/>
              <w:right w:val="single" w:sz="4"/>
            </w:tcBorders>
            <w:shd w:val="clear" w:color="auto" w:fill="auto"/>
            <w:vAlign w:val="top"/>
          </w:tcPr>
          <w:p>
            <w:pPr>
              <w:pStyle w:val="Style33"/>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Enquetes aupres des producteurs</w:t>
            </w:r>
          </w:p>
          <w:p>
            <w:pPr>
              <w:pStyle w:val="Style33"/>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Rapports du PNIA</w:t>
            </w:r>
          </w:p>
          <w:p>
            <w:pPr>
              <w:pStyle w:val="Style33"/>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Rapports des statistiques agricoles</w:t>
            </w:r>
          </w:p>
        </w:tc>
      </w:tr>
    </w:tbl>
    <w:p>
      <w:pPr>
        <w:widowControl w:val="0"/>
        <w:spacing w:after="239" w:line="1" w:lineRule="exact"/>
      </w:pPr>
    </w:p>
    <w:tbl>
      <w:tblPr>
        <w:tblOverlap w:val="never"/>
        <w:jc w:val="center"/>
        <w:tblLayout w:type="fixed"/>
      </w:tblPr>
      <w:tblGrid>
        <w:gridCol w:w="2794"/>
        <w:gridCol w:w="1306"/>
        <w:gridCol w:w="3245"/>
        <w:gridCol w:w="2846"/>
      </w:tblGrid>
      <w:tr>
        <w:trPr>
          <w:trHeight w:val="1013" w:hRule="exact"/>
        </w:trPr>
        <w:tc>
          <w:tcPr>
            <w:gridSpan w:val="4"/>
            <w:tcBorders>
              <w:top w:val="single" w:sz="4"/>
              <w:left w:val="single" w:sz="4"/>
              <w:right w:val="single" w:sz="4"/>
            </w:tcBorders>
            <w:shd w:val="clear" w:color="auto" w:fill="DBDDC0"/>
            <w:vAlign w:val="bottom"/>
          </w:tcPr>
          <w:p>
            <w:pPr>
              <w:pStyle w:val="Style33"/>
              <w:keepNext w:val="0"/>
              <w:keepLines w:val="0"/>
              <w:widowControl w:val="0"/>
              <w:shd w:val="clear" w:color="auto" w:fill="auto"/>
              <w:bidi w:val="0"/>
              <w:spacing w:before="0" w:line="240" w:lineRule="auto"/>
              <w:ind w:left="0" w:right="0" w:firstLine="0"/>
              <w:jc w:val="center"/>
            </w:pPr>
            <w:r>
              <w:rPr>
                <w:b/>
                <w:bCs/>
                <w:i/>
                <w:iCs/>
                <w:color w:val="000000"/>
                <w:spacing w:val="0"/>
                <w:w w:val="100"/>
                <w:position w:val="0"/>
                <w:u w:val="single"/>
                <w:shd w:val="clear" w:color="auto" w:fill="auto"/>
                <w:lang w:val="en-US" w:eastAsia="en-US" w:bidi="en-US"/>
              </w:rPr>
              <w:t>Objectif specifique 2:</w:t>
            </w:r>
          </w:p>
          <w:p>
            <w:pPr>
              <w:pStyle w:val="Style33"/>
              <w:keepNext w:val="0"/>
              <w:keepLines w:val="0"/>
              <w:widowControl w:val="0"/>
              <w:shd w:val="clear" w:color="auto" w:fill="auto"/>
              <w:bidi w:val="0"/>
              <w:spacing w:before="0" w:after="0" w:line="240" w:lineRule="auto"/>
              <w:ind w:left="0" w:right="0" w:firstLine="0"/>
              <w:jc w:val="left"/>
            </w:pPr>
            <w:r>
              <w:rPr>
                <w:b/>
                <w:bCs/>
                <w:i/>
                <w:iCs/>
                <w:color w:val="000000"/>
                <w:spacing w:val="0"/>
                <w:w w:val="100"/>
                <w:position w:val="0"/>
                <w:shd w:val="clear" w:color="auto" w:fill="auto"/>
                <w:lang w:val="en-US" w:eastAsia="en-US" w:bidi="en-US"/>
              </w:rPr>
              <w:t>Ameliorer la gestion de la securite alimentaire et nutritionnelle des populations et constituer des reserves strategiques</w:t>
            </w:r>
          </w:p>
        </w:tc>
      </w:tr>
      <w:tr>
        <w:trPr>
          <w:trHeight w:val="384"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Indicateurs</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Cible 2020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Hypotheses</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Sources de verification</w:t>
            </w:r>
          </w:p>
        </w:tc>
      </w:tr>
      <w:tr>
        <w:trPr>
          <w:trHeight w:val="2525" w:hRule="exact"/>
        </w:trPr>
        <w:tc>
          <w:tcPr>
            <w:tcBorders>
              <w:top w:val="single" w:sz="4"/>
              <w:left w:val="single" w:sz="4"/>
              <w:bottom w:val="single" w:sz="4"/>
            </w:tcBorders>
            <w:shd w:val="clear" w:color="auto" w:fill="auto"/>
            <w:vAlign w:val="top"/>
          </w:tcPr>
          <w:p>
            <w:pPr>
              <w:pStyle w:val="Style33"/>
              <w:keepNext w:val="0"/>
              <w:keepLines w:val="0"/>
              <w:widowControl w:val="0"/>
              <w:shd w:val="clear" w:color="auto" w:fill="auto"/>
              <w:bidi w:val="0"/>
              <w:spacing w:before="0" w:after="240" w:line="240" w:lineRule="auto"/>
              <w:ind w:left="0" w:right="0" w:firstLine="0"/>
              <w:jc w:val="left"/>
            </w:pPr>
            <w:r>
              <w:rPr>
                <w:color w:val="000000"/>
                <w:spacing w:val="0"/>
                <w:w w:val="100"/>
                <w:position w:val="0"/>
                <w:shd w:val="clear" w:color="auto" w:fill="auto"/>
                <w:lang w:val="en-US" w:eastAsia="en-US" w:bidi="en-US"/>
              </w:rPr>
              <w:t>Proportion de la population en situation d’insecurite alimentaire</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Taux de prevalence de la malnutrition infantile</w:t>
            </w:r>
          </w:p>
        </w:tc>
        <w:tc>
          <w:tcPr>
            <w:tcBorders>
              <w:top w:val="single" w:sz="4"/>
              <w:left w:val="single" w:sz="4"/>
              <w:bottom w:val="single" w:sz="4"/>
            </w:tcBorders>
            <w:shd w:val="clear" w:color="auto" w:fill="auto"/>
            <w:vAlign w:val="bottom"/>
          </w:tcPr>
          <w:p>
            <w:pPr>
              <w:pStyle w:val="Style33"/>
              <w:keepNext w:val="0"/>
              <w:keepLines w:val="0"/>
              <w:widowControl w:val="0"/>
              <w:numPr>
                <w:ilvl w:val="0"/>
                <w:numId w:val="17"/>
              </w:numPr>
              <w:shd w:val="clear" w:color="auto" w:fill="auto"/>
              <w:tabs>
                <w:tab w:pos="182" w:val="left"/>
              </w:tabs>
              <w:bidi w:val="0"/>
              <w:spacing w:before="0" w:after="480" w:line="240" w:lineRule="auto"/>
              <w:ind w:left="0" w:right="0" w:firstLine="0"/>
              <w:jc w:val="left"/>
            </w:pPr>
            <w:r>
              <w:rPr>
                <w:color w:val="000000"/>
                <w:spacing w:val="0"/>
                <w:w w:val="100"/>
                <w:position w:val="0"/>
                <w:shd w:val="clear" w:color="auto" w:fill="auto"/>
                <w:lang w:val="en-US" w:eastAsia="en-US" w:bidi="en-US"/>
              </w:rPr>
              <w:t>20 %</w:t>
            </w:r>
          </w:p>
          <w:p>
            <w:pPr>
              <w:pStyle w:val="Style33"/>
              <w:keepNext w:val="0"/>
              <w:keepLines w:val="0"/>
              <w:widowControl w:val="0"/>
              <w:numPr>
                <w:ilvl w:val="0"/>
                <w:numId w:val="17"/>
              </w:numPr>
              <w:shd w:val="clear" w:color="auto" w:fill="auto"/>
              <w:tabs>
                <w:tab w:pos="182" w:val="left"/>
              </w:tabs>
              <w:bidi w:val="0"/>
              <w:spacing w:before="0" w:line="240" w:lineRule="auto"/>
              <w:ind w:left="0" w:right="0" w:firstLine="0"/>
              <w:jc w:val="left"/>
            </w:pPr>
            <w:r>
              <w:rPr>
                <w:color w:val="000000"/>
                <w:spacing w:val="0"/>
                <w:w w:val="100"/>
                <w:position w:val="0"/>
                <w:shd w:val="clear" w:color="auto" w:fill="auto"/>
                <w:lang w:val="en-US" w:eastAsia="en-US" w:bidi="en-US"/>
              </w:rPr>
              <w:t>20 % malnutrition chronique</w:t>
            </w:r>
          </w:p>
          <w:p>
            <w:pPr>
              <w:pStyle w:val="Style33"/>
              <w:keepNext w:val="0"/>
              <w:keepLines w:val="0"/>
              <w:widowControl w:val="0"/>
              <w:numPr>
                <w:ilvl w:val="0"/>
                <w:numId w:val="17"/>
              </w:numPr>
              <w:shd w:val="clear" w:color="auto" w:fill="auto"/>
              <w:tabs>
                <w:tab w:pos="182" w:val="left"/>
              </w:tabs>
              <w:bidi w:val="0"/>
              <w:spacing w:before="0" w:after="300" w:line="240" w:lineRule="auto"/>
              <w:ind w:left="0" w:right="0" w:firstLine="0"/>
              <w:jc w:val="left"/>
            </w:pPr>
            <w:r>
              <w:rPr>
                <w:color w:val="000000"/>
                <w:spacing w:val="0"/>
                <w:w w:val="100"/>
                <w:position w:val="0"/>
                <w:shd w:val="clear" w:color="auto" w:fill="auto"/>
                <w:lang w:val="en-US" w:eastAsia="en-US" w:bidi="en-US"/>
              </w:rPr>
              <w:t>5 % malnutrition aigue</w:t>
            </w:r>
          </w:p>
        </w:tc>
        <w:tc>
          <w:tcPr>
            <w:tcBorders>
              <w:top w:val="single" w:sz="4"/>
              <w:left w:val="single" w:sz="4"/>
              <w:bottom w:val="single" w:sz="4"/>
            </w:tcBorders>
            <w:shd w:val="clear" w:color="auto" w:fill="auto"/>
            <w:vAlign w:val="top"/>
          </w:tcPr>
          <w:p>
            <w:pPr>
              <w:pStyle w:val="Style33"/>
              <w:keepNext w:val="0"/>
              <w:keepLines w:val="0"/>
              <w:widowControl w:val="0"/>
              <w:shd w:val="clear" w:color="auto" w:fill="auto"/>
              <w:bidi w:val="0"/>
              <w:spacing w:before="0" w:after="0" w:line="262" w:lineRule="auto"/>
              <w:ind w:left="0" w:right="0" w:firstLine="0"/>
              <w:jc w:val="left"/>
            </w:pPr>
            <w:r>
              <w:rPr>
                <w:color w:val="000000"/>
                <w:spacing w:val="0"/>
                <w:w w:val="100"/>
                <w:position w:val="0"/>
                <w:shd w:val="clear" w:color="auto" w:fill="auto"/>
                <w:lang w:val="en-US" w:eastAsia="en-US" w:bidi="en-US"/>
              </w:rPr>
              <w:t>Implication du Gouvernement Collaboration des autres Ministeres et services etatiques acquise</w:t>
            </w:r>
          </w:p>
          <w:p>
            <w:pPr>
              <w:pStyle w:val="Style33"/>
              <w:keepNext w:val="0"/>
              <w:keepLines w:val="0"/>
              <w:widowControl w:val="0"/>
              <w:shd w:val="clear" w:color="auto" w:fill="auto"/>
              <w:bidi w:val="0"/>
              <w:spacing w:before="0" w:after="0" w:line="262" w:lineRule="auto"/>
              <w:ind w:left="0" w:right="0" w:firstLine="0"/>
              <w:jc w:val="left"/>
            </w:pPr>
            <w:r>
              <w:rPr>
                <w:color w:val="000000"/>
                <w:spacing w:val="0"/>
                <w:w w:val="100"/>
                <w:position w:val="0"/>
                <w:shd w:val="clear" w:color="auto" w:fill="auto"/>
                <w:lang w:val="en-US" w:eastAsia="en-US" w:bidi="en-US"/>
              </w:rPr>
              <w:t>Forte implication des populations</w:t>
            </w:r>
          </w:p>
        </w:tc>
        <w:tc>
          <w:tcPr>
            <w:tcBorders>
              <w:top w:val="single" w:sz="4"/>
              <w:left w:val="single" w:sz="4"/>
              <w:bottom w:val="single" w:sz="4"/>
              <w:right w:val="single" w:sz="4"/>
            </w:tcBorders>
            <w:shd w:val="clear" w:color="auto" w:fill="auto"/>
            <w:vAlign w:val="top"/>
          </w:tcPr>
          <w:p>
            <w:pPr>
              <w:pStyle w:val="Style33"/>
              <w:keepNext w:val="0"/>
              <w:keepLines w:val="0"/>
              <w:widowControl w:val="0"/>
              <w:shd w:val="clear" w:color="auto" w:fill="auto"/>
              <w:bidi w:val="0"/>
              <w:spacing w:before="0" w:after="0" w:line="269" w:lineRule="auto"/>
              <w:ind w:left="0" w:right="0" w:firstLine="0"/>
              <w:jc w:val="left"/>
            </w:pPr>
            <w:r>
              <w:rPr>
                <w:color w:val="000000"/>
                <w:spacing w:val="0"/>
                <w:w w:val="100"/>
                <w:position w:val="0"/>
                <w:shd w:val="clear" w:color="auto" w:fill="auto"/>
                <w:lang w:val="en-US" w:eastAsia="en-US" w:bidi="en-US"/>
              </w:rPr>
              <w:t>Rapport/Etudes des projets Enquetes du Ministeres de la Sante Publique (PRONANUT) Statistiques agricoles</w:t>
            </w:r>
          </w:p>
        </w:tc>
      </w:tr>
    </w:tbl>
    <w:p>
      <w:pPr>
        <w:spacing w:lineRule="exact" w:line="1"/>
        <w:rPr>
          <w:sz w:val="2"/>
          <w:szCs w:val="2"/>
        </w:rPr>
      </w:pPr>
      <w:r>
        <w:br w:type="page"/>
      </w:r>
    </w:p>
    <w:tbl>
      <w:tblPr>
        <w:tblOverlap w:val="never"/>
        <w:jc w:val="center"/>
        <w:tblLayout w:type="fixed"/>
      </w:tblPr>
      <w:tblGrid>
        <w:gridCol w:w="2942"/>
        <w:gridCol w:w="1334"/>
        <w:gridCol w:w="3355"/>
        <w:gridCol w:w="2558"/>
      </w:tblGrid>
      <w:tr>
        <w:trPr>
          <w:trHeight w:val="1013" w:hRule="exact"/>
        </w:trPr>
        <w:tc>
          <w:tcPr>
            <w:gridSpan w:val="4"/>
            <w:tcBorders>
              <w:top w:val="single" w:sz="4"/>
              <w:left w:val="single" w:sz="4"/>
              <w:right w:val="single" w:sz="4"/>
            </w:tcBorders>
            <w:shd w:val="clear" w:color="auto" w:fill="E2DFE9"/>
            <w:vAlign w:val="bottom"/>
          </w:tcPr>
          <w:p>
            <w:pPr>
              <w:pStyle w:val="Style33"/>
              <w:keepNext w:val="0"/>
              <w:keepLines w:val="0"/>
              <w:widowControl w:val="0"/>
              <w:shd w:val="clear" w:color="auto" w:fill="auto"/>
              <w:bidi w:val="0"/>
              <w:spacing w:before="0" w:line="240" w:lineRule="auto"/>
              <w:ind w:left="0" w:right="0" w:firstLine="0"/>
              <w:jc w:val="center"/>
            </w:pPr>
            <w:r>
              <w:rPr>
                <w:b/>
                <w:bCs/>
                <w:i/>
                <w:iCs/>
                <w:color w:val="000000"/>
                <w:spacing w:val="0"/>
                <w:w w:val="100"/>
                <w:position w:val="0"/>
                <w:u w:val="single"/>
                <w:shd w:val="clear" w:color="auto" w:fill="auto"/>
                <w:lang w:val="en-US" w:eastAsia="en-US" w:bidi="en-US"/>
              </w:rPr>
              <w:t>Objectif specifique 3 :</w:t>
            </w:r>
          </w:p>
          <w:p>
            <w:pPr>
              <w:pStyle w:val="Style33"/>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Developper et diffuser lesproduits de la recherche aupres des utilisateurs et ameliorer le niveau de competence professionnelle des differents acteurs</w:t>
            </w:r>
          </w:p>
        </w:tc>
      </w:tr>
      <w:tr>
        <w:trPr>
          <w:trHeight w:val="384"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Indicateurs</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Cible 2020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pPr>
            <w:r>
              <w:rPr>
                <w:i/>
                <w:iCs/>
                <w:color w:val="000000"/>
                <w:spacing w:val="0"/>
                <w:w w:val="100"/>
                <w:position w:val="0"/>
                <w:shd w:val="clear" w:color="auto" w:fill="auto"/>
                <w:lang w:val="en-US" w:eastAsia="en-US" w:bidi="en-US"/>
              </w:rPr>
              <w:t>Hypotheses</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Sources de verification</w:t>
            </w:r>
          </w:p>
        </w:tc>
      </w:tr>
      <w:tr>
        <w:trPr>
          <w:trHeight w:val="1661" w:hRule="exact"/>
        </w:trPr>
        <w:tc>
          <w:tcPr>
            <w:tcBorders>
              <w:top w:val="single" w:sz="4"/>
              <w:left w:val="single" w:sz="4"/>
              <w:bottom w:val="single" w:sz="4"/>
            </w:tcBorders>
            <w:shd w:val="clear" w:color="auto" w:fill="auto"/>
            <w:vAlign w:val="top"/>
          </w:tcPr>
          <w:p>
            <w:pPr>
              <w:pStyle w:val="Style33"/>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en-US" w:eastAsia="en-US" w:bidi="en-US"/>
              </w:rPr>
              <w:t>Taux d’adoption des technologies appropriees</w:t>
            </w:r>
          </w:p>
        </w:tc>
        <w:tc>
          <w:tcPr>
            <w:tcBorders>
              <w:top w:val="single" w:sz="4"/>
              <w:left w:val="single" w:sz="4"/>
              <w:bottom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&gt; 75 %</w:t>
            </w:r>
          </w:p>
        </w:tc>
        <w:tc>
          <w:tcPr>
            <w:tcBorders>
              <w:top w:val="single" w:sz="4"/>
              <w:left w:val="single" w:sz="4"/>
              <w:bottom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Volonte du Gouvernement</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Coordination des actions entres les Universites, les centres de recherche agronomique (etatique et prive) et le MINAGRIDER Motivation des chercheurs</w:t>
            </w:r>
          </w:p>
        </w:tc>
        <w:tc>
          <w:tcPr>
            <w:tcBorders>
              <w:top w:val="single" w:sz="4"/>
              <w:left w:val="single" w:sz="4"/>
              <w:bottom w:val="single" w:sz="4"/>
              <w:right w:val="single" w:sz="4"/>
            </w:tcBorders>
            <w:shd w:val="clear" w:color="auto" w:fill="auto"/>
            <w:vAlign w:val="top"/>
          </w:tcPr>
          <w:p>
            <w:pPr>
              <w:pStyle w:val="Style33"/>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Rapports/Etudes des projets</w:t>
            </w:r>
          </w:p>
          <w:p>
            <w:pPr>
              <w:pStyle w:val="Style33"/>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Rapports INERA</w:t>
            </w:r>
          </w:p>
          <w:p>
            <w:pPr>
              <w:pStyle w:val="Style33"/>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Statistiques agricoles</w:t>
            </w:r>
          </w:p>
        </w:tc>
      </w:tr>
    </w:tbl>
    <w:p>
      <w:pPr>
        <w:widowControl w:val="0"/>
        <w:spacing w:after="239" w:line="1" w:lineRule="exact"/>
      </w:pPr>
    </w:p>
    <w:tbl>
      <w:tblPr>
        <w:tblOverlap w:val="never"/>
        <w:jc w:val="center"/>
        <w:tblLayout w:type="fixed"/>
      </w:tblPr>
      <w:tblGrid>
        <w:gridCol w:w="2827"/>
        <w:gridCol w:w="1723"/>
        <w:gridCol w:w="3082"/>
        <w:gridCol w:w="2558"/>
      </w:tblGrid>
      <w:tr>
        <w:trPr>
          <w:trHeight w:val="1013" w:hRule="exact"/>
        </w:trPr>
        <w:tc>
          <w:tcPr>
            <w:gridSpan w:val="4"/>
            <w:tcBorders>
              <w:top w:val="single" w:sz="4"/>
              <w:left w:val="single" w:sz="4"/>
              <w:right w:val="single" w:sz="4"/>
            </w:tcBorders>
            <w:shd w:val="clear" w:color="auto" w:fill="E2DFE9"/>
            <w:vAlign w:val="bottom"/>
          </w:tcPr>
          <w:p>
            <w:pPr>
              <w:pStyle w:val="Style33"/>
              <w:keepNext w:val="0"/>
              <w:keepLines w:val="0"/>
              <w:widowControl w:val="0"/>
              <w:shd w:val="clear" w:color="auto" w:fill="auto"/>
              <w:bidi w:val="0"/>
              <w:spacing w:before="0" w:after="100" w:line="240" w:lineRule="auto"/>
              <w:ind w:left="0" w:right="0" w:firstLine="0"/>
              <w:jc w:val="center"/>
            </w:pPr>
            <w:r>
              <w:rPr>
                <w:b/>
                <w:bCs/>
                <w:i/>
                <w:iCs/>
                <w:color w:val="000000"/>
                <w:spacing w:val="0"/>
                <w:w w:val="100"/>
                <w:position w:val="0"/>
                <w:u w:val="single"/>
                <w:shd w:val="clear" w:color="auto" w:fill="auto"/>
                <w:lang w:val="en-US" w:eastAsia="en-US" w:bidi="en-US"/>
              </w:rPr>
              <w:t>Objectif specifique 4:</w:t>
            </w:r>
          </w:p>
          <w:p>
            <w:pPr>
              <w:pStyle w:val="Style33"/>
              <w:keepNext w:val="0"/>
              <w:keepLines w:val="0"/>
              <w:widowControl w:val="0"/>
              <w:shd w:val="clear" w:color="auto" w:fill="auto"/>
              <w:bidi w:val="0"/>
              <w:spacing w:before="0" w:after="0" w:line="240" w:lineRule="auto"/>
              <w:ind w:left="0" w:right="0" w:firstLine="0"/>
              <w:jc w:val="left"/>
            </w:pPr>
            <w:r>
              <w:rPr>
                <w:b/>
                <w:bCs/>
                <w:i/>
                <w:iCs/>
                <w:color w:val="000000"/>
                <w:spacing w:val="0"/>
                <w:w w:val="100"/>
                <w:position w:val="0"/>
                <w:shd w:val="clear" w:color="auto" w:fill="auto"/>
                <w:lang w:val="en-US" w:eastAsia="en-US" w:bidi="en-US"/>
              </w:rPr>
              <w:t>Ameliorer la gouvernance agricole, promouvoir ^integration de l’approche genre et renforcer les capacites humaines et institutionnelles</w:t>
            </w:r>
          </w:p>
        </w:tc>
      </w:tr>
      <w:tr>
        <w:trPr>
          <w:trHeight w:val="384"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pPr>
            <w:r>
              <w:rPr>
                <w:i/>
                <w:iCs/>
                <w:color w:val="000000"/>
                <w:spacing w:val="0"/>
                <w:w w:val="100"/>
                <w:position w:val="0"/>
                <w:shd w:val="clear" w:color="auto" w:fill="auto"/>
                <w:lang w:val="en-US" w:eastAsia="en-US" w:bidi="en-US"/>
              </w:rPr>
              <w:t>Indicateurs</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Cible 2020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Hypotheses</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Sources de verification</w:t>
            </w:r>
          </w:p>
        </w:tc>
      </w:tr>
      <w:tr>
        <w:trPr>
          <w:trHeight w:val="2789" w:hRule="exact"/>
        </w:trPr>
        <w:tc>
          <w:tcPr>
            <w:tcBorders>
              <w:top w:val="single" w:sz="4"/>
              <w:left w:val="single" w:sz="4"/>
              <w:bottom w:val="single" w:sz="4"/>
            </w:tcBorders>
            <w:shd w:val="clear" w:color="auto" w:fill="auto"/>
            <w:vAlign w:val="center"/>
          </w:tcPr>
          <w:p>
            <w:pPr>
              <w:pStyle w:val="Style33"/>
              <w:keepNext w:val="0"/>
              <w:keepLines w:val="0"/>
              <w:widowControl w:val="0"/>
              <w:shd w:val="clear" w:color="auto" w:fill="auto"/>
              <w:bidi w:val="0"/>
              <w:spacing w:before="0" w:after="340" w:line="240" w:lineRule="auto"/>
              <w:ind w:left="0" w:right="0" w:firstLine="0"/>
              <w:jc w:val="left"/>
            </w:pPr>
            <w:r>
              <w:rPr>
                <w:color w:val="000000"/>
                <w:spacing w:val="0"/>
                <w:w w:val="100"/>
                <w:position w:val="0"/>
                <w:shd w:val="clear" w:color="auto" w:fill="auto"/>
                <w:lang w:val="en-US" w:eastAsia="en-US" w:bidi="en-US"/>
              </w:rPr>
              <w:t>Part du budget national alloue au secteur</w:t>
            </w:r>
          </w:p>
          <w:p>
            <w:pPr>
              <w:pStyle w:val="Style33"/>
              <w:keepNext w:val="0"/>
              <w:keepLines w:val="0"/>
              <w:widowControl w:val="0"/>
              <w:shd w:val="clear" w:color="auto" w:fill="auto"/>
              <w:bidi w:val="0"/>
              <w:spacing w:before="0" w:after="620" w:line="233" w:lineRule="auto"/>
              <w:ind w:left="0" w:right="0" w:firstLine="0"/>
              <w:jc w:val="left"/>
            </w:pPr>
            <w:r>
              <w:rPr>
                <w:color w:val="000000"/>
                <w:spacing w:val="0"/>
                <w:w w:val="100"/>
                <w:position w:val="0"/>
                <w:shd w:val="clear" w:color="auto" w:fill="auto"/>
                <w:lang w:val="en-US" w:eastAsia="en-US" w:bidi="en-US"/>
              </w:rPr>
              <w:t>Volume des investissements prives dans le secteur</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Taux de participation de femmes dans les instances de decisions</w:t>
            </w:r>
          </w:p>
        </w:tc>
        <w:tc>
          <w:tcPr>
            <w:tcBorders>
              <w:top w:val="single" w:sz="4"/>
              <w:left w:val="single" w:sz="4"/>
              <w:bottom w:val="single" w:sz="4"/>
            </w:tcBorders>
            <w:shd w:val="clear" w:color="auto" w:fill="auto"/>
            <w:vAlign w:val="top"/>
          </w:tcPr>
          <w:p>
            <w:pPr>
              <w:pStyle w:val="Style33"/>
              <w:keepNext w:val="0"/>
              <w:keepLines w:val="0"/>
              <w:widowControl w:val="0"/>
              <w:shd w:val="clear" w:color="auto" w:fill="auto"/>
              <w:bidi w:val="0"/>
              <w:spacing w:before="0" w:after="580" w:line="262" w:lineRule="auto"/>
              <w:ind w:left="0" w:right="0" w:firstLine="0"/>
              <w:jc w:val="left"/>
            </w:pPr>
            <w:r>
              <w:rPr>
                <w:color w:val="000000"/>
                <w:spacing w:val="0"/>
                <w:w w:val="100"/>
                <w:position w:val="0"/>
                <w:shd w:val="clear" w:color="auto" w:fill="auto"/>
                <w:lang w:val="en-US" w:eastAsia="en-US" w:bidi="en-US"/>
              </w:rPr>
              <w:t>10 %</w:t>
            </w:r>
          </w:p>
          <w:p>
            <w:pPr>
              <w:pStyle w:val="Style33"/>
              <w:keepNext w:val="0"/>
              <w:keepLines w:val="0"/>
              <w:widowControl w:val="0"/>
              <w:numPr>
                <w:ilvl w:val="0"/>
                <w:numId w:val="19"/>
              </w:numPr>
              <w:shd w:val="clear" w:color="auto" w:fill="auto"/>
              <w:tabs>
                <w:tab w:pos="192" w:val="left"/>
              </w:tabs>
              <w:bidi w:val="0"/>
              <w:spacing w:before="0" w:after="34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25 % des investissements publics</w:t>
            </w:r>
          </w:p>
          <w:p>
            <w:pPr>
              <w:pStyle w:val="Style33"/>
              <w:keepNext w:val="0"/>
              <w:keepLines w:val="0"/>
              <w:widowControl w:val="0"/>
              <w:numPr>
                <w:ilvl w:val="0"/>
                <w:numId w:val="19"/>
              </w:numPr>
              <w:shd w:val="clear" w:color="auto" w:fill="auto"/>
              <w:tabs>
                <w:tab w:pos="192" w:val="left"/>
              </w:tabs>
              <w:bidi w:val="0"/>
              <w:spacing w:before="0" w:after="46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30 %</w:t>
            </w:r>
          </w:p>
        </w:tc>
        <w:tc>
          <w:tcPr>
            <w:tcBorders>
              <w:top w:val="single" w:sz="4"/>
              <w:left w:val="single" w:sz="4"/>
              <w:bottom w:val="single" w:sz="4"/>
            </w:tcBorders>
            <w:shd w:val="clear" w:color="auto" w:fill="auto"/>
            <w:vAlign w:val="top"/>
          </w:tcPr>
          <w:p>
            <w:pPr>
              <w:pStyle w:val="Style33"/>
              <w:keepNext w:val="0"/>
              <w:keepLines w:val="0"/>
              <w:widowControl w:val="0"/>
              <w:shd w:val="clear" w:color="auto" w:fill="auto"/>
              <w:bidi w:val="0"/>
              <w:spacing w:before="0" w:after="0" w:line="283" w:lineRule="auto"/>
              <w:ind w:left="0" w:right="0" w:firstLine="0"/>
              <w:jc w:val="left"/>
            </w:pPr>
            <w:r>
              <w:rPr>
                <w:color w:val="000000"/>
                <w:spacing w:val="0"/>
                <w:w w:val="100"/>
                <w:position w:val="0"/>
                <w:shd w:val="clear" w:color="auto" w:fill="auto"/>
                <w:lang w:val="en-US" w:eastAsia="en-US" w:bidi="en-US"/>
              </w:rPr>
              <w:t>Volonte du Gouvernement</w:t>
            </w:r>
          </w:p>
          <w:p>
            <w:pPr>
              <w:pStyle w:val="Style33"/>
              <w:keepNext w:val="0"/>
              <w:keepLines w:val="0"/>
              <w:widowControl w:val="0"/>
              <w:shd w:val="clear" w:color="auto" w:fill="auto"/>
              <w:bidi w:val="0"/>
              <w:spacing w:before="0" w:after="0" w:line="283" w:lineRule="auto"/>
              <w:ind w:left="0" w:right="0" w:firstLine="0"/>
              <w:jc w:val="left"/>
            </w:pPr>
            <w:r>
              <w:rPr>
                <w:color w:val="000000"/>
                <w:spacing w:val="0"/>
                <w:w w:val="100"/>
                <w:position w:val="0"/>
                <w:shd w:val="clear" w:color="auto" w:fill="auto"/>
                <w:lang w:val="en-US" w:eastAsia="en-US" w:bidi="en-US"/>
              </w:rPr>
              <w:t>Implication des PTF Interet des investisseurs prives</w:t>
            </w:r>
          </w:p>
        </w:tc>
        <w:tc>
          <w:tcPr>
            <w:tcBorders>
              <w:top w:val="single" w:sz="4"/>
              <w:left w:val="single" w:sz="4"/>
              <w:bottom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Rapports et enquetes aupres des usagers du secteur</w:t>
            </w:r>
          </w:p>
        </w:tc>
      </w:tr>
    </w:tbl>
    <w:p>
      <w:pPr>
        <w:widowControl w:val="0"/>
        <w:spacing w:after="239" w:line="1" w:lineRule="exact"/>
      </w:pPr>
    </w:p>
    <w:tbl>
      <w:tblPr>
        <w:tblOverlap w:val="never"/>
        <w:jc w:val="center"/>
        <w:tblLayout w:type="fixed"/>
      </w:tblPr>
      <w:tblGrid>
        <w:gridCol w:w="2813"/>
        <w:gridCol w:w="1699"/>
        <w:gridCol w:w="3120"/>
        <w:gridCol w:w="2558"/>
      </w:tblGrid>
      <w:tr>
        <w:trPr>
          <w:trHeight w:val="763" w:hRule="exact"/>
        </w:trPr>
        <w:tc>
          <w:tcPr>
            <w:gridSpan w:val="4"/>
            <w:tcBorders>
              <w:top w:val="single" w:sz="4"/>
              <w:left w:val="single" w:sz="4"/>
              <w:right w:val="single" w:sz="4"/>
            </w:tcBorders>
            <w:shd w:val="clear" w:color="auto" w:fill="EBF0DE"/>
            <w:vAlign w:val="bottom"/>
          </w:tcPr>
          <w:p>
            <w:pPr>
              <w:pStyle w:val="Style33"/>
              <w:keepNext w:val="0"/>
              <w:keepLines w:val="0"/>
              <w:widowControl w:val="0"/>
              <w:shd w:val="clear" w:color="auto" w:fill="auto"/>
              <w:bidi w:val="0"/>
              <w:spacing w:before="0" w:line="240" w:lineRule="auto"/>
              <w:ind w:left="0" w:right="0" w:firstLine="0"/>
              <w:jc w:val="center"/>
            </w:pPr>
            <w:r>
              <w:rPr>
                <w:b/>
                <w:bCs/>
                <w:i/>
                <w:iCs/>
                <w:color w:val="000000"/>
                <w:spacing w:val="0"/>
                <w:w w:val="100"/>
                <w:position w:val="0"/>
                <w:u w:val="single"/>
                <w:shd w:val="clear" w:color="auto" w:fill="auto"/>
                <w:lang w:val="en-US" w:eastAsia="en-US" w:bidi="en-US"/>
              </w:rPr>
              <w:t>Objectif specifique 5:</w:t>
            </w:r>
          </w:p>
          <w:p>
            <w:pPr>
              <w:pStyle w:val="Style33"/>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Reduire la vulnerability du secteur agricole aux changements climatiques</w:t>
            </w:r>
          </w:p>
        </w:tc>
      </w:tr>
      <w:tr>
        <w:trPr>
          <w:trHeight w:val="379"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Indicateurs</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Cible 2020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pPr>
            <w:r>
              <w:rPr>
                <w:i/>
                <w:iCs/>
                <w:color w:val="000000"/>
                <w:spacing w:val="0"/>
                <w:w w:val="100"/>
                <w:position w:val="0"/>
                <w:shd w:val="clear" w:color="auto" w:fill="auto"/>
                <w:lang w:val="en-US" w:eastAsia="en-US" w:bidi="en-US"/>
              </w:rPr>
              <w:t>Hypotheses</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Sources de verification</w:t>
            </w:r>
          </w:p>
        </w:tc>
      </w:tr>
      <w:tr>
        <w:trPr>
          <w:trHeight w:val="2165" w:hRule="exact"/>
        </w:trPr>
        <w:tc>
          <w:tcPr>
            <w:tcBorders>
              <w:top w:val="single" w:sz="4"/>
              <w:left w:val="single" w:sz="4"/>
              <w:bottom w:val="single" w:sz="4"/>
            </w:tcBorders>
            <w:shd w:val="clear" w:color="auto" w:fill="auto"/>
            <w:vAlign w:val="top"/>
          </w:tcPr>
          <w:p>
            <w:pPr>
              <w:pStyle w:val="Style33"/>
              <w:keepNext w:val="0"/>
              <w:keepLines w:val="0"/>
              <w:widowControl w:val="0"/>
              <w:shd w:val="clear" w:color="auto" w:fill="auto"/>
              <w:bidi w:val="0"/>
              <w:spacing w:before="0" w:after="320" w:line="240" w:lineRule="auto"/>
              <w:ind w:left="0" w:right="0" w:firstLine="0"/>
              <w:jc w:val="left"/>
            </w:pPr>
            <w:r>
              <w:rPr>
                <w:color w:val="000000"/>
                <w:spacing w:val="0"/>
                <w:w w:val="100"/>
                <w:position w:val="0"/>
                <w:shd w:val="clear" w:color="auto" w:fill="auto"/>
                <w:lang w:val="en-US" w:eastAsia="en-US" w:bidi="en-US"/>
              </w:rPr>
              <w:t>Pourcentage des superficies agricoles cultivees sous gestion durable</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Taux d’adoption des techniques d’adaptation aux changements climatiques</w:t>
            </w:r>
          </w:p>
        </w:tc>
        <w:tc>
          <w:tcPr>
            <w:tcBorders>
              <w:top w:val="single" w:sz="4"/>
              <w:left w:val="single" w:sz="4"/>
              <w:bottom w:val="single" w:sz="4"/>
            </w:tcBorders>
            <w:shd w:val="clear" w:color="auto" w:fill="auto"/>
            <w:vAlign w:val="top"/>
          </w:tcPr>
          <w:p>
            <w:pPr>
              <w:pStyle w:val="Style33"/>
              <w:keepNext w:val="0"/>
              <w:keepLines w:val="0"/>
              <w:widowControl w:val="0"/>
              <w:shd w:val="clear" w:color="auto" w:fill="auto"/>
              <w:bidi w:val="0"/>
              <w:spacing w:before="0" w:after="900" w:line="240" w:lineRule="auto"/>
              <w:ind w:left="0" w:right="0" w:firstLine="0"/>
              <w:jc w:val="left"/>
            </w:pPr>
            <w:r>
              <w:rPr>
                <w:color w:val="000000"/>
                <w:spacing w:val="0"/>
                <w:w w:val="100"/>
                <w:position w:val="0"/>
                <w:shd w:val="clear" w:color="auto" w:fill="auto"/>
                <w:lang w:val="en-US" w:eastAsia="en-US" w:bidi="en-US"/>
              </w:rPr>
              <w:t>&gt; 50 %</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&gt; 50 %</w:t>
            </w:r>
          </w:p>
        </w:tc>
        <w:tc>
          <w:tcPr>
            <w:tcBorders>
              <w:top w:val="single" w:sz="4"/>
              <w:left w:val="single" w:sz="4"/>
              <w:bottom w:val="single" w:sz="4"/>
            </w:tcBorders>
            <w:shd w:val="clear" w:color="auto" w:fill="auto"/>
            <w:vAlign w:val="top"/>
          </w:tcPr>
          <w:p>
            <w:pPr>
              <w:pStyle w:val="Style3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Volonte du Gouvernement Implication des PTF</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Implication des OPA et du Secteur Prive</w:t>
            </w:r>
          </w:p>
        </w:tc>
        <w:tc>
          <w:tcPr>
            <w:tcBorders>
              <w:top w:val="single" w:sz="4"/>
              <w:left w:val="single" w:sz="4"/>
              <w:bottom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Rapports et etudes du MECNT</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Enquetes aupres des OPA et populations riveraines</w:t>
            </w:r>
          </w:p>
        </w:tc>
      </w:tr>
    </w:tbl>
    <w:p>
      <w:pPr>
        <w:sectPr>
          <w:footnotePr>
            <w:pos w:val="pageBottom"/>
            <w:numFmt w:val="decimal"/>
            <w:numRestart w:val="continuous"/>
          </w:footnotePr>
          <w:pgSz w:w="11900" w:h="16840"/>
          <w:pgMar w:top="1894" w:right="869" w:bottom="1446" w:left="841" w:header="1466" w:footer="3" w:gutter="0"/>
          <w:cols w:space="720"/>
          <w:noEndnote/>
          <w:rtlGutter w:val="0"/>
          <w:docGrid w:linePitch="360"/>
        </w:sectPr>
      </w:pPr>
    </w:p>
    <w:p>
      <w:pPr>
        <w:pStyle w:val="Style19"/>
        <w:keepNext/>
        <w:keepLines/>
        <w:widowControl w:val="0"/>
        <w:numPr>
          <w:ilvl w:val="0"/>
          <w:numId w:val="21"/>
        </w:numPr>
        <w:pBdr>
          <w:top w:val="single" w:sz="0" w:space="2" w:color="018F40"/>
          <w:left w:val="single" w:sz="0" w:space="0" w:color="018F40"/>
          <w:bottom w:val="single" w:sz="0" w:space="2" w:color="018F40"/>
          <w:right w:val="single" w:sz="0" w:space="0" w:color="018F40"/>
        </w:pBdr>
        <w:shd w:val="clear" w:color="auto" w:fill="018F40"/>
        <w:tabs>
          <w:tab w:pos="308" w:val="left"/>
        </w:tabs>
        <w:bidi w:val="0"/>
        <w:spacing w:before="0" w:after="202" w:line="240" w:lineRule="auto"/>
        <w:ind w:left="0" w:right="0" w:firstLine="0"/>
        <w:jc w:val="center"/>
      </w:pPr>
      <w:bookmarkStart w:id="11" w:name="bookmark11"/>
      <w:r>
        <w:rPr>
          <w:color w:val="FFFFFF"/>
          <w:spacing w:val="0"/>
          <w:w w:val="100"/>
          <w:position w:val="0"/>
          <w:shd w:val="clear" w:color="auto" w:fill="auto"/>
          <w:lang w:val="en-US" w:eastAsia="en-US" w:bidi="en-US"/>
        </w:rPr>
        <w:t>INTRODUCTION ET ORIGINE DU PNIA</w:t>
      </w:r>
      <w:bookmarkEnd w:id="11"/>
    </w:p>
    <w:p>
      <w:pPr>
        <w:pStyle w:val="Style7"/>
        <w:keepNext w:val="0"/>
        <w:keepLines w:val="0"/>
        <w:widowControl w:val="0"/>
        <w:numPr>
          <w:ilvl w:val="1"/>
          <w:numId w:val="21"/>
        </w:numPr>
        <w:shd w:val="clear" w:color="auto" w:fill="auto"/>
        <w:tabs>
          <w:tab w:pos="471" w:val="left"/>
        </w:tabs>
        <w:bidi w:val="0"/>
        <w:spacing w:before="0" w:after="100" w:line="252" w:lineRule="auto"/>
        <w:ind w:left="0" w:right="0" w:firstLine="0"/>
        <w:jc w:val="both"/>
        <w:rPr>
          <w:sz w:val="24"/>
          <w:szCs w:val="24"/>
        </w:rPr>
      </w:pPr>
      <w:bookmarkStart w:id="13" w:name="bookmark13"/>
      <w:bookmarkStart w:id="14" w:name="bookmark14"/>
      <w:r>
        <w:rPr>
          <w:b/>
          <w:bCs/>
          <w:i/>
          <w:iCs/>
          <w:color w:val="000000"/>
          <w:spacing w:val="0"/>
          <w:w w:val="100"/>
          <w:position w:val="0"/>
          <w:sz w:val="24"/>
          <w:szCs w:val="24"/>
          <w:shd w:val="clear" w:color="auto" w:fill="auto"/>
          <w:lang w:val="en-US" w:eastAsia="en-US" w:bidi="en-US"/>
        </w:rPr>
        <w:t>LE PROCESSUS PDDAA EN RDC</w:t>
      </w:r>
      <w:bookmarkEnd w:id="13"/>
      <w:bookmarkEnd w:id="14"/>
    </w:p>
    <w:p>
      <w:pPr>
        <w:pStyle w:val="Style7"/>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La RDC a adhere des le mois de fevrier 2001 au processus de developpement agricole initie par le Nouveau Partenariat pour le Developpement Economique de I’Afrique (NEPAD) en adoptant au Caire la resolution sur les etapes cles a mettre en rauvre dans le domaine agricole.</w:t>
      </w:r>
    </w:p>
    <w:p>
      <w:pPr>
        <w:pStyle w:val="Style7"/>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Le Pays a ensuite approuve en juin 2002 a Rome, le Programme Detaille pour le Developpement de l’Agriculture en Afrique (PDDAA), avant de signer, en juillet 2003, a Maputo, l’accord qui engage les pays membres a consacrer au moins 10% de leurs budgets nationaux aux investissements agricoles.</w:t>
      </w:r>
    </w:p>
    <w:p>
      <w:pPr>
        <w:pStyle w:val="Style7"/>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Le PDDAA n’est pas un ensemble de programmes supranationaux a mettre en rauvre par les pays pris individuellement, mais plutot un cadre commun, reflete a travers un ensemble de principes cles et d’objectifs definis par les Chefs d’Etats et de Gouvernements. Il s’articule autour de quatre piliers fondamentaux et un pilier transversal:</w:t>
      </w:r>
    </w:p>
    <w:p>
      <w:pPr>
        <w:pStyle w:val="Style7"/>
        <w:keepNext w:val="0"/>
        <w:keepLines w:val="0"/>
        <w:widowControl w:val="0"/>
        <w:numPr>
          <w:ilvl w:val="0"/>
          <w:numId w:val="23"/>
        </w:numPr>
        <w:shd w:val="clear" w:color="auto" w:fill="auto"/>
        <w:tabs>
          <w:tab w:pos="289" w:val="left"/>
        </w:tabs>
        <w:bidi w:val="0"/>
        <w:spacing w:before="0" w:after="100"/>
        <w:ind w:left="300" w:right="0" w:hanging="300"/>
        <w:jc w:val="both"/>
      </w:pPr>
      <w:r>
        <w:rPr>
          <w:color w:val="000000"/>
          <w:spacing w:val="0"/>
          <w:w w:val="100"/>
          <w:position w:val="0"/>
          <w:shd w:val="clear" w:color="auto" w:fill="auto"/>
          <w:lang w:val="en-US" w:eastAsia="en-US" w:bidi="en-US"/>
        </w:rPr>
        <w:t>l’extension des superficies sous gestion durable des terres et des systemes fiables de controle de l’eau ;</w:t>
      </w:r>
    </w:p>
    <w:p>
      <w:pPr>
        <w:pStyle w:val="Style7"/>
        <w:keepNext w:val="0"/>
        <w:keepLines w:val="0"/>
        <w:widowControl w:val="0"/>
        <w:numPr>
          <w:ilvl w:val="0"/>
          <w:numId w:val="23"/>
        </w:numPr>
        <w:shd w:val="clear" w:color="auto" w:fill="auto"/>
        <w:tabs>
          <w:tab w:pos="313" w:val="left"/>
        </w:tabs>
        <w:bidi w:val="0"/>
        <w:spacing w:before="0" w:after="100"/>
        <w:ind w:left="0" w:right="0" w:firstLine="0"/>
        <w:jc w:val="both"/>
      </w:pPr>
      <w:r>
        <w:rPr>
          <w:color w:val="000000"/>
          <w:spacing w:val="0"/>
          <w:w w:val="100"/>
          <w:position w:val="0"/>
          <w:shd w:val="clear" w:color="auto" w:fill="auto"/>
          <w:lang w:val="en-US" w:eastAsia="en-US" w:bidi="en-US"/>
        </w:rPr>
        <w:t>l’amelioration des infrastructures rurales et des capacites commerciales des marches ;</w:t>
      </w:r>
    </w:p>
    <w:p>
      <w:pPr>
        <w:pStyle w:val="Style7"/>
        <w:keepNext w:val="0"/>
        <w:keepLines w:val="0"/>
        <w:widowControl w:val="0"/>
        <w:numPr>
          <w:ilvl w:val="0"/>
          <w:numId w:val="23"/>
        </w:numPr>
        <w:shd w:val="clear" w:color="auto" w:fill="auto"/>
        <w:tabs>
          <w:tab w:pos="308" w:val="left"/>
        </w:tabs>
        <w:bidi w:val="0"/>
        <w:spacing w:before="0" w:after="100"/>
        <w:ind w:left="300" w:right="0" w:hanging="300"/>
        <w:jc w:val="both"/>
      </w:pPr>
      <w:r>
        <w:rPr>
          <w:color w:val="000000"/>
          <w:spacing w:val="0"/>
          <w:w w:val="100"/>
          <w:position w:val="0"/>
          <w:shd w:val="clear" w:color="auto" w:fill="auto"/>
          <w:lang w:val="en-US" w:eastAsia="en-US" w:bidi="en-US"/>
        </w:rPr>
        <w:t>l’accroissement de l’offre alimentaire, la reduction de la famine et l’amelioration des reponses d’urgence aux crises alimentaires ;</w:t>
      </w:r>
    </w:p>
    <w:p>
      <w:pPr>
        <w:pStyle w:val="Style7"/>
        <w:keepNext w:val="0"/>
        <w:keepLines w:val="0"/>
        <w:widowControl w:val="0"/>
        <w:numPr>
          <w:ilvl w:val="0"/>
          <w:numId w:val="23"/>
        </w:numPr>
        <w:shd w:val="clear" w:color="auto" w:fill="auto"/>
        <w:tabs>
          <w:tab w:pos="313" w:val="left"/>
        </w:tabs>
        <w:bidi w:val="0"/>
        <w:spacing w:before="0" w:after="100"/>
        <w:ind w:left="0" w:right="0" w:firstLine="0"/>
        <w:jc w:val="both"/>
      </w:pPr>
      <w:r>
        <w:rPr>
          <w:color w:val="000000"/>
          <w:spacing w:val="0"/>
          <w:w w:val="100"/>
          <w:position w:val="0"/>
          <w:shd w:val="clear" w:color="auto" w:fill="auto"/>
          <w:lang w:val="en-US" w:eastAsia="en-US" w:bidi="en-US"/>
        </w:rPr>
        <w:t>l’amelioration de la recherche agronomique, ainsi que la diffusion des technologies appropriees, et</w:t>
      </w:r>
    </w:p>
    <w:p>
      <w:pPr>
        <w:pStyle w:val="Style7"/>
        <w:keepNext w:val="0"/>
        <w:keepLines w:val="0"/>
        <w:widowControl w:val="0"/>
        <w:numPr>
          <w:ilvl w:val="0"/>
          <w:numId w:val="23"/>
        </w:numPr>
        <w:shd w:val="clear" w:color="auto" w:fill="auto"/>
        <w:tabs>
          <w:tab w:pos="308" w:val="left"/>
        </w:tabs>
        <w:bidi w:val="0"/>
        <w:spacing w:before="0" w:after="100"/>
        <w:ind w:left="300" w:right="0" w:hanging="300"/>
        <w:jc w:val="both"/>
      </w:pPr>
      <w:r>
        <w:rPr>
          <w:color w:val="000000"/>
          <w:spacing w:val="0"/>
          <w:w w:val="100"/>
          <w:position w:val="0"/>
          <w:shd w:val="clear" w:color="auto" w:fill="auto"/>
          <w:lang w:val="en-US" w:eastAsia="en-US" w:bidi="en-US"/>
        </w:rPr>
        <w:t>le renforcement des capacites a tous les niveaux des piliers fondamentaux tant au niveau national que provincial.</w:t>
      </w:r>
    </w:p>
    <w:p>
      <w:pPr>
        <w:pStyle w:val="Style7"/>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Le PDDAA est un cadre de travail strategique de suivi des efforts et des partenariats en vue du developpement du secteur agricole en Afrique. Il incarne les principes de dialogue et de revue par les pairs visant a stimuler et a elargir l’adoption des meilleures pratiques facilitant l’evaluation comparative ainsi que l’apprentissage mutuel, afin d’ameliorer la qualite et la coherence des politiques et strategies agricoles.</w:t>
      </w:r>
    </w:p>
    <w:p>
      <w:pPr>
        <w:pStyle w:val="Style7"/>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En optant pour une croissance economique soutenue par l’agriculture comme principale strategie en vue de l’atteinte de l’OMD-1, a savoir la reduction de pauvrete de moitie d’ici 2015, le PDDAA table sur un taux de croissance agricole annuel d’au moins 6% et une allocation du budget national d’au moins 10% au secteur agricole. Pour atteindre ces objectifs, le PDDAA mise sur l’exploitation des complementarites regionales afin de stimuler la croissance, d’adopter les principes d’efficacite politique, de dialogue, de revue et de responsabilite mutuelle. Il s’agit egalement de renforcer et d’elargir les partenariats et les alliances entre les producteurs, les agro-industriels et la Societe Civile.</w:t>
      </w:r>
    </w:p>
    <w:p>
      <w:pPr>
        <w:pStyle w:val="Style7"/>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L’application de ces principes et l’atteinte des objectifs necessitent la mise en place des outils de connaissance en appui a: (i) la conception des programmes basee sur des donnee fiables et orientee vers la recherche de resultats, (ii) la pratique d’une approche inclusive de revue et de dialogue au sein et entre pays et (iii) la coordination et le plaidoyer aux niveaux regional et continental.</w:t>
      </w:r>
    </w:p>
    <w:p>
      <w:pPr>
        <w:pStyle w:val="Style7"/>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Le PDDAA englobe plusieurs disciplines, secteurs et acteurs publics et prives qui sont parties prenantes dans la coordination de cette initiative sous la direction de l’agence du NEPAD et des Communautes Economiques Regionales (CER).</w:t>
      </w:r>
    </w:p>
    <w:p>
      <w:pPr>
        <w:pStyle w:val="Style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C’est pour repondre a cette exigence de culture de resultats que la Republique Democratique du Congo (RDC) a procede au lancement officiel du PDDAA les 07 et 08 juin 2010 a Kinshasa avec </w:t>
      </w:r>
      <w:r>
        <w:rPr>
          <w:color w:val="000000"/>
          <w:spacing w:val="0"/>
          <w:w w:val="100"/>
          <w:position w:val="0"/>
          <w:shd w:val="clear" w:color="auto" w:fill="auto"/>
          <w:lang w:val="en-US" w:eastAsia="en-US" w:bidi="en-US"/>
        </w:rPr>
        <w:t>l’appui du COMESA (Marche Commun des Etats d’Afrique de 1’Est et Australe).Cet atelier de lancement a ete 1’occasion de sensibiliser les differentes parties prenantes intervenant dans le secteur agricole sur l’agenda du PDDAA.</w:t>
      </w:r>
    </w:p>
    <w:p>
      <w:pPr>
        <w:pStyle w:val="Style7"/>
        <w:keepNext w:val="0"/>
        <w:keepLines w:val="0"/>
        <w:widowControl w:val="0"/>
        <w:shd w:val="clear" w:color="auto" w:fill="auto"/>
        <w:bidi w:val="0"/>
        <w:spacing w:before="0" w:after="640"/>
        <w:ind w:left="0" w:right="0" w:firstLine="0"/>
        <w:jc w:val="both"/>
      </w:pPr>
      <w:r>
        <w:rPr>
          <w:color w:val="000000"/>
          <w:spacing w:val="0"/>
          <w:w w:val="100"/>
          <w:position w:val="0"/>
          <w:shd w:val="clear" w:color="auto" w:fill="auto"/>
          <w:lang w:val="en-US" w:eastAsia="en-US" w:bidi="en-US"/>
        </w:rPr>
        <w:t>A l’issue de ces deux jours d’atelier, une feuille de route a ete adoptee afin de programmer les etapes essentielles a la mise en rauvre du processus, notamment (i) la designation officielle des membres de l’Equipe-Pays, (ii) la revue des politiques agricoles en termes de strategies et de performance, (iii) l’analyse des options strategiques de financement et de developpement du secteur agricole et (iv) l’organisation de la Table Ronde pour la signature de la Charte de la RDC pour le PDDAA.</w:t>
      </w:r>
    </w:p>
    <w:p>
      <w:pPr>
        <w:pStyle w:val="Style7"/>
        <w:keepNext w:val="0"/>
        <w:keepLines w:val="0"/>
        <w:widowControl w:val="0"/>
        <w:numPr>
          <w:ilvl w:val="1"/>
          <w:numId w:val="21"/>
        </w:numPr>
        <w:shd w:val="clear" w:color="auto" w:fill="auto"/>
        <w:tabs>
          <w:tab w:pos="471" w:val="left"/>
        </w:tabs>
        <w:bidi w:val="0"/>
        <w:spacing w:before="0" w:line="252" w:lineRule="auto"/>
        <w:ind w:left="0" w:right="0" w:firstLine="0"/>
        <w:jc w:val="both"/>
        <w:rPr>
          <w:sz w:val="24"/>
          <w:szCs w:val="24"/>
        </w:rPr>
      </w:pPr>
      <w:bookmarkStart w:id="15" w:name="bookmark15"/>
      <w:r>
        <w:rPr>
          <w:b/>
          <w:bCs/>
          <w:i/>
          <w:iCs/>
          <w:color w:val="000000"/>
          <w:spacing w:val="0"/>
          <w:w w:val="100"/>
          <w:position w:val="0"/>
          <w:sz w:val="24"/>
          <w:szCs w:val="24"/>
          <w:shd w:val="clear" w:color="auto" w:fill="auto"/>
          <w:lang w:val="en-US" w:eastAsia="en-US" w:bidi="en-US"/>
        </w:rPr>
        <w:t>LA CHARTE PDDAA ET LA FORMULATION DU PNIA</w:t>
      </w:r>
      <w:bookmarkEnd w:id="15"/>
    </w:p>
    <w:p>
      <w:pPr>
        <w:pStyle w:val="Style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La Table Ronde pour la </w:t>
      </w:r>
      <w:r>
        <w:rPr>
          <w:b/>
          <w:bCs/>
          <w:i/>
          <w:iCs/>
          <w:color w:val="000000"/>
          <w:spacing w:val="0"/>
          <w:w w:val="100"/>
          <w:position w:val="0"/>
          <w:shd w:val="clear" w:color="auto" w:fill="auto"/>
          <w:lang w:val="en-US" w:eastAsia="en-US" w:bidi="en-US"/>
        </w:rPr>
        <w:t>signature de la Charte a ete organisee les 17 mars 2011 a Kinshasa</w:t>
      </w:r>
      <w:r>
        <w:rPr>
          <w:color w:val="000000"/>
          <w:spacing w:val="0"/>
          <w:w w:val="100"/>
          <w:position w:val="0"/>
          <w:shd w:val="clear" w:color="auto" w:fill="auto"/>
          <w:lang w:val="en-US" w:eastAsia="en-US" w:bidi="en-US"/>
        </w:rPr>
        <w:t xml:space="preserve"> en presence des Autorites gouvernementales, de la Commissaire de l’Union Africaine en charge de l’Economie Rurale et de l’Agriculture, du Secretaire General Adjoint du COMESA, des Representants du NEPAD, du FARA, de l’IFPRI, du Re-SAKSS, ainsi que des Delegues des Partenaires Techniques et Financiers, du Secteur Prive, des Organisations de la Societe Civile et des Organisations des Producteurs Agricoles. Son objectif etait de sceller l’engagement des parties prenantes a appuyer les principes du PDDAA en alignant leurs interventions sur les objectifs de croissance economique par le biais d’un developpement fonde sur l’agriculture. L’organisation de la Table Ronde a permis au Ministere de l’Agriculture et du Developpement Rural (MINAGRIDER), en concertation avec toutes les parties prenantes, d’entamer le processus de formulation du Plan National d’Investissement Agricole (PNIA).</w:t>
      </w:r>
    </w:p>
    <w:p>
      <w:pPr>
        <w:pStyle w:val="Style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Cette formulation a debute peu apres dans le cadre d’une approche participative qui a implique l’ensemble des parties prenantes. Sa preparation a beneficie des contributions des PTF intervenant dans le secteur agricole, des principaux responsables centraux et provinciaux du Ministere de l’Agriculture et du Developpement Rural, des Conseillers a la Presidence de la Republique et a la Primature, ainsi que des representants des Organisations des Producteurs Agricoles, des representants des operateurs economiques et des organisations de la Societe Civile intervenant dans le secteur agricole.</w:t>
      </w:r>
    </w:p>
    <w:p>
      <w:pPr>
        <w:pStyle w:val="Style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Les analyses sur les options strategiques de croissance et de reduction de la pauvrete, presentees par l’lFPRI au cours d’un atelier organise au mois d’aout 2011 a Kinshasa, ont fait ressortir les grandes disparites entre les differentes provinces quant a la perspective d’atteinte de l’OMD 1. Ce constat a fait ressortir la necessite de decliner le PNIA en Plans Provinciaux d’Investissement Agricole (PPIA).</w:t>
      </w:r>
    </w:p>
    <w:p>
      <w:pPr>
        <w:pStyle w:val="Style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Avec l’appui financier de la Banque Africaine de Developpement (BAD), deux consultants ont ete recrutes, durant deux mois, pour formuler la premiere version provisoire du PNIA. En outre, plusieurs autres partenaires ont pris une part active dans le processus de formulation du PNIA, notamment la FAO, la Banque Mondiale et l’Ambassade de Belgique (Chef de file des PTF).</w:t>
      </w:r>
    </w:p>
    <w:p>
      <w:pPr>
        <w:pStyle w:val="Style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C’est ainsi que deux grands ateliers ont ete organises au cours du mois de septembre 2012.Le premier etait destine aux PTF et le second aux Organisations des Producteurs Agricoles, de la Societe Civile, du Secteur Prive et aux Inspecteurs Provinciaux de l’Agriculture. Ces deux ateliers ont permis de sensibiliser les parties prenantes sur le processus de mise en rauvre du PDDAA et de creer les conditions leur permettant d’agir ensemble pour assurer la prise en compte de leurs propositions. Plus specifiquement, ces ateliers ont permis aux parties prenantes de s’impregner des orientations, des strategies et des actions du PNIA.</w:t>
      </w:r>
    </w:p>
    <w:p>
      <w:pPr>
        <w:pStyle w:val="Style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 partir du mois d’octobre 2012, le MINAGRIDER, avec le soutien technique et financier de la FAO a mis en place un « Noyau Dur du PDDAA » regroupant les representants de certains Ministeres (notamment le Plan, les Finances, le Budget et l’Environnement, Conservation de la Nature) directement impliques dans le processus, ainsi que des representants des Organisations Paysannes, des Organisations de la Societe Civile et du Secteur Prive. L’objectif principal poursuivi par la mise en place de ce Noyau Dur etait de renforcer les capacites de coordination et la facilitation du processus PDDAA.</w:t>
      </w:r>
    </w:p>
    <w:p>
      <w:pPr>
        <w:pStyle w:val="Style7"/>
        <w:keepNext w:val="0"/>
        <w:keepLines w:val="0"/>
        <w:widowControl w:val="0"/>
        <w:shd w:val="clear" w:color="auto" w:fill="auto"/>
        <w:bidi w:val="0"/>
        <w:spacing w:before="0" w:after="640"/>
        <w:ind w:left="0" w:right="0" w:firstLine="0"/>
        <w:jc w:val="both"/>
      </w:pPr>
      <w:r>
        <w:rPr>
          <w:color w:val="000000"/>
          <w:spacing w:val="0"/>
          <w:w w:val="100"/>
          <w:position w:val="0"/>
          <w:shd w:val="clear" w:color="auto" w:fill="auto"/>
          <w:lang w:val="en-US" w:eastAsia="en-US" w:bidi="en-US"/>
        </w:rPr>
        <w:t>Cette approche a permis a chaque partie prenante du PNIA de s’assurer que ses priorites et preoccupations soient correctement prises en compte. Le Noyau Dur a joue un role primordial dans la redaction du PNIA.</w:t>
      </w:r>
    </w:p>
    <w:p>
      <w:pPr>
        <w:pStyle w:val="Style7"/>
        <w:keepNext w:val="0"/>
        <w:keepLines w:val="0"/>
        <w:widowControl w:val="0"/>
        <w:numPr>
          <w:ilvl w:val="1"/>
          <w:numId w:val="21"/>
        </w:numPr>
        <w:shd w:val="clear" w:color="auto" w:fill="auto"/>
        <w:tabs>
          <w:tab w:pos="471" w:val="left"/>
        </w:tabs>
        <w:bidi w:val="0"/>
        <w:spacing w:before="0" w:line="252" w:lineRule="auto"/>
        <w:ind w:left="0" w:right="0" w:firstLine="0"/>
        <w:jc w:val="both"/>
        <w:rPr>
          <w:sz w:val="24"/>
          <w:szCs w:val="24"/>
        </w:rPr>
      </w:pPr>
      <w:bookmarkStart w:id="16" w:name="bookmark16"/>
      <w:r>
        <w:rPr>
          <w:b/>
          <w:bCs/>
          <w:i/>
          <w:iCs/>
          <w:color w:val="000000"/>
          <w:spacing w:val="0"/>
          <w:w w:val="100"/>
          <w:position w:val="0"/>
          <w:sz w:val="24"/>
          <w:szCs w:val="24"/>
          <w:shd w:val="clear" w:color="auto" w:fill="auto"/>
          <w:lang w:val="en-US" w:eastAsia="en-US" w:bidi="en-US"/>
        </w:rPr>
        <w:t>LA VALIDATION DU PNIA ET LA REVUE EXTERNE DU NEPAD</w:t>
      </w:r>
      <w:bookmarkEnd w:id="16"/>
    </w:p>
    <w:p>
      <w:pPr>
        <w:pStyle w:val="Style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w:t>
      </w:r>
      <w:r>
        <w:rPr>
          <w:b/>
          <w:bCs/>
          <w:i/>
          <w:iCs/>
          <w:color w:val="000000"/>
          <w:spacing w:val="0"/>
          <w:w w:val="100"/>
          <w:position w:val="0"/>
          <w:shd w:val="clear" w:color="auto" w:fill="auto"/>
          <w:lang w:val="en-US" w:eastAsia="en-US" w:bidi="en-US"/>
        </w:rPr>
        <w:t>atelier national de validation,</w:t>
      </w:r>
      <w:r>
        <w:rPr>
          <w:color w:val="000000"/>
          <w:spacing w:val="0"/>
          <w:w w:val="100"/>
          <w:position w:val="0"/>
          <w:shd w:val="clear" w:color="auto" w:fill="auto"/>
          <w:lang w:val="en-US" w:eastAsia="en-US" w:bidi="en-US"/>
        </w:rPr>
        <w:t xml:space="preserve"> organise les 26 et 27 mars2013, a ete preside par le Ministre de l’Agriculture et du Developpement Rural. Il a rassemble une centaine de participants representant les Gouvernements Provinciaux, le Cabinet du Premier Ministre, les services centraux du MINAGRIDER, les Ministeres des Finances, du Plan, de la Sante Publique, du Commerce et de l’Environnement, les Organisations de Producteurs, les Organisations Non Gouvernementales (ONG), les universites ainsi que les Partenaires Techniques et Financiers (PTF). A l’issue de l’atelier, les participants ont valide le PNIA dont ils ont reconnu la qualite. Toutefois, il a ete suggere que des precisions soient apportees sur les modalites et les calendriers de la preparation ulterieure des Plans Provinciaux d’Investissement Agricoles (PPIA),que l’evolution des financements du secteur dans le budget national soit davantage documentee et le cadre logique simplifie de maniere a ne retenir que les indicateurs de resultats du PNIA.</w:t>
      </w:r>
    </w:p>
    <w:p>
      <w:pPr>
        <w:pStyle w:val="Style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A la suite de ces derniers amendements, la </w:t>
      </w:r>
      <w:r>
        <w:rPr>
          <w:b/>
          <w:bCs/>
          <w:i/>
          <w:iCs/>
          <w:color w:val="000000"/>
          <w:spacing w:val="0"/>
          <w:w w:val="100"/>
          <w:position w:val="0"/>
          <w:shd w:val="clear" w:color="auto" w:fill="auto"/>
          <w:lang w:val="en-US" w:eastAsia="en-US" w:bidi="en-US"/>
        </w:rPr>
        <w:t>revue externe du NEPAD</w:t>
      </w:r>
      <w:r>
        <w:rPr>
          <w:color w:val="000000"/>
          <w:spacing w:val="0"/>
          <w:w w:val="100"/>
          <w:position w:val="0"/>
          <w:shd w:val="clear" w:color="auto" w:fill="auto"/>
          <w:lang w:val="en-US" w:eastAsia="en-US" w:bidi="en-US"/>
        </w:rPr>
        <w:t xml:space="preserve"> a ete l’ultime etape du processus avant 1’organisation de la Reunion d’Affaires (Business meeting). Le but de la revue est d’aider a ameliorer la qualite finale des PNIA afin de s’assurer du realisme des objectifs fixes. Il en est notamment ressorti que </w:t>
      </w:r>
      <w:r>
        <w:rPr>
          <w:i/>
          <w:iCs/>
          <w:color w:val="000000"/>
          <w:spacing w:val="0"/>
          <w:w w:val="100"/>
          <w:position w:val="0"/>
          <w:shd w:val="clear" w:color="auto" w:fill="auto"/>
          <w:lang w:val="en-US" w:eastAsia="en-US" w:bidi="en-US"/>
        </w:rPr>
        <w:t>« Le PNIA s’aligne correctement sur les buts, les objectifs et la vision du PDDAA. La mission CUA/NEPAD de Revue Technique Independante felicite le Gouvernement de la Republique Democratique du Congo pour la qualite de la preparation de ce Plan National d’Investissement Agricole (PNIA). Ce Plan National d’Investissement Agricole merite d’etre soutenu. »</w:t>
      </w:r>
    </w:p>
    <w:p>
      <w:pPr>
        <w:pStyle w:val="Style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L’equipe de la Revue a egalement souligne le caractere inclusif de la preparation du PNIA ; elle a cependant souhaite que certains aspects soient mieux detailles et developpes, notamment le calcul des besoins de financements additionnels (gaps), le developpement des infrastructures rurales, la promotion du secteur prive agricole en milieu rural et le developpement de Partenariats Public Prive (PPP).</w:t>
      </w:r>
    </w:p>
    <w:p>
      <w:pPr>
        <w:pStyle w:val="Style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Par consequent, le MINAGRIDER a confie au noyau dur PDDAA la formulation d’un Programme d’Investissement Agricole Prioritaire (PIAP)pour mieux repondre a ces attentes et cibler plus precisement les objectifs et domaines prioritaires. Ce PIAP 2014 -2017 doit permettre de mieux cerner les besoins de financements a court et moyen terme dans les domaines de l’amelioration de la gouvernance et du climat des affaires, du renforcement des capacites des acteurs, des infrastructures rurales, des parcs agro industriels, de l’amelioration de l’acces au foncier et au financement rural ainsi que de la securite alimentaire et nutritionnelle.</w:t>
      </w:r>
    </w:p>
    <w:p>
      <w:pPr>
        <w:pStyle w:val="Style7"/>
        <w:keepNext w:val="0"/>
        <w:keepLines w:val="0"/>
        <w:widowControl w:val="0"/>
        <w:numPr>
          <w:ilvl w:val="1"/>
          <w:numId w:val="21"/>
        </w:numPr>
        <w:shd w:val="clear" w:color="auto" w:fill="auto"/>
        <w:tabs>
          <w:tab w:pos="471" w:val="left"/>
        </w:tabs>
        <w:bidi w:val="0"/>
        <w:spacing w:before="0" w:line="252" w:lineRule="auto"/>
        <w:ind w:left="0" w:right="0" w:firstLine="0"/>
        <w:jc w:val="both"/>
        <w:rPr>
          <w:sz w:val="24"/>
          <w:szCs w:val="24"/>
        </w:rPr>
      </w:pPr>
      <w:bookmarkStart w:id="17" w:name="bookmark17"/>
      <w:r>
        <w:rPr>
          <w:b/>
          <w:bCs/>
          <w:i/>
          <w:iCs/>
          <w:color w:val="000000"/>
          <w:spacing w:val="0"/>
          <w:w w:val="100"/>
          <w:position w:val="0"/>
          <w:sz w:val="24"/>
          <w:szCs w:val="24"/>
          <w:shd w:val="clear" w:color="auto" w:fill="auto"/>
          <w:lang w:val="en-US" w:eastAsia="en-US" w:bidi="en-US"/>
        </w:rPr>
        <w:t>L’INTEGRATION DU PNIA DANS LES PROCESSUS REGIONAUX</w:t>
      </w:r>
      <w:bookmarkEnd w:id="17"/>
    </w:p>
    <w:p>
      <w:pPr>
        <w:pStyle w:val="Style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 PNIA traduit egalement la volonte de la RDC de developper les complementarites avec les pays limitrophes en fonction de ses avantages comparatifs et des principes de subsidiarite, de complementarite, de proportionnalite, de partenariat et de concertation. Cette necessite de mieux prendre en compte l’integration et les liens avec les Politiques regionales (COMESA, CEEAC et SADC) a ete largement soulignee dans la revue du NEPAD.</w:t>
      </w:r>
    </w:p>
    <w:p>
      <w:pPr>
        <w:pStyle w:val="Style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Le </w:t>
      </w:r>
      <w:r>
        <w:rPr>
          <w:b/>
          <w:bCs/>
          <w:i/>
          <w:iCs/>
          <w:color w:val="000000"/>
          <w:spacing w:val="0"/>
          <w:w w:val="100"/>
          <w:position w:val="0"/>
          <w:shd w:val="clear" w:color="auto" w:fill="auto"/>
          <w:lang w:val="en-US" w:eastAsia="en-US" w:bidi="en-US"/>
        </w:rPr>
        <w:t>COMESA</w:t>
      </w:r>
      <w:r>
        <w:rPr>
          <w:color w:val="000000"/>
          <w:spacing w:val="0"/>
          <w:w w:val="100"/>
          <w:position w:val="0"/>
          <w:shd w:val="clear" w:color="auto" w:fill="auto"/>
          <w:lang w:val="en-US" w:eastAsia="en-US" w:bidi="en-US"/>
        </w:rPr>
        <w:t xml:space="preserve"> est charge de coordonner la mise en rauvre du PDDAA en Afrique Orientale et Australe ; il a adopte une approche regionale de la securite alimentaire qui favorise le developpement des infrastructures et des politiques harmonisees qui permettront la libre circulation des denrees alimentaires des regions excedentaires vers les zones deficitaires principalement menee par des incitations de prix. Ainsi, le Pacte regional du COMESA se concentrera sur les investissements regionaux strategiques que les pays, agissant seul, ne peuvent atteindre. Les strategies regionales de mise en rauvre du PDDAA se concentreront davantage sur la promotion de la participation du secteur prive dans l'investissement agricole, y compris les partenariats public prive (PPP).</w:t>
      </w:r>
    </w:p>
    <w:p>
      <w:pPr>
        <w:pStyle w:val="Style7"/>
        <w:keepNext w:val="0"/>
        <w:keepLines w:val="0"/>
        <w:widowControl w:val="0"/>
        <w:shd w:val="clear" w:color="auto" w:fill="auto"/>
        <w:bidi w:val="0"/>
        <w:spacing w:before="0" w:after="91"/>
        <w:ind w:left="0" w:right="0" w:firstLine="0"/>
        <w:jc w:val="both"/>
      </w:pPr>
      <w:r>
        <w:rPr>
          <w:color w:val="000000"/>
          <w:spacing w:val="0"/>
          <w:w w:val="100"/>
          <w:position w:val="0"/>
          <w:shd w:val="clear" w:color="auto" w:fill="auto"/>
          <w:lang w:val="en-US" w:eastAsia="en-US" w:bidi="en-US"/>
        </w:rPr>
        <w:t xml:space="preserve">La Politique Agricole Commune (PAC) de la </w:t>
      </w:r>
      <w:r>
        <w:rPr>
          <w:b/>
          <w:bCs/>
          <w:i/>
          <w:iCs/>
          <w:color w:val="000000"/>
          <w:spacing w:val="0"/>
          <w:w w:val="100"/>
          <w:position w:val="0"/>
          <w:shd w:val="clear" w:color="auto" w:fill="auto"/>
          <w:lang w:val="en-US" w:eastAsia="en-US" w:bidi="en-US"/>
        </w:rPr>
        <w:t>CEEAC</w:t>
      </w:r>
      <w:r>
        <w:rPr>
          <w:color w:val="000000"/>
          <w:spacing w:val="0"/>
          <w:w w:val="100"/>
          <w:position w:val="0"/>
          <w:shd w:val="clear" w:color="auto" w:fill="auto"/>
          <w:lang w:val="en-US" w:eastAsia="en-US" w:bidi="en-US"/>
        </w:rPr>
        <w:t xml:space="preserve"> s’inscrit dans la perspective d’une agriculture familiale moderne et la promotion des entreprises agricoles privees, fondees sur des systemes d’exploitation respectueux des valeurs humaines et de l’environnement, productifs et competitifs, garants de la securite alimentaire et des revenus decents pour les actifs, tout en contribuant au developpement economique et social des Etats membres. L’Objectif general de la PAC est de contribuer de maniere substantielle et durable a la satisfaction des besoins alimentaires et nutritionnels, a l’accroissement des exportations et des revenus, a la reduction de la pauvrete des populations rurales dans les Etats membres.</w:t>
      </w:r>
    </w:p>
    <w:p>
      <w:pPr>
        <w:pStyle w:val="Style19"/>
        <w:keepNext/>
        <w:keepLines/>
        <w:widowControl w:val="0"/>
        <w:numPr>
          <w:ilvl w:val="0"/>
          <w:numId w:val="21"/>
        </w:numPr>
        <w:pBdr>
          <w:top w:val="single" w:sz="0" w:space="1" w:color="018F40"/>
          <w:left w:val="single" w:sz="0" w:space="0" w:color="018F40"/>
          <w:bottom w:val="single" w:sz="0" w:space="2" w:color="018F40"/>
          <w:right w:val="single" w:sz="0" w:space="0" w:color="018F40"/>
        </w:pBdr>
        <w:shd w:val="clear" w:color="auto" w:fill="018F40"/>
        <w:tabs>
          <w:tab w:pos="322" w:val="left"/>
        </w:tabs>
        <w:bidi w:val="0"/>
        <w:spacing w:before="0" w:after="197" w:line="240" w:lineRule="auto"/>
        <w:ind w:left="0" w:right="0" w:firstLine="0"/>
        <w:jc w:val="center"/>
      </w:pPr>
      <w:bookmarkStart w:id="18" w:name="bookmark18"/>
      <w:r>
        <w:rPr>
          <w:color w:val="FFFFFF"/>
          <w:spacing w:val="0"/>
          <w:w w:val="100"/>
          <w:position w:val="0"/>
          <w:shd w:val="clear" w:color="auto" w:fill="auto"/>
          <w:lang w:val="en-US" w:eastAsia="en-US" w:bidi="en-US"/>
        </w:rPr>
        <w:t>CONTEXTE GENERAL DE LAGRICULTURE CONGOLAISE</w:t>
      </w:r>
      <w:bookmarkEnd w:id="18"/>
    </w:p>
    <w:p>
      <w:pPr>
        <w:pStyle w:val="Style7"/>
        <w:keepNext w:val="0"/>
        <w:keepLines w:val="0"/>
        <w:widowControl w:val="0"/>
        <w:numPr>
          <w:ilvl w:val="1"/>
          <w:numId w:val="21"/>
        </w:numPr>
        <w:shd w:val="clear" w:color="auto" w:fill="auto"/>
        <w:tabs>
          <w:tab w:pos="476" w:val="left"/>
        </w:tabs>
        <w:bidi w:val="0"/>
        <w:spacing w:before="0" w:line="252" w:lineRule="auto"/>
        <w:ind w:left="0" w:right="0" w:firstLine="0"/>
        <w:jc w:val="both"/>
        <w:rPr>
          <w:sz w:val="24"/>
          <w:szCs w:val="24"/>
        </w:rPr>
      </w:pPr>
      <w:bookmarkStart w:id="20" w:name="bookmark20"/>
      <w:bookmarkStart w:id="21" w:name="bookmark21"/>
      <w:r>
        <w:rPr>
          <w:b/>
          <w:bCs/>
          <w:i/>
          <w:iCs/>
          <w:color w:val="000000"/>
          <w:spacing w:val="0"/>
          <w:w w:val="100"/>
          <w:position w:val="0"/>
          <w:sz w:val="24"/>
          <w:szCs w:val="24"/>
          <w:shd w:val="clear" w:color="auto" w:fill="auto"/>
          <w:lang w:val="en-US" w:eastAsia="en-US" w:bidi="en-US"/>
        </w:rPr>
        <w:t>LE CADRE POLITIQUE</w:t>
      </w:r>
      <w:bookmarkEnd w:id="20"/>
      <w:bookmarkEnd w:id="21"/>
    </w:p>
    <w:p>
      <w:pPr>
        <w:pStyle w:val="Style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La deuxieme generation du Document de la Strategie de Croissance et de Reduction de la Pauvrete (DSCRP 2), se fixe comme objectif global a 1’horizon 2015, une amelioration sensible des conditions de vie de la population. Cette amelioration doit conduire a la realisation d’une croissance economique moyenne annuelle de 7,2% et une reduction de l’incidence de pauvrete d’environ 11 points pour la situer a 60% en 2015. Il s’agit egalement de creer au moins un million d’emplois decents par an sur la periode, dans la perspective d’une generation sans Sida; le tout dans un contexte de respect de l’environnement et de maitrise de l’inflation a un niveau moyen annuel de 9%.</w:t>
      </w:r>
    </w:p>
    <w:p>
      <w:pPr>
        <w:pStyle w:val="Style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Pour atteindre ces objectifs, le Gouvernement s’engage a mettre en place une strategie qui repose sur quatre grands piliers comportant chacun des orientations strategiques sectorielles et transversales claires et des priorites qui seront ajustees, a la lumiere de revolution de l’environnement, de la disponibilite des ressources et du progres dans leur mise en rauvre. Il s’agit du :</w:t>
      </w:r>
    </w:p>
    <w:p>
      <w:pPr>
        <w:pStyle w:val="Style7"/>
        <w:keepNext w:val="0"/>
        <w:keepLines w:val="0"/>
        <w:widowControl w:val="0"/>
        <w:numPr>
          <w:ilvl w:val="0"/>
          <w:numId w:val="25"/>
        </w:numPr>
        <w:shd w:val="clear" w:color="auto" w:fill="auto"/>
        <w:tabs>
          <w:tab w:pos="746" w:val="left"/>
        </w:tabs>
        <w:bidi w:val="0"/>
        <w:spacing w:before="0" w:after="0" w:line="233" w:lineRule="auto"/>
        <w:ind w:left="0" w:right="0" w:firstLine="380"/>
        <w:jc w:val="both"/>
      </w:pPr>
      <w:r>
        <w:rPr>
          <w:color w:val="000000"/>
          <w:spacing w:val="0"/>
          <w:w w:val="100"/>
          <w:position w:val="0"/>
          <w:shd w:val="clear" w:color="auto" w:fill="auto"/>
          <w:lang w:val="en-US" w:eastAsia="en-US" w:bidi="en-US"/>
        </w:rPr>
        <w:t>Pilier 1 : Renforcer la gouvernance et la paix.</w:t>
      </w:r>
    </w:p>
    <w:p>
      <w:pPr>
        <w:pStyle w:val="Style7"/>
        <w:keepNext w:val="0"/>
        <w:keepLines w:val="0"/>
        <w:widowControl w:val="0"/>
        <w:numPr>
          <w:ilvl w:val="0"/>
          <w:numId w:val="25"/>
        </w:numPr>
        <w:shd w:val="clear" w:color="auto" w:fill="auto"/>
        <w:tabs>
          <w:tab w:pos="746" w:val="left"/>
        </w:tabs>
        <w:bidi w:val="0"/>
        <w:spacing w:before="0" w:after="0" w:line="233" w:lineRule="auto"/>
        <w:ind w:left="0" w:right="0" w:firstLine="380"/>
        <w:jc w:val="both"/>
      </w:pPr>
      <w:r>
        <w:rPr>
          <w:color w:val="000000"/>
          <w:spacing w:val="0"/>
          <w:w w:val="100"/>
          <w:position w:val="0"/>
          <w:shd w:val="clear" w:color="auto" w:fill="auto"/>
          <w:lang w:val="en-US" w:eastAsia="en-US" w:bidi="en-US"/>
        </w:rPr>
        <w:t>Pilier 2 : Diversifier l’economie, accelerer la croissance et promouvoir l’emploi.</w:t>
      </w:r>
    </w:p>
    <w:p>
      <w:pPr>
        <w:pStyle w:val="Style7"/>
        <w:keepNext w:val="0"/>
        <w:keepLines w:val="0"/>
        <w:widowControl w:val="0"/>
        <w:numPr>
          <w:ilvl w:val="0"/>
          <w:numId w:val="25"/>
        </w:numPr>
        <w:shd w:val="clear" w:color="auto" w:fill="auto"/>
        <w:tabs>
          <w:tab w:pos="746" w:val="left"/>
        </w:tabs>
        <w:bidi w:val="0"/>
        <w:spacing w:before="0" w:after="0" w:line="233" w:lineRule="auto"/>
        <w:ind w:left="0" w:right="0" w:firstLine="380"/>
        <w:jc w:val="both"/>
      </w:pPr>
      <w:r>
        <w:rPr>
          <w:color w:val="000000"/>
          <w:spacing w:val="0"/>
          <w:w w:val="100"/>
          <w:position w:val="0"/>
          <w:shd w:val="clear" w:color="auto" w:fill="auto"/>
          <w:lang w:val="en-US" w:eastAsia="en-US" w:bidi="en-US"/>
        </w:rPr>
        <w:t>Pilier 3 : Ameliorer l’acces aux services sociaux de base et renforcer le capital humain.</w:t>
      </w:r>
    </w:p>
    <w:p>
      <w:pPr>
        <w:pStyle w:val="Style7"/>
        <w:keepNext w:val="0"/>
        <w:keepLines w:val="0"/>
        <w:widowControl w:val="0"/>
        <w:numPr>
          <w:ilvl w:val="0"/>
          <w:numId w:val="25"/>
        </w:numPr>
        <w:shd w:val="clear" w:color="auto" w:fill="auto"/>
        <w:tabs>
          <w:tab w:pos="746" w:val="left"/>
        </w:tabs>
        <w:bidi w:val="0"/>
        <w:spacing w:before="0" w:line="233" w:lineRule="auto"/>
        <w:ind w:left="0" w:right="0" w:firstLine="380"/>
        <w:jc w:val="both"/>
      </w:pPr>
      <w:r>
        <w:rPr>
          <w:color w:val="000000"/>
          <w:spacing w:val="0"/>
          <w:w w:val="100"/>
          <w:position w:val="0"/>
          <w:shd w:val="clear" w:color="auto" w:fill="auto"/>
          <w:lang w:val="en-US" w:eastAsia="en-US" w:bidi="en-US"/>
        </w:rPr>
        <w:t>Pilier 4 : Proteger l’environnement et lutter contre le changement climatique.</w:t>
      </w:r>
    </w:p>
    <w:p>
      <w:pPr>
        <w:pStyle w:val="Style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La relance du secteur agricole, a laquelle la mise en rauvre du PNIA devra contribuer, fait partie du deuxieme pilier </w:t>
      </w:r>
      <w:r>
        <w:rPr>
          <w:i/>
          <w:iCs/>
          <w:color w:val="000000"/>
          <w:spacing w:val="0"/>
          <w:w w:val="100"/>
          <w:position w:val="0"/>
          <w:shd w:val="clear" w:color="auto" w:fill="auto"/>
          <w:lang w:val="en-US" w:eastAsia="en-US" w:bidi="en-US"/>
        </w:rPr>
        <w:t>« Diversifier l’economie, accelerer la croissance etpromouvoir l’emploi »</w:t>
      </w:r>
      <w:r>
        <w:rPr>
          <w:color w:val="000000"/>
          <w:spacing w:val="0"/>
          <w:w w:val="100"/>
          <w:position w:val="0"/>
          <w:shd w:val="clear" w:color="auto" w:fill="auto"/>
          <w:lang w:val="en-US" w:eastAsia="en-US" w:bidi="en-US"/>
        </w:rPr>
        <w:t>. Ce pilier fait reference aux politiques de production des richesses et de developpement des infrastructures de soutien aux activites de production ainsi que celles liees a leur redynamisation. La strategie propose egalement des politiques commerciales et de promotion de l’emploi. Le pilier 2 sera ainsi appuye par une politique de croissance visant la definition du potentiel des filieres de production, la determination des voies et moyens susceptibles de faciliter l’acces aux marches et aux filieres de production, ainsi que la realisation des etudes de faisabilite sur la creation et la localisation de nouveaux poles. La reussite de la mise en rauvre de ces politiques repose sur le renforcement de la gouvernance (pilier1) dans un contexte affirme de protection de l’environnement et de lutte contre le changement climatique (pilier 4).</w:t>
      </w:r>
    </w:p>
    <w:p>
      <w:pPr>
        <w:pStyle w:val="Style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L’objectif global vise par la mise en oeuvre de la Note de Politique Agricole elaboree en novembre 2009 est de contribuer a la realisation de la securite alimentaire. Cet objectif est aussi conforme au premier Objectif du Millenaire pour le Developpement. Les autorites visent ainsi un developpement agricole durable, susceptible de sauvegarder le patrimoine productif, lequel constitue le socle de la relance de l’economie nationale. A cet egard, les objectifs specifiques suivants sont vises: (i) ameliorer l’acces aux marches et la valeur ajoutee des productions agricoles, (ii) ameliorer la productivite du secteur agricole: production vivriere, horticole et legumiere, halieutique et d’elevage; (iii) promouvoir des systemes financiers decentralises qui s’adaptent a la nature des activites du secteur agricole et (iv) renforcer les capacites techniques et organisationnelles des institutions publiques et privees d’appui a la production.</w:t>
      </w:r>
    </w:p>
    <w:p>
      <w:pPr>
        <w:pStyle w:val="Style7"/>
        <w:keepNext w:val="0"/>
        <w:keepLines w:val="0"/>
        <w:widowControl w:val="0"/>
        <w:shd w:val="clear" w:color="auto" w:fill="auto"/>
        <w:bidi w:val="0"/>
        <w:spacing w:before="0" w:after="360"/>
        <w:ind w:left="0" w:right="0" w:firstLine="0"/>
        <w:jc w:val="both"/>
      </w:pPr>
      <w:r>
        <w:rPr>
          <w:color w:val="000000"/>
          <w:spacing w:val="0"/>
          <w:w w:val="100"/>
          <w:position w:val="0"/>
          <w:shd w:val="clear" w:color="auto" w:fill="auto"/>
          <w:lang w:val="en-US" w:eastAsia="en-US" w:bidi="en-US"/>
        </w:rPr>
        <w:t xml:space="preserve">La vision du Gouvernement consiste a redynamiser la structure productive du monde rural axee sur le developpement d’une production agro-industrielle moderne et sur le renforcement des petits exploitants, tout en assurant la conservation des ressources naturelles du pays. Cette vision se materialise a travers la Strategie Sectorielle de l’Agriculture et du Developpement Rural (SSADR) adoptee en avril 2010 qui se decline comme suit : (i) ameliorer l’acces aux marches et aux </w:t>
      </w:r>
      <w:bookmarkStart w:id="22" w:name="bookmark22"/>
      <w:r>
        <w:rPr>
          <w:color w:val="000000"/>
          <w:spacing w:val="0"/>
          <w:w w:val="100"/>
          <w:position w:val="0"/>
          <w:shd w:val="clear" w:color="auto" w:fill="auto"/>
          <w:lang w:val="en-US" w:eastAsia="en-US" w:bidi="en-US"/>
        </w:rPr>
        <w:t>infrastructures rurales ainsi que les capacites commercials, (ii) developper la production vegetale, animale, halieutique et artisanale, (iii) renforcer la gouvernance ainsi que les capacites institutionnelles et des ressources humaines et, (iv) organiser le monde rural en structures auto gerees et assurer le financement du secteur.</w:t>
      </w:r>
      <w:bookmarkEnd w:id="22"/>
    </w:p>
    <w:p>
      <w:pPr>
        <w:pStyle w:val="Style7"/>
        <w:keepNext w:val="0"/>
        <w:keepLines w:val="0"/>
        <w:widowControl w:val="0"/>
        <w:numPr>
          <w:ilvl w:val="1"/>
          <w:numId w:val="21"/>
        </w:numPr>
        <w:shd w:val="clear" w:color="auto" w:fill="auto"/>
        <w:tabs>
          <w:tab w:pos="476" w:val="left"/>
        </w:tabs>
        <w:bidi w:val="0"/>
        <w:spacing w:before="0" w:after="100" w:line="254" w:lineRule="auto"/>
        <w:ind w:left="0" w:right="0" w:firstLine="0"/>
        <w:jc w:val="both"/>
        <w:rPr>
          <w:sz w:val="24"/>
          <w:szCs w:val="24"/>
        </w:rPr>
      </w:pPr>
      <w:r>
        <w:rPr>
          <w:b/>
          <w:bCs/>
          <w:i/>
          <w:iCs/>
          <w:color w:val="000000"/>
          <w:spacing w:val="0"/>
          <w:w w:val="100"/>
          <w:position w:val="0"/>
          <w:sz w:val="24"/>
          <w:szCs w:val="24"/>
          <w:shd w:val="clear" w:color="auto" w:fill="auto"/>
          <w:lang w:val="en-US" w:eastAsia="en-US" w:bidi="en-US"/>
        </w:rPr>
        <w:t>LES DONNEES ECONOMIQUES ET DEMOGRAPHIQUES</w:t>
      </w:r>
    </w:p>
    <w:p>
      <w:pPr>
        <w:pStyle w:val="Style7"/>
        <w:keepNext w:val="0"/>
        <w:keepLines w:val="0"/>
        <w:widowControl w:val="0"/>
        <w:shd w:val="clear" w:color="auto" w:fill="auto"/>
        <w:bidi w:val="0"/>
        <w:spacing w:before="0" w:after="0" w:line="233" w:lineRule="auto"/>
        <w:ind w:left="0" w:right="0" w:firstLine="0"/>
        <w:jc w:val="both"/>
        <w:rPr>
          <w:sz w:val="24"/>
          <w:szCs w:val="24"/>
        </w:rPr>
      </w:pPr>
      <w:r>
        <w:rPr>
          <w:b/>
          <w:bCs/>
          <w:color w:val="000000"/>
          <w:spacing w:val="0"/>
          <w:w w:val="100"/>
          <w:position w:val="0"/>
          <w:sz w:val="26"/>
          <w:szCs w:val="26"/>
          <w:shd w:val="clear" w:color="auto" w:fill="auto"/>
          <w:lang w:val="en-US" w:eastAsia="en-US" w:bidi="en-US"/>
        </w:rPr>
        <w:t xml:space="preserve">^ </w:t>
      </w:r>
      <w:r>
        <w:rPr>
          <w:b/>
          <w:bCs/>
          <w:i/>
          <w:iCs/>
          <w:color w:val="000000"/>
          <w:spacing w:val="0"/>
          <w:w w:val="100"/>
          <w:position w:val="0"/>
          <w:sz w:val="24"/>
          <w:szCs w:val="24"/>
          <w:shd w:val="clear" w:color="auto" w:fill="auto"/>
          <w:lang w:val="en-US" w:eastAsia="en-US" w:bidi="en-US"/>
        </w:rPr>
        <w:t>Les donnees economiques</w:t>
      </w:r>
    </w:p>
    <w:p>
      <w:pPr>
        <w:pStyle w:val="Style7"/>
        <w:keepNext w:val="0"/>
        <w:keepLines w:val="0"/>
        <w:widowControl w:val="0"/>
        <w:shd w:val="clear" w:color="auto" w:fill="auto"/>
        <w:bidi w:val="0"/>
        <w:spacing w:before="0" w:after="100"/>
        <w:ind w:left="0" w:right="0" w:firstLine="0"/>
        <w:jc w:val="both"/>
      </w:pPr>
      <w:bookmarkStart w:id="23" w:name="bookmark23"/>
      <w:r>
        <w:rPr>
          <w:color w:val="000000"/>
          <w:spacing w:val="0"/>
          <w:w w:val="100"/>
          <w:position w:val="0"/>
          <w:shd w:val="clear" w:color="auto" w:fill="auto"/>
          <w:lang w:val="en-US" w:eastAsia="en-US" w:bidi="en-US"/>
        </w:rPr>
        <w:t xml:space="preserve">Le secteur agricole congolais a connu une croissance moyenne de l’ordre de 4,4% entre la periode allant de 2006 a 2010. Cette moyenne devrait se situer, d’apres les projections a environ 4,6% entre 2011 et </w:t>
      </w:r>
      <w:r>
        <w:rPr>
          <w:color w:val="000000"/>
          <w:spacing w:val="0"/>
          <w:w w:val="100"/>
          <w:position w:val="0"/>
          <w:shd w:val="clear" w:color="auto" w:fill="auto"/>
          <w:lang w:val="en-US" w:eastAsia="en-US" w:bidi="en-US"/>
        </w:rPr>
        <w:t>2015.De</w:t>
      </w:r>
      <w:r>
        <w:rPr>
          <w:color w:val="000000"/>
          <w:spacing w:val="0"/>
          <w:w w:val="100"/>
          <w:position w:val="0"/>
          <w:shd w:val="clear" w:color="auto" w:fill="auto"/>
          <w:lang w:val="en-US" w:eastAsia="en-US" w:bidi="en-US"/>
        </w:rPr>
        <w:t xml:space="preserve"> maniere plus globale, l’economie congolaise a enregistre, avec la crise financiere de 2008, un ralentissement de sa croissance qui est passee de 6,2% en 2008 a 2,8% en 2009. L’annee 2010 par contre a vu le retour de la croissance economique qui atteint 7,2%. Ce regain resultait principalement de l’effet combine de la reprise de l’activite economique dans les pays developpes et de la stabilite du cadre macroeconomique au niveau national. Cet elan s’est poursuivi en 2011, malgre les pressions sur les prix interieurs consecutives a la montee des prix des denrees alimentaires et des produits petroliers sur le marche mondial.</w:t>
      </w:r>
      <w:bookmarkEnd w:id="23"/>
    </w:p>
    <w:p>
      <w:pPr>
        <w:pStyle w:val="Style44"/>
        <w:keepNext w:val="0"/>
        <w:keepLines w:val="0"/>
        <w:widowControl w:val="0"/>
        <w:shd w:val="clear" w:color="auto" w:fill="auto"/>
        <w:bidi w:val="0"/>
        <w:spacing w:before="0" w:after="0" w:line="240" w:lineRule="auto"/>
        <w:ind w:left="1013" w:right="0" w:firstLine="0"/>
        <w:jc w:val="left"/>
      </w:pPr>
      <w:r>
        <w:rPr>
          <w:color w:val="000000"/>
          <w:spacing w:val="0"/>
          <w:w w:val="100"/>
          <w:position w:val="0"/>
          <w:u w:val="single"/>
          <w:shd w:val="clear" w:color="auto" w:fill="auto"/>
          <w:lang w:val="en-US" w:eastAsia="en-US" w:bidi="en-US"/>
        </w:rPr>
        <w:t>Tableau 1 : E</w:t>
      </w:r>
      <w:r>
        <w:rPr>
          <w:color w:val="000000"/>
          <w:spacing w:val="0"/>
          <w:w w:val="100"/>
          <w:position w:val="0"/>
          <w:shd w:val="clear" w:color="auto" w:fill="auto"/>
          <w:lang w:val="en-US" w:eastAsia="en-US" w:bidi="en-US"/>
        </w:rPr>
        <w:t>volution des croissances sectorielles de 2010-2015 (en % du PIB)</w:t>
      </w:r>
    </w:p>
    <w:tbl>
      <w:tblPr>
        <w:tblOverlap w:val="never"/>
        <w:jc w:val="center"/>
        <w:tblLayout w:type="fixed"/>
      </w:tblPr>
      <w:tblGrid>
        <w:gridCol w:w="2386"/>
        <w:gridCol w:w="883"/>
        <w:gridCol w:w="878"/>
        <w:gridCol w:w="883"/>
        <w:gridCol w:w="878"/>
        <w:gridCol w:w="883"/>
        <w:gridCol w:w="1022"/>
        <w:gridCol w:w="1027"/>
      </w:tblGrid>
      <w:tr>
        <w:trPr>
          <w:trHeight w:val="518"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b/>
                <w:bCs/>
                <w:i/>
                <w:iCs/>
                <w:color w:val="000000"/>
                <w:spacing w:val="0"/>
                <w:w w:val="100"/>
                <w:position w:val="0"/>
                <w:shd w:val="clear" w:color="auto" w:fill="auto"/>
                <w:lang w:val="en-US" w:eastAsia="en-US" w:bidi="en-US"/>
              </w:rPr>
              <w:t>Annee</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2011</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2012</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2013</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2014</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2015</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2006</w:t>
              <w:softHyphen/>
              <w:t>2010</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2011</w:t>
              <w:softHyphen/>
              <w:t>2015</w:t>
            </w:r>
          </w:p>
        </w:tc>
      </w:tr>
      <w:tr>
        <w:trPr>
          <w:trHeight w:val="264" w:hRule="exact"/>
        </w:trPr>
        <w:tc>
          <w:tcPr>
            <w:tcBorders>
              <w:top w:val="single" w:sz="4"/>
              <w:left w:val="single" w:sz="4"/>
            </w:tcBorders>
            <w:shd w:val="clear" w:color="auto" w:fill="EBF0DE"/>
            <w:vAlign w:val="bottom"/>
          </w:tcPr>
          <w:p>
            <w:pPr>
              <w:pStyle w:val="Style33"/>
              <w:keepNext w:val="0"/>
              <w:keepLines w:val="0"/>
              <w:widowControl w:val="0"/>
              <w:shd w:val="clear" w:color="auto" w:fill="auto"/>
              <w:bidi w:val="0"/>
              <w:spacing w:before="0" w:after="0" w:line="240" w:lineRule="auto"/>
              <w:ind w:left="0" w:right="0" w:firstLine="0"/>
              <w:jc w:val="left"/>
            </w:pPr>
            <w:r>
              <w:rPr>
                <w:b/>
                <w:bCs/>
                <w:i/>
                <w:iCs/>
                <w:color w:val="000000"/>
                <w:spacing w:val="0"/>
                <w:w w:val="100"/>
                <w:position w:val="0"/>
                <w:shd w:val="clear" w:color="auto" w:fill="auto"/>
                <w:lang w:val="en-US" w:eastAsia="en-US" w:bidi="en-US"/>
              </w:rPr>
              <w:t>Secteur primaire</w:t>
            </w:r>
          </w:p>
        </w:tc>
        <w:tc>
          <w:tcPr>
            <w:tcBorders>
              <w:top w:val="single" w:sz="4"/>
              <w:left w:val="single" w:sz="4"/>
            </w:tcBorders>
            <w:shd w:val="clear" w:color="auto" w:fill="EBF0DE"/>
            <w:vAlign w:val="bottom"/>
          </w:tcPr>
          <w:p>
            <w:pPr>
              <w:pStyle w:val="Style33"/>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5,5</w:t>
            </w:r>
          </w:p>
        </w:tc>
        <w:tc>
          <w:tcPr>
            <w:tcBorders>
              <w:top w:val="single" w:sz="4"/>
              <w:left w:val="single" w:sz="4"/>
            </w:tcBorders>
            <w:shd w:val="clear" w:color="auto" w:fill="EBF0DE"/>
            <w:vAlign w:val="bottom"/>
          </w:tcPr>
          <w:p>
            <w:pPr>
              <w:pStyle w:val="Style33"/>
              <w:keepNext w:val="0"/>
              <w:keepLines w:val="0"/>
              <w:widowControl w:val="0"/>
              <w:shd w:val="clear" w:color="auto" w:fill="auto"/>
              <w:bidi w:val="0"/>
              <w:spacing w:before="0" w:after="0" w:line="240" w:lineRule="auto"/>
              <w:ind w:left="0" w:right="0" w:firstLine="300"/>
              <w:jc w:val="left"/>
            </w:pPr>
            <w:r>
              <w:rPr>
                <w:b/>
                <w:bCs/>
                <w:i/>
                <w:iCs/>
                <w:color w:val="000000"/>
                <w:spacing w:val="0"/>
                <w:w w:val="100"/>
                <w:position w:val="0"/>
                <w:shd w:val="clear" w:color="auto" w:fill="auto"/>
                <w:lang w:val="en-US" w:eastAsia="en-US" w:bidi="en-US"/>
              </w:rPr>
              <w:t>3,6</w:t>
            </w:r>
          </w:p>
        </w:tc>
        <w:tc>
          <w:tcPr>
            <w:tcBorders>
              <w:top w:val="single" w:sz="4"/>
              <w:left w:val="single" w:sz="4"/>
            </w:tcBorders>
            <w:shd w:val="clear" w:color="auto" w:fill="EBF0DE"/>
            <w:vAlign w:val="bottom"/>
          </w:tcPr>
          <w:p>
            <w:pPr>
              <w:pStyle w:val="Style33"/>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5,4</w:t>
            </w:r>
          </w:p>
        </w:tc>
        <w:tc>
          <w:tcPr>
            <w:tcBorders>
              <w:top w:val="single" w:sz="4"/>
              <w:left w:val="single" w:sz="4"/>
            </w:tcBorders>
            <w:shd w:val="clear" w:color="auto" w:fill="EBF0DE"/>
            <w:vAlign w:val="bottom"/>
          </w:tcPr>
          <w:p>
            <w:pPr>
              <w:pStyle w:val="Style33"/>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4,4</w:t>
            </w:r>
          </w:p>
        </w:tc>
        <w:tc>
          <w:tcPr>
            <w:tcBorders>
              <w:top w:val="single" w:sz="4"/>
              <w:left w:val="single" w:sz="4"/>
            </w:tcBorders>
            <w:shd w:val="clear" w:color="auto" w:fill="EBF0DE"/>
            <w:vAlign w:val="bottom"/>
          </w:tcPr>
          <w:p>
            <w:pPr>
              <w:pStyle w:val="Style33"/>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4,2</w:t>
            </w:r>
          </w:p>
        </w:tc>
        <w:tc>
          <w:tcPr>
            <w:tcBorders>
              <w:top w:val="single" w:sz="4"/>
              <w:left w:val="single" w:sz="4"/>
            </w:tcBorders>
            <w:shd w:val="clear" w:color="auto" w:fill="EBF0DE"/>
            <w:vAlign w:val="bottom"/>
          </w:tcPr>
          <w:p>
            <w:pPr>
              <w:pStyle w:val="Style33"/>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4,4</w:t>
            </w:r>
          </w:p>
        </w:tc>
        <w:tc>
          <w:tcPr>
            <w:tcBorders>
              <w:top w:val="single" w:sz="4"/>
              <w:left w:val="single" w:sz="4"/>
              <w:right w:val="single" w:sz="4"/>
            </w:tcBorders>
            <w:shd w:val="clear" w:color="auto" w:fill="EBF0DE"/>
            <w:vAlign w:val="bottom"/>
          </w:tcPr>
          <w:p>
            <w:pPr>
              <w:pStyle w:val="Style33"/>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4,6</w:t>
            </w:r>
          </w:p>
        </w:tc>
      </w:tr>
      <w:tr>
        <w:trPr>
          <w:trHeight w:val="264"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b/>
                <w:bCs/>
                <w:i/>
                <w:iCs/>
                <w:color w:val="000000"/>
                <w:spacing w:val="0"/>
                <w:w w:val="100"/>
                <w:position w:val="0"/>
                <w:shd w:val="clear" w:color="auto" w:fill="auto"/>
                <w:lang w:val="en-US" w:eastAsia="en-US" w:bidi="en-US"/>
              </w:rPr>
              <w:t>Agriculture</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3,5</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left"/>
            </w:pPr>
            <w:r>
              <w:rPr>
                <w:b/>
                <w:bCs/>
                <w:i/>
                <w:iCs/>
                <w:color w:val="000000"/>
                <w:spacing w:val="0"/>
                <w:w w:val="100"/>
                <w:position w:val="0"/>
                <w:shd w:val="clear" w:color="auto" w:fill="auto"/>
                <w:lang w:val="en-US" w:eastAsia="en-US" w:bidi="en-US"/>
              </w:rPr>
              <w:t>3,5</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3,7</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4,7</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4,4</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3,1</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4</w:t>
            </w:r>
          </w:p>
        </w:tc>
      </w:tr>
      <w:tr>
        <w:trPr>
          <w:trHeight w:val="264"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Sylviculture</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3,5</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3,5</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3,5</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2,5</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1,4</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3,1</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2,9</w:t>
            </w:r>
          </w:p>
        </w:tc>
      </w:tr>
      <w:tr>
        <w:trPr>
          <w:trHeight w:val="264"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Mines</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10,1</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3,8</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8,1</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6,2</w:t>
            </w:r>
          </w:p>
        </w:tc>
      </w:tr>
      <w:tr>
        <w:trPr>
          <w:trHeight w:val="259" w:hRule="exact"/>
        </w:trPr>
        <w:tc>
          <w:tcPr>
            <w:tcBorders>
              <w:top w:val="single" w:sz="4"/>
              <w:left w:val="single" w:sz="4"/>
            </w:tcBorders>
            <w:shd w:val="clear" w:color="auto" w:fill="E2DFE9"/>
            <w:vAlign w:val="bottom"/>
          </w:tcPr>
          <w:p>
            <w:pPr>
              <w:pStyle w:val="Style33"/>
              <w:keepNext w:val="0"/>
              <w:keepLines w:val="0"/>
              <w:widowControl w:val="0"/>
              <w:shd w:val="clear" w:color="auto" w:fill="auto"/>
              <w:bidi w:val="0"/>
              <w:spacing w:before="0" w:after="0" w:line="240" w:lineRule="auto"/>
              <w:ind w:left="0" w:right="0" w:firstLine="0"/>
              <w:jc w:val="left"/>
            </w:pPr>
            <w:r>
              <w:rPr>
                <w:b/>
                <w:bCs/>
                <w:i/>
                <w:iCs/>
                <w:color w:val="000000"/>
                <w:spacing w:val="0"/>
                <w:w w:val="100"/>
                <w:position w:val="0"/>
                <w:shd w:val="clear" w:color="auto" w:fill="auto"/>
                <w:lang w:val="en-US" w:eastAsia="en-US" w:bidi="en-US"/>
              </w:rPr>
              <w:t>Secteur secondaire</w:t>
            </w:r>
          </w:p>
        </w:tc>
        <w:tc>
          <w:tcPr>
            <w:tcBorders>
              <w:top w:val="single" w:sz="4"/>
              <w:left w:val="single" w:sz="4"/>
            </w:tcBorders>
            <w:shd w:val="clear" w:color="auto" w:fill="E2DFE9"/>
            <w:vAlign w:val="bottom"/>
          </w:tcPr>
          <w:p>
            <w:pPr>
              <w:pStyle w:val="Style33"/>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9,3</w:t>
            </w:r>
          </w:p>
        </w:tc>
        <w:tc>
          <w:tcPr>
            <w:tcBorders>
              <w:top w:val="single" w:sz="4"/>
              <w:left w:val="single" w:sz="4"/>
            </w:tcBorders>
            <w:shd w:val="clear" w:color="auto" w:fill="E2DFE9"/>
            <w:vAlign w:val="bottom"/>
          </w:tcPr>
          <w:p>
            <w:pPr>
              <w:pStyle w:val="Style33"/>
              <w:keepNext w:val="0"/>
              <w:keepLines w:val="0"/>
              <w:widowControl w:val="0"/>
              <w:shd w:val="clear" w:color="auto" w:fill="auto"/>
              <w:bidi w:val="0"/>
              <w:spacing w:before="0" w:after="0" w:line="240" w:lineRule="auto"/>
              <w:ind w:left="0" w:right="0" w:firstLine="380"/>
              <w:jc w:val="left"/>
            </w:pPr>
            <w:r>
              <w:rPr>
                <w:b/>
                <w:bCs/>
                <w:i/>
                <w:iCs/>
                <w:color w:val="000000"/>
                <w:spacing w:val="0"/>
                <w:w w:val="100"/>
                <w:position w:val="0"/>
                <w:shd w:val="clear" w:color="auto" w:fill="auto"/>
                <w:lang w:val="en-US" w:eastAsia="en-US" w:bidi="en-US"/>
              </w:rPr>
              <w:t>9</w:t>
            </w:r>
          </w:p>
        </w:tc>
        <w:tc>
          <w:tcPr>
            <w:tcBorders>
              <w:top w:val="single" w:sz="4"/>
              <w:left w:val="single" w:sz="4"/>
            </w:tcBorders>
            <w:shd w:val="clear" w:color="auto" w:fill="E2DFE9"/>
            <w:vAlign w:val="bottom"/>
          </w:tcPr>
          <w:p>
            <w:pPr>
              <w:pStyle w:val="Style33"/>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13,8</w:t>
            </w:r>
          </w:p>
        </w:tc>
        <w:tc>
          <w:tcPr>
            <w:tcBorders>
              <w:top w:val="single" w:sz="4"/>
              <w:left w:val="single" w:sz="4"/>
            </w:tcBorders>
            <w:shd w:val="clear" w:color="auto" w:fill="E2DFE9"/>
            <w:vAlign w:val="bottom"/>
          </w:tcPr>
          <w:p>
            <w:pPr>
              <w:pStyle w:val="Style33"/>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14,5</w:t>
            </w:r>
          </w:p>
        </w:tc>
        <w:tc>
          <w:tcPr>
            <w:tcBorders>
              <w:top w:val="single" w:sz="4"/>
              <w:left w:val="single" w:sz="4"/>
            </w:tcBorders>
            <w:shd w:val="clear" w:color="auto" w:fill="E2DFE9"/>
            <w:vAlign w:val="bottom"/>
          </w:tcPr>
          <w:p>
            <w:pPr>
              <w:pStyle w:val="Style33"/>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12,5</w:t>
            </w:r>
          </w:p>
        </w:tc>
        <w:tc>
          <w:tcPr>
            <w:tcBorders>
              <w:top w:val="single" w:sz="4"/>
              <w:left w:val="single" w:sz="4"/>
            </w:tcBorders>
            <w:shd w:val="clear" w:color="auto" w:fill="E2DFE9"/>
            <w:vAlign w:val="bottom"/>
          </w:tcPr>
          <w:p>
            <w:pPr>
              <w:pStyle w:val="Style33"/>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5,4</w:t>
            </w:r>
          </w:p>
        </w:tc>
        <w:tc>
          <w:tcPr>
            <w:tcBorders>
              <w:top w:val="single" w:sz="4"/>
              <w:left w:val="single" w:sz="4"/>
              <w:right w:val="single" w:sz="4"/>
            </w:tcBorders>
            <w:shd w:val="clear" w:color="auto" w:fill="E2DFE9"/>
            <w:vAlign w:val="bottom"/>
          </w:tcPr>
          <w:p>
            <w:pPr>
              <w:pStyle w:val="Style33"/>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11,8</w:t>
            </w:r>
          </w:p>
        </w:tc>
      </w:tr>
      <w:tr>
        <w:trPr>
          <w:trHeight w:val="264" w:hRule="exact"/>
        </w:trPr>
        <w:tc>
          <w:tcPr>
            <w:tcBorders>
              <w:top w:val="single" w:sz="4"/>
              <w:left w:val="single" w:sz="4"/>
            </w:tcBorders>
            <w:shd w:val="clear" w:color="auto" w:fill="EBF0DE"/>
            <w:vAlign w:val="bottom"/>
          </w:tcPr>
          <w:p>
            <w:pPr>
              <w:pStyle w:val="Style33"/>
              <w:keepNext w:val="0"/>
              <w:keepLines w:val="0"/>
              <w:widowControl w:val="0"/>
              <w:shd w:val="clear" w:color="auto" w:fill="auto"/>
              <w:bidi w:val="0"/>
              <w:spacing w:before="0" w:after="0" w:line="240" w:lineRule="auto"/>
              <w:ind w:left="0" w:right="0" w:firstLine="0"/>
              <w:jc w:val="left"/>
            </w:pPr>
            <w:r>
              <w:rPr>
                <w:b/>
                <w:bCs/>
                <w:i/>
                <w:iCs/>
                <w:color w:val="000000"/>
                <w:spacing w:val="0"/>
                <w:w w:val="100"/>
                <w:position w:val="0"/>
                <w:shd w:val="clear" w:color="auto" w:fill="auto"/>
                <w:lang w:val="en-US" w:eastAsia="en-US" w:bidi="en-US"/>
              </w:rPr>
              <w:t>Secteur tertiaire</w:t>
            </w:r>
          </w:p>
        </w:tc>
        <w:tc>
          <w:tcPr>
            <w:tcBorders>
              <w:top w:val="single" w:sz="4"/>
              <w:left w:val="single" w:sz="4"/>
            </w:tcBorders>
            <w:shd w:val="clear" w:color="auto" w:fill="EBF0DE"/>
            <w:vAlign w:val="bottom"/>
          </w:tcPr>
          <w:p>
            <w:pPr>
              <w:pStyle w:val="Style33"/>
              <w:keepNext w:val="0"/>
              <w:keepLines w:val="0"/>
              <w:widowControl w:val="0"/>
              <w:shd w:val="clear" w:color="auto" w:fill="auto"/>
              <w:bidi w:val="0"/>
              <w:spacing w:before="0" w:after="0" w:line="240" w:lineRule="auto"/>
              <w:ind w:left="0" w:right="0" w:firstLine="300"/>
              <w:jc w:val="left"/>
            </w:pPr>
            <w:r>
              <w:rPr>
                <w:b/>
                <w:bCs/>
                <w:i/>
                <w:iCs/>
                <w:color w:val="000000"/>
                <w:spacing w:val="0"/>
                <w:w w:val="100"/>
                <w:position w:val="0"/>
                <w:shd w:val="clear" w:color="auto" w:fill="auto"/>
                <w:lang w:val="en-US" w:eastAsia="en-US" w:bidi="en-US"/>
              </w:rPr>
              <w:t>6,4</w:t>
            </w:r>
          </w:p>
        </w:tc>
        <w:tc>
          <w:tcPr>
            <w:tcBorders>
              <w:top w:val="single" w:sz="4"/>
              <w:left w:val="single" w:sz="4"/>
            </w:tcBorders>
            <w:shd w:val="clear" w:color="auto" w:fill="EBF0DE"/>
            <w:vAlign w:val="bottom"/>
          </w:tcPr>
          <w:p>
            <w:pPr>
              <w:pStyle w:val="Style33"/>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7,9</w:t>
            </w:r>
          </w:p>
        </w:tc>
        <w:tc>
          <w:tcPr>
            <w:tcBorders>
              <w:top w:val="single" w:sz="4"/>
              <w:left w:val="single" w:sz="4"/>
            </w:tcBorders>
            <w:shd w:val="clear" w:color="auto" w:fill="EBF0DE"/>
            <w:vAlign w:val="bottom"/>
          </w:tcPr>
          <w:p>
            <w:pPr>
              <w:pStyle w:val="Style33"/>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12,5</w:t>
            </w:r>
          </w:p>
        </w:tc>
        <w:tc>
          <w:tcPr>
            <w:tcBorders>
              <w:top w:val="single" w:sz="4"/>
              <w:left w:val="single" w:sz="4"/>
            </w:tcBorders>
            <w:shd w:val="clear" w:color="auto" w:fill="EBF0DE"/>
            <w:vAlign w:val="bottom"/>
          </w:tcPr>
          <w:p>
            <w:pPr>
              <w:pStyle w:val="Style33"/>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8,2</w:t>
            </w:r>
          </w:p>
        </w:tc>
        <w:tc>
          <w:tcPr>
            <w:tcBorders>
              <w:top w:val="single" w:sz="4"/>
              <w:left w:val="single" w:sz="4"/>
            </w:tcBorders>
            <w:shd w:val="clear" w:color="auto" w:fill="EBF0DE"/>
            <w:vAlign w:val="bottom"/>
          </w:tcPr>
          <w:p>
            <w:pPr>
              <w:pStyle w:val="Style33"/>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8,6</w:t>
            </w:r>
          </w:p>
        </w:tc>
        <w:tc>
          <w:tcPr>
            <w:tcBorders>
              <w:top w:val="single" w:sz="4"/>
              <w:left w:val="single" w:sz="4"/>
            </w:tcBorders>
            <w:shd w:val="clear" w:color="auto" w:fill="EBF0DE"/>
            <w:vAlign w:val="bottom"/>
          </w:tcPr>
          <w:p>
            <w:pPr>
              <w:pStyle w:val="Style33"/>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7,1</w:t>
            </w:r>
          </w:p>
        </w:tc>
        <w:tc>
          <w:tcPr>
            <w:tcBorders>
              <w:top w:val="single" w:sz="4"/>
              <w:left w:val="single" w:sz="4"/>
              <w:right w:val="single" w:sz="4"/>
            </w:tcBorders>
            <w:shd w:val="clear" w:color="auto" w:fill="EBF0DE"/>
            <w:vAlign w:val="bottom"/>
          </w:tcPr>
          <w:p>
            <w:pPr>
              <w:pStyle w:val="Style33"/>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8,7</w:t>
            </w:r>
          </w:p>
        </w:tc>
      </w:tr>
      <w:tr>
        <w:trPr>
          <w:trHeight w:val="264"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Services marchands</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7</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12,6</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6,9</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7,1</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7,9</w:t>
            </w:r>
          </w:p>
        </w:tc>
      </w:tr>
      <w:tr>
        <w:trPr>
          <w:trHeight w:val="264"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Services non marchands</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3</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3,9</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3,9</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-1,7</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3,6</w:t>
            </w:r>
          </w:p>
        </w:tc>
      </w:tr>
      <w:tr>
        <w:trPr>
          <w:trHeight w:val="274" w:hRule="exact"/>
        </w:trPr>
        <w:tc>
          <w:tcPr>
            <w:tcBorders>
              <w:top w:val="single" w:sz="4"/>
              <w:left w:val="single" w:sz="4"/>
              <w:bottom w:val="single" w:sz="4"/>
            </w:tcBorders>
            <w:shd w:val="clear" w:color="auto" w:fill="E2DFE9"/>
            <w:vAlign w:val="bottom"/>
          </w:tcPr>
          <w:p>
            <w:pPr>
              <w:pStyle w:val="Style33"/>
              <w:keepNext w:val="0"/>
              <w:keepLines w:val="0"/>
              <w:widowControl w:val="0"/>
              <w:shd w:val="clear" w:color="auto" w:fill="auto"/>
              <w:bidi w:val="0"/>
              <w:spacing w:before="0" w:after="0" w:line="240" w:lineRule="auto"/>
              <w:ind w:left="0" w:right="0" w:firstLine="0"/>
              <w:jc w:val="left"/>
            </w:pPr>
            <w:r>
              <w:rPr>
                <w:b/>
                <w:bCs/>
                <w:i/>
                <w:iCs/>
                <w:color w:val="000000"/>
                <w:spacing w:val="0"/>
                <w:w w:val="100"/>
                <w:position w:val="0"/>
                <w:shd w:val="clear" w:color="auto" w:fill="auto"/>
                <w:lang w:val="en-US" w:eastAsia="en-US" w:bidi="en-US"/>
              </w:rPr>
              <w:t>PIB (base 2000)</w:t>
            </w:r>
          </w:p>
        </w:tc>
        <w:tc>
          <w:tcPr>
            <w:tcBorders>
              <w:top w:val="single" w:sz="4"/>
              <w:left w:val="single" w:sz="4"/>
              <w:bottom w:val="single" w:sz="4"/>
            </w:tcBorders>
            <w:shd w:val="clear" w:color="auto" w:fill="E2DFE9"/>
            <w:vAlign w:val="bottom"/>
          </w:tcPr>
          <w:p>
            <w:pPr>
              <w:pStyle w:val="Style33"/>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6,5</w:t>
            </w:r>
          </w:p>
        </w:tc>
        <w:tc>
          <w:tcPr>
            <w:tcBorders>
              <w:top w:val="single" w:sz="4"/>
              <w:left w:val="single" w:sz="4"/>
              <w:bottom w:val="single" w:sz="4"/>
            </w:tcBorders>
            <w:shd w:val="clear" w:color="auto" w:fill="E2DFE9"/>
            <w:vAlign w:val="bottom"/>
          </w:tcPr>
          <w:p>
            <w:pPr>
              <w:pStyle w:val="Style33"/>
              <w:keepNext w:val="0"/>
              <w:keepLines w:val="0"/>
              <w:widowControl w:val="0"/>
              <w:shd w:val="clear" w:color="auto" w:fill="auto"/>
              <w:bidi w:val="0"/>
              <w:spacing w:before="0" w:after="0" w:line="240" w:lineRule="auto"/>
              <w:ind w:left="0" w:right="0" w:firstLine="380"/>
              <w:jc w:val="left"/>
            </w:pPr>
            <w:r>
              <w:rPr>
                <w:b/>
                <w:bCs/>
                <w:i/>
                <w:iCs/>
                <w:color w:val="000000"/>
                <w:spacing w:val="0"/>
                <w:w w:val="100"/>
                <w:position w:val="0"/>
                <w:shd w:val="clear" w:color="auto" w:fill="auto"/>
                <w:lang w:val="en-US" w:eastAsia="en-US" w:bidi="en-US"/>
              </w:rPr>
              <w:t>6</w:t>
            </w:r>
          </w:p>
        </w:tc>
        <w:tc>
          <w:tcPr>
            <w:tcBorders>
              <w:top w:val="single" w:sz="4"/>
              <w:left w:val="single" w:sz="4"/>
              <w:bottom w:val="single" w:sz="4"/>
            </w:tcBorders>
            <w:shd w:val="clear" w:color="auto" w:fill="E2DFE9"/>
            <w:vAlign w:val="bottom"/>
          </w:tcPr>
          <w:p>
            <w:pPr>
              <w:pStyle w:val="Style33"/>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9,1</w:t>
            </w:r>
          </w:p>
        </w:tc>
        <w:tc>
          <w:tcPr>
            <w:tcBorders>
              <w:top w:val="single" w:sz="4"/>
              <w:left w:val="single" w:sz="4"/>
              <w:bottom w:val="single" w:sz="4"/>
            </w:tcBorders>
            <w:shd w:val="clear" w:color="auto" w:fill="E2DFE9"/>
            <w:vAlign w:val="bottom"/>
          </w:tcPr>
          <w:p>
            <w:pPr>
              <w:pStyle w:val="Style33"/>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7,4</w:t>
            </w:r>
          </w:p>
        </w:tc>
        <w:tc>
          <w:tcPr>
            <w:tcBorders>
              <w:top w:val="single" w:sz="4"/>
              <w:left w:val="single" w:sz="4"/>
              <w:bottom w:val="single" w:sz="4"/>
            </w:tcBorders>
            <w:shd w:val="clear" w:color="auto" w:fill="E2DFE9"/>
            <w:vAlign w:val="bottom"/>
          </w:tcPr>
          <w:p>
            <w:pPr>
              <w:pStyle w:val="Style33"/>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7,2</w:t>
            </w:r>
          </w:p>
        </w:tc>
        <w:tc>
          <w:tcPr>
            <w:tcBorders>
              <w:top w:val="single" w:sz="4"/>
              <w:left w:val="single" w:sz="4"/>
              <w:bottom w:val="single" w:sz="4"/>
            </w:tcBorders>
            <w:shd w:val="clear" w:color="auto" w:fill="E2DFE9"/>
            <w:vAlign w:val="bottom"/>
          </w:tcPr>
          <w:p>
            <w:pPr>
              <w:pStyle w:val="Style33"/>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5,6</w:t>
            </w:r>
          </w:p>
        </w:tc>
        <w:tc>
          <w:tcPr>
            <w:tcBorders>
              <w:top w:val="single" w:sz="4"/>
              <w:left w:val="single" w:sz="4"/>
              <w:bottom w:val="single" w:sz="4"/>
              <w:right w:val="single" w:sz="4"/>
            </w:tcBorders>
            <w:shd w:val="clear" w:color="auto" w:fill="E2DFE9"/>
            <w:vAlign w:val="bottom"/>
          </w:tcPr>
          <w:p>
            <w:pPr>
              <w:pStyle w:val="Style33"/>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7,2</w:t>
            </w:r>
          </w:p>
        </w:tc>
      </w:tr>
    </w:tbl>
    <w:p>
      <w:pPr>
        <w:pStyle w:val="Style44"/>
        <w:keepNext w:val="0"/>
        <w:keepLines w:val="0"/>
        <w:widowControl w:val="0"/>
        <w:shd w:val="clear" w:color="auto" w:fill="auto"/>
        <w:bidi w:val="0"/>
        <w:spacing w:before="0" w:after="0" w:line="240" w:lineRule="auto"/>
        <w:ind w:left="3451" w:right="0" w:firstLine="0"/>
        <w:jc w:val="left"/>
        <w:rPr>
          <w:sz w:val="20"/>
          <w:szCs w:val="20"/>
        </w:rPr>
      </w:pPr>
      <w:r>
        <w:rPr>
          <w:color w:val="000000"/>
          <w:spacing w:val="0"/>
          <w:w w:val="100"/>
          <w:position w:val="0"/>
          <w:sz w:val="20"/>
          <w:szCs w:val="20"/>
          <w:u w:val="single"/>
          <w:shd w:val="clear" w:color="auto" w:fill="auto"/>
          <w:lang w:val="en-US" w:eastAsia="en-US" w:bidi="en-US"/>
        </w:rPr>
        <w:t>Source : CPCM, mai 2011</w:t>
      </w:r>
    </w:p>
    <w:p>
      <w:pPr>
        <w:widowControl w:val="0"/>
        <w:spacing w:after="199" w:line="1" w:lineRule="exact"/>
      </w:pPr>
    </w:p>
    <w:p>
      <w:pPr>
        <w:widowControl w:val="0"/>
        <w:spacing w:line="1" w:lineRule="exact"/>
      </w:pPr>
    </w:p>
    <w:p>
      <w:pPr>
        <w:pStyle w:val="Style12"/>
        <w:keepNext w:val="0"/>
        <w:keepLines w:val="0"/>
        <w:widowControl w:val="0"/>
        <w:shd w:val="clear" w:color="auto" w:fill="auto"/>
        <w:bidi w:val="0"/>
        <w:spacing w:before="0" w:after="0" w:line="240" w:lineRule="auto"/>
        <w:ind w:left="0" w:right="0" w:firstLine="0"/>
        <w:jc w:val="center"/>
        <w:rPr>
          <w:sz w:val="22"/>
          <w:szCs w:val="22"/>
        </w:rPr>
      </w:pPr>
      <w:r>
        <w:rPr>
          <w:i/>
          <w:iCs/>
          <w:color w:val="000000"/>
          <w:spacing w:val="0"/>
          <w:w w:val="100"/>
          <w:position w:val="0"/>
          <w:sz w:val="22"/>
          <w:szCs w:val="22"/>
          <w:u w:val="single"/>
          <w:shd w:val="clear" w:color="auto" w:fill="auto"/>
          <w:lang w:val="en-US" w:eastAsia="en-US" w:bidi="en-US"/>
        </w:rPr>
        <w:t>Figure 1 :</w:t>
      </w:r>
      <w:r>
        <w:rPr>
          <w:i/>
          <w:iCs/>
          <w:color w:val="000000"/>
          <w:spacing w:val="0"/>
          <w:w w:val="100"/>
          <w:position w:val="0"/>
          <w:sz w:val="22"/>
          <w:szCs w:val="22"/>
          <w:shd w:val="clear" w:color="auto" w:fill="auto"/>
          <w:lang w:val="en-US" w:eastAsia="en-US" w:bidi="en-US"/>
        </w:rPr>
        <w:t xml:space="preserve"> Evolution de la croissance economique (en %)</w:t>
      </w:r>
    </w:p>
    <w:p>
      <w:pPr>
        <w:widowControl w:val="0"/>
        <w:jc w:val="center"/>
        <w:rPr>
          <w:sz w:val="2"/>
          <w:szCs w:val="2"/>
        </w:rPr>
      </w:pPr>
      <w:r>
        <w:drawing>
          <wp:inline>
            <wp:extent cx="5419090" cy="2493010"/>
            <wp:docPr id="7" name="Picutre 7"/>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stretch/>
                  </pic:blipFill>
                  <pic:spPr>
                    <a:xfrm>
                      <a:ext cx="5419090" cy="2493010"/>
                    </a:xfrm>
                    <a:prstGeom prst="rect"/>
                  </pic:spPr>
                </pic:pic>
              </a:graphicData>
            </a:graphic>
          </wp:inline>
        </w:drawing>
      </w:r>
    </w:p>
    <w:p>
      <w:pPr>
        <w:pStyle w:val="Style12"/>
        <w:keepNext w:val="0"/>
        <w:keepLines w:val="0"/>
        <w:widowControl w:val="0"/>
        <w:shd w:val="clear" w:color="auto" w:fill="auto"/>
        <w:bidi w:val="0"/>
        <w:spacing w:before="0" w:after="0" w:line="240" w:lineRule="auto"/>
        <w:ind w:left="3384" w:right="0" w:firstLine="0"/>
        <w:jc w:val="left"/>
      </w:pPr>
      <w:r>
        <w:rPr>
          <w:i/>
          <w:iCs/>
          <w:color w:val="000000"/>
          <w:spacing w:val="0"/>
          <w:w w:val="100"/>
          <w:position w:val="0"/>
          <w:u w:val="single"/>
          <w:shd w:val="clear" w:color="auto" w:fill="auto"/>
          <w:lang w:val="en-US" w:eastAsia="en-US" w:bidi="en-US"/>
        </w:rPr>
        <w:t>Source : CPCM, 2011</w:t>
      </w:r>
    </w:p>
    <w:p>
      <w:pPr>
        <w:pStyle w:val="Style7"/>
        <w:keepNext w:val="0"/>
        <w:keepLines w:val="0"/>
        <w:widowControl w:val="0"/>
        <w:shd w:val="clear" w:color="auto" w:fill="auto"/>
        <w:bidi w:val="0"/>
        <w:spacing w:before="0" w:after="380"/>
        <w:ind w:left="0" w:right="0" w:firstLine="0"/>
        <w:jc w:val="both"/>
      </w:pPr>
      <w:r>
        <w:rPr>
          <w:color w:val="000000"/>
          <w:spacing w:val="0"/>
          <w:w w:val="100"/>
          <w:position w:val="0"/>
          <w:shd w:val="clear" w:color="auto" w:fill="auto"/>
          <w:lang w:val="en-US" w:eastAsia="en-US" w:bidi="en-US"/>
        </w:rPr>
        <w:t>Ainsi, avec une croissance moyenne de 7% enregistree entre 2010 et 2011, l’economie congolaise connait de nouveau une evolution positive du revenu par tete d’habitant, situe a 216 USD a la fin 2011 et 190,6 USD en 2010 contre 166,4 en 2009 et une moyenne de 130,68 USD pour la periode 2001</w:t>
        <w:softHyphen/>
        <w:t>2008.</w:t>
      </w:r>
    </w:p>
    <w:p>
      <w:pPr>
        <w:pStyle w:val="Style7"/>
        <w:keepNext w:val="0"/>
        <w:keepLines w:val="0"/>
        <w:widowControl w:val="0"/>
        <w:shd w:val="clear" w:color="auto" w:fill="auto"/>
        <w:bidi w:val="0"/>
        <w:spacing w:before="0" w:after="0" w:line="233" w:lineRule="auto"/>
        <w:ind w:left="0" w:right="0" w:firstLine="0"/>
        <w:jc w:val="both"/>
        <w:rPr>
          <w:sz w:val="24"/>
          <w:szCs w:val="24"/>
        </w:rPr>
      </w:pPr>
      <w:r>
        <w:rPr>
          <w:b/>
          <w:bCs/>
          <w:color w:val="000000"/>
          <w:spacing w:val="0"/>
          <w:w w:val="100"/>
          <w:position w:val="0"/>
          <w:sz w:val="26"/>
          <w:szCs w:val="26"/>
          <w:shd w:val="clear" w:color="auto" w:fill="auto"/>
          <w:lang w:val="en-US" w:eastAsia="en-US" w:bidi="en-US"/>
        </w:rPr>
        <w:t xml:space="preserve">^ </w:t>
      </w:r>
      <w:r>
        <w:rPr>
          <w:b/>
          <w:bCs/>
          <w:i/>
          <w:iCs/>
          <w:color w:val="000000"/>
          <w:spacing w:val="0"/>
          <w:w w:val="100"/>
          <w:position w:val="0"/>
          <w:sz w:val="24"/>
          <w:szCs w:val="24"/>
          <w:shd w:val="clear" w:color="auto" w:fill="auto"/>
          <w:lang w:val="en-US" w:eastAsia="en-US" w:bidi="en-US"/>
        </w:rPr>
        <w:t>Les donnees demographiques</w:t>
      </w:r>
    </w:p>
    <w:p>
      <w:pPr>
        <w:pStyle w:val="Style7"/>
        <w:keepNext w:val="0"/>
        <w:keepLines w:val="0"/>
        <w:widowControl w:val="0"/>
        <w:shd w:val="clear" w:color="auto" w:fill="auto"/>
        <w:bidi w:val="0"/>
        <w:spacing w:before="0" w:after="100"/>
        <w:ind w:left="0" w:right="0" w:firstLine="0"/>
        <w:jc w:val="both"/>
      </w:pPr>
      <w:bookmarkStart w:id="24" w:name="bookmark24"/>
      <w:r>
        <w:rPr>
          <w:color w:val="000000"/>
          <w:spacing w:val="0"/>
          <w:w w:val="100"/>
          <w:position w:val="0"/>
          <w:shd w:val="clear" w:color="auto" w:fill="auto"/>
          <w:lang w:val="en-US" w:eastAsia="en-US" w:bidi="en-US"/>
        </w:rPr>
        <w:t xml:space="preserve">La RDC est le troisieme pays le plus peuple d’Afrique subsaharienne avec une population estimee en 2010 a 64,420 millions d’habitants, variablement repartie sur le territoire. Selon l’Enquete 1-2-3 (2005), </w:t>
      </w:r>
      <w:r>
        <w:rPr>
          <w:b/>
          <w:bCs/>
          <w:i/>
          <w:iCs/>
          <w:color w:val="000000"/>
          <w:spacing w:val="0"/>
          <w:w w:val="100"/>
          <w:position w:val="0"/>
          <w:shd w:val="clear" w:color="auto" w:fill="auto"/>
          <w:lang w:val="en-US" w:eastAsia="en-US" w:bidi="en-US"/>
        </w:rPr>
        <w:t>69,6 % de la population vit en milieu rural contre 30,4% en milieu urbain.</w:t>
      </w:r>
      <w:r>
        <w:rPr>
          <w:color w:val="000000"/>
          <w:spacing w:val="0"/>
          <w:w w:val="100"/>
          <w:position w:val="0"/>
          <w:shd w:val="clear" w:color="auto" w:fill="auto"/>
          <w:lang w:val="en-US" w:eastAsia="en-US" w:bidi="en-US"/>
        </w:rPr>
        <w:t xml:space="preserve"> Le pays est sous- peuple avec seulement 24 habitants au km</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Il sied de souligner que la ville Province de Kinshasa a une tres forte densite, avec 577 habitants au km</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suite a la concentration des infrastructures economiques, scolaires, universitaires et sanitaires ainsi que des institutions administratives et politiques. Cette concentration de population urbaine est egalement liee a l’exode rural provoque par les conflits recurrents et par la degradation des conditions de vie en milieu rural. La repartition de la population par province ainsi que son evolution dans le temps jusqu’en 2015 est reprise dans le tableau 2.</w:t>
      </w:r>
      <w:bookmarkEnd w:id="24"/>
    </w:p>
    <w:p>
      <w:pPr>
        <w:pStyle w:val="Style44"/>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en-US" w:eastAsia="en-US" w:bidi="en-US"/>
        </w:rPr>
        <w:t>Tableau 2: R</w:t>
      </w:r>
      <w:r>
        <w:rPr>
          <w:color w:val="000000"/>
          <w:spacing w:val="0"/>
          <w:w w:val="100"/>
          <w:position w:val="0"/>
          <w:shd w:val="clear" w:color="auto" w:fill="auto"/>
          <w:lang w:val="en-US" w:eastAsia="en-US" w:bidi="en-US"/>
        </w:rPr>
        <w:t>epartition de la population de la RDC par province</w:t>
      </w:r>
    </w:p>
    <w:tbl>
      <w:tblPr>
        <w:tblOverlap w:val="never"/>
        <w:jc w:val="center"/>
        <w:tblLayout w:type="fixed"/>
      </w:tblPr>
      <w:tblGrid>
        <w:gridCol w:w="1771"/>
        <w:gridCol w:w="1200"/>
        <w:gridCol w:w="1200"/>
        <w:gridCol w:w="1200"/>
        <w:gridCol w:w="1200"/>
        <w:gridCol w:w="1200"/>
        <w:gridCol w:w="1210"/>
      </w:tblGrid>
      <w:tr>
        <w:trPr>
          <w:trHeight w:val="312" w:hRule="exact"/>
        </w:trPr>
        <w:tc>
          <w:tcPr>
            <w:tcBorders>
              <w:top w:val="single" w:sz="4"/>
              <w:left w:val="single" w:sz="4"/>
            </w:tcBorders>
            <w:shd w:val="clear" w:color="auto" w:fill="C7D9F0"/>
            <w:vAlign w:val="bottom"/>
          </w:tcPr>
          <w:p>
            <w:pPr>
              <w:pStyle w:val="Style33"/>
              <w:keepNext w:val="0"/>
              <w:keepLines w:val="0"/>
              <w:widowControl w:val="0"/>
              <w:shd w:val="clear" w:color="auto" w:fill="auto"/>
              <w:bidi w:val="0"/>
              <w:spacing w:before="0" w:after="0" w:line="240" w:lineRule="auto"/>
              <w:ind w:left="0" w:right="0" w:firstLine="0"/>
              <w:jc w:val="left"/>
            </w:pPr>
            <w:r>
              <w:rPr>
                <w:b/>
                <w:bCs/>
                <w:i/>
                <w:iCs/>
                <w:color w:val="000000"/>
                <w:spacing w:val="0"/>
                <w:w w:val="100"/>
                <w:position w:val="0"/>
                <w:shd w:val="clear" w:color="auto" w:fill="auto"/>
                <w:lang w:val="en-US" w:eastAsia="en-US" w:bidi="en-US"/>
              </w:rPr>
              <w:t>Province</w:t>
            </w:r>
          </w:p>
        </w:tc>
        <w:tc>
          <w:tcPr>
            <w:tcBorders>
              <w:top w:val="single" w:sz="4"/>
              <w:left w:val="single" w:sz="4"/>
            </w:tcBorders>
            <w:shd w:val="clear" w:color="auto" w:fill="C7D9F0"/>
            <w:vAlign w:val="bottom"/>
          </w:tcPr>
          <w:p>
            <w:pPr>
              <w:pStyle w:val="Style33"/>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2010</w:t>
            </w:r>
          </w:p>
        </w:tc>
        <w:tc>
          <w:tcPr>
            <w:tcBorders>
              <w:top w:val="single" w:sz="4"/>
              <w:left w:val="single" w:sz="4"/>
            </w:tcBorders>
            <w:shd w:val="clear" w:color="auto" w:fill="C7D9F0"/>
            <w:vAlign w:val="bottom"/>
          </w:tcPr>
          <w:p>
            <w:pPr>
              <w:pStyle w:val="Style33"/>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2011</w:t>
            </w:r>
          </w:p>
        </w:tc>
        <w:tc>
          <w:tcPr>
            <w:tcBorders>
              <w:top w:val="single" w:sz="4"/>
              <w:left w:val="single" w:sz="4"/>
            </w:tcBorders>
            <w:shd w:val="clear" w:color="auto" w:fill="C7D9F0"/>
            <w:vAlign w:val="bottom"/>
          </w:tcPr>
          <w:p>
            <w:pPr>
              <w:pStyle w:val="Style33"/>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2012</w:t>
            </w:r>
          </w:p>
        </w:tc>
        <w:tc>
          <w:tcPr>
            <w:tcBorders>
              <w:top w:val="single" w:sz="4"/>
              <w:left w:val="single" w:sz="4"/>
            </w:tcBorders>
            <w:shd w:val="clear" w:color="auto" w:fill="C7D9F0"/>
            <w:vAlign w:val="bottom"/>
          </w:tcPr>
          <w:p>
            <w:pPr>
              <w:pStyle w:val="Style33"/>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2013</w:t>
            </w:r>
          </w:p>
        </w:tc>
        <w:tc>
          <w:tcPr>
            <w:tcBorders>
              <w:top w:val="single" w:sz="4"/>
              <w:left w:val="single" w:sz="4"/>
            </w:tcBorders>
            <w:shd w:val="clear" w:color="auto" w:fill="C7D9F0"/>
            <w:vAlign w:val="bottom"/>
          </w:tcPr>
          <w:p>
            <w:pPr>
              <w:pStyle w:val="Style33"/>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2014</w:t>
            </w:r>
          </w:p>
        </w:tc>
        <w:tc>
          <w:tcPr>
            <w:tcBorders>
              <w:top w:val="single" w:sz="4"/>
              <w:left w:val="single" w:sz="4"/>
              <w:right w:val="single" w:sz="4"/>
            </w:tcBorders>
            <w:shd w:val="clear" w:color="auto" w:fill="C7D9F0"/>
            <w:vAlign w:val="bottom"/>
          </w:tcPr>
          <w:p>
            <w:pPr>
              <w:pStyle w:val="Style33"/>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2015</w:t>
            </w:r>
          </w:p>
        </w:tc>
      </w:tr>
      <w:tr>
        <w:trPr>
          <w:trHeight w:val="312"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Bandundu</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6 496419</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6 691 312</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6 892 051</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7 098 812</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7 311 777</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7 531 130</w:t>
            </w:r>
          </w:p>
        </w:tc>
      </w:tr>
      <w:tr>
        <w:trPr>
          <w:trHeight w:val="312"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Bas-Congo</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2 731289</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2 813 228</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2 897 624</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2 984 553</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3 074 090</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3 166313</w:t>
            </w:r>
          </w:p>
        </w:tc>
      </w:tr>
      <w:tr>
        <w:trPr>
          <w:trHeight w:val="307"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Equateur</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7 265 523</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7 483 488</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7 707 993</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7 939 233</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8 177410</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8 422 732</w:t>
            </w:r>
          </w:p>
        </w:tc>
      </w:tr>
      <w:tr>
        <w:trPr>
          <w:trHeight w:val="312"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Kasai Occidental</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6 056 679</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6238380</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6 425 531</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6 618 297</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6 816 846</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7 021 352</w:t>
            </w:r>
          </w:p>
        </w:tc>
      </w:tr>
      <w:tr>
        <w:trPr>
          <w:trHeight w:val="307"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Kasai Oriental</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7 692 354</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7 923 124</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8 160 818</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8 405 642</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8 657 812</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8 917 546</w:t>
            </w:r>
          </w:p>
        </w:tc>
      </w:tr>
      <w:tr>
        <w:trPr>
          <w:trHeight w:val="312"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Katanga</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9 263 761</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9 541 674</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9 827 925</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10 122 762</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10 426 445</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10 739 238</w:t>
            </w:r>
          </w:p>
        </w:tc>
      </w:tr>
      <w:tr>
        <w:trPr>
          <w:trHeight w:val="307"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Kinshasa</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5 784 426</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5 957 958</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6 136 697</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6 320 798</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6 510 422</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6 705 735</w:t>
            </w:r>
          </w:p>
        </w:tc>
      </w:tr>
      <w:tr>
        <w:trPr>
          <w:trHeight w:val="312"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Maniema</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1 724 471</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1 776 205</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1 829 491</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1 884 376</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1 940 907</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1 999 134</w:t>
            </w:r>
          </w:p>
        </w:tc>
      </w:tr>
      <w:tr>
        <w:trPr>
          <w:trHeight w:val="312"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Nord Kivu</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5 205 161</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5 361 316</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5 522 155</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5 687 820</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5 858 454</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6 034 208</w:t>
            </w:r>
          </w:p>
        </w:tc>
      </w:tr>
      <w:tr>
        <w:trPr>
          <w:trHeight w:val="307"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Orientale</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7 987 282</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8 226 901</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8 473 708</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8 727 919</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8 989 757</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9 259 449</w:t>
            </w:r>
          </w:p>
        </w:tc>
      </w:tr>
      <w:tr>
        <w:trPr>
          <w:trHeight w:val="312"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Sud Kivu</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4 212 635</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4 339 014</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4 469 185</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4 603 260</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4 741 358</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4 883 599</w:t>
            </w:r>
          </w:p>
        </w:tc>
      </w:tr>
      <w:tr>
        <w:trPr>
          <w:trHeight w:val="317" w:hRule="exact"/>
        </w:trPr>
        <w:tc>
          <w:tcPr>
            <w:tcBorders>
              <w:top w:val="single" w:sz="4"/>
              <w:left w:val="single" w:sz="4"/>
              <w:bottom w:val="single" w:sz="4"/>
            </w:tcBorders>
            <w:shd w:val="clear" w:color="auto" w:fill="E2DFE9"/>
            <w:vAlign w:val="center"/>
          </w:tcPr>
          <w:p>
            <w:pPr>
              <w:pStyle w:val="Style33"/>
              <w:keepNext w:val="0"/>
              <w:keepLines w:val="0"/>
              <w:widowControl w:val="0"/>
              <w:shd w:val="clear" w:color="auto" w:fill="auto"/>
              <w:bidi w:val="0"/>
              <w:spacing w:before="0" w:after="0" w:line="240" w:lineRule="auto"/>
              <w:ind w:left="0" w:right="0" w:firstLine="0"/>
              <w:jc w:val="left"/>
            </w:pPr>
            <w:r>
              <w:rPr>
                <w:b/>
                <w:bCs/>
                <w:i/>
                <w:iCs/>
                <w:color w:val="000000"/>
                <w:spacing w:val="0"/>
                <w:w w:val="100"/>
                <w:position w:val="0"/>
                <w:shd w:val="clear" w:color="auto" w:fill="auto"/>
                <w:lang w:val="en-US" w:eastAsia="en-US" w:bidi="en-US"/>
              </w:rPr>
              <w:t>RDC</w:t>
            </w:r>
          </w:p>
        </w:tc>
        <w:tc>
          <w:tcPr>
            <w:tcBorders>
              <w:top w:val="single" w:sz="4"/>
              <w:left w:val="single" w:sz="4"/>
              <w:bottom w:val="single" w:sz="4"/>
            </w:tcBorders>
            <w:shd w:val="clear" w:color="auto" w:fill="E2DFE9"/>
            <w:vAlign w:val="center"/>
          </w:tcPr>
          <w:p>
            <w:pPr>
              <w:pStyle w:val="Style33"/>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64 420 000</w:t>
            </w:r>
          </w:p>
        </w:tc>
        <w:tc>
          <w:tcPr>
            <w:tcBorders>
              <w:top w:val="single" w:sz="4"/>
              <w:left w:val="single" w:sz="4"/>
              <w:bottom w:val="single" w:sz="4"/>
            </w:tcBorders>
            <w:shd w:val="clear" w:color="auto" w:fill="E2DFE9"/>
            <w:vAlign w:val="center"/>
          </w:tcPr>
          <w:p>
            <w:pPr>
              <w:pStyle w:val="Style33"/>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66 352 600</w:t>
            </w:r>
          </w:p>
        </w:tc>
        <w:tc>
          <w:tcPr>
            <w:tcBorders>
              <w:top w:val="single" w:sz="4"/>
              <w:left w:val="single" w:sz="4"/>
              <w:bottom w:val="single" w:sz="4"/>
            </w:tcBorders>
            <w:shd w:val="clear" w:color="auto" w:fill="E2DFE9"/>
            <w:vAlign w:val="center"/>
          </w:tcPr>
          <w:p>
            <w:pPr>
              <w:pStyle w:val="Style33"/>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68 343 178</w:t>
            </w:r>
          </w:p>
        </w:tc>
        <w:tc>
          <w:tcPr>
            <w:tcBorders>
              <w:top w:val="single" w:sz="4"/>
              <w:left w:val="single" w:sz="4"/>
              <w:bottom w:val="single" w:sz="4"/>
            </w:tcBorders>
            <w:shd w:val="clear" w:color="auto" w:fill="E2DFE9"/>
            <w:vAlign w:val="center"/>
          </w:tcPr>
          <w:p>
            <w:pPr>
              <w:pStyle w:val="Style33"/>
              <w:keepNext w:val="0"/>
              <w:keepLines w:val="0"/>
              <w:widowControl w:val="0"/>
              <w:shd w:val="clear" w:color="auto" w:fill="auto"/>
              <w:bidi w:val="0"/>
              <w:spacing w:before="0" w:after="0" w:line="240" w:lineRule="auto"/>
              <w:ind w:left="0" w:right="0" w:firstLine="0"/>
              <w:jc w:val="left"/>
            </w:pPr>
            <w:r>
              <w:rPr>
                <w:b/>
                <w:bCs/>
                <w:i/>
                <w:iCs/>
                <w:color w:val="000000"/>
                <w:spacing w:val="0"/>
                <w:w w:val="100"/>
                <w:position w:val="0"/>
                <w:shd w:val="clear" w:color="auto" w:fill="auto"/>
                <w:lang w:val="en-US" w:eastAsia="en-US" w:bidi="en-US"/>
              </w:rPr>
              <w:t>70 393 473</w:t>
            </w:r>
          </w:p>
        </w:tc>
        <w:tc>
          <w:tcPr>
            <w:tcBorders>
              <w:top w:val="single" w:sz="4"/>
              <w:left w:val="single" w:sz="4"/>
              <w:bottom w:val="single" w:sz="4"/>
            </w:tcBorders>
            <w:shd w:val="clear" w:color="auto" w:fill="E2DFE9"/>
            <w:vAlign w:val="center"/>
          </w:tcPr>
          <w:p>
            <w:pPr>
              <w:pStyle w:val="Style33"/>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72 505 278</w:t>
            </w:r>
          </w:p>
        </w:tc>
        <w:tc>
          <w:tcPr>
            <w:tcBorders>
              <w:top w:val="single" w:sz="4"/>
              <w:left w:val="single" w:sz="4"/>
              <w:bottom w:val="single" w:sz="4"/>
              <w:right w:val="single" w:sz="4"/>
            </w:tcBorders>
            <w:shd w:val="clear" w:color="auto" w:fill="E2DFE9"/>
            <w:vAlign w:val="center"/>
          </w:tcPr>
          <w:p>
            <w:pPr>
              <w:pStyle w:val="Style33"/>
              <w:keepNext w:val="0"/>
              <w:keepLines w:val="0"/>
              <w:widowControl w:val="0"/>
              <w:shd w:val="clear" w:color="auto" w:fill="auto"/>
              <w:bidi w:val="0"/>
              <w:spacing w:before="0" w:after="0" w:line="240" w:lineRule="auto"/>
              <w:ind w:left="0" w:right="0" w:firstLine="0"/>
              <w:jc w:val="left"/>
            </w:pPr>
            <w:r>
              <w:rPr>
                <w:b/>
                <w:bCs/>
                <w:i/>
                <w:iCs/>
                <w:color w:val="000000"/>
                <w:spacing w:val="0"/>
                <w:w w:val="100"/>
                <w:position w:val="0"/>
                <w:shd w:val="clear" w:color="auto" w:fill="auto"/>
                <w:lang w:val="en-US" w:eastAsia="en-US" w:bidi="en-US"/>
              </w:rPr>
              <w:t>74 680 436</w:t>
            </w:r>
          </w:p>
        </w:tc>
      </w:tr>
    </w:tbl>
    <w:p>
      <w:pPr>
        <w:pStyle w:val="Style44"/>
        <w:keepNext w:val="0"/>
        <w:keepLines w:val="0"/>
        <w:widowControl w:val="0"/>
        <w:shd w:val="clear" w:color="auto" w:fill="auto"/>
        <w:bidi w:val="0"/>
        <w:spacing w:before="0" w:after="0" w:line="240" w:lineRule="auto"/>
        <w:ind w:left="3946" w:right="0" w:firstLine="0"/>
        <w:jc w:val="left"/>
        <w:rPr>
          <w:sz w:val="20"/>
          <w:szCs w:val="20"/>
        </w:rPr>
      </w:pPr>
      <w:r>
        <w:rPr>
          <w:color w:val="000000"/>
          <w:spacing w:val="0"/>
          <w:w w:val="100"/>
          <w:position w:val="0"/>
          <w:sz w:val="20"/>
          <w:szCs w:val="20"/>
          <w:u w:val="single"/>
          <w:shd w:val="clear" w:color="auto" w:fill="auto"/>
          <w:lang w:val="en-US" w:eastAsia="en-US" w:bidi="en-US"/>
        </w:rPr>
        <w:t>Source : INS</w:t>
      </w:r>
    </w:p>
    <w:p>
      <w:pPr>
        <w:widowControl w:val="0"/>
        <w:spacing w:after="219" w:line="1" w:lineRule="exact"/>
      </w:pPr>
    </w:p>
    <w:p>
      <w:pPr>
        <w:pStyle w:val="Style7"/>
        <w:keepNext w:val="0"/>
        <w:keepLines w:val="0"/>
        <w:widowControl w:val="0"/>
        <w:shd w:val="clear" w:color="auto" w:fill="auto"/>
        <w:bidi w:val="0"/>
        <w:spacing w:before="0" w:after="380"/>
        <w:ind w:left="0" w:right="0" w:firstLine="0"/>
        <w:jc w:val="both"/>
      </w:pPr>
      <w:r>
        <w:rPr>
          <w:color w:val="000000"/>
          <w:spacing w:val="0"/>
          <w:w w:val="100"/>
          <w:position w:val="0"/>
          <w:shd w:val="clear" w:color="auto" w:fill="auto"/>
          <w:lang w:val="en-US" w:eastAsia="en-US" w:bidi="en-US"/>
        </w:rPr>
        <w:t>La diversite geographique ponctuee par les forets et les cours d’eau se combine a la grande diversite culturelle et linguistique pour accentuer la dispersion et l’enclavement geographique de differents groupes. Ainsi l’ampleur des besoins sociaux de base, en l’occurrence des besoins sanitaires a satisfaire, se combine a la complexite d’atteindre des populations dispersees sur de vastes etendues et dans des zones d’acces tres difficiles.</w:t>
      </w:r>
    </w:p>
    <w:p>
      <w:pPr>
        <w:pStyle w:val="Style7"/>
        <w:keepNext w:val="0"/>
        <w:keepLines w:val="0"/>
        <w:widowControl w:val="0"/>
        <w:shd w:val="clear" w:color="auto" w:fill="auto"/>
        <w:bidi w:val="0"/>
        <w:spacing w:before="0" w:after="0" w:line="240" w:lineRule="auto"/>
        <w:ind w:left="0" w:right="0" w:firstLine="0"/>
        <w:jc w:val="both"/>
        <w:rPr>
          <w:sz w:val="24"/>
          <w:szCs w:val="24"/>
        </w:rPr>
      </w:pPr>
      <w:r>
        <w:rPr>
          <w:b/>
          <w:bCs/>
          <w:color w:val="000000"/>
          <w:spacing w:val="0"/>
          <w:w w:val="100"/>
          <w:position w:val="0"/>
          <w:sz w:val="26"/>
          <w:szCs w:val="26"/>
          <w:shd w:val="clear" w:color="auto" w:fill="auto"/>
          <w:lang w:val="en-US" w:eastAsia="en-US" w:bidi="en-US"/>
        </w:rPr>
        <w:t xml:space="preserve">^ </w:t>
      </w:r>
      <w:r>
        <w:rPr>
          <w:b/>
          <w:bCs/>
          <w:i/>
          <w:iCs/>
          <w:color w:val="000000"/>
          <w:spacing w:val="0"/>
          <w:w w:val="100"/>
          <w:position w:val="0"/>
          <w:sz w:val="24"/>
          <w:szCs w:val="24"/>
          <w:shd w:val="clear" w:color="auto" w:fill="auto"/>
          <w:lang w:val="en-US" w:eastAsia="en-US" w:bidi="en-US"/>
        </w:rPr>
        <w:t>L’incidence de lapauvrete</w:t>
      </w:r>
    </w:p>
    <w:p>
      <w:pPr>
        <w:pStyle w:val="Style7"/>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Avec un taux de 71,34%pour l’ensemble du pays, l’incidence de la pauvrete est tres elevee en comparaison de celle des autres pays de l’Afrique centrale.</w:t>
      </w:r>
    </w:p>
    <w:p>
      <w:pPr>
        <w:pStyle w:val="Style7"/>
        <w:keepNext w:val="0"/>
        <w:keepLines w:val="0"/>
        <w:widowControl w:val="0"/>
        <w:shd w:val="clear" w:color="auto" w:fill="auto"/>
        <w:bidi w:val="0"/>
        <w:spacing w:before="0" w:after="160"/>
        <w:ind w:left="0" w:right="0" w:firstLine="0"/>
        <w:jc w:val="both"/>
      </w:pPr>
      <w:r>
        <w:rPr>
          <w:color w:val="000000"/>
          <w:spacing w:val="0"/>
          <w:w w:val="100"/>
          <w:position w:val="0"/>
          <w:shd w:val="clear" w:color="auto" w:fill="auto"/>
          <w:lang w:val="en-US" w:eastAsia="en-US" w:bidi="en-US"/>
        </w:rPr>
        <w:t xml:space="preserve">L’ampleur de la pauvrete varie considerablement d’une region a une autre, selon qu’on reside en milieu urbain ou rural ainsi que selon les </w:t>
      </w:r>
      <w:r>
        <w:rPr>
          <w:i/>
          <w:iCs/>
          <w:color w:val="000000"/>
          <w:spacing w:val="0"/>
          <w:w w:val="100"/>
          <w:position w:val="0"/>
          <w:shd w:val="clear" w:color="auto" w:fill="auto"/>
          <w:lang w:val="en-US" w:eastAsia="en-US" w:bidi="en-US"/>
        </w:rPr>
        <w:t>groupes socioprofessionnels</w:t>
      </w:r>
      <w:r>
        <w:rPr>
          <w:color w:val="000000"/>
          <w:spacing w:val="0"/>
          <w:w w:val="100"/>
          <w:position w:val="0"/>
          <w:shd w:val="clear" w:color="auto" w:fill="auto"/>
          <w:lang w:val="en-US" w:eastAsia="en-US" w:bidi="en-US"/>
        </w:rPr>
        <w:t xml:space="preserve"> (les travailleurs independants et les apprentis sont les plus pauvres avec 77%, suivis des manrauvres, des employes et ouvriers semi qualifies avec 66% et des cadres de direction et de collaboration avec plus de 40%).</w:t>
      </w:r>
    </w:p>
    <w:p>
      <w:pPr>
        <w:pStyle w:val="Style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Il resulte de cette situation la non satisfaction des besoins fondamentaux de la population necessitant des reformes vigoureuses dans le secteur economique pour permettre la reduction de la pauvrete. Dans ces conditions, les besoins de financement massif des secteurs sociaux comme la sante contrastent avec les ressources relativement maigres mobilisables par l’Etat.</w:t>
      </w:r>
    </w:p>
    <w:p>
      <w:pPr>
        <w:pStyle w:val="Style7"/>
        <w:keepNext w:val="0"/>
        <w:keepLines w:val="0"/>
        <w:widowControl w:val="0"/>
        <w:shd w:val="clear" w:color="auto" w:fill="auto"/>
        <w:bidi w:val="0"/>
        <w:spacing w:before="0" w:after="0" w:line="233" w:lineRule="auto"/>
        <w:ind w:left="0" w:right="0" w:firstLine="0"/>
        <w:jc w:val="both"/>
        <w:rPr>
          <w:sz w:val="24"/>
          <w:szCs w:val="24"/>
        </w:rPr>
      </w:pPr>
      <w:r>
        <w:rPr>
          <w:b/>
          <w:bCs/>
          <w:color w:val="000000"/>
          <w:spacing w:val="0"/>
          <w:w w:val="100"/>
          <w:position w:val="0"/>
          <w:sz w:val="26"/>
          <w:szCs w:val="26"/>
          <w:shd w:val="clear" w:color="auto" w:fill="auto"/>
          <w:lang w:val="en-US" w:eastAsia="en-US" w:bidi="en-US"/>
        </w:rPr>
        <w:t xml:space="preserve">^ </w:t>
      </w:r>
      <w:r>
        <w:rPr>
          <w:b/>
          <w:bCs/>
          <w:i/>
          <w:iCs/>
          <w:color w:val="000000"/>
          <w:spacing w:val="0"/>
          <w:w w:val="100"/>
          <w:position w:val="0"/>
          <w:sz w:val="24"/>
          <w:szCs w:val="24"/>
          <w:shd w:val="clear" w:color="auto" w:fill="auto"/>
          <w:lang w:val="en-US" w:eastAsia="en-US" w:bidi="en-US"/>
        </w:rPr>
        <w:t>La situation alimentaire et nutritionnelle</w:t>
      </w:r>
    </w:p>
    <w:p>
      <w:pPr>
        <w:pStyle w:val="Style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La situation nutritionnelle de la RDC est critique. </w:t>
      </w:r>
      <w:r>
        <w:rPr>
          <w:b/>
          <w:bCs/>
          <w:i/>
          <w:iCs/>
          <w:color w:val="000000"/>
          <w:spacing w:val="0"/>
          <w:w w:val="100"/>
          <w:position w:val="0"/>
          <w:shd w:val="clear" w:color="auto" w:fill="auto"/>
          <w:lang w:val="en-US" w:eastAsia="en-US" w:bidi="en-US"/>
        </w:rPr>
        <w:t>Le retard de croissance ou malnutrition chronique, touche 43%o d’enfants de moins de cinq ans. L’insuffisance ponderale quant a elle, touche un enfant sur quatre.</w:t>
      </w:r>
      <w:r>
        <w:rPr>
          <w:color w:val="000000"/>
          <w:spacing w:val="0"/>
          <w:w w:val="100"/>
          <w:position w:val="0"/>
          <w:shd w:val="clear" w:color="auto" w:fill="auto"/>
          <w:lang w:val="en-US" w:eastAsia="en-US" w:bidi="en-US"/>
        </w:rPr>
        <w:t xml:space="preserve"> Selon les diverses enquetes et etudes menees ces dernieres annees, il existe plusieurs problemes nutritionnels complexes qui different d’une province a une autre. Les groupes les plus affectes sont les enfants ainsi que les femmes enceintes et allaitantes. Les principaux problemes sont la sous-nutrition, les carences en micronutriments (fer et vitamine A) et les maladies non transmissibles liees a l’alimentation (diabete, hypertension arterielle, obesite et le konzo).</w:t>
      </w:r>
    </w:p>
    <w:p>
      <w:pPr>
        <w:pStyle w:val="Style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Selon l’Enquete Demographique et Sanitaire-RDC 2007, 13% d’enfants de moins de cinq ans souffrent de la malnutrition aigue globale dont 8% sous forme severe. Les resultats preliminaries de Multiple Indicators Closter Survey (MICS4) 2010 confirment l’ampleur de ce probleme, car le taux de malnutrition aigue globale trouve chez les enfants de moins de cinq ans est de 11%.</w:t>
      </w:r>
    </w:p>
    <w:p>
      <w:pPr>
        <w:pStyle w:val="Style7"/>
        <w:keepNext w:val="0"/>
        <w:keepLines w:val="0"/>
        <w:widowControl w:val="0"/>
        <w:shd w:val="clear" w:color="auto" w:fill="auto"/>
        <w:bidi w:val="0"/>
        <w:spacing w:before="0" w:after="160"/>
        <w:ind w:left="0" w:right="0" w:firstLine="0"/>
        <w:jc w:val="both"/>
      </w:pPr>
      <w:r>
        <w:rPr>
          <w:color w:val="000000"/>
          <w:spacing w:val="0"/>
          <w:w w:val="100"/>
          <w:position w:val="0"/>
          <w:shd w:val="clear" w:color="auto" w:fill="auto"/>
          <w:lang w:val="en-US" w:eastAsia="en-US" w:bidi="en-US"/>
        </w:rPr>
        <w:t>Il existe neanmoins des disparites importantes entre les provinces et meme a l’interieur de chaque province. Selon le rapport preliminaire de MICS4 2010, les provinces de Bandundu, Bas-Congo, Equateur, des deux Kasai et la Province Orientale sont les plus affectees. Les taux de malnutrition aigue globale depassent le seuil de 10% dans ces provinces. A la fin de 2009, les enquetes nutritionnelles territoriales conduites dans cinq provinces (Equateur, Kasai-Occidental, Kasai- Oriental, Katanga et Maniema) ont montre que sur 90 entites administratives enquetees, 50 avaient des taux de malnutrition aigue globale superieurs au seuil critique de 10%. Huit territoires avaient meme des taux inquietants superieurs a 15% (Monkoto, Dekese, Luiza, Lodja, Lomela, Lubutu, Kailo et Kambove).</w:t>
      </w:r>
    </w:p>
    <w:p>
      <w:pPr>
        <w:pStyle w:val="Style12"/>
        <w:keepNext w:val="0"/>
        <w:keepLines w:val="0"/>
        <w:widowControl w:val="0"/>
        <w:shd w:val="clear" w:color="auto" w:fill="auto"/>
        <w:bidi w:val="0"/>
        <w:spacing w:before="0" w:after="0" w:line="305" w:lineRule="auto"/>
        <w:ind w:left="0" w:right="0" w:firstLine="0"/>
        <w:jc w:val="center"/>
        <w:rPr>
          <w:sz w:val="22"/>
          <w:szCs w:val="22"/>
        </w:rPr>
      </w:pPr>
      <w:r>
        <w:rPr>
          <w:i/>
          <w:iCs/>
          <w:color w:val="000000"/>
          <w:spacing w:val="0"/>
          <w:w w:val="100"/>
          <w:position w:val="0"/>
          <w:sz w:val="20"/>
          <w:szCs w:val="20"/>
          <w:u w:val="single"/>
          <w:shd w:val="clear" w:color="auto" w:fill="auto"/>
          <w:lang w:val="en-US" w:eastAsia="en-US" w:bidi="en-US"/>
        </w:rPr>
        <w:t xml:space="preserve">Figure 2 </w:t>
      </w:r>
      <w:r>
        <w:rPr>
          <w:i/>
          <w:iCs/>
          <w:color w:val="000000"/>
          <w:spacing w:val="0"/>
          <w:w w:val="100"/>
          <w:position w:val="0"/>
          <w:sz w:val="22"/>
          <w:szCs w:val="22"/>
          <w:u w:val="single"/>
          <w:shd w:val="clear" w:color="auto" w:fill="auto"/>
          <w:lang w:val="en-US" w:eastAsia="en-US" w:bidi="en-US"/>
        </w:rPr>
        <w:t>: E</w:t>
      </w:r>
      <w:r>
        <w:rPr>
          <w:i/>
          <w:iCs/>
          <w:color w:val="000000"/>
          <w:spacing w:val="0"/>
          <w:w w:val="100"/>
          <w:position w:val="0"/>
          <w:sz w:val="22"/>
          <w:szCs w:val="22"/>
          <w:shd w:val="clear" w:color="auto" w:fill="auto"/>
          <w:lang w:val="en-US" w:eastAsia="en-US" w:bidi="en-US"/>
        </w:rPr>
        <w:t>volution des taux de prevalence de la malnutrition chez les enfants de moins de cinq ans.</w:t>
      </w:r>
    </w:p>
    <w:p>
      <w:pPr>
        <w:widowControl w:val="0"/>
        <w:jc w:val="center"/>
        <w:rPr>
          <w:sz w:val="2"/>
          <w:szCs w:val="2"/>
        </w:rPr>
      </w:pPr>
      <w:r>
        <w:drawing>
          <wp:inline>
            <wp:extent cx="5163185" cy="2877185"/>
            <wp:docPr id="8" name="Picutre 8"/>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stretch/>
                  </pic:blipFill>
                  <pic:spPr>
                    <a:xfrm>
                      <a:ext cx="5163185" cy="2877185"/>
                    </a:xfrm>
                    <a:prstGeom prst="rect"/>
                  </pic:spPr>
                </pic:pic>
              </a:graphicData>
            </a:graphic>
          </wp:inline>
        </w:drawing>
      </w:r>
    </w:p>
    <w:p>
      <w:pPr>
        <w:pStyle w:val="Style12"/>
        <w:keepNext w:val="0"/>
        <w:keepLines w:val="0"/>
        <w:widowControl w:val="0"/>
        <w:shd w:val="clear" w:color="auto" w:fill="auto"/>
        <w:tabs>
          <w:tab w:pos="3643" w:val="left"/>
          <w:tab w:pos="4786" w:val="left"/>
        </w:tabs>
        <w:bidi w:val="0"/>
        <w:spacing w:before="0" w:after="0" w:line="240" w:lineRule="auto"/>
        <w:ind w:left="2400" w:right="0" w:firstLine="0"/>
        <w:jc w:val="left"/>
      </w:pPr>
      <w:r>
        <w:rPr>
          <w:rFonts w:ascii="Arial" w:eastAsia="Arial" w:hAnsi="Arial" w:cs="Arial"/>
          <w:color w:val="C3D79C"/>
          <w:spacing w:val="0"/>
          <w:w w:val="100"/>
          <w:position w:val="0"/>
          <w:sz w:val="18"/>
          <w:szCs w:val="18"/>
          <w:shd w:val="clear" w:color="auto" w:fill="auto"/>
          <w:lang w:val="en-US" w:eastAsia="en-US" w:bidi="en-US"/>
        </w:rPr>
        <w:t>■</w:t>
      </w:r>
      <w:r>
        <w:rPr>
          <w:rFonts w:ascii="Calibri" w:eastAsia="Calibri" w:hAnsi="Calibri" w:cs="Calibri"/>
          <w:color w:val="C3D79C"/>
          <w:spacing w:val="0"/>
          <w:w w:val="100"/>
          <w:position w:val="0"/>
          <w:sz w:val="20"/>
          <w:szCs w:val="20"/>
          <w:shd w:val="clear" w:color="auto" w:fill="auto"/>
          <w:lang w:val="en-US" w:eastAsia="en-US" w:bidi="en-US"/>
        </w:rPr>
        <w:t xml:space="preserve"> </w:t>
      </w:r>
      <w:r>
        <w:rPr>
          <w:rFonts w:ascii="Calibri" w:eastAsia="Calibri" w:hAnsi="Calibri" w:cs="Calibri"/>
          <w:color w:val="000000"/>
          <w:spacing w:val="0"/>
          <w:w w:val="100"/>
          <w:position w:val="0"/>
          <w:sz w:val="20"/>
          <w:szCs w:val="20"/>
          <w:shd w:val="clear" w:color="auto" w:fill="auto"/>
          <w:lang w:val="en-US" w:eastAsia="en-US" w:bidi="en-US"/>
        </w:rPr>
        <w:t>MICS 2001</w:t>
        <w:tab/>
      </w:r>
      <w:r>
        <w:rPr>
          <w:rFonts w:ascii="Arial" w:eastAsia="Arial" w:hAnsi="Arial" w:cs="Arial"/>
          <w:color w:val="DA9695"/>
          <w:spacing w:val="0"/>
          <w:w w:val="100"/>
          <w:position w:val="0"/>
          <w:sz w:val="18"/>
          <w:szCs w:val="18"/>
          <w:shd w:val="clear" w:color="auto" w:fill="auto"/>
          <w:lang w:val="en-US" w:eastAsia="en-US" w:bidi="en-US"/>
        </w:rPr>
        <w:t>■</w:t>
      </w:r>
      <w:r>
        <w:rPr>
          <w:rFonts w:ascii="Calibri" w:eastAsia="Calibri" w:hAnsi="Calibri" w:cs="Calibri"/>
          <w:color w:val="DA9695"/>
          <w:spacing w:val="0"/>
          <w:w w:val="100"/>
          <w:position w:val="0"/>
          <w:sz w:val="20"/>
          <w:szCs w:val="20"/>
          <w:shd w:val="clear" w:color="auto" w:fill="auto"/>
          <w:lang w:val="en-US" w:eastAsia="en-US" w:bidi="en-US"/>
        </w:rPr>
        <w:t xml:space="preserve"> </w:t>
      </w:r>
      <w:r>
        <w:rPr>
          <w:rFonts w:ascii="Calibri" w:eastAsia="Calibri" w:hAnsi="Calibri" w:cs="Calibri"/>
          <w:color w:val="000000"/>
          <w:spacing w:val="0"/>
          <w:w w:val="100"/>
          <w:position w:val="0"/>
          <w:sz w:val="20"/>
          <w:szCs w:val="20"/>
          <w:shd w:val="clear" w:color="auto" w:fill="auto"/>
          <w:lang w:val="en-US" w:eastAsia="en-US" w:bidi="en-US"/>
        </w:rPr>
        <w:t>EDS 2007</w:t>
        <w:tab/>
      </w:r>
      <w:r>
        <w:rPr>
          <w:rFonts w:ascii="Arial" w:eastAsia="Arial" w:hAnsi="Arial" w:cs="Arial"/>
          <w:color w:val="4F81BC"/>
          <w:spacing w:val="0"/>
          <w:w w:val="100"/>
          <w:position w:val="0"/>
          <w:sz w:val="18"/>
          <w:szCs w:val="18"/>
          <w:shd w:val="clear" w:color="auto" w:fill="auto"/>
          <w:lang w:val="en-US" w:eastAsia="en-US" w:bidi="en-US"/>
        </w:rPr>
        <w:t>■</w:t>
      </w:r>
      <w:r>
        <w:rPr>
          <w:rFonts w:ascii="Calibri" w:eastAsia="Calibri" w:hAnsi="Calibri" w:cs="Calibri"/>
          <w:color w:val="4F81BC"/>
          <w:spacing w:val="0"/>
          <w:w w:val="100"/>
          <w:position w:val="0"/>
          <w:sz w:val="20"/>
          <w:szCs w:val="20"/>
          <w:shd w:val="clear" w:color="auto" w:fill="auto"/>
          <w:lang w:val="en-US" w:eastAsia="en-US" w:bidi="en-US"/>
        </w:rPr>
        <w:t xml:space="preserve"> </w:t>
      </w:r>
      <w:r>
        <w:rPr>
          <w:rFonts w:ascii="Calibri" w:eastAsia="Calibri" w:hAnsi="Calibri" w:cs="Calibri"/>
          <w:color w:val="000000"/>
          <w:spacing w:val="0"/>
          <w:w w:val="100"/>
          <w:position w:val="0"/>
          <w:sz w:val="20"/>
          <w:szCs w:val="20"/>
          <w:shd w:val="clear" w:color="auto" w:fill="auto"/>
          <w:lang w:val="en-US" w:eastAsia="en-US" w:bidi="en-US"/>
        </w:rPr>
        <w:t>MICS 2010</w:t>
      </w:r>
    </w:p>
    <w:p>
      <w:pPr>
        <w:pStyle w:val="Style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780"/>
        <w:ind w:left="0" w:right="0" w:firstLine="0"/>
        <w:jc w:val="both"/>
      </w:pPr>
      <w:r>
        <w:rPr>
          <w:b/>
          <w:bCs/>
          <w:i/>
          <w:iCs/>
          <w:color w:val="000000"/>
          <w:spacing w:val="0"/>
          <w:w w:val="100"/>
          <w:position w:val="0"/>
          <w:shd w:val="clear" w:color="auto" w:fill="auto"/>
          <w:lang w:val="en-US" w:eastAsia="en-US" w:bidi="en-US"/>
        </w:rPr>
        <w:t>En terme de chiffre absolu, ces prevalences se traduisent par plus d’un million d’enfants affectes par la malnutrition aigue qu’il faut prendre en charge et par plus de six millions d’enfants congolais souffrant d’un retard de croissance.</w:t>
      </w:r>
    </w:p>
    <w:p>
      <w:pPr>
        <w:pStyle w:val="Style7"/>
        <w:keepNext w:val="0"/>
        <w:keepLines w:val="0"/>
        <w:widowControl w:val="0"/>
        <w:numPr>
          <w:ilvl w:val="1"/>
          <w:numId w:val="21"/>
        </w:numPr>
        <w:shd w:val="clear" w:color="auto" w:fill="auto"/>
        <w:tabs>
          <w:tab w:pos="476" w:val="left"/>
        </w:tabs>
        <w:bidi w:val="0"/>
        <w:spacing w:before="0" w:line="254" w:lineRule="auto"/>
        <w:ind w:left="0" w:right="0" w:firstLine="0"/>
        <w:jc w:val="both"/>
        <w:rPr>
          <w:sz w:val="24"/>
          <w:szCs w:val="24"/>
        </w:rPr>
      </w:pPr>
      <w:bookmarkStart w:id="25" w:name="bookmark25"/>
      <w:r>
        <w:rPr>
          <w:b/>
          <w:bCs/>
          <w:i/>
          <w:iCs/>
          <w:color w:val="000000"/>
          <w:spacing w:val="0"/>
          <w:w w:val="100"/>
          <w:position w:val="0"/>
          <w:sz w:val="24"/>
          <w:szCs w:val="24"/>
          <w:shd w:val="clear" w:color="auto" w:fill="auto"/>
          <w:lang w:val="en-US" w:eastAsia="en-US" w:bidi="en-US"/>
        </w:rPr>
        <w:t>LES CARACTERISTIQUES DU SECTEUR AGRICOLE</w:t>
      </w:r>
      <w:bookmarkEnd w:id="25"/>
    </w:p>
    <w:p>
      <w:pPr>
        <w:pStyle w:val="Style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Depuis l’epoque coloniale, deux types d’agriculture coexistaient: l’agriculture traditionnelle et l’agriculture moderne. On observe au cours des dernieres decennies un nouveau systeme de production, intermediate entre ces deux types, que l’on a denomme « agriculture de groupe ».</w:t>
      </w:r>
    </w:p>
    <w:p>
      <w:pPr>
        <w:pStyle w:val="Style7"/>
        <w:keepNext w:val="0"/>
        <w:keepLines w:val="0"/>
        <w:widowControl w:val="0"/>
        <w:shd w:val="clear" w:color="auto" w:fill="auto"/>
        <w:bidi w:val="0"/>
        <w:spacing w:before="0" w:after="300"/>
        <w:ind w:left="0" w:right="0" w:firstLine="0"/>
        <w:jc w:val="both"/>
      </w:pPr>
      <w:r>
        <w:rPr>
          <w:color w:val="000000"/>
          <w:spacing w:val="0"/>
          <w:w w:val="100"/>
          <w:position w:val="0"/>
          <w:shd w:val="clear" w:color="auto" w:fill="auto"/>
          <w:lang w:val="en-US" w:eastAsia="en-US" w:bidi="en-US"/>
        </w:rPr>
        <w:t>Chacun de ces trois systemes de production a des caracteristiques propres dont il faudra tenir compte pour le developpement harmonieux du secteur agricole.</w:t>
      </w:r>
    </w:p>
    <w:p>
      <w:pPr>
        <w:pStyle w:val="Style7"/>
        <w:keepNext w:val="0"/>
        <w:keepLines w:val="0"/>
        <w:widowControl w:val="0"/>
        <w:shd w:val="clear" w:color="auto" w:fill="auto"/>
        <w:bidi w:val="0"/>
        <w:spacing w:before="0" w:after="0" w:line="233" w:lineRule="auto"/>
        <w:ind w:left="0" w:right="0" w:firstLine="0"/>
        <w:jc w:val="both"/>
        <w:rPr>
          <w:sz w:val="24"/>
          <w:szCs w:val="24"/>
        </w:rPr>
      </w:pPr>
      <w:r>
        <w:rPr>
          <w:b/>
          <w:bCs/>
          <w:color w:val="000000"/>
          <w:spacing w:val="0"/>
          <w:w w:val="100"/>
          <w:position w:val="0"/>
          <w:sz w:val="26"/>
          <w:szCs w:val="26"/>
          <w:shd w:val="clear" w:color="auto" w:fill="auto"/>
          <w:lang w:val="en-US" w:eastAsia="en-US" w:bidi="en-US"/>
        </w:rPr>
        <w:t xml:space="preserve">^ </w:t>
      </w:r>
      <w:r>
        <w:rPr>
          <w:b/>
          <w:bCs/>
          <w:i/>
          <w:iCs/>
          <w:color w:val="000000"/>
          <w:spacing w:val="0"/>
          <w:w w:val="100"/>
          <w:position w:val="0"/>
          <w:sz w:val="24"/>
          <w:szCs w:val="24"/>
          <w:shd w:val="clear" w:color="auto" w:fill="auto"/>
          <w:lang w:val="en-US" w:eastAsia="en-US" w:bidi="en-US"/>
        </w:rPr>
        <w:t>L’agriculture traditionnelle</w:t>
      </w:r>
    </w:p>
    <w:p>
      <w:pPr>
        <w:pStyle w:val="Style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L’agriculture traditionnelle est de type familial et s’interesse surtout aux cultures vivrieres dont elle realise plus de 80% de la production nationale. Elle est caracterisee par des exploitations de petite taille, un outillage rudimentaire et une main-d’rauvre constitute essentiellement par les membres du menage. Elle n’utilise pas d’engrais de synthese ni de materiel vegetal ameliore, mais a recours aux semences, boutures et rejets tout venant, generalement des varietes degenerees ou traditionnelles.</w:t>
      </w:r>
    </w:p>
    <w:p>
      <w:pPr>
        <w:pStyle w:val="Style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Les paysans cultivent essentiellement pour assurer l’alimentation de leur famille et ont une production relativement variee (manioc, mais, riz, legumes, fruit). Les systemes de production sont essentiellement pluviaux et les cultures dominantes sont les plantes a tubercules, la banane plantain, le mais, le riz, l’arachide, le haricot et le palmier a huile. Les cultures industrielles (coton, cafe etc.) peuvent egalement etre pratiquees sur de faibles superficies.</w:t>
      </w:r>
    </w:p>
    <w:p>
      <w:pPr>
        <w:pStyle w:val="Style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Dans certaines provinces, notamment dans l’Est et le Nord-Est, l’agriculture traditionnelle peut inclure l’elevage du betail ; les petits exploitants agricoles detenant l’essentiel des petits ruminants (moutons et chevres) et une bonne partie des porcs et des volailles. Les producteurs familiaux produisent egalement plus de 80% de ressources halieutiques du pays mais la pisciculture reste insuffisamment developpee malgre la forte demande.</w:t>
      </w:r>
    </w:p>
    <w:p>
      <w:pPr>
        <w:pStyle w:val="Style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ind w:left="0" w:right="0" w:firstLine="0"/>
        <w:jc w:val="both"/>
      </w:pPr>
      <w:r>
        <w:rPr>
          <w:i/>
          <w:iCs/>
          <w:color w:val="000000"/>
          <w:spacing w:val="0"/>
          <w:w w:val="100"/>
          <w:position w:val="0"/>
          <w:shd w:val="clear" w:color="auto" w:fill="auto"/>
          <w:lang w:val="en-US" w:eastAsia="en-US" w:bidi="en-US"/>
        </w:rPr>
        <w:t>Ces petits exploitants agricoles sont evalues a l ’echelle nationale a environ 6 millions de menages, sur une superficie de 6 a 8 millions d’hectares, soit une superftcie moyenne par exploitation et par menage de 1 a 1,5 hectares.</w:t>
      </w:r>
    </w:p>
    <w:p>
      <w:pPr>
        <w:pStyle w:val="Style7"/>
        <w:keepNext w:val="0"/>
        <w:keepLines w:val="0"/>
        <w:widowControl w:val="0"/>
        <w:shd w:val="clear" w:color="auto" w:fill="auto"/>
        <w:bidi w:val="0"/>
        <w:spacing w:before="0" w:after="300"/>
        <w:ind w:left="0" w:right="0" w:firstLine="0"/>
        <w:jc w:val="both"/>
      </w:pPr>
      <w:r>
        <w:rPr>
          <w:color w:val="000000"/>
          <w:spacing w:val="0"/>
          <w:w w:val="100"/>
          <w:position w:val="0"/>
          <w:shd w:val="clear" w:color="auto" w:fill="auto"/>
          <w:lang w:val="en-US" w:eastAsia="en-US" w:bidi="en-US"/>
        </w:rPr>
        <w:t>La production est destinee avant tout a l’autoconsommation, le surplus allant au marche. Le systeme d’exploitation est peu productif et l’accroissement de la production se fait essentiellement par l’accroissement des superficies cultivees. Dans les zones forestieres, cette extension se fait au detriment de la foret. Le systeme de cultures itinerantes sur brulis est generalise dans ce type d’agriculture. Les paysans doivent changer constamment de terrain apres deux ou trois annees d’exploitation. C’est donc une agriculture extensive, consommatrice de terres et destructrice de la foret et du sol.</w:t>
      </w:r>
    </w:p>
    <w:p>
      <w:pPr>
        <w:pStyle w:val="Style7"/>
        <w:keepNext w:val="0"/>
        <w:keepLines w:val="0"/>
        <w:widowControl w:val="0"/>
        <w:shd w:val="clear" w:color="auto" w:fill="auto"/>
        <w:bidi w:val="0"/>
        <w:spacing w:before="0" w:after="0" w:line="233" w:lineRule="auto"/>
        <w:ind w:left="0" w:right="0" w:firstLine="0"/>
        <w:jc w:val="both"/>
        <w:rPr>
          <w:sz w:val="24"/>
          <w:szCs w:val="24"/>
        </w:rPr>
      </w:pPr>
      <w:r>
        <w:rPr>
          <w:b/>
          <w:bCs/>
          <w:color w:val="000000"/>
          <w:spacing w:val="0"/>
          <w:w w:val="100"/>
          <w:position w:val="0"/>
          <w:sz w:val="26"/>
          <w:szCs w:val="26"/>
          <w:shd w:val="clear" w:color="auto" w:fill="auto"/>
          <w:lang w:val="en-US" w:eastAsia="en-US" w:bidi="en-US"/>
        </w:rPr>
        <w:t xml:space="preserve">^ </w:t>
      </w:r>
      <w:r>
        <w:rPr>
          <w:b/>
          <w:bCs/>
          <w:i/>
          <w:iCs/>
          <w:color w:val="000000"/>
          <w:spacing w:val="0"/>
          <w:w w:val="100"/>
          <w:position w:val="0"/>
          <w:sz w:val="24"/>
          <w:szCs w:val="24"/>
          <w:shd w:val="clear" w:color="auto" w:fill="auto"/>
          <w:lang w:val="en-US" w:eastAsia="en-US" w:bidi="en-US"/>
        </w:rPr>
        <w:t>L’agriculture moderne</w:t>
      </w:r>
    </w:p>
    <w:p>
      <w:pPr>
        <w:pStyle w:val="Style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Ce systeme concerne les exploitants disposant de moyens modernes de production, particulierement les grandes societes agro-industrielles cultivant intensivement de grandes etendues, avec des rendements importants. L’exploitation moderne touche essentiellement les cultures destinees a l’exportation (cafe, hevea, cacao, the, palmier a huile) et a l’industrie locale (canne a sucre, coton, </w:t>
      </w:r>
      <w:r>
        <w:rPr>
          <w:color w:val="000000"/>
          <w:spacing w:val="0"/>
          <w:w w:val="100"/>
          <w:position w:val="0"/>
          <w:shd w:val="clear" w:color="auto" w:fill="auto"/>
          <w:lang w:val="en-US" w:eastAsia="en-US" w:bidi="en-US"/>
        </w:rPr>
        <w:t>tabac). Elle concerne egalement les grands domaines d’elevage du gros betail. Ces grandes plantations, grands ranchs et unites agroindustrielles utilisent des techniques modernes de production dont une main d’rauvre salariee, des tracteurs pour la mecanisation des travaux agricoles, des machines et des equipements divers pour la transformation des produits agricoles, des intrants agricoles performants (engrais chimiques, pesticides, materiel vegetal et animal ameliore). Elles ont recours a l’irrigation, au drainage et sont consommatrices d’energie electrique.</w:t>
      </w:r>
    </w:p>
    <w:p>
      <w:pPr>
        <w:pStyle w:val="Style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L’agriculteur moderne, devant toujours chercher a couvrir ses couts et a realiser un profit, est tres receptif aux innovations agronomiques (issues de la recherche agronomique) permettant l’obtention de meilleurs rendements. Il atteint ces objectifs grace a ses fonds propres ou aux credits bancaires.</w:t>
      </w:r>
    </w:p>
    <w:p>
      <w:pPr>
        <w:pStyle w:val="Style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Ce type d’agriculture a fortement souffert des soubresauts politiques ayant marque l’histoire recente de la RDC. Ainsi, la plupart des productions industrielles qui faisaient jadis la fierte du pays, ont connu de nombreux revers de fortune, a commencer par la zairianisation en 1973, et les evenements tragiques des annees 1990.</w:t>
      </w:r>
    </w:p>
    <w:p>
      <w:pPr>
        <w:pStyle w:val="Style7"/>
        <w:keepNext w:val="0"/>
        <w:keepLines w:val="0"/>
        <w:widowControl w:val="0"/>
        <w:shd w:val="clear" w:color="auto" w:fill="auto"/>
        <w:bidi w:val="0"/>
        <w:spacing w:before="0" w:after="420"/>
        <w:ind w:left="0" w:right="0" w:firstLine="0"/>
        <w:jc w:val="both"/>
      </w:pPr>
      <w:r>
        <w:rPr>
          <w:color w:val="000000"/>
          <w:spacing w:val="0"/>
          <w:w w:val="100"/>
          <w:position w:val="0"/>
          <w:shd w:val="clear" w:color="auto" w:fill="auto"/>
          <w:lang w:val="en-US" w:eastAsia="en-US" w:bidi="en-US"/>
        </w:rPr>
        <w:t>Il s’en est suivi un arret des operations pour de nombreux investisseurs, rendus mefiants a relancer des productions necessitant de lourds investissements. La remise en confiance des investisseurs suppose la poursuite des efforts entames pour la creation d’un environnement politico-administratif garantissant la securite a tous points de vue. Le secteur moderne s’est peu investi dans les cultures vivrieres et maraicheres, mais recemment, les zones peripheriques des centres urbains ont vu se developper la production maraichere irriguee.</w:t>
      </w:r>
    </w:p>
    <w:p>
      <w:pPr>
        <w:pStyle w:val="Style7"/>
        <w:keepNext w:val="0"/>
        <w:keepLines w:val="0"/>
        <w:widowControl w:val="0"/>
        <w:shd w:val="clear" w:color="auto" w:fill="auto"/>
        <w:bidi w:val="0"/>
        <w:spacing w:before="0" w:after="0" w:line="233" w:lineRule="auto"/>
        <w:ind w:left="0" w:right="0" w:firstLine="0"/>
        <w:jc w:val="both"/>
        <w:rPr>
          <w:sz w:val="24"/>
          <w:szCs w:val="24"/>
        </w:rPr>
      </w:pPr>
      <w:r>
        <w:rPr>
          <w:b/>
          <w:bCs/>
          <w:color w:val="000000"/>
          <w:spacing w:val="0"/>
          <w:w w:val="100"/>
          <w:position w:val="0"/>
          <w:sz w:val="26"/>
          <w:szCs w:val="26"/>
          <w:shd w:val="clear" w:color="auto" w:fill="auto"/>
          <w:lang w:val="en-US" w:eastAsia="en-US" w:bidi="en-US"/>
        </w:rPr>
        <w:t xml:space="preserve">^ </w:t>
      </w:r>
      <w:r>
        <w:rPr>
          <w:b/>
          <w:bCs/>
          <w:i/>
          <w:iCs/>
          <w:color w:val="000000"/>
          <w:spacing w:val="0"/>
          <w:w w:val="100"/>
          <w:position w:val="0"/>
          <w:sz w:val="24"/>
          <w:szCs w:val="24"/>
          <w:shd w:val="clear" w:color="auto" w:fill="auto"/>
          <w:lang w:val="en-US" w:eastAsia="en-US" w:bidi="en-US"/>
        </w:rPr>
        <w:t>L’agriculture de groupe</w:t>
      </w:r>
    </w:p>
    <w:p>
      <w:pPr>
        <w:pStyle w:val="Style7"/>
        <w:keepNext w:val="0"/>
        <w:keepLines w:val="0"/>
        <w:widowControl w:val="0"/>
        <w:shd w:val="clear" w:color="auto" w:fill="auto"/>
        <w:bidi w:val="0"/>
        <w:spacing w:before="0" w:after="500"/>
        <w:ind w:left="0" w:right="0" w:firstLine="0"/>
        <w:jc w:val="both"/>
      </w:pPr>
      <w:r>
        <w:rPr>
          <w:color w:val="000000"/>
          <w:spacing w:val="0"/>
          <w:w w:val="100"/>
          <w:position w:val="0"/>
          <w:shd w:val="clear" w:color="auto" w:fill="auto"/>
          <w:lang w:val="en-US" w:eastAsia="en-US" w:bidi="en-US"/>
        </w:rPr>
        <w:t>Du fait de l’absence ou de l’inefficacite des services nationaux de developpement, l’encadrement des paysans etait assure dans la pratique soit par des organisations confessionnelles et cooperatives, soit par quelques societes privees. L’agriculture traditionnelle cotoie l’agriculture de groupe, qui constitue une phase intermediaire avant l’agriculture moderne. Elle resulte de la prise de conscience par les meilleurs agriculteurs de la necessite de s’associer pour ameliorer les techniques d’exploitation.On doit cette forme d’agriculture non seulement a l’action du Gouvernement (projets de developpement rural, commissions agricoles) mais aussi au concours de plusieurs missionnaires et operateurs prives. L’agriculture de groupe se rapproche de l’agriculture traditionnelle par les speculations exploitees, les superficies mises en production et la main d’rauvre utilisee (main d’rauvre familiale). Mais contrairement a l’agriculture traditionnelle, elle maitrise bien les techniques modernes : ecartements rationnels, recours aux varietes selectionnees, usage d’engrais et de pesticides, alimentation des animaux etc. L’agriculture de groupe est appelee a assurer la diffusion de techniques agricoles modernes et a stimuler les paysans traditionnels avoisinants.</w:t>
      </w:r>
    </w:p>
    <w:p>
      <w:pPr>
        <w:pStyle w:val="Style7"/>
        <w:keepNext w:val="0"/>
        <w:keepLines w:val="0"/>
        <w:widowControl w:val="0"/>
        <w:numPr>
          <w:ilvl w:val="1"/>
          <w:numId w:val="21"/>
        </w:numPr>
        <w:shd w:val="clear" w:color="auto" w:fill="auto"/>
        <w:tabs>
          <w:tab w:pos="476" w:val="left"/>
        </w:tabs>
        <w:bidi w:val="0"/>
        <w:spacing w:before="0" w:line="252" w:lineRule="auto"/>
        <w:ind w:left="0" w:right="0" w:firstLine="0"/>
        <w:jc w:val="both"/>
        <w:rPr>
          <w:sz w:val="24"/>
          <w:szCs w:val="24"/>
        </w:rPr>
      </w:pPr>
      <w:bookmarkStart w:id="26" w:name="bookmark26"/>
      <w:r>
        <w:rPr>
          <w:b/>
          <w:bCs/>
          <w:i/>
          <w:iCs/>
          <w:color w:val="000000"/>
          <w:spacing w:val="0"/>
          <w:w w:val="100"/>
          <w:position w:val="0"/>
          <w:sz w:val="24"/>
          <w:szCs w:val="24"/>
          <w:shd w:val="clear" w:color="auto" w:fill="auto"/>
          <w:lang w:val="en-US" w:eastAsia="en-US" w:bidi="en-US"/>
        </w:rPr>
        <w:t>L’ORGANISATION INSTITUTIONNELLE DU SECTEUR</w:t>
      </w:r>
      <w:bookmarkEnd w:id="26"/>
    </w:p>
    <w:p>
      <w:pPr>
        <w:pStyle w:val="Style7"/>
        <w:keepNext w:val="0"/>
        <w:keepLines w:val="0"/>
        <w:widowControl w:val="0"/>
        <w:shd w:val="clear" w:color="auto" w:fill="auto"/>
        <w:bidi w:val="0"/>
        <w:spacing w:before="0" w:after="0" w:line="233" w:lineRule="auto"/>
        <w:ind w:left="0" w:right="0" w:firstLine="0"/>
        <w:jc w:val="both"/>
        <w:rPr>
          <w:sz w:val="24"/>
          <w:szCs w:val="24"/>
        </w:rPr>
      </w:pPr>
      <w:r>
        <w:rPr>
          <w:b/>
          <w:bCs/>
          <w:color w:val="000000"/>
          <w:spacing w:val="0"/>
          <w:w w:val="100"/>
          <w:position w:val="0"/>
          <w:sz w:val="26"/>
          <w:szCs w:val="26"/>
          <w:shd w:val="clear" w:color="auto" w:fill="auto"/>
          <w:lang w:val="en-US" w:eastAsia="en-US" w:bidi="en-US"/>
        </w:rPr>
        <w:t xml:space="preserve">^ </w:t>
      </w:r>
      <w:r>
        <w:rPr>
          <w:b/>
          <w:bCs/>
          <w:i/>
          <w:iCs/>
          <w:color w:val="000000"/>
          <w:spacing w:val="0"/>
          <w:w w:val="100"/>
          <w:position w:val="0"/>
          <w:sz w:val="24"/>
          <w:szCs w:val="24"/>
          <w:shd w:val="clear" w:color="auto" w:fill="auto"/>
          <w:lang w:val="en-US" w:eastAsia="en-US" w:bidi="en-US"/>
        </w:rPr>
        <w:t>Structure de tutelle</w:t>
      </w:r>
    </w:p>
    <w:p>
      <w:pPr>
        <w:pStyle w:val="Style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 developpement du secteur agricole est place sous la tutelle du Ministere de l’Agriculture et du Developpement Rural</w:t>
      </w:r>
      <w:r>
        <w:rPr>
          <w:color w:val="000000"/>
          <w:spacing w:val="0"/>
          <w:w w:val="100"/>
          <w:position w:val="0"/>
          <w:shd w:val="clear" w:color="auto" w:fill="auto"/>
          <w:vertAlign w:val="superscript"/>
          <w:lang w:val="en-US" w:eastAsia="en-US" w:bidi="en-US"/>
        </w:rPr>
        <w:footnoteReference w:id="2"/>
      </w:r>
      <w:r>
        <w:rPr>
          <w:color w:val="000000"/>
          <w:spacing w:val="0"/>
          <w:w w:val="100"/>
          <w:position w:val="0"/>
          <w:shd w:val="clear" w:color="auto" w:fill="auto"/>
          <w:lang w:val="en-US" w:eastAsia="en-US" w:bidi="en-US"/>
        </w:rPr>
        <w:t xml:space="preserve"> (MINAGRIDER).Il comprend deux Secretariats Generaux dont l’un est charge de l’Agriculture, Peche et Elevage et l’autre du Developpement Rural. Ces Secretariats Generaux comprennent des Directions Normatives et des Services Specialises.</w:t>
      </w:r>
    </w:p>
    <w:p>
      <w:pPr>
        <w:pStyle w:val="Style7"/>
        <w:keepNext w:val="0"/>
        <w:keepLines w:val="0"/>
        <w:widowControl w:val="0"/>
        <w:shd w:val="clear" w:color="auto" w:fill="auto"/>
        <w:bidi w:val="0"/>
        <w:spacing w:before="0" w:after="60" w:line="283" w:lineRule="auto"/>
        <w:ind w:left="0" w:right="0" w:firstLine="0"/>
        <w:jc w:val="both"/>
      </w:pPr>
      <w:r>
        <w:rPr>
          <w:color w:val="000000"/>
          <w:spacing w:val="0"/>
          <w:w w:val="100"/>
          <w:position w:val="0"/>
          <w:shd w:val="clear" w:color="auto" w:fill="auto"/>
          <w:lang w:val="en-US" w:eastAsia="en-US" w:bidi="en-US"/>
        </w:rPr>
        <w:t>Les Directions normatives de l’Agriculture, Peche et Elevage sont :</w:t>
      </w:r>
    </w:p>
    <w:p>
      <w:pPr>
        <w:pStyle w:val="Style7"/>
        <w:keepNext w:val="0"/>
        <w:keepLines w:val="0"/>
        <w:widowControl w:val="0"/>
        <w:numPr>
          <w:ilvl w:val="0"/>
          <w:numId w:val="27"/>
        </w:numPr>
        <w:shd w:val="clear" w:color="auto" w:fill="auto"/>
        <w:tabs>
          <w:tab w:pos="731" w:val="left"/>
        </w:tabs>
        <w:bidi w:val="0"/>
        <w:spacing w:before="0" w:after="0" w:line="283" w:lineRule="auto"/>
        <w:ind w:left="0" w:right="0" w:firstLine="380"/>
        <w:jc w:val="left"/>
      </w:pPr>
      <w:r>
        <w:rPr>
          <w:color w:val="000000"/>
          <w:spacing w:val="0"/>
          <w:w w:val="100"/>
          <w:position w:val="0"/>
          <w:shd w:val="clear" w:color="auto" w:fill="auto"/>
          <w:lang w:val="en-US" w:eastAsia="en-US" w:bidi="en-US"/>
        </w:rPr>
        <w:t>La Direction d’Etudes et Planification (DEP) ;</w:t>
      </w:r>
    </w:p>
    <w:p>
      <w:pPr>
        <w:pStyle w:val="Style7"/>
        <w:keepNext w:val="0"/>
        <w:keepLines w:val="0"/>
        <w:widowControl w:val="0"/>
        <w:numPr>
          <w:ilvl w:val="0"/>
          <w:numId w:val="27"/>
        </w:numPr>
        <w:shd w:val="clear" w:color="auto" w:fill="auto"/>
        <w:tabs>
          <w:tab w:pos="731" w:val="left"/>
        </w:tabs>
        <w:bidi w:val="0"/>
        <w:spacing w:before="0" w:after="0" w:line="283" w:lineRule="auto"/>
        <w:ind w:left="0" w:right="0" w:firstLine="380"/>
        <w:jc w:val="left"/>
      </w:pPr>
      <w:r>
        <w:rPr>
          <w:color w:val="000000"/>
          <w:spacing w:val="0"/>
          <w:w w:val="100"/>
          <w:position w:val="0"/>
          <w:shd w:val="clear" w:color="auto" w:fill="auto"/>
          <w:lang w:val="en-US" w:eastAsia="en-US" w:bidi="en-US"/>
        </w:rPr>
        <w:t>La Direction des Services Generaux (DSG) ;</w:t>
      </w:r>
    </w:p>
    <w:p>
      <w:pPr>
        <w:pStyle w:val="Style7"/>
        <w:keepNext w:val="0"/>
        <w:keepLines w:val="0"/>
        <w:widowControl w:val="0"/>
        <w:numPr>
          <w:ilvl w:val="0"/>
          <w:numId w:val="27"/>
        </w:numPr>
        <w:shd w:val="clear" w:color="auto" w:fill="auto"/>
        <w:tabs>
          <w:tab w:pos="731" w:val="left"/>
          <w:tab w:pos="735" w:val="left"/>
        </w:tabs>
        <w:bidi w:val="0"/>
        <w:spacing w:before="0" w:after="0" w:line="259" w:lineRule="auto"/>
        <w:ind w:left="0" w:right="0" w:firstLine="380"/>
        <w:jc w:val="left"/>
      </w:pPr>
      <w:r>
        <w:rPr>
          <w:color w:val="000000"/>
          <w:spacing w:val="0"/>
          <w:w w:val="100"/>
          <w:position w:val="0"/>
          <w:shd w:val="clear" w:color="auto" w:fill="auto"/>
          <w:lang w:val="en-US" w:eastAsia="en-US" w:bidi="en-US"/>
        </w:rPr>
        <w:t>La Direction de la Production et Protection des Vegetaux (DPPV) ;</w:t>
      </w:r>
    </w:p>
    <w:p>
      <w:pPr>
        <w:pStyle w:val="Style7"/>
        <w:keepNext w:val="0"/>
        <w:keepLines w:val="0"/>
        <w:widowControl w:val="0"/>
        <w:numPr>
          <w:ilvl w:val="0"/>
          <w:numId w:val="27"/>
        </w:numPr>
        <w:shd w:val="clear" w:color="auto" w:fill="auto"/>
        <w:tabs>
          <w:tab w:pos="731" w:val="left"/>
          <w:tab w:pos="735" w:val="left"/>
        </w:tabs>
        <w:bidi w:val="0"/>
        <w:spacing w:before="0" w:after="0" w:line="259" w:lineRule="auto"/>
        <w:ind w:left="0" w:right="0" w:firstLine="380"/>
        <w:jc w:val="left"/>
      </w:pPr>
      <w:r>
        <w:rPr>
          <w:color w:val="000000"/>
          <w:spacing w:val="0"/>
          <w:w w:val="100"/>
          <w:position w:val="0"/>
          <w:shd w:val="clear" w:color="auto" w:fill="auto"/>
          <w:lang w:val="en-US" w:eastAsia="en-US" w:bidi="en-US"/>
        </w:rPr>
        <w:t>La Direction de la Production et Sante Animales (DPSA) ;</w:t>
      </w:r>
    </w:p>
    <w:p>
      <w:pPr>
        <w:pStyle w:val="Style7"/>
        <w:keepNext w:val="0"/>
        <w:keepLines w:val="0"/>
        <w:widowControl w:val="0"/>
        <w:numPr>
          <w:ilvl w:val="0"/>
          <w:numId w:val="27"/>
        </w:numPr>
        <w:shd w:val="clear" w:color="auto" w:fill="auto"/>
        <w:tabs>
          <w:tab w:pos="731" w:val="left"/>
        </w:tabs>
        <w:bidi w:val="0"/>
        <w:spacing w:before="0" w:after="0" w:line="259" w:lineRule="auto"/>
        <w:ind w:left="0" w:right="0" w:firstLine="380"/>
        <w:jc w:val="left"/>
      </w:pPr>
      <w:r>
        <w:rPr>
          <w:color w:val="000000"/>
          <w:spacing w:val="0"/>
          <w:w w:val="100"/>
          <w:position w:val="0"/>
          <w:shd w:val="clear" w:color="auto" w:fill="auto"/>
          <w:lang w:val="en-US" w:eastAsia="en-US" w:bidi="en-US"/>
        </w:rPr>
        <w:t>La Direction des Marches, Prix et Credits de Campagnes (DMPCC) ;</w:t>
      </w:r>
    </w:p>
    <w:p>
      <w:pPr>
        <w:pStyle w:val="Style7"/>
        <w:keepNext w:val="0"/>
        <w:keepLines w:val="0"/>
        <w:widowControl w:val="0"/>
        <w:numPr>
          <w:ilvl w:val="0"/>
          <w:numId w:val="27"/>
        </w:numPr>
        <w:shd w:val="clear" w:color="auto" w:fill="auto"/>
        <w:tabs>
          <w:tab w:pos="731" w:val="left"/>
        </w:tabs>
        <w:bidi w:val="0"/>
        <w:spacing w:before="0" w:after="0" w:line="259" w:lineRule="auto"/>
        <w:ind w:left="0" w:right="0" w:firstLine="380"/>
        <w:jc w:val="both"/>
      </w:pPr>
      <w:r>
        <w:rPr>
          <w:color w:val="000000"/>
          <w:spacing w:val="0"/>
          <w:w w:val="100"/>
          <w:position w:val="0"/>
          <w:shd w:val="clear" w:color="auto" w:fill="auto"/>
          <w:lang w:val="en-US" w:eastAsia="en-US" w:bidi="en-US"/>
        </w:rPr>
        <w:t>La Direction des Peches (DP) ;</w:t>
      </w:r>
    </w:p>
    <w:p>
      <w:pPr>
        <w:pStyle w:val="Style7"/>
        <w:keepNext w:val="0"/>
        <w:keepLines w:val="0"/>
        <w:widowControl w:val="0"/>
        <w:numPr>
          <w:ilvl w:val="0"/>
          <w:numId w:val="27"/>
        </w:numPr>
        <w:shd w:val="clear" w:color="auto" w:fill="auto"/>
        <w:tabs>
          <w:tab w:pos="731" w:val="left"/>
        </w:tabs>
        <w:bidi w:val="0"/>
        <w:spacing w:before="0" w:after="0" w:line="259" w:lineRule="auto"/>
        <w:ind w:left="0" w:right="0" w:firstLine="380"/>
        <w:jc w:val="left"/>
      </w:pPr>
      <w:r>
        <w:rPr>
          <w:color w:val="000000"/>
          <w:spacing w:val="0"/>
          <w:w w:val="100"/>
          <w:position w:val="0"/>
          <w:shd w:val="clear" w:color="auto" w:fill="auto"/>
          <w:lang w:val="en-US" w:eastAsia="en-US" w:bidi="en-US"/>
        </w:rPr>
        <w:t>La Direction de l’Administration Generale des Projets (DAGP) ; et</w:t>
      </w:r>
    </w:p>
    <w:p>
      <w:pPr>
        <w:pStyle w:val="Style7"/>
        <w:keepNext w:val="0"/>
        <w:keepLines w:val="0"/>
        <w:widowControl w:val="0"/>
        <w:numPr>
          <w:ilvl w:val="0"/>
          <w:numId w:val="27"/>
        </w:numPr>
        <w:shd w:val="clear" w:color="auto" w:fill="auto"/>
        <w:tabs>
          <w:tab w:pos="731" w:val="left"/>
        </w:tabs>
        <w:bidi w:val="0"/>
        <w:spacing w:before="0" w:after="200" w:line="259" w:lineRule="auto"/>
        <w:ind w:left="0" w:right="0" w:firstLine="380"/>
        <w:jc w:val="both"/>
      </w:pPr>
      <w:r>
        <w:rPr>
          <w:color w:val="000000"/>
          <w:spacing w:val="0"/>
          <w:w w:val="100"/>
          <w:position w:val="0"/>
          <w:shd w:val="clear" w:color="auto" w:fill="auto"/>
          <w:lang w:val="en-US" w:eastAsia="en-US" w:bidi="en-US"/>
        </w:rPr>
        <w:t>La Direction de l’Inspection (DI).</w:t>
      </w:r>
    </w:p>
    <w:p>
      <w:pPr>
        <w:pStyle w:val="Style7"/>
        <w:keepNext w:val="0"/>
        <w:keepLines w:val="0"/>
        <w:widowControl w:val="0"/>
        <w:shd w:val="clear" w:color="auto" w:fill="auto"/>
        <w:bidi w:val="0"/>
        <w:spacing w:before="0" w:after="60" w:line="283" w:lineRule="auto"/>
        <w:ind w:left="0" w:right="0" w:firstLine="0"/>
        <w:jc w:val="both"/>
      </w:pPr>
      <w:r>
        <w:rPr>
          <w:color w:val="000000"/>
          <w:spacing w:val="0"/>
          <w:w w:val="100"/>
          <w:position w:val="0"/>
          <w:shd w:val="clear" w:color="auto" w:fill="auto"/>
          <w:lang w:val="en-US" w:eastAsia="en-US" w:bidi="en-US"/>
        </w:rPr>
        <w:t>Les Directions normatives du Developpement Rural sont :</w:t>
      </w:r>
    </w:p>
    <w:p>
      <w:pPr>
        <w:pStyle w:val="Style7"/>
        <w:keepNext w:val="0"/>
        <w:keepLines w:val="0"/>
        <w:widowControl w:val="0"/>
        <w:numPr>
          <w:ilvl w:val="0"/>
          <w:numId w:val="27"/>
        </w:numPr>
        <w:shd w:val="clear" w:color="auto" w:fill="auto"/>
        <w:tabs>
          <w:tab w:pos="731" w:val="left"/>
        </w:tabs>
        <w:bidi w:val="0"/>
        <w:spacing w:before="0" w:after="0" w:line="259" w:lineRule="auto"/>
        <w:ind w:left="0" w:right="0" w:firstLine="380"/>
        <w:jc w:val="both"/>
      </w:pPr>
      <w:r>
        <w:rPr>
          <w:color w:val="000000"/>
          <w:spacing w:val="0"/>
          <w:w w:val="100"/>
          <w:position w:val="0"/>
          <w:shd w:val="clear" w:color="auto" w:fill="auto"/>
          <w:lang w:val="en-US" w:eastAsia="en-US" w:bidi="en-US"/>
        </w:rPr>
        <w:t>Direction des Services Generaux ;</w:t>
      </w:r>
    </w:p>
    <w:p>
      <w:pPr>
        <w:pStyle w:val="Style7"/>
        <w:keepNext w:val="0"/>
        <w:keepLines w:val="0"/>
        <w:widowControl w:val="0"/>
        <w:numPr>
          <w:ilvl w:val="0"/>
          <w:numId w:val="27"/>
        </w:numPr>
        <w:shd w:val="clear" w:color="auto" w:fill="auto"/>
        <w:tabs>
          <w:tab w:pos="731" w:val="left"/>
        </w:tabs>
        <w:bidi w:val="0"/>
        <w:spacing w:before="0" w:after="0" w:line="259" w:lineRule="auto"/>
        <w:ind w:left="0" w:right="0" w:firstLine="380"/>
        <w:jc w:val="both"/>
      </w:pPr>
      <w:r>
        <w:rPr>
          <w:color w:val="000000"/>
          <w:spacing w:val="0"/>
          <w:w w:val="100"/>
          <w:position w:val="0"/>
          <w:shd w:val="clear" w:color="auto" w:fill="auto"/>
          <w:lang w:val="en-US" w:eastAsia="en-US" w:bidi="en-US"/>
        </w:rPr>
        <w:t>Direction d’Etudes et de Planification ;</w:t>
      </w:r>
    </w:p>
    <w:p>
      <w:pPr>
        <w:pStyle w:val="Style7"/>
        <w:keepNext w:val="0"/>
        <w:keepLines w:val="0"/>
        <w:widowControl w:val="0"/>
        <w:numPr>
          <w:ilvl w:val="0"/>
          <w:numId w:val="27"/>
        </w:numPr>
        <w:shd w:val="clear" w:color="auto" w:fill="auto"/>
        <w:tabs>
          <w:tab w:pos="731" w:val="left"/>
        </w:tabs>
        <w:bidi w:val="0"/>
        <w:spacing w:before="0" w:after="0" w:line="259" w:lineRule="auto"/>
        <w:ind w:left="0" w:right="0" w:firstLine="380"/>
        <w:jc w:val="both"/>
      </w:pPr>
      <w:r>
        <w:rPr>
          <w:color w:val="000000"/>
          <w:spacing w:val="0"/>
          <w:w w:val="100"/>
          <w:position w:val="0"/>
          <w:shd w:val="clear" w:color="auto" w:fill="auto"/>
          <w:lang w:val="en-US" w:eastAsia="en-US" w:bidi="en-US"/>
        </w:rPr>
        <w:t>Direction de Developpement Communautaire ;</w:t>
      </w:r>
    </w:p>
    <w:p>
      <w:pPr>
        <w:pStyle w:val="Style7"/>
        <w:keepNext w:val="0"/>
        <w:keepLines w:val="0"/>
        <w:widowControl w:val="0"/>
        <w:numPr>
          <w:ilvl w:val="0"/>
          <w:numId w:val="27"/>
        </w:numPr>
        <w:shd w:val="clear" w:color="auto" w:fill="auto"/>
        <w:tabs>
          <w:tab w:pos="731" w:val="left"/>
        </w:tabs>
        <w:bidi w:val="0"/>
        <w:spacing w:before="0" w:after="0" w:line="259" w:lineRule="auto"/>
        <w:ind w:left="0" w:right="0" w:firstLine="380"/>
        <w:jc w:val="both"/>
      </w:pPr>
      <w:r>
        <w:rPr>
          <w:color w:val="000000"/>
          <w:spacing w:val="0"/>
          <w:w w:val="100"/>
          <w:position w:val="0"/>
          <w:shd w:val="clear" w:color="auto" w:fill="auto"/>
          <w:lang w:val="en-US" w:eastAsia="en-US" w:bidi="en-US"/>
        </w:rPr>
        <w:t>Direction de l’Economie Rurale ;</w:t>
      </w:r>
    </w:p>
    <w:p>
      <w:pPr>
        <w:pStyle w:val="Style7"/>
        <w:keepNext w:val="0"/>
        <w:keepLines w:val="0"/>
        <w:widowControl w:val="0"/>
        <w:numPr>
          <w:ilvl w:val="0"/>
          <w:numId w:val="27"/>
        </w:numPr>
        <w:shd w:val="clear" w:color="auto" w:fill="auto"/>
        <w:tabs>
          <w:tab w:pos="731" w:val="left"/>
        </w:tabs>
        <w:bidi w:val="0"/>
        <w:spacing w:before="0" w:after="0" w:line="259" w:lineRule="auto"/>
        <w:ind w:left="0" w:right="0" w:firstLine="380"/>
        <w:jc w:val="both"/>
      </w:pPr>
      <w:r>
        <w:rPr>
          <w:color w:val="000000"/>
          <w:spacing w:val="0"/>
          <w:w w:val="100"/>
          <w:position w:val="0"/>
          <w:shd w:val="clear" w:color="auto" w:fill="auto"/>
          <w:lang w:val="en-US" w:eastAsia="en-US" w:bidi="en-US"/>
        </w:rPr>
        <w:t>Direction de Genie Rural ;</w:t>
      </w:r>
    </w:p>
    <w:p>
      <w:pPr>
        <w:pStyle w:val="Style7"/>
        <w:keepNext w:val="0"/>
        <w:keepLines w:val="0"/>
        <w:widowControl w:val="0"/>
        <w:numPr>
          <w:ilvl w:val="0"/>
          <w:numId w:val="27"/>
        </w:numPr>
        <w:shd w:val="clear" w:color="auto" w:fill="auto"/>
        <w:tabs>
          <w:tab w:pos="731" w:val="left"/>
        </w:tabs>
        <w:bidi w:val="0"/>
        <w:spacing w:before="0" w:after="0" w:line="259" w:lineRule="auto"/>
        <w:ind w:left="0" w:right="0" w:firstLine="380"/>
        <w:jc w:val="both"/>
      </w:pPr>
      <w:r>
        <w:rPr>
          <w:color w:val="000000"/>
          <w:spacing w:val="0"/>
          <w:w w:val="100"/>
          <w:position w:val="0"/>
          <w:shd w:val="clear" w:color="auto" w:fill="auto"/>
          <w:lang w:val="en-US" w:eastAsia="en-US" w:bidi="en-US"/>
        </w:rPr>
        <w:t>Direction de l’Animation et Vulgarisation Rurales ; et</w:t>
      </w:r>
    </w:p>
    <w:p>
      <w:pPr>
        <w:pStyle w:val="Style7"/>
        <w:keepNext w:val="0"/>
        <w:keepLines w:val="0"/>
        <w:widowControl w:val="0"/>
        <w:numPr>
          <w:ilvl w:val="0"/>
          <w:numId w:val="27"/>
        </w:numPr>
        <w:shd w:val="clear" w:color="auto" w:fill="auto"/>
        <w:tabs>
          <w:tab w:pos="731" w:val="left"/>
        </w:tabs>
        <w:bidi w:val="0"/>
        <w:spacing w:before="0" w:after="460" w:line="259" w:lineRule="auto"/>
        <w:ind w:left="0" w:right="0" w:firstLine="380"/>
        <w:jc w:val="both"/>
      </w:pPr>
      <w:r>
        <w:rPr>
          <w:color w:val="000000"/>
          <w:spacing w:val="0"/>
          <w:w w:val="100"/>
          <w:position w:val="0"/>
          <w:shd w:val="clear" w:color="auto" w:fill="auto"/>
          <w:lang w:val="en-US" w:eastAsia="en-US" w:bidi="en-US"/>
        </w:rPr>
        <w:t>Direction de l’Inspection.</w:t>
      </w:r>
    </w:p>
    <w:p>
      <w:pPr>
        <w:pStyle w:val="Style7"/>
        <w:keepNext w:val="0"/>
        <w:keepLines w:val="0"/>
        <w:widowControl w:val="0"/>
        <w:shd w:val="clear" w:color="auto" w:fill="auto"/>
        <w:bidi w:val="0"/>
        <w:spacing w:before="0" w:after="60" w:line="283" w:lineRule="auto"/>
        <w:ind w:left="0" w:right="0" w:firstLine="0"/>
        <w:jc w:val="both"/>
      </w:pPr>
      <w:r>
        <w:rPr>
          <w:color w:val="000000"/>
          <w:spacing w:val="0"/>
          <w:w w:val="100"/>
          <w:position w:val="0"/>
          <w:shd w:val="clear" w:color="auto" w:fill="auto"/>
          <w:lang w:val="en-US" w:eastAsia="en-US" w:bidi="en-US"/>
        </w:rPr>
        <w:t>Les Services Specialises de l’Agriculture, Peche et Elevage sont :</w:t>
      </w:r>
    </w:p>
    <w:p>
      <w:pPr>
        <w:pStyle w:val="Style7"/>
        <w:keepNext w:val="0"/>
        <w:keepLines w:val="0"/>
        <w:widowControl w:val="0"/>
        <w:numPr>
          <w:ilvl w:val="0"/>
          <w:numId w:val="27"/>
        </w:numPr>
        <w:shd w:val="clear" w:color="auto" w:fill="auto"/>
        <w:tabs>
          <w:tab w:pos="731" w:val="left"/>
        </w:tabs>
        <w:bidi w:val="0"/>
        <w:spacing w:before="0" w:after="0" w:line="259" w:lineRule="auto"/>
        <w:ind w:left="0" w:right="0" w:firstLine="380"/>
        <w:jc w:val="left"/>
      </w:pPr>
      <w:r>
        <w:rPr>
          <w:color w:val="000000"/>
          <w:spacing w:val="0"/>
          <w:w w:val="100"/>
          <w:position w:val="0"/>
          <w:shd w:val="clear" w:color="auto" w:fill="auto"/>
          <w:lang w:val="en-US" w:eastAsia="en-US" w:bidi="en-US"/>
        </w:rPr>
        <w:t>Service National des Statistiques Agricoles (SNSA) ;</w:t>
      </w:r>
    </w:p>
    <w:p>
      <w:pPr>
        <w:pStyle w:val="Style7"/>
        <w:keepNext w:val="0"/>
        <w:keepLines w:val="0"/>
        <w:widowControl w:val="0"/>
        <w:numPr>
          <w:ilvl w:val="0"/>
          <w:numId w:val="27"/>
        </w:numPr>
        <w:shd w:val="clear" w:color="auto" w:fill="auto"/>
        <w:tabs>
          <w:tab w:pos="731" w:val="left"/>
        </w:tabs>
        <w:bidi w:val="0"/>
        <w:spacing w:before="0" w:after="0" w:line="259" w:lineRule="auto"/>
        <w:ind w:left="0" w:right="0" w:firstLine="380"/>
        <w:jc w:val="left"/>
      </w:pPr>
      <w:r>
        <w:rPr>
          <w:color w:val="000000"/>
          <w:spacing w:val="0"/>
          <w:w w:val="100"/>
          <w:position w:val="0"/>
          <w:shd w:val="clear" w:color="auto" w:fill="auto"/>
          <w:lang w:val="en-US" w:eastAsia="en-US" w:bidi="en-US"/>
        </w:rPr>
        <w:t>Service National des Semences (SENASEM) ;</w:t>
      </w:r>
    </w:p>
    <w:p>
      <w:pPr>
        <w:pStyle w:val="Style7"/>
        <w:keepNext w:val="0"/>
        <w:keepLines w:val="0"/>
        <w:widowControl w:val="0"/>
        <w:numPr>
          <w:ilvl w:val="0"/>
          <w:numId w:val="27"/>
        </w:numPr>
        <w:shd w:val="clear" w:color="auto" w:fill="auto"/>
        <w:tabs>
          <w:tab w:pos="731" w:val="left"/>
        </w:tabs>
        <w:bidi w:val="0"/>
        <w:spacing w:before="0" w:after="0" w:line="259" w:lineRule="auto"/>
        <w:ind w:left="0" w:right="0" w:firstLine="380"/>
        <w:jc w:val="left"/>
      </w:pPr>
      <w:r>
        <w:rPr>
          <w:color w:val="000000"/>
          <w:spacing w:val="0"/>
          <w:w w:val="100"/>
          <w:position w:val="0"/>
          <w:shd w:val="clear" w:color="auto" w:fill="auto"/>
          <w:lang w:val="en-US" w:eastAsia="en-US" w:bidi="en-US"/>
        </w:rPr>
        <w:t>Service National des Fertilisants et Intrants Connexes (SENAFIC) ;</w:t>
      </w:r>
    </w:p>
    <w:p>
      <w:pPr>
        <w:pStyle w:val="Style7"/>
        <w:keepNext w:val="0"/>
        <w:keepLines w:val="0"/>
        <w:widowControl w:val="0"/>
        <w:numPr>
          <w:ilvl w:val="0"/>
          <w:numId w:val="27"/>
        </w:numPr>
        <w:shd w:val="clear" w:color="auto" w:fill="auto"/>
        <w:tabs>
          <w:tab w:pos="731" w:val="left"/>
        </w:tabs>
        <w:bidi w:val="0"/>
        <w:spacing w:before="0" w:after="0" w:line="259" w:lineRule="auto"/>
        <w:ind w:left="0" w:right="0" w:firstLine="380"/>
        <w:jc w:val="left"/>
      </w:pPr>
      <w:r>
        <w:rPr>
          <w:color w:val="000000"/>
          <w:spacing w:val="0"/>
          <w:w w:val="100"/>
          <w:position w:val="0"/>
          <w:shd w:val="clear" w:color="auto" w:fill="auto"/>
          <w:lang w:val="en-US" w:eastAsia="en-US" w:bidi="en-US"/>
        </w:rPr>
        <w:t>Service National de Vulgarisation (SNV) ;</w:t>
      </w:r>
    </w:p>
    <w:p>
      <w:pPr>
        <w:pStyle w:val="Style7"/>
        <w:keepNext w:val="0"/>
        <w:keepLines w:val="0"/>
        <w:widowControl w:val="0"/>
        <w:numPr>
          <w:ilvl w:val="0"/>
          <w:numId w:val="27"/>
        </w:numPr>
        <w:shd w:val="clear" w:color="auto" w:fill="auto"/>
        <w:tabs>
          <w:tab w:pos="731" w:val="left"/>
        </w:tabs>
        <w:bidi w:val="0"/>
        <w:spacing w:before="0" w:after="0" w:line="259" w:lineRule="auto"/>
        <w:ind w:left="0" w:right="0" w:firstLine="380"/>
        <w:jc w:val="left"/>
      </w:pPr>
      <w:r>
        <w:rPr>
          <w:color w:val="000000"/>
          <w:spacing w:val="0"/>
          <w:w w:val="100"/>
          <w:position w:val="0"/>
          <w:shd w:val="clear" w:color="auto" w:fill="auto"/>
          <w:lang w:val="en-US" w:eastAsia="en-US" w:bidi="en-US"/>
        </w:rPr>
        <w:t>Service National de la Promotion de la Peche (SENADEP) ;</w:t>
      </w:r>
    </w:p>
    <w:p>
      <w:pPr>
        <w:pStyle w:val="Style7"/>
        <w:keepNext w:val="0"/>
        <w:keepLines w:val="0"/>
        <w:widowControl w:val="0"/>
        <w:numPr>
          <w:ilvl w:val="0"/>
          <w:numId w:val="27"/>
        </w:numPr>
        <w:shd w:val="clear" w:color="auto" w:fill="auto"/>
        <w:tabs>
          <w:tab w:pos="731" w:val="left"/>
        </w:tabs>
        <w:bidi w:val="0"/>
        <w:spacing w:before="0" w:after="0" w:line="259" w:lineRule="auto"/>
        <w:ind w:left="0" w:right="0" w:firstLine="380"/>
        <w:jc w:val="left"/>
      </w:pPr>
      <w:r>
        <w:rPr>
          <w:color w:val="000000"/>
          <w:spacing w:val="0"/>
          <w:w w:val="100"/>
          <w:position w:val="0"/>
          <w:shd w:val="clear" w:color="auto" w:fill="auto"/>
          <w:lang w:val="en-US" w:eastAsia="en-US" w:bidi="en-US"/>
        </w:rPr>
        <w:t>Service National d’Intrants Veterinaires et d’Elevage (SENIVEL) ;</w:t>
      </w:r>
    </w:p>
    <w:p>
      <w:pPr>
        <w:pStyle w:val="Style7"/>
        <w:keepNext w:val="0"/>
        <w:keepLines w:val="0"/>
        <w:widowControl w:val="0"/>
        <w:numPr>
          <w:ilvl w:val="0"/>
          <w:numId w:val="27"/>
        </w:numPr>
        <w:shd w:val="clear" w:color="auto" w:fill="auto"/>
        <w:tabs>
          <w:tab w:pos="731" w:val="left"/>
        </w:tabs>
        <w:bidi w:val="0"/>
        <w:spacing w:before="0" w:after="0" w:line="259" w:lineRule="auto"/>
        <w:ind w:left="0" w:right="0" w:firstLine="380"/>
        <w:jc w:val="left"/>
      </w:pPr>
      <w:r>
        <w:rPr>
          <w:color w:val="000000"/>
          <w:spacing w:val="0"/>
          <w:w w:val="100"/>
          <w:position w:val="0"/>
          <w:shd w:val="clear" w:color="auto" w:fill="auto"/>
          <w:lang w:val="en-US" w:eastAsia="en-US" w:bidi="en-US"/>
        </w:rPr>
        <w:t>Service National d’Aquaculture (SENAQUA) ;</w:t>
      </w:r>
    </w:p>
    <w:p>
      <w:pPr>
        <w:pStyle w:val="Style7"/>
        <w:keepNext w:val="0"/>
        <w:keepLines w:val="0"/>
        <w:widowControl w:val="0"/>
        <w:numPr>
          <w:ilvl w:val="0"/>
          <w:numId w:val="27"/>
        </w:numPr>
        <w:shd w:val="clear" w:color="auto" w:fill="auto"/>
        <w:tabs>
          <w:tab w:pos="731" w:val="left"/>
        </w:tabs>
        <w:bidi w:val="0"/>
        <w:spacing w:before="0" w:after="0" w:line="259" w:lineRule="auto"/>
        <w:ind w:left="0" w:right="0" w:firstLine="380"/>
        <w:jc w:val="left"/>
      </w:pPr>
      <w:r>
        <w:rPr>
          <w:color w:val="000000"/>
          <w:spacing w:val="0"/>
          <w:w w:val="100"/>
          <w:position w:val="0"/>
          <w:shd w:val="clear" w:color="auto" w:fill="auto"/>
          <w:lang w:val="en-US" w:eastAsia="en-US" w:bidi="en-US"/>
        </w:rPr>
        <w:t>Service National de Mecanisation (SENAMA) ;</w:t>
      </w:r>
    </w:p>
    <w:p>
      <w:pPr>
        <w:pStyle w:val="Style7"/>
        <w:keepNext w:val="0"/>
        <w:keepLines w:val="0"/>
        <w:widowControl w:val="0"/>
        <w:numPr>
          <w:ilvl w:val="0"/>
          <w:numId w:val="27"/>
        </w:numPr>
        <w:shd w:val="clear" w:color="auto" w:fill="auto"/>
        <w:tabs>
          <w:tab w:pos="731" w:val="left"/>
        </w:tabs>
        <w:bidi w:val="0"/>
        <w:spacing w:before="0" w:after="0" w:line="259" w:lineRule="auto"/>
        <w:ind w:left="0" w:right="0" w:firstLine="380"/>
        <w:jc w:val="left"/>
      </w:pPr>
      <w:r>
        <w:rPr>
          <w:color w:val="000000"/>
          <w:spacing w:val="0"/>
          <w:w w:val="100"/>
          <w:position w:val="0"/>
          <w:shd w:val="clear" w:color="auto" w:fill="auto"/>
          <w:lang w:val="en-US" w:eastAsia="en-US" w:bidi="en-US"/>
        </w:rPr>
        <w:t>Programme National Riz (PNR) ;</w:t>
      </w:r>
    </w:p>
    <w:p>
      <w:pPr>
        <w:pStyle w:val="Style7"/>
        <w:keepNext w:val="0"/>
        <w:keepLines w:val="0"/>
        <w:widowControl w:val="0"/>
        <w:numPr>
          <w:ilvl w:val="0"/>
          <w:numId w:val="27"/>
        </w:numPr>
        <w:shd w:val="clear" w:color="auto" w:fill="auto"/>
        <w:tabs>
          <w:tab w:pos="731" w:val="left"/>
        </w:tabs>
        <w:bidi w:val="0"/>
        <w:spacing w:before="0" w:after="0" w:line="259" w:lineRule="auto"/>
        <w:ind w:left="0" w:right="0" w:firstLine="380"/>
        <w:jc w:val="left"/>
      </w:pPr>
      <w:r>
        <w:rPr>
          <w:color w:val="000000"/>
          <w:spacing w:val="0"/>
          <w:w w:val="100"/>
          <w:position w:val="0"/>
          <w:shd w:val="clear" w:color="auto" w:fill="auto"/>
          <w:lang w:val="en-US" w:eastAsia="en-US" w:bidi="en-US"/>
        </w:rPr>
        <w:t>Laboratoire Veterinaire de Kinshasa (LABOVET)</w:t>
      </w:r>
    </w:p>
    <w:p>
      <w:pPr>
        <w:pStyle w:val="Style7"/>
        <w:keepNext w:val="0"/>
        <w:keepLines w:val="0"/>
        <w:widowControl w:val="0"/>
        <w:numPr>
          <w:ilvl w:val="0"/>
          <w:numId w:val="27"/>
        </w:numPr>
        <w:shd w:val="clear" w:color="auto" w:fill="auto"/>
        <w:tabs>
          <w:tab w:pos="731" w:val="left"/>
        </w:tabs>
        <w:bidi w:val="0"/>
        <w:spacing w:before="0" w:after="0" w:line="259" w:lineRule="auto"/>
        <w:ind w:left="0" w:right="0" w:firstLine="380"/>
        <w:jc w:val="left"/>
      </w:pPr>
      <w:r>
        <w:rPr>
          <w:color w:val="000000"/>
          <w:spacing w:val="0"/>
          <w:w w:val="100"/>
          <w:position w:val="0"/>
          <w:shd w:val="clear" w:color="auto" w:fill="auto"/>
          <w:lang w:val="en-US" w:eastAsia="en-US" w:bidi="en-US"/>
        </w:rPr>
        <w:t>Programme National de Developpement de l’Elevage Familial (PRONADEF)</w:t>
      </w:r>
    </w:p>
    <w:p>
      <w:pPr>
        <w:pStyle w:val="Style7"/>
        <w:keepNext w:val="0"/>
        <w:keepLines w:val="0"/>
        <w:widowControl w:val="0"/>
        <w:numPr>
          <w:ilvl w:val="0"/>
          <w:numId w:val="27"/>
        </w:numPr>
        <w:shd w:val="clear" w:color="auto" w:fill="auto"/>
        <w:tabs>
          <w:tab w:pos="731" w:val="left"/>
        </w:tabs>
        <w:bidi w:val="0"/>
        <w:spacing w:before="0" w:after="200" w:line="271" w:lineRule="auto"/>
        <w:ind w:left="740" w:right="0" w:hanging="360"/>
        <w:jc w:val="left"/>
      </w:pPr>
      <w:r>
        <w:rPr>
          <w:color w:val="000000"/>
          <w:spacing w:val="0"/>
          <w:w w:val="100"/>
          <w:position w:val="0"/>
          <w:shd w:val="clear" w:color="auto" w:fill="auto"/>
          <w:lang w:val="en-US" w:eastAsia="en-US" w:bidi="en-US"/>
        </w:rPr>
        <w:t>Centres d’Adaptation et de Multiplication des semences Ameliorees (CAPSA), Centres d’Adaptation du Betail Indigene (CABI) et les Centre Agricoles</w:t>
      </w:r>
    </w:p>
    <w:p>
      <w:pPr>
        <w:pStyle w:val="Style7"/>
        <w:keepNext w:val="0"/>
        <w:keepLines w:val="0"/>
        <w:widowControl w:val="0"/>
        <w:shd w:val="clear" w:color="auto" w:fill="auto"/>
        <w:bidi w:val="0"/>
        <w:spacing w:before="0" w:after="60" w:line="283" w:lineRule="auto"/>
        <w:ind w:left="0" w:right="0" w:firstLine="0"/>
        <w:jc w:val="both"/>
      </w:pPr>
      <w:r>
        <w:rPr>
          <w:color w:val="000000"/>
          <w:spacing w:val="0"/>
          <w:w w:val="100"/>
          <w:position w:val="0"/>
          <w:shd w:val="clear" w:color="auto" w:fill="auto"/>
          <w:lang w:val="en-US" w:eastAsia="en-US" w:bidi="en-US"/>
        </w:rPr>
        <w:t>Les Services Specialises du Developpement Rural sont :</w:t>
      </w:r>
    </w:p>
    <w:p>
      <w:pPr>
        <w:pStyle w:val="Style7"/>
        <w:keepNext w:val="0"/>
        <w:keepLines w:val="0"/>
        <w:widowControl w:val="0"/>
        <w:numPr>
          <w:ilvl w:val="0"/>
          <w:numId w:val="27"/>
        </w:numPr>
        <w:shd w:val="clear" w:color="auto" w:fill="auto"/>
        <w:tabs>
          <w:tab w:pos="731" w:val="left"/>
          <w:tab w:pos="735" w:val="left"/>
        </w:tabs>
        <w:bidi w:val="0"/>
        <w:spacing w:before="0" w:after="0" w:line="259" w:lineRule="auto"/>
        <w:ind w:left="0" w:right="0" w:firstLine="380"/>
        <w:jc w:val="both"/>
      </w:pPr>
      <w:r>
        <w:rPr>
          <w:color w:val="000000"/>
          <w:spacing w:val="0"/>
          <w:w w:val="100"/>
          <w:position w:val="0"/>
          <w:shd w:val="clear" w:color="auto" w:fill="auto"/>
          <w:lang w:val="en-US" w:eastAsia="en-US" w:bidi="en-US"/>
        </w:rPr>
        <w:t>Direction des Voies de Desserte Agricole (DVDA) ;</w:t>
      </w:r>
    </w:p>
    <w:p>
      <w:pPr>
        <w:pStyle w:val="Style7"/>
        <w:keepNext w:val="0"/>
        <w:keepLines w:val="0"/>
        <w:widowControl w:val="0"/>
        <w:numPr>
          <w:ilvl w:val="0"/>
          <w:numId w:val="27"/>
        </w:numPr>
        <w:shd w:val="clear" w:color="auto" w:fill="auto"/>
        <w:tabs>
          <w:tab w:pos="731" w:val="left"/>
          <w:tab w:pos="735" w:val="left"/>
        </w:tabs>
        <w:bidi w:val="0"/>
        <w:spacing w:before="0" w:after="0" w:line="259" w:lineRule="auto"/>
        <w:ind w:left="0" w:right="0" w:firstLine="380"/>
        <w:jc w:val="both"/>
      </w:pPr>
      <w:r>
        <w:rPr>
          <w:color w:val="000000"/>
          <w:spacing w:val="0"/>
          <w:w w:val="100"/>
          <w:position w:val="0"/>
          <w:shd w:val="clear" w:color="auto" w:fill="auto"/>
          <w:lang w:val="en-US" w:eastAsia="en-US" w:bidi="en-US"/>
        </w:rPr>
        <w:t>Service National de l’Hydraulique Rurale (SNHR) ;</w:t>
      </w:r>
    </w:p>
    <w:p>
      <w:pPr>
        <w:pStyle w:val="Style7"/>
        <w:keepNext w:val="0"/>
        <w:keepLines w:val="0"/>
        <w:widowControl w:val="0"/>
        <w:numPr>
          <w:ilvl w:val="0"/>
          <w:numId w:val="27"/>
        </w:numPr>
        <w:shd w:val="clear" w:color="auto" w:fill="auto"/>
        <w:tabs>
          <w:tab w:pos="731" w:val="left"/>
        </w:tabs>
        <w:bidi w:val="0"/>
        <w:spacing w:before="0" w:after="0" w:line="259" w:lineRule="auto"/>
        <w:ind w:left="0" w:right="0" w:firstLine="380"/>
        <w:jc w:val="both"/>
      </w:pPr>
      <w:r>
        <w:rPr>
          <w:color w:val="000000"/>
          <w:spacing w:val="0"/>
          <w:w w:val="100"/>
          <w:position w:val="0"/>
          <w:shd w:val="clear" w:color="auto" w:fill="auto"/>
          <w:lang w:val="en-US" w:eastAsia="en-US" w:bidi="en-US"/>
        </w:rPr>
        <w:t>Service National des Cooperatives (SNCOOP);</w:t>
      </w:r>
    </w:p>
    <w:p>
      <w:pPr>
        <w:pStyle w:val="Style7"/>
        <w:keepNext w:val="0"/>
        <w:keepLines w:val="0"/>
        <w:widowControl w:val="0"/>
        <w:numPr>
          <w:ilvl w:val="0"/>
          <w:numId w:val="27"/>
        </w:numPr>
        <w:shd w:val="clear" w:color="auto" w:fill="auto"/>
        <w:tabs>
          <w:tab w:pos="731" w:val="left"/>
        </w:tabs>
        <w:bidi w:val="0"/>
        <w:spacing w:before="0" w:after="0" w:line="259" w:lineRule="auto"/>
        <w:ind w:left="0" w:right="0" w:firstLine="380"/>
        <w:jc w:val="both"/>
      </w:pPr>
      <w:r>
        <w:rPr>
          <w:color w:val="000000"/>
          <w:spacing w:val="0"/>
          <w:w w:val="100"/>
          <w:position w:val="0"/>
          <w:shd w:val="clear" w:color="auto" w:fill="auto"/>
          <w:lang w:val="en-US" w:eastAsia="en-US" w:bidi="en-US"/>
        </w:rPr>
        <w:t>Service National d’Informations Rurales (SNIR) ;</w:t>
      </w:r>
    </w:p>
    <w:p>
      <w:pPr>
        <w:pStyle w:val="Style7"/>
        <w:keepNext w:val="0"/>
        <w:keepLines w:val="0"/>
        <w:widowControl w:val="0"/>
        <w:numPr>
          <w:ilvl w:val="0"/>
          <w:numId w:val="27"/>
        </w:numPr>
        <w:shd w:val="clear" w:color="auto" w:fill="auto"/>
        <w:tabs>
          <w:tab w:pos="731" w:val="left"/>
        </w:tabs>
        <w:bidi w:val="0"/>
        <w:spacing w:before="0" w:after="0" w:line="259" w:lineRule="auto"/>
        <w:ind w:left="0" w:right="0" w:firstLine="380"/>
        <w:jc w:val="both"/>
      </w:pPr>
      <w:r>
        <w:rPr>
          <w:color w:val="000000"/>
          <w:spacing w:val="0"/>
          <w:w w:val="100"/>
          <w:position w:val="0"/>
          <w:shd w:val="clear" w:color="auto" w:fill="auto"/>
          <w:lang w:val="en-US" w:eastAsia="en-US" w:bidi="en-US"/>
        </w:rPr>
        <w:t>Service National de l’Horticulture Urbaine et Peri-urbaine (SENAHUP) ;</w:t>
      </w:r>
    </w:p>
    <w:p>
      <w:pPr>
        <w:pStyle w:val="Style7"/>
        <w:keepNext w:val="0"/>
        <w:keepLines w:val="0"/>
        <w:widowControl w:val="0"/>
        <w:numPr>
          <w:ilvl w:val="0"/>
          <w:numId w:val="27"/>
        </w:numPr>
        <w:shd w:val="clear" w:color="auto" w:fill="auto"/>
        <w:tabs>
          <w:tab w:pos="731" w:val="left"/>
        </w:tabs>
        <w:bidi w:val="0"/>
        <w:spacing w:before="0" w:after="0" w:line="259" w:lineRule="auto"/>
        <w:ind w:left="0" w:right="0" w:firstLine="380"/>
        <w:jc w:val="both"/>
      </w:pPr>
      <w:r>
        <w:rPr>
          <w:color w:val="000000"/>
          <w:spacing w:val="0"/>
          <w:w w:val="100"/>
          <w:position w:val="0"/>
          <w:shd w:val="clear" w:color="auto" w:fill="auto"/>
          <w:lang w:val="en-US" w:eastAsia="en-US" w:bidi="en-US"/>
        </w:rPr>
        <w:t>Service National de Traction Animale (SENATRA) ;</w:t>
      </w:r>
    </w:p>
    <w:p>
      <w:pPr>
        <w:pStyle w:val="Style7"/>
        <w:keepNext w:val="0"/>
        <w:keepLines w:val="0"/>
        <w:widowControl w:val="0"/>
        <w:numPr>
          <w:ilvl w:val="0"/>
          <w:numId w:val="27"/>
        </w:numPr>
        <w:shd w:val="clear" w:color="auto" w:fill="auto"/>
        <w:tabs>
          <w:tab w:pos="731" w:val="left"/>
        </w:tabs>
        <w:bidi w:val="0"/>
        <w:spacing w:before="0" w:after="0" w:line="259" w:lineRule="auto"/>
        <w:ind w:left="0" w:right="0" w:firstLine="380"/>
        <w:jc w:val="both"/>
      </w:pPr>
      <w:r>
        <w:rPr>
          <w:color w:val="000000"/>
          <w:spacing w:val="0"/>
          <w:w w:val="100"/>
          <w:position w:val="0"/>
          <w:shd w:val="clear" w:color="auto" w:fill="auto"/>
          <w:lang w:val="en-US" w:eastAsia="en-US" w:bidi="en-US"/>
        </w:rPr>
        <w:t>Service National de Technologie Adaptee (SENATEC) ;</w:t>
      </w:r>
    </w:p>
    <w:p>
      <w:pPr>
        <w:pStyle w:val="Style7"/>
        <w:keepNext w:val="0"/>
        <w:keepLines w:val="0"/>
        <w:widowControl w:val="0"/>
        <w:numPr>
          <w:ilvl w:val="0"/>
          <w:numId w:val="27"/>
        </w:numPr>
        <w:shd w:val="clear" w:color="auto" w:fill="auto"/>
        <w:tabs>
          <w:tab w:pos="731" w:val="left"/>
        </w:tabs>
        <w:bidi w:val="0"/>
        <w:spacing w:before="0" w:after="0" w:line="259" w:lineRule="auto"/>
        <w:ind w:left="0" w:right="0" w:firstLine="380"/>
        <w:jc w:val="both"/>
      </w:pPr>
      <w:r>
        <w:rPr>
          <w:color w:val="000000"/>
          <w:spacing w:val="0"/>
          <w:w w:val="100"/>
          <w:position w:val="0"/>
          <w:shd w:val="clear" w:color="auto" w:fill="auto"/>
          <w:lang w:val="en-US" w:eastAsia="en-US" w:bidi="en-US"/>
        </w:rPr>
        <w:t>Service National d’Energies Renouvelables (SENEN) ;</w:t>
      </w:r>
    </w:p>
    <w:p>
      <w:pPr>
        <w:pStyle w:val="Style7"/>
        <w:keepNext w:val="0"/>
        <w:keepLines w:val="0"/>
        <w:widowControl w:val="0"/>
        <w:numPr>
          <w:ilvl w:val="0"/>
          <w:numId w:val="27"/>
        </w:numPr>
        <w:shd w:val="clear" w:color="auto" w:fill="auto"/>
        <w:tabs>
          <w:tab w:pos="731" w:val="left"/>
        </w:tabs>
        <w:bidi w:val="0"/>
        <w:spacing w:before="0" w:after="0" w:line="259" w:lineRule="auto"/>
        <w:ind w:left="0" w:right="0" w:firstLine="380"/>
        <w:jc w:val="both"/>
      </w:pPr>
      <w:r>
        <w:rPr>
          <w:color w:val="000000"/>
          <w:spacing w:val="0"/>
          <w:w w:val="100"/>
          <w:position w:val="0"/>
          <w:shd w:val="clear" w:color="auto" w:fill="auto"/>
          <w:lang w:val="en-US" w:eastAsia="en-US" w:bidi="en-US"/>
        </w:rPr>
        <w:t>Service National de l’Habitat Rural (SENHARU) ;</w:t>
      </w:r>
    </w:p>
    <w:p>
      <w:pPr>
        <w:pStyle w:val="Style7"/>
        <w:keepNext w:val="0"/>
        <w:keepLines w:val="0"/>
        <w:widowControl w:val="0"/>
        <w:numPr>
          <w:ilvl w:val="0"/>
          <w:numId w:val="27"/>
        </w:numPr>
        <w:shd w:val="clear" w:color="auto" w:fill="auto"/>
        <w:tabs>
          <w:tab w:pos="735" w:val="left"/>
        </w:tabs>
        <w:bidi w:val="0"/>
        <w:spacing w:before="0" w:after="0" w:line="252" w:lineRule="auto"/>
        <w:ind w:left="0" w:right="0" w:firstLine="380"/>
        <w:jc w:val="both"/>
      </w:pPr>
      <w:r>
        <w:rPr>
          <w:color w:val="000000"/>
          <w:spacing w:val="0"/>
          <w:w w:val="100"/>
          <w:position w:val="0"/>
          <w:shd w:val="clear" w:color="auto" w:fill="auto"/>
          <w:lang w:val="en-US" w:eastAsia="en-US" w:bidi="en-US"/>
        </w:rPr>
        <w:t>Service National de la Jeunesse Rurale (SENEJER) ;</w:t>
      </w:r>
    </w:p>
    <w:p>
      <w:pPr>
        <w:pStyle w:val="Style7"/>
        <w:keepNext w:val="0"/>
        <w:keepLines w:val="0"/>
        <w:widowControl w:val="0"/>
        <w:numPr>
          <w:ilvl w:val="0"/>
          <w:numId w:val="27"/>
        </w:numPr>
        <w:shd w:val="clear" w:color="auto" w:fill="auto"/>
        <w:tabs>
          <w:tab w:pos="735" w:val="left"/>
        </w:tabs>
        <w:bidi w:val="0"/>
        <w:spacing w:before="0" w:after="0"/>
        <w:ind w:left="0" w:right="0" w:firstLine="380"/>
        <w:jc w:val="both"/>
      </w:pPr>
      <w:r>
        <w:rPr>
          <w:color w:val="000000"/>
          <w:spacing w:val="0"/>
          <w:w w:val="100"/>
          <w:position w:val="0"/>
          <w:shd w:val="clear" w:color="auto" w:fill="auto"/>
          <w:lang w:val="en-US" w:eastAsia="en-US" w:bidi="en-US"/>
        </w:rPr>
        <w:t>Service National de Developpement Rural Integra (SENDRI) ; et</w:t>
      </w:r>
    </w:p>
    <w:p>
      <w:pPr>
        <w:pStyle w:val="Style7"/>
        <w:keepNext w:val="0"/>
        <w:keepLines w:val="0"/>
        <w:widowControl w:val="0"/>
        <w:numPr>
          <w:ilvl w:val="0"/>
          <w:numId w:val="27"/>
        </w:numPr>
        <w:shd w:val="clear" w:color="auto" w:fill="auto"/>
        <w:tabs>
          <w:tab w:pos="735" w:val="left"/>
        </w:tabs>
        <w:bidi w:val="0"/>
        <w:spacing w:before="0" w:after="320" w:line="252" w:lineRule="auto"/>
        <w:ind w:left="0" w:right="0" w:firstLine="380"/>
        <w:jc w:val="both"/>
      </w:pPr>
      <w:r>
        <w:rPr>
          <w:color w:val="000000"/>
          <w:spacing w:val="0"/>
          <w:w w:val="100"/>
          <w:position w:val="0"/>
          <w:shd w:val="clear" w:color="auto" w:fill="auto"/>
          <w:lang w:val="en-US" w:eastAsia="en-US" w:bidi="en-US"/>
        </w:rPr>
        <w:t>Service National de Peche en Milieu Rural (PEMIRU).</w:t>
      </w:r>
    </w:p>
    <w:p>
      <w:pPr>
        <w:pStyle w:val="Style7"/>
        <w:keepNext w:val="0"/>
        <w:keepLines w:val="0"/>
        <w:widowControl w:val="0"/>
        <w:shd w:val="clear" w:color="auto" w:fill="auto"/>
        <w:bidi w:val="0"/>
        <w:spacing w:before="0" w:after="0" w:line="233" w:lineRule="auto"/>
        <w:ind w:left="0" w:right="0" w:firstLine="0"/>
        <w:jc w:val="both"/>
        <w:rPr>
          <w:sz w:val="24"/>
          <w:szCs w:val="24"/>
        </w:rPr>
      </w:pPr>
      <w:r>
        <w:rPr>
          <w:b/>
          <w:bCs/>
          <w:color w:val="000000"/>
          <w:spacing w:val="0"/>
          <w:w w:val="100"/>
          <w:position w:val="0"/>
          <w:sz w:val="26"/>
          <w:szCs w:val="26"/>
          <w:shd w:val="clear" w:color="auto" w:fill="auto"/>
          <w:lang w:val="en-US" w:eastAsia="en-US" w:bidi="en-US"/>
        </w:rPr>
        <w:t xml:space="preserve">^ </w:t>
      </w:r>
      <w:r>
        <w:rPr>
          <w:b/>
          <w:bCs/>
          <w:i/>
          <w:iCs/>
          <w:color w:val="000000"/>
          <w:spacing w:val="0"/>
          <w:w w:val="100"/>
          <w:position w:val="0"/>
          <w:sz w:val="24"/>
          <w:szCs w:val="24"/>
          <w:shd w:val="clear" w:color="auto" w:fill="auto"/>
          <w:lang w:val="en-US" w:eastAsia="en-US" w:bidi="en-US"/>
        </w:rPr>
        <w:t>Autres Ministeres impliques</w:t>
      </w:r>
    </w:p>
    <w:p>
      <w:pPr>
        <w:pStyle w:val="Style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Les autres Ministeres impliques directement ou indirectement dans l’appui a la production agricole sont : le Ministere de l’Environnement, Conservation de la Nature et Tourisme (MECNET) et le Ministere de l’Enseignement Superieur, Universitaire et Recherche Scientifique, a travers l’Institut National d’Etudes et de Recherche Agronomique (INERA). D’autres Ministeres ont egalement des attributions specifiques qui touchent directement les operateurs des sous-secteurs agricoles: (i) Plan et Suivi de la Mise en reuvre de la Revolution de la Modernite; (ii) Economie et Commerce; (iii) Finances; (iv) Sante Publique; (v) Affaires Foncieres; (vi) Genre, Famille et Enfant; (vii) Amenagement du Territoire, Urbanisme, Habitat, Infrastructures, Travaux publics et Reconstruction, et (viii) Enseignement Primaire, Secondaire et Professionnel.</w:t>
      </w:r>
    </w:p>
    <w:p>
      <w:pPr>
        <w:pStyle w:val="Style7"/>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Le Ministere du Plan et Suivi de la Mise en reuvre de la Revolution de la Modernite centralise et coordonne tous les programmes macroeconomiques au niveau du Gouvernement.</w:t>
      </w:r>
    </w:p>
    <w:p>
      <w:pPr>
        <w:pStyle w:val="Style7"/>
        <w:keepNext w:val="0"/>
        <w:keepLines w:val="0"/>
        <w:widowControl w:val="0"/>
        <w:shd w:val="clear" w:color="auto" w:fill="auto"/>
        <w:bidi w:val="0"/>
        <w:spacing w:before="0" w:after="0" w:line="233" w:lineRule="auto"/>
        <w:ind w:left="0" w:right="0" w:firstLine="0"/>
        <w:jc w:val="both"/>
        <w:rPr>
          <w:sz w:val="24"/>
          <w:szCs w:val="24"/>
        </w:rPr>
      </w:pPr>
      <w:r>
        <w:rPr>
          <w:b/>
          <w:bCs/>
          <w:color w:val="000000"/>
          <w:spacing w:val="0"/>
          <w:w w:val="100"/>
          <w:position w:val="0"/>
          <w:sz w:val="26"/>
          <w:szCs w:val="26"/>
          <w:shd w:val="clear" w:color="auto" w:fill="auto"/>
          <w:lang w:val="en-US" w:eastAsia="en-US" w:bidi="en-US"/>
        </w:rPr>
        <w:t xml:space="preserve">^ </w:t>
      </w:r>
      <w:r>
        <w:rPr>
          <w:b/>
          <w:bCs/>
          <w:i/>
          <w:iCs/>
          <w:color w:val="000000"/>
          <w:spacing w:val="0"/>
          <w:w w:val="100"/>
          <w:position w:val="0"/>
          <w:sz w:val="24"/>
          <w:szCs w:val="24"/>
          <w:shd w:val="clear" w:color="auto" w:fill="auto"/>
          <w:lang w:val="en-US" w:eastAsia="en-US" w:bidi="en-US"/>
        </w:rPr>
        <w:t>Cadres de concertation</w:t>
      </w:r>
    </w:p>
    <w:p>
      <w:pPr>
        <w:pStyle w:val="Style7"/>
        <w:keepNext w:val="0"/>
        <w:keepLines w:val="0"/>
        <w:widowControl w:val="0"/>
        <w:shd w:val="clear" w:color="auto" w:fill="auto"/>
        <w:bidi w:val="0"/>
        <w:spacing w:before="0" w:after="520"/>
        <w:ind w:left="0" w:right="0" w:firstLine="0"/>
        <w:jc w:val="both"/>
      </w:pPr>
      <w:r>
        <w:rPr>
          <w:color w:val="000000"/>
          <w:spacing w:val="0"/>
          <w:w w:val="100"/>
          <w:position w:val="0"/>
          <w:shd w:val="clear" w:color="auto" w:fill="auto"/>
          <w:lang w:val="en-US" w:eastAsia="en-US" w:bidi="en-US"/>
        </w:rPr>
        <w:t>Afin d’ameliorer la coordination des actions du secteur au niveau national et dans les provinces, le Gouvernement a mis en place des mecanismes de concertation. Il s’agit du Conseil Consultatif National et des Conseils Consultatifs Provinciaux qui sont prevus par la Loi portant principes fondamentaux relatifs au secteur agricole. Il est a noter aussi la creation des Conseils Agricoles et Ruraux de Gestion (CARG), composes pour 1/3 des acteurs etatiques et pour 2/3 des acteurs non etatiques, principalement les Organisations Paysannes. Les CARG font partie integrante de la reforme et de la politique de decentralisation du MINAGRIDER. Ils existent jusqu’au niveau des territoires dans la plupart des provinces et de plus en plus au niveau des Entites Territoriales Decentralisees (ETD).</w:t>
      </w:r>
    </w:p>
    <w:p>
      <w:pPr>
        <w:pStyle w:val="Style7"/>
        <w:keepNext w:val="0"/>
        <w:keepLines w:val="0"/>
        <w:widowControl w:val="0"/>
        <w:numPr>
          <w:ilvl w:val="1"/>
          <w:numId w:val="21"/>
        </w:numPr>
        <w:shd w:val="clear" w:color="auto" w:fill="auto"/>
        <w:tabs>
          <w:tab w:pos="476" w:val="left"/>
        </w:tabs>
        <w:bidi w:val="0"/>
        <w:spacing w:before="0" w:line="252" w:lineRule="auto"/>
        <w:ind w:left="0" w:right="0" w:firstLine="0"/>
        <w:jc w:val="both"/>
        <w:rPr>
          <w:sz w:val="24"/>
          <w:szCs w:val="24"/>
        </w:rPr>
      </w:pPr>
      <w:bookmarkStart w:id="27" w:name="bookmark27"/>
      <w:r>
        <w:rPr>
          <w:b/>
          <w:bCs/>
          <w:i/>
          <w:iCs/>
          <w:color w:val="000000"/>
          <w:spacing w:val="0"/>
          <w:w w:val="100"/>
          <w:position w:val="0"/>
          <w:sz w:val="24"/>
          <w:szCs w:val="24"/>
          <w:shd w:val="clear" w:color="auto" w:fill="auto"/>
          <w:lang w:val="en-US" w:eastAsia="en-US" w:bidi="en-US"/>
        </w:rPr>
        <w:t>LA STRUCTURATION DE LA PROFESSION AGRICOLE</w:t>
      </w:r>
      <w:bookmarkEnd w:id="27"/>
    </w:p>
    <w:p>
      <w:pPr>
        <w:pStyle w:val="Style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Comparativement a d’autres pays africains, le milieu rural est relativement peu structure et son organisation demeure centree sur des groupements et associations informelles. Dans le passe, le Gouvernement a cherche a promouvoir differentes formes associatives, notamment mutualistes et cooperatives, mais l’absence d’une vision claire pour leur organisation et les moyens faibles mis a la disposition des services concernes, n’ont pas permis l’obtention de resultats significatifs.</w:t>
      </w:r>
    </w:p>
    <w:p>
      <w:pPr>
        <w:pStyle w:val="Style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 mouvement associatif a cependant connu une expansion recente, a la suite des troubles sociopolitiques et aux guerres qui frappent le pays. Ceci s’explique en grande partie par la confiance que leur accordent les Bailleurs de Fonds ou les ONG internationales, qui les trouvent plus credibles que les structures etatiques pour faire parvenir des appuis aux communautes de base, beneficiaires de leurs interventions en milieu rural. Les differents groupements et associations interviennent dans des domaines assez varies : agriculture, transformation des produits, petit elevage, peche, et commercialisation. Ces groupements sont structures en faitieres ou plateformes de coordination au niveau provincial et central, afin de mieux defendre les interets de leurs membres et de leur assurer un meilleur service en matiere d’approvisionnement en moyens de production, d’acces au marche et au financement et d’appui-conseil. Les faitieres les plus representatives des producteurs agricoles congolais sont :</w:t>
      </w:r>
    </w:p>
    <w:p>
      <w:pPr>
        <w:pStyle w:val="Style7"/>
        <w:keepNext w:val="0"/>
        <w:keepLines w:val="0"/>
        <w:widowControl w:val="0"/>
        <w:numPr>
          <w:ilvl w:val="0"/>
          <w:numId w:val="29"/>
        </w:numPr>
        <w:shd w:val="clear" w:color="auto" w:fill="auto"/>
        <w:tabs>
          <w:tab w:pos="741" w:val="left"/>
        </w:tabs>
        <w:bidi w:val="0"/>
        <w:spacing w:before="0" w:after="0" w:line="233" w:lineRule="auto"/>
        <w:ind w:left="740" w:right="0" w:hanging="340"/>
        <w:jc w:val="both"/>
      </w:pPr>
      <w:r>
        <w:rPr>
          <w:b/>
          <w:bCs/>
          <w:color w:val="000000"/>
          <w:spacing w:val="0"/>
          <w:w w:val="100"/>
          <w:position w:val="0"/>
          <w:shd w:val="clear" w:color="auto" w:fill="auto"/>
          <w:lang w:val="en-US" w:eastAsia="en-US" w:bidi="en-US"/>
        </w:rPr>
        <w:t xml:space="preserve">La </w:t>
      </w:r>
      <w:r>
        <w:rPr>
          <w:b/>
          <w:bCs/>
          <w:i/>
          <w:iCs/>
          <w:color w:val="000000"/>
          <w:spacing w:val="0"/>
          <w:w w:val="100"/>
          <w:position w:val="0"/>
          <w:shd w:val="clear" w:color="auto" w:fill="auto"/>
          <w:lang w:val="en-US" w:eastAsia="en-US" w:bidi="en-US"/>
        </w:rPr>
        <w:t>Confederation Paysanne du Congo - Principal Regroupement des Paysans (COPACO - PRP</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dont la date de creation remonte au 28 fevrier 1998, regroupe actuellement 452 Organisations Paysannes a travers toute la RDC.</w:t>
      </w:r>
    </w:p>
    <w:p>
      <w:pPr>
        <w:pStyle w:val="Style7"/>
        <w:keepNext w:val="0"/>
        <w:keepLines w:val="0"/>
        <w:widowControl w:val="0"/>
        <w:numPr>
          <w:ilvl w:val="0"/>
          <w:numId w:val="29"/>
        </w:numPr>
        <w:shd w:val="clear" w:color="auto" w:fill="auto"/>
        <w:tabs>
          <w:tab w:pos="741" w:val="left"/>
        </w:tabs>
        <w:bidi w:val="0"/>
        <w:spacing w:before="0" w:line="233" w:lineRule="auto"/>
        <w:ind w:left="740" w:right="0" w:hanging="340"/>
        <w:jc w:val="both"/>
      </w:pPr>
      <w:r>
        <w:rPr>
          <w:b/>
          <w:bCs/>
          <w:color w:val="000000"/>
          <w:spacing w:val="0"/>
          <w:w w:val="100"/>
          <w:position w:val="0"/>
          <w:shd w:val="clear" w:color="auto" w:fill="auto"/>
          <w:lang w:val="en-US" w:eastAsia="en-US" w:bidi="en-US"/>
        </w:rPr>
        <w:t xml:space="preserve">La </w:t>
      </w:r>
      <w:r>
        <w:rPr>
          <w:b/>
          <w:bCs/>
          <w:i/>
          <w:iCs/>
          <w:color w:val="000000"/>
          <w:spacing w:val="0"/>
          <w:w w:val="100"/>
          <w:position w:val="0"/>
          <w:shd w:val="clear" w:color="auto" w:fill="auto"/>
          <w:lang w:val="en-US" w:eastAsia="en-US" w:bidi="en-US"/>
        </w:rPr>
        <w:t>Confederation Nationale des Producteurs Agricoles du Congo (CONAPAC)</w:t>
      </w:r>
      <w:r>
        <w:rPr>
          <w:color w:val="000000"/>
          <w:spacing w:val="0"/>
          <w:w w:val="100"/>
          <w:position w:val="0"/>
          <w:shd w:val="clear" w:color="auto" w:fill="auto"/>
          <w:lang w:val="en-US" w:eastAsia="en-US" w:bidi="en-US"/>
        </w:rPr>
        <w:t xml:space="preserve"> a vu le jour le 22octobre 2011 et compte 15 508 Organisations Paysannes et 1 121 Unions reparties dans les 11 provinces de la RDC.</w:t>
      </w:r>
    </w:p>
    <w:p>
      <w:pPr>
        <w:pStyle w:val="Style7"/>
        <w:keepNext w:val="0"/>
        <w:keepLines w:val="0"/>
        <w:widowControl w:val="0"/>
        <w:numPr>
          <w:ilvl w:val="0"/>
          <w:numId w:val="29"/>
        </w:numPr>
        <w:shd w:val="clear" w:color="auto" w:fill="auto"/>
        <w:tabs>
          <w:tab w:pos="741" w:val="left"/>
        </w:tabs>
        <w:bidi w:val="0"/>
        <w:spacing w:before="0" w:line="178" w:lineRule="auto"/>
        <w:ind w:left="0" w:right="0" w:firstLine="400"/>
        <w:jc w:val="both"/>
      </w:pPr>
      <w:r>
        <w:rPr>
          <w:b/>
          <w:bCs/>
          <w:color w:val="000000"/>
          <w:spacing w:val="0"/>
          <w:w w:val="100"/>
          <w:position w:val="0"/>
          <w:shd w:val="clear" w:color="auto" w:fill="auto"/>
          <w:lang w:val="en-US" w:eastAsia="en-US" w:bidi="en-US"/>
        </w:rPr>
        <w:t xml:space="preserve">L’ </w:t>
      </w:r>
      <w:r>
        <w:rPr>
          <w:b/>
          <w:bCs/>
          <w:i/>
          <w:iCs/>
          <w:color w:val="000000"/>
          <w:spacing w:val="0"/>
          <w:w w:val="100"/>
          <w:position w:val="0"/>
          <w:shd w:val="clear" w:color="auto" w:fill="auto"/>
          <w:lang w:val="en-US" w:eastAsia="en-US" w:bidi="en-US"/>
        </w:rPr>
        <w:t>Union Nationale des Agriculteurs du Congo (UNAGRICO).</w:t>
      </w:r>
    </w:p>
    <w:p>
      <w:pPr>
        <w:pStyle w:val="Style7"/>
        <w:keepNext w:val="0"/>
        <w:keepLines w:val="0"/>
        <w:widowControl w:val="0"/>
        <w:shd w:val="clear" w:color="auto" w:fill="auto"/>
        <w:bidi w:val="0"/>
        <w:spacing w:before="0" w:after="520"/>
        <w:ind w:left="0" w:right="0" w:firstLine="0"/>
        <w:jc w:val="both"/>
      </w:pPr>
      <w:r>
        <w:rPr>
          <w:color w:val="000000"/>
          <w:spacing w:val="0"/>
          <w:w w:val="100"/>
          <w:position w:val="0"/>
          <w:shd w:val="clear" w:color="auto" w:fill="auto"/>
          <w:lang w:val="en-US" w:eastAsia="en-US" w:bidi="en-US"/>
        </w:rPr>
        <w:t>Les plateformes nationales sont membres des plateformes regionales d’Organisation Paysannes (PROPAC pour l’Afrique Centrale et EAFF pour l’Afrique de 1’Est) et participent regulierement aux grandes conferences internationales.</w:t>
      </w:r>
    </w:p>
    <w:p>
      <w:pPr>
        <w:pStyle w:val="Style7"/>
        <w:keepNext w:val="0"/>
        <w:keepLines w:val="0"/>
        <w:widowControl w:val="0"/>
        <w:numPr>
          <w:ilvl w:val="1"/>
          <w:numId w:val="21"/>
        </w:numPr>
        <w:shd w:val="clear" w:color="auto" w:fill="auto"/>
        <w:tabs>
          <w:tab w:pos="476" w:val="left"/>
        </w:tabs>
        <w:bidi w:val="0"/>
        <w:spacing w:before="0" w:line="252" w:lineRule="auto"/>
        <w:ind w:left="0" w:right="0" w:firstLine="0"/>
        <w:jc w:val="both"/>
        <w:rPr>
          <w:sz w:val="24"/>
          <w:szCs w:val="24"/>
        </w:rPr>
      </w:pPr>
      <w:bookmarkStart w:id="28" w:name="bookmark28"/>
      <w:r>
        <w:rPr>
          <w:b/>
          <w:bCs/>
          <w:i/>
          <w:iCs/>
          <w:color w:val="000000"/>
          <w:spacing w:val="0"/>
          <w:w w:val="100"/>
          <w:position w:val="0"/>
          <w:sz w:val="24"/>
          <w:szCs w:val="24"/>
          <w:shd w:val="clear" w:color="auto" w:fill="auto"/>
          <w:lang w:val="en-US" w:eastAsia="en-US" w:bidi="en-US"/>
        </w:rPr>
        <w:t>LES AUTRES ACTEURS CLES DU SECTEUR AGRICOLE</w:t>
      </w:r>
      <w:bookmarkEnd w:id="28"/>
    </w:p>
    <w:p>
      <w:pPr>
        <w:pStyle w:val="Style7"/>
        <w:keepNext w:val="0"/>
        <w:keepLines w:val="0"/>
        <w:widowControl w:val="0"/>
        <w:shd w:val="clear" w:color="auto" w:fill="auto"/>
        <w:bidi w:val="0"/>
        <w:spacing w:before="0" w:line="233" w:lineRule="auto"/>
        <w:ind w:left="0" w:right="0" w:firstLine="0"/>
        <w:jc w:val="both"/>
        <w:rPr>
          <w:sz w:val="24"/>
          <w:szCs w:val="24"/>
        </w:rPr>
      </w:pPr>
      <w:r>
        <w:rPr>
          <w:b/>
          <w:bCs/>
          <w:color w:val="000000"/>
          <w:spacing w:val="0"/>
          <w:w w:val="100"/>
          <w:position w:val="0"/>
          <w:sz w:val="26"/>
          <w:szCs w:val="26"/>
          <w:shd w:val="clear" w:color="auto" w:fill="auto"/>
          <w:lang w:val="en-US" w:eastAsia="en-US" w:bidi="en-US"/>
        </w:rPr>
        <w:t xml:space="preserve">^ </w:t>
      </w:r>
      <w:r>
        <w:rPr>
          <w:b/>
          <w:bCs/>
          <w:i/>
          <w:iCs/>
          <w:color w:val="000000"/>
          <w:spacing w:val="0"/>
          <w:w w:val="100"/>
          <w:position w:val="0"/>
          <w:sz w:val="24"/>
          <w:szCs w:val="24"/>
          <w:shd w:val="clear" w:color="auto" w:fill="auto"/>
          <w:lang w:val="en-US" w:eastAsia="en-US" w:bidi="en-US"/>
        </w:rPr>
        <w:t>Secteur Prive</w:t>
      </w:r>
    </w:p>
    <w:p>
      <w:pPr>
        <w:pStyle w:val="Style7"/>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La </w:t>
      </w:r>
      <w:r>
        <w:rPr>
          <w:b/>
          <w:bCs/>
          <w:i/>
          <w:iCs/>
          <w:color w:val="000000"/>
          <w:spacing w:val="0"/>
          <w:w w:val="100"/>
          <w:position w:val="0"/>
          <w:shd w:val="clear" w:color="auto" w:fill="auto"/>
          <w:lang w:val="en-US" w:eastAsia="en-US" w:bidi="en-US"/>
        </w:rPr>
        <w:t>Federation des Entreprises du Congo (FEC)</w:t>
      </w:r>
      <w:r>
        <w:rPr>
          <w:color w:val="000000"/>
          <w:spacing w:val="0"/>
          <w:w w:val="100"/>
          <w:position w:val="0"/>
          <w:shd w:val="clear" w:color="auto" w:fill="auto"/>
          <w:lang w:val="en-US" w:eastAsia="en-US" w:bidi="en-US"/>
        </w:rPr>
        <w:t xml:space="preserve">, constitue a la fois la </w:t>
      </w:r>
      <w:r>
        <w:fldChar w:fldCharType="begin"/>
      </w:r>
      <w:r>
        <w:rPr/>
        <w:instrText> HYPERLINK "http://fr.wikipedia.org/wiki/Chambre_de_commerce_et_d'industrie" </w:instrText>
      </w:r>
      <w:r>
        <w:fldChar w:fldCharType="separate"/>
      </w:r>
      <w:r>
        <w:rPr>
          <w:color w:val="000000"/>
          <w:spacing w:val="0"/>
          <w:w w:val="100"/>
          <w:position w:val="0"/>
          <w:shd w:val="clear" w:color="auto" w:fill="auto"/>
          <w:lang w:val="en-US" w:eastAsia="en-US" w:bidi="en-US"/>
        </w:rPr>
        <w:t>Chambre de Commerce et</w:t>
      </w:r>
      <w:r>
        <w:fldChar w:fldCharType="end"/>
      </w:r>
      <w:r>
        <w:rPr>
          <w:color w:val="000000"/>
          <w:spacing w:val="0"/>
          <w:w w:val="100"/>
          <w:position w:val="0"/>
          <w:shd w:val="clear" w:color="auto" w:fill="auto"/>
          <w:lang w:val="en-US" w:eastAsia="en-US" w:bidi="en-US"/>
        </w:rPr>
        <w:t xml:space="preserve"> </w:t>
      </w:r>
      <w:r>
        <w:fldChar w:fldCharType="begin"/>
      </w:r>
      <w:r>
        <w:rPr/>
        <w:instrText> HYPERLINK "http://fr.wikipedia.org/wiki/Chambre_de_commerce_et_d'industrie" </w:instrText>
      </w:r>
      <w:r>
        <w:fldChar w:fldCharType="separate"/>
      </w:r>
      <w:r>
        <w:rPr>
          <w:color w:val="000000"/>
          <w:spacing w:val="0"/>
          <w:w w:val="100"/>
          <w:position w:val="0"/>
          <w:shd w:val="clear" w:color="auto" w:fill="auto"/>
          <w:lang w:val="en-US" w:eastAsia="en-US" w:bidi="en-US"/>
        </w:rPr>
        <w:t>d'Industriee</w:t>
      </w:r>
      <w:r>
        <w:fldChar w:fldCharType="end"/>
      </w:r>
      <w:r>
        <w:rPr>
          <w:color w:val="000000"/>
          <w:spacing w:val="0"/>
          <w:w w:val="100"/>
          <w:position w:val="0"/>
          <w:shd w:val="clear" w:color="auto" w:fill="auto"/>
          <w:lang w:val="en-US" w:eastAsia="en-US" w:bidi="en-US"/>
        </w:rPr>
        <w:t>t la principal</w:t>
      </w:r>
      <w:r>
        <w:fldChar w:fldCharType="begin"/>
      </w:r>
      <w:r>
        <w:rPr/>
        <w:instrText> HYPERLINK "http://fr.wikipedia.org/wiki/Organisation_patronale" </w:instrText>
      </w:r>
      <w:r>
        <w:fldChar w:fldCharType="separate"/>
      </w:r>
      <w:r>
        <w:rPr>
          <w:color w:val="000000"/>
          <w:spacing w:val="0"/>
          <w:w w:val="100"/>
          <w:position w:val="0"/>
          <w:shd w:val="clear" w:color="auto" w:fill="auto"/>
          <w:lang w:val="en-US" w:eastAsia="en-US" w:bidi="en-US"/>
        </w:rPr>
        <w:t xml:space="preserve">eorganisation patronale </w:t>
      </w:r>
      <w:r>
        <w:fldChar w:fldCharType="end"/>
      </w:r>
      <w:r>
        <w:rPr>
          <w:color w:val="000000"/>
          <w:spacing w:val="0"/>
          <w:w w:val="100"/>
          <w:position w:val="0"/>
          <w:shd w:val="clear" w:color="auto" w:fill="auto"/>
          <w:lang w:val="en-US" w:eastAsia="en-US" w:bidi="en-US"/>
        </w:rPr>
        <w:t>de la RDC. Ancienne Association nationale des entreprises du Zaire(ANEZA), creee en 1972 de la fusion de la Federation des Associations provinciales des entreprises du Zaire (FERZA), de la Federation Nationale des Chambres de Commerce, de l’Industrie et d’Agriculture (FNCCIA) et de l’Association pour la Promotion et la Defense des Interets des Commercants Congolais (APRODECO). Elle a ete rebaptisee Federation des entreprises du Congo en 1997 et represente actuellement plus de 1500 societes issues de tous les secteurs de l</w:t>
      </w:r>
      <w:r>
        <w:fldChar w:fldCharType="begin"/>
      </w:r>
      <w:r>
        <w:rPr/>
        <w:instrText> HYPERLINK "http://fr.wikipedia.org/wiki/%c3%89conomie_de_la_R%c3%a9publique_d%c3%a9mocratique_du_Congo" </w:instrText>
      </w:r>
      <w:r>
        <w:fldChar w:fldCharType="separate"/>
      </w:r>
      <w:r>
        <w:rPr>
          <w:color w:val="000000"/>
          <w:spacing w:val="0"/>
          <w:w w:val="100"/>
          <w:position w:val="0"/>
          <w:shd w:val="clear" w:color="auto" w:fill="auto"/>
          <w:lang w:val="en-US" w:eastAsia="en-US" w:bidi="en-US"/>
        </w:rPr>
        <w:t>'economie congolaise.</w:t>
      </w:r>
      <w:r>
        <w:fldChar w:fldCharType="end"/>
      </w:r>
    </w:p>
    <w:p>
      <w:pPr>
        <w:pStyle w:val="Style7"/>
        <w:keepNext w:val="0"/>
        <w:keepLines w:val="0"/>
        <w:widowControl w:val="0"/>
        <w:shd w:val="clear" w:color="auto" w:fill="auto"/>
        <w:bidi w:val="0"/>
        <w:spacing w:before="0" w:after="240"/>
        <w:ind w:left="0" w:right="0" w:firstLine="0"/>
        <w:jc w:val="both"/>
      </w:pPr>
      <w:r>
        <w:rPr>
          <w:b/>
          <w:bCs/>
          <w:color w:val="000000"/>
          <w:spacing w:val="0"/>
          <w:w w:val="100"/>
          <w:position w:val="0"/>
          <w:shd w:val="clear" w:color="auto" w:fill="auto"/>
          <w:lang w:val="en-US" w:eastAsia="en-US" w:bidi="en-US"/>
        </w:rPr>
        <w:t xml:space="preserve">La </w:t>
      </w:r>
      <w:r>
        <w:rPr>
          <w:b/>
          <w:bCs/>
          <w:i/>
          <w:iCs/>
          <w:color w:val="000000"/>
          <w:spacing w:val="0"/>
          <w:w w:val="100"/>
          <w:position w:val="0"/>
          <w:shd w:val="clear" w:color="auto" w:fill="auto"/>
          <w:lang w:val="en-US" w:eastAsia="en-US" w:bidi="en-US"/>
        </w:rPr>
        <w:t>Confederation des Petites et Moyennes Entreprises duCongo (COPEMECO)</w:t>
      </w:r>
      <w:r>
        <w:rPr>
          <w:b/>
          <w:bCs/>
          <w:color w:val="000000"/>
          <w:spacing w:val="0"/>
          <w:w w:val="100"/>
          <w:position w:val="0"/>
          <w:shd w:val="clear" w:color="auto" w:fill="auto"/>
          <w:lang w:val="en-US" w:eastAsia="en-US" w:bidi="en-US"/>
        </w:rPr>
        <w:t xml:space="preserve">et la </w:t>
      </w:r>
      <w:r>
        <w:rPr>
          <w:b/>
          <w:bCs/>
          <w:i/>
          <w:iCs/>
          <w:color w:val="000000"/>
          <w:spacing w:val="0"/>
          <w:w w:val="100"/>
          <w:position w:val="0"/>
          <w:shd w:val="clear" w:color="auto" w:fill="auto"/>
          <w:lang w:val="en-US" w:eastAsia="en-US" w:bidi="en-US"/>
        </w:rPr>
        <w:t>Federation Nationale des Planteurs et Eleveurs du Congo (FENAPEC)</w:t>
      </w:r>
      <w:r>
        <w:rPr>
          <w:color w:val="000000"/>
          <w:spacing w:val="0"/>
          <w:w w:val="100"/>
          <w:position w:val="0"/>
          <w:shd w:val="clear" w:color="auto" w:fill="auto"/>
          <w:lang w:val="en-US" w:eastAsia="en-US" w:bidi="en-US"/>
        </w:rPr>
        <w:t xml:space="preserve"> regroupent en leur sein les principales PME rauvrant dans divers secteurs de l’economie nationale. Les PME agricoles ont une place preponderante dans ces deux structures.</w:t>
      </w:r>
    </w:p>
    <w:p>
      <w:pPr>
        <w:pStyle w:val="Style7"/>
        <w:keepNext w:val="0"/>
        <w:keepLines w:val="0"/>
        <w:widowControl w:val="0"/>
        <w:shd w:val="clear" w:color="auto" w:fill="auto"/>
        <w:bidi w:val="0"/>
        <w:spacing w:before="0" w:after="0" w:line="240" w:lineRule="auto"/>
        <w:ind w:left="0" w:right="0" w:firstLine="0"/>
        <w:jc w:val="both"/>
        <w:rPr>
          <w:sz w:val="24"/>
          <w:szCs w:val="24"/>
        </w:rPr>
      </w:pPr>
      <w:r>
        <w:rPr>
          <w:b/>
          <w:bCs/>
          <w:color w:val="000000"/>
          <w:spacing w:val="0"/>
          <w:w w:val="100"/>
          <w:position w:val="0"/>
          <w:sz w:val="26"/>
          <w:szCs w:val="26"/>
          <w:shd w:val="clear" w:color="auto" w:fill="auto"/>
          <w:lang w:val="en-US" w:eastAsia="en-US" w:bidi="en-US"/>
        </w:rPr>
        <w:t xml:space="preserve">^ </w:t>
      </w:r>
      <w:r>
        <w:rPr>
          <w:b/>
          <w:bCs/>
          <w:i/>
          <w:iCs/>
          <w:color w:val="000000"/>
          <w:spacing w:val="0"/>
          <w:w w:val="100"/>
          <w:position w:val="0"/>
          <w:sz w:val="24"/>
          <w:szCs w:val="24"/>
          <w:shd w:val="clear" w:color="auto" w:fill="auto"/>
          <w:lang w:val="en-US" w:eastAsia="en-US" w:bidi="en-US"/>
        </w:rPr>
        <w:t>Les Partenaires Techniques et Financiers</w:t>
      </w:r>
    </w:p>
    <w:p>
      <w:pPr>
        <w:pStyle w:val="Style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Les partenaires financiers (bailleurs de fonds) financent directement les activites de developpement agricole. Ils se repartissent a travers les cooperations bilaterales et les cooperations multilaterales.</w:t>
      </w:r>
    </w:p>
    <w:p>
      <w:pPr>
        <w:pStyle w:val="Style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Les partenaires techniques sont les structures qui viennent en appui technique a la mise en rauvre des programmes. En RDC, dans le secteur agricole et du developpement rural, les PTF s’organisent de plus en plus pour avoir des instances de coordination afin d’assurer un alignement harmonise. A ce jour, une cartographie des interventions des PTF dans le secteur agricole a ete produite. Cette base de donnees demontre l’importance du volume des investissements des PTF dans le developpement agricole et rural.</w:t>
      </w:r>
    </w:p>
    <w:p>
      <w:pPr>
        <w:pStyle w:val="Style7"/>
        <w:keepNext w:val="0"/>
        <w:keepLines w:val="0"/>
        <w:widowControl w:val="0"/>
        <w:shd w:val="clear" w:color="auto" w:fill="auto"/>
        <w:bidi w:val="0"/>
        <w:spacing w:before="0" w:after="240"/>
        <w:ind w:left="0" w:right="0" w:firstLine="0"/>
        <w:jc w:val="both"/>
      </w:pPr>
      <w:bookmarkStart w:id="29" w:name="bookmark29"/>
      <w:r>
        <w:rPr>
          <w:color w:val="000000"/>
          <w:spacing w:val="0"/>
          <w:w w:val="100"/>
          <w:position w:val="0"/>
          <w:shd w:val="clear" w:color="auto" w:fill="auto"/>
          <w:lang w:val="en-US" w:eastAsia="en-US" w:bidi="en-US"/>
        </w:rPr>
        <w:t>Les PTF intervenant dans le secteur agricole et rural sont regroupes au sein du GIBADER (Groupe Inter Bailleur Agriculture et Developpement Rural) dont la presidence tournante est assuree actuellement par le consortium PAM-FIDA-FAO.</w:t>
      </w:r>
      <w:bookmarkEnd w:id="29"/>
    </w:p>
    <w:p>
      <w:pPr>
        <w:pStyle w:val="Style7"/>
        <w:keepNext w:val="0"/>
        <w:keepLines w:val="0"/>
        <w:widowControl w:val="0"/>
        <w:numPr>
          <w:ilvl w:val="1"/>
          <w:numId w:val="21"/>
        </w:numPr>
        <w:shd w:val="clear" w:color="auto" w:fill="auto"/>
        <w:tabs>
          <w:tab w:pos="476" w:val="left"/>
        </w:tabs>
        <w:bidi w:val="0"/>
        <w:spacing w:before="0" w:line="252" w:lineRule="auto"/>
        <w:ind w:left="0" w:right="0" w:firstLine="0"/>
        <w:jc w:val="both"/>
        <w:rPr>
          <w:sz w:val="24"/>
          <w:szCs w:val="24"/>
        </w:rPr>
      </w:pPr>
      <w:r>
        <w:rPr>
          <w:b/>
          <w:bCs/>
          <w:i/>
          <w:iCs/>
          <w:color w:val="000000"/>
          <w:spacing w:val="0"/>
          <w:w w:val="100"/>
          <w:position w:val="0"/>
          <w:sz w:val="24"/>
          <w:szCs w:val="24"/>
          <w:shd w:val="clear" w:color="auto" w:fill="auto"/>
          <w:lang w:val="en-US" w:eastAsia="en-US" w:bidi="en-US"/>
        </w:rPr>
        <w:t>LES CONTRAINTES MAJEURES, OPPORTUNITES ET DEFIS A RELEVER</w:t>
      </w:r>
    </w:p>
    <w:p>
      <w:pPr>
        <w:pStyle w:val="Style7"/>
        <w:keepNext w:val="0"/>
        <w:keepLines w:val="0"/>
        <w:widowControl w:val="0"/>
        <w:shd w:val="clear" w:color="auto" w:fill="auto"/>
        <w:bidi w:val="0"/>
        <w:spacing w:before="0" w:after="0" w:line="230" w:lineRule="auto"/>
        <w:ind w:left="0" w:right="0" w:firstLine="0"/>
        <w:jc w:val="both"/>
        <w:rPr>
          <w:sz w:val="24"/>
          <w:szCs w:val="24"/>
        </w:rPr>
      </w:pPr>
      <w:r>
        <w:rPr>
          <w:b/>
          <w:bCs/>
          <w:color w:val="000000"/>
          <w:spacing w:val="0"/>
          <w:w w:val="100"/>
          <w:position w:val="0"/>
          <w:sz w:val="26"/>
          <w:szCs w:val="26"/>
          <w:shd w:val="clear" w:color="auto" w:fill="auto"/>
          <w:lang w:val="en-US" w:eastAsia="en-US" w:bidi="en-US"/>
        </w:rPr>
        <w:t xml:space="preserve">^ </w:t>
      </w:r>
      <w:r>
        <w:rPr>
          <w:b/>
          <w:bCs/>
          <w:i/>
          <w:iCs/>
          <w:color w:val="000000"/>
          <w:spacing w:val="0"/>
          <w:w w:val="100"/>
          <w:position w:val="0"/>
          <w:sz w:val="24"/>
          <w:szCs w:val="24"/>
          <w:shd w:val="clear" w:color="auto" w:fill="auto"/>
          <w:lang w:val="en-US" w:eastAsia="en-US" w:bidi="en-US"/>
        </w:rPr>
        <w:t>Les contraintes majeures</w:t>
      </w:r>
    </w:p>
    <w:p>
      <w:pPr>
        <w:pStyle w:val="Style7"/>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 xml:space="preserve">Le secteur agricole en RDC est confronte a de nombreuses contraintes d’ordre </w:t>
      </w:r>
      <w:r>
        <w:rPr>
          <w:i/>
          <w:iCs/>
          <w:color w:val="000000"/>
          <w:spacing w:val="0"/>
          <w:w w:val="100"/>
          <w:position w:val="0"/>
          <w:shd w:val="clear" w:color="auto" w:fill="auto"/>
          <w:lang w:val="en-US" w:eastAsia="en-US" w:bidi="en-US"/>
        </w:rPr>
        <w:t>technique</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 xml:space="preserve">economique </w:t>
      </w:r>
      <w:r>
        <w:rPr>
          <w:color w:val="000000"/>
          <w:spacing w:val="0"/>
          <w:w w:val="100"/>
          <w:position w:val="0"/>
          <w:shd w:val="clear" w:color="auto" w:fill="auto"/>
          <w:lang w:val="en-US" w:eastAsia="en-US" w:bidi="en-US"/>
        </w:rPr>
        <w:t xml:space="preserve">et </w:t>
      </w:r>
      <w:r>
        <w:rPr>
          <w:i/>
          <w:iCs/>
          <w:color w:val="000000"/>
          <w:spacing w:val="0"/>
          <w:w w:val="100"/>
          <w:position w:val="0"/>
          <w:shd w:val="clear" w:color="auto" w:fill="auto"/>
          <w:lang w:val="en-US" w:eastAsia="en-US" w:bidi="en-US"/>
        </w:rPr>
        <w:t>institutionnel</w:t>
      </w:r>
      <w:r>
        <w:rPr>
          <w:color w:val="000000"/>
          <w:spacing w:val="0"/>
          <w:w w:val="100"/>
          <w:position w:val="0"/>
          <w:shd w:val="clear" w:color="auto" w:fill="auto"/>
          <w:lang w:val="en-US" w:eastAsia="en-US" w:bidi="en-US"/>
        </w:rPr>
        <w:t xml:space="preserve">, a savoir: (i) une </w:t>
      </w:r>
      <w:r>
        <w:rPr>
          <w:b/>
          <w:bCs/>
          <w:i/>
          <w:iCs/>
          <w:color w:val="000000"/>
          <w:spacing w:val="0"/>
          <w:w w:val="100"/>
          <w:position w:val="0"/>
          <w:shd w:val="clear" w:color="auto" w:fill="auto"/>
          <w:lang w:val="en-US" w:eastAsia="en-US" w:bidi="en-US"/>
        </w:rPr>
        <w:t>faibleproductivity desfilieres</w:t>
      </w:r>
      <w:r>
        <w:rPr>
          <w:color w:val="000000"/>
          <w:spacing w:val="0"/>
          <w:w w:val="100"/>
          <w:position w:val="0"/>
          <w:shd w:val="clear" w:color="auto" w:fill="auto"/>
          <w:lang w:val="en-US" w:eastAsia="en-US" w:bidi="en-US"/>
        </w:rPr>
        <w:t xml:space="preserve"> vegetales, animales et halieutiques,(ii) </w:t>
      </w:r>
      <w:r>
        <w:rPr>
          <w:color w:val="000000"/>
          <w:spacing w:val="0"/>
          <w:w w:val="100"/>
          <w:position w:val="0"/>
          <w:shd w:val="clear" w:color="auto" w:fill="auto"/>
          <w:lang w:val="en-US" w:eastAsia="en-US" w:bidi="en-US"/>
        </w:rPr>
        <w:t xml:space="preserve">une </w:t>
      </w:r>
      <w:r>
        <w:rPr>
          <w:b/>
          <w:bCs/>
          <w:i/>
          <w:iCs/>
          <w:color w:val="000000"/>
          <w:spacing w:val="0"/>
          <w:w w:val="100"/>
          <w:position w:val="0"/>
          <w:shd w:val="clear" w:color="auto" w:fill="auto"/>
          <w:lang w:val="en-US" w:eastAsia="en-US" w:bidi="en-US"/>
        </w:rPr>
        <w:t>allocation budgetaire encore insuffisante</w:t>
      </w:r>
      <w:r>
        <w:rPr>
          <w:color w:val="000000"/>
          <w:spacing w:val="0"/>
          <w:w w:val="100"/>
          <w:position w:val="0"/>
          <w:shd w:val="clear" w:color="auto" w:fill="auto"/>
          <w:lang w:val="en-US" w:eastAsia="en-US" w:bidi="en-US"/>
        </w:rPr>
        <w:t xml:space="preserve">, (iii) un cadre institutionnel insuffisamment organise avec un </w:t>
      </w:r>
      <w:r>
        <w:rPr>
          <w:b/>
          <w:bCs/>
          <w:i/>
          <w:iCs/>
          <w:color w:val="000000"/>
          <w:spacing w:val="0"/>
          <w:w w:val="100"/>
          <w:position w:val="0"/>
          <w:shd w:val="clear" w:color="auto" w:fill="auto"/>
          <w:lang w:val="en-US" w:eastAsia="en-US" w:bidi="en-US"/>
        </w:rPr>
        <w:t>deficit en ressources humaines, techniques et materielles</w:t>
      </w:r>
      <w:r>
        <w:rPr>
          <w:color w:val="000000"/>
          <w:spacing w:val="0"/>
          <w:w w:val="100"/>
          <w:position w:val="0"/>
          <w:shd w:val="clear" w:color="auto" w:fill="auto"/>
          <w:lang w:val="en-US" w:eastAsia="en-US" w:bidi="en-US"/>
        </w:rPr>
        <w:t xml:space="preserve">, tant au niveau central qu’au niveau des provinces, (iv) un </w:t>
      </w:r>
      <w:r>
        <w:rPr>
          <w:b/>
          <w:bCs/>
          <w:i/>
          <w:iCs/>
          <w:color w:val="000000"/>
          <w:spacing w:val="0"/>
          <w:w w:val="100"/>
          <w:position w:val="0"/>
          <w:shd w:val="clear" w:color="auto" w:fill="auto"/>
          <w:lang w:val="en-US" w:eastAsia="en-US" w:bidi="en-US"/>
        </w:rPr>
        <w:t>regime foncier</w:t>
      </w:r>
      <w:r>
        <w:rPr>
          <w:color w:val="000000"/>
          <w:spacing w:val="0"/>
          <w:w w:val="100"/>
          <w:position w:val="0"/>
          <w:shd w:val="clear" w:color="auto" w:fill="auto"/>
          <w:lang w:val="en-US" w:eastAsia="en-US" w:bidi="en-US"/>
        </w:rPr>
        <w:t xml:space="preserve"> dualiste tiraille entre le juridique et le traditionnel; (v) la </w:t>
      </w:r>
      <w:r>
        <w:rPr>
          <w:b/>
          <w:bCs/>
          <w:i/>
          <w:iCs/>
          <w:color w:val="000000"/>
          <w:spacing w:val="0"/>
          <w:w w:val="100"/>
          <w:position w:val="0"/>
          <w:shd w:val="clear" w:color="auto" w:fill="auto"/>
          <w:lang w:val="en-US" w:eastAsia="en-US" w:bidi="en-US"/>
        </w:rPr>
        <w:t>deterioration des conditions de vie en milieu rural</w:t>
      </w:r>
      <w:r>
        <w:rPr>
          <w:color w:val="000000"/>
          <w:spacing w:val="0"/>
          <w:w w:val="100"/>
          <w:position w:val="0"/>
          <w:shd w:val="clear" w:color="auto" w:fill="auto"/>
          <w:lang w:val="en-US" w:eastAsia="en-US" w:bidi="en-US"/>
        </w:rPr>
        <w:t xml:space="preserve"> provoquant ainsi un exode eleve et selectif qui draine vers les villes les actifs agricoles les plus dynamiques, (vi) un </w:t>
      </w:r>
      <w:r>
        <w:rPr>
          <w:b/>
          <w:bCs/>
          <w:i/>
          <w:iCs/>
          <w:color w:val="000000"/>
          <w:spacing w:val="0"/>
          <w:w w:val="100"/>
          <w:position w:val="0"/>
          <w:shd w:val="clear" w:color="auto" w:fill="auto"/>
          <w:lang w:val="en-US" w:eastAsia="en-US" w:bidi="en-US"/>
        </w:rPr>
        <w:t>environnement macroeconomique peu propice</w:t>
      </w:r>
      <w:r>
        <w:rPr>
          <w:color w:val="000000"/>
          <w:spacing w:val="0"/>
          <w:w w:val="100"/>
          <w:position w:val="0"/>
          <w:shd w:val="clear" w:color="auto" w:fill="auto"/>
          <w:lang w:val="en-US" w:eastAsia="en-US" w:bidi="en-US"/>
        </w:rPr>
        <w:t xml:space="preserve"> aux investissements productifs, malgre la presence de terres de qualite, d’un climat favorable et d’une demande importante, (vii) la </w:t>
      </w:r>
      <w:r>
        <w:rPr>
          <w:b/>
          <w:bCs/>
          <w:i/>
          <w:iCs/>
          <w:color w:val="000000"/>
          <w:spacing w:val="0"/>
          <w:w w:val="100"/>
          <w:position w:val="0"/>
          <w:shd w:val="clear" w:color="auto" w:fill="auto"/>
          <w:lang w:val="en-US" w:eastAsia="en-US" w:bidi="en-US"/>
        </w:rPr>
        <w:t xml:space="preserve">faible capacite de financement </w:t>
      </w:r>
      <w:r>
        <w:rPr>
          <w:color w:val="000000"/>
          <w:spacing w:val="0"/>
          <w:w w:val="100"/>
          <w:position w:val="0"/>
          <w:shd w:val="clear" w:color="auto" w:fill="auto"/>
          <w:lang w:val="en-US" w:eastAsia="en-US" w:bidi="en-US"/>
        </w:rPr>
        <w:t xml:space="preserve">des operateurs agricoles et les </w:t>
      </w:r>
      <w:r>
        <w:rPr>
          <w:b/>
          <w:bCs/>
          <w:i/>
          <w:iCs/>
          <w:color w:val="000000"/>
          <w:spacing w:val="0"/>
          <w:w w:val="100"/>
          <w:position w:val="0"/>
          <w:shd w:val="clear" w:color="auto" w:fill="auto"/>
          <w:lang w:val="en-US" w:eastAsia="en-US" w:bidi="en-US"/>
        </w:rPr>
        <w:t>difficultes d’acces au credit agricole</w:t>
      </w:r>
      <w:r>
        <w:rPr>
          <w:color w:val="000000"/>
          <w:spacing w:val="0"/>
          <w:w w:val="100"/>
          <w:position w:val="0"/>
          <w:shd w:val="clear" w:color="auto" w:fill="auto"/>
          <w:lang w:val="en-US" w:eastAsia="en-US" w:bidi="en-US"/>
        </w:rPr>
        <w:t xml:space="preserve">, (viii) la degradation et le faible niveau d’acces aux </w:t>
      </w:r>
      <w:r>
        <w:rPr>
          <w:b/>
          <w:bCs/>
          <w:i/>
          <w:iCs/>
          <w:color w:val="000000"/>
          <w:spacing w:val="0"/>
          <w:w w:val="100"/>
          <w:position w:val="0"/>
          <w:shd w:val="clear" w:color="auto" w:fill="auto"/>
          <w:lang w:val="en-US" w:eastAsia="en-US" w:bidi="en-US"/>
        </w:rPr>
        <w:t>infrastructures de base</w:t>
      </w:r>
      <w:r>
        <w:rPr>
          <w:color w:val="000000"/>
          <w:spacing w:val="0"/>
          <w:w w:val="100"/>
          <w:position w:val="0"/>
          <w:shd w:val="clear" w:color="auto" w:fill="auto"/>
          <w:lang w:val="en-US" w:eastAsia="en-US" w:bidi="en-US"/>
        </w:rPr>
        <w:t xml:space="preserve">, (ix) le manque d’organisation des producteurs et autres acteurs des filieres agricoles, (x) </w:t>
      </w:r>
      <w:r>
        <w:rPr>
          <w:b/>
          <w:bCs/>
          <w:i/>
          <w:iCs/>
          <w:color w:val="000000"/>
          <w:spacing w:val="0"/>
          <w:w w:val="100"/>
          <w:position w:val="0"/>
          <w:shd w:val="clear" w:color="auto" w:fill="auto"/>
          <w:lang w:val="en-US" w:eastAsia="en-US" w:bidi="en-US"/>
        </w:rPr>
        <w:t>Pinadequation de Poff re de services de recherche et de vulgarisation</w:t>
      </w:r>
      <w:r>
        <w:rPr>
          <w:color w:val="000000"/>
          <w:spacing w:val="0"/>
          <w:w w:val="100"/>
          <w:position w:val="0"/>
          <w:shd w:val="clear" w:color="auto" w:fill="auto"/>
          <w:lang w:val="en-US" w:eastAsia="en-US" w:bidi="en-US"/>
        </w:rPr>
        <w:t xml:space="preserve"> agricole en regard de la demande d’appui-conseil des organisation paysannes et autres operateurs, (xi) le faible niveau </w:t>
      </w:r>
      <w:r>
        <w:rPr>
          <w:b/>
          <w:bCs/>
          <w:i/>
          <w:iCs/>
          <w:color w:val="000000"/>
          <w:spacing w:val="0"/>
          <w:w w:val="100"/>
          <w:position w:val="0"/>
          <w:shd w:val="clear" w:color="auto" w:fill="auto"/>
          <w:lang w:val="en-US" w:eastAsia="en-US" w:bidi="en-US"/>
        </w:rPr>
        <w:t>d’acces aux informations sur les marches</w:t>
      </w:r>
      <w:r>
        <w:rPr>
          <w:color w:val="000000"/>
          <w:spacing w:val="0"/>
          <w:w w:val="100"/>
          <w:position w:val="0"/>
          <w:shd w:val="clear" w:color="auto" w:fill="auto"/>
          <w:lang w:val="en-US" w:eastAsia="en-US" w:bidi="en-US"/>
        </w:rPr>
        <w:t xml:space="preserve">, (x) la faiblesse de la demande interne solvable du fait du </w:t>
      </w:r>
      <w:r>
        <w:rPr>
          <w:b/>
          <w:bCs/>
          <w:i/>
          <w:iCs/>
          <w:color w:val="000000"/>
          <w:spacing w:val="0"/>
          <w:w w:val="100"/>
          <w:position w:val="0"/>
          <w:shd w:val="clear" w:color="auto" w:fill="auto"/>
          <w:lang w:val="en-US" w:eastAsia="en-US" w:bidi="en-US"/>
        </w:rPr>
        <w:t>faible pouvoir d’achat des consommateurs</w:t>
      </w:r>
      <w:r>
        <w:rPr>
          <w:color w:val="000000"/>
          <w:spacing w:val="0"/>
          <w:w w:val="100"/>
          <w:position w:val="0"/>
          <w:shd w:val="clear" w:color="auto" w:fill="auto"/>
          <w:lang w:val="en-US" w:eastAsia="en-US" w:bidi="en-US"/>
        </w:rPr>
        <w:t xml:space="preserve"> et (xi) le faible </w:t>
      </w:r>
      <w:r>
        <w:rPr>
          <w:b/>
          <w:bCs/>
          <w:i/>
          <w:iCs/>
          <w:color w:val="000000"/>
          <w:spacing w:val="0"/>
          <w:w w:val="100"/>
          <w:position w:val="0"/>
          <w:shd w:val="clear" w:color="auto" w:fill="auto"/>
          <w:lang w:val="en-US" w:eastAsia="en-US" w:bidi="en-US"/>
        </w:rPr>
        <w:t>niveau de valorisation des productions.</w:t>
      </w:r>
    </w:p>
    <w:p>
      <w:pPr>
        <w:pStyle w:val="Style7"/>
        <w:keepNext w:val="0"/>
        <w:keepLines w:val="0"/>
        <w:widowControl w:val="0"/>
        <w:shd w:val="clear" w:color="auto" w:fill="auto"/>
        <w:bidi w:val="0"/>
        <w:spacing w:before="0" w:after="60" w:line="240" w:lineRule="auto"/>
        <w:ind w:left="0" w:right="0" w:firstLine="0"/>
        <w:jc w:val="both"/>
        <w:rPr>
          <w:sz w:val="24"/>
          <w:szCs w:val="24"/>
        </w:rPr>
      </w:pPr>
      <w:r>
        <w:rPr>
          <w:b/>
          <w:bCs/>
          <w:color w:val="000000"/>
          <w:spacing w:val="0"/>
          <w:w w:val="100"/>
          <w:position w:val="0"/>
          <w:sz w:val="26"/>
          <w:szCs w:val="26"/>
          <w:shd w:val="clear" w:color="auto" w:fill="auto"/>
          <w:lang w:val="en-US" w:eastAsia="en-US" w:bidi="en-US"/>
        </w:rPr>
        <w:t xml:space="preserve">^ </w:t>
      </w:r>
      <w:r>
        <w:rPr>
          <w:b/>
          <w:bCs/>
          <w:i/>
          <w:iCs/>
          <w:color w:val="000000"/>
          <w:spacing w:val="0"/>
          <w:w w:val="100"/>
          <w:position w:val="0"/>
          <w:sz w:val="24"/>
          <w:szCs w:val="24"/>
          <w:shd w:val="clear" w:color="auto" w:fill="auto"/>
          <w:lang w:val="en-US" w:eastAsia="en-US" w:bidi="en-US"/>
        </w:rPr>
        <w:t>Les opportunites etpotentialites</w:t>
      </w:r>
    </w:p>
    <w:p>
      <w:pPr>
        <w:pStyle w:val="Style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Malgre ces contraintes qui entravent son developpement depuis plus d’une decennie, le secteur agricole congolais possede un potentiel considerable et offre des opportunites tout a fait remarquables.</w:t>
      </w:r>
    </w:p>
    <w:p>
      <w:pPr>
        <w:pStyle w:val="Style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Il s’agit notamment:</w:t>
      </w:r>
    </w:p>
    <w:p>
      <w:pPr>
        <w:pStyle w:val="Style7"/>
        <w:keepNext w:val="0"/>
        <w:keepLines w:val="0"/>
        <w:widowControl w:val="0"/>
        <w:numPr>
          <w:ilvl w:val="0"/>
          <w:numId w:val="31"/>
        </w:numPr>
        <w:shd w:val="clear" w:color="auto" w:fill="auto"/>
        <w:tabs>
          <w:tab w:pos="742" w:val="left"/>
        </w:tabs>
        <w:bidi w:val="0"/>
        <w:spacing w:before="0" w:after="60"/>
        <w:ind w:left="0" w:right="0" w:firstLine="180"/>
        <w:jc w:val="both"/>
      </w:pPr>
      <w:r>
        <w:rPr>
          <w:color w:val="000000"/>
          <w:spacing w:val="0"/>
          <w:w w:val="100"/>
          <w:position w:val="0"/>
          <w:shd w:val="clear" w:color="auto" w:fill="auto"/>
          <w:lang w:val="en-US" w:eastAsia="en-US" w:bidi="en-US"/>
        </w:rPr>
        <w:t xml:space="preserve">de </w:t>
      </w:r>
      <w:r>
        <w:rPr>
          <w:b/>
          <w:bCs/>
          <w:i/>
          <w:iCs/>
          <w:color w:val="000000"/>
          <w:spacing w:val="0"/>
          <w:w w:val="100"/>
          <w:position w:val="0"/>
          <w:shd w:val="clear" w:color="auto" w:fill="auto"/>
          <w:lang w:val="en-US" w:eastAsia="en-US" w:bidi="en-US"/>
        </w:rPr>
        <w:t>conditions climatiques et ecologiques</w:t>
      </w:r>
      <w:r>
        <w:rPr>
          <w:color w:val="000000"/>
          <w:spacing w:val="0"/>
          <w:w w:val="100"/>
          <w:position w:val="0"/>
          <w:shd w:val="clear" w:color="auto" w:fill="auto"/>
          <w:lang w:val="en-US" w:eastAsia="en-US" w:bidi="en-US"/>
        </w:rPr>
        <w:t xml:space="preserve"> tres favorables aux activites agricoles ;</w:t>
      </w:r>
    </w:p>
    <w:p>
      <w:pPr>
        <w:pStyle w:val="Style7"/>
        <w:keepNext w:val="0"/>
        <w:keepLines w:val="0"/>
        <w:widowControl w:val="0"/>
        <w:numPr>
          <w:ilvl w:val="0"/>
          <w:numId w:val="31"/>
        </w:numPr>
        <w:shd w:val="clear" w:color="auto" w:fill="auto"/>
        <w:tabs>
          <w:tab w:pos="742" w:val="left"/>
        </w:tabs>
        <w:bidi w:val="0"/>
        <w:spacing w:before="0" w:after="60"/>
        <w:ind w:left="740" w:right="0" w:hanging="560"/>
        <w:jc w:val="both"/>
      </w:pPr>
      <w:r>
        <w:rPr>
          <w:color w:val="000000"/>
          <w:spacing w:val="0"/>
          <w:w w:val="100"/>
          <w:position w:val="0"/>
          <w:shd w:val="clear" w:color="auto" w:fill="auto"/>
          <w:lang w:val="en-US" w:eastAsia="en-US" w:bidi="en-US"/>
        </w:rPr>
        <w:t xml:space="preserve">la </w:t>
      </w:r>
      <w:r>
        <w:rPr>
          <w:b/>
          <w:bCs/>
          <w:i/>
          <w:iCs/>
          <w:color w:val="000000"/>
          <w:spacing w:val="0"/>
          <w:w w:val="100"/>
          <w:position w:val="0"/>
          <w:shd w:val="clear" w:color="auto" w:fill="auto"/>
          <w:lang w:val="en-US" w:eastAsia="en-US" w:bidi="en-US"/>
        </w:rPr>
        <w:t>disponibilite en terres agricoles (environ 75 000 000 d’hectares) tres</w:t>
      </w:r>
      <w:r>
        <w:rPr>
          <w:color w:val="000000"/>
          <w:spacing w:val="0"/>
          <w:w w:val="100"/>
          <w:position w:val="0"/>
          <w:shd w:val="clear" w:color="auto" w:fill="auto"/>
          <w:lang w:val="en-US" w:eastAsia="en-US" w:bidi="en-US"/>
        </w:rPr>
        <w:t xml:space="preserve"> peu valorisees (environ 10% sont exploitees annuellement) ;</w:t>
      </w:r>
    </w:p>
    <w:p>
      <w:pPr>
        <w:pStyle w:val="Style7"/>
        <w:keepNext w:val="0"/>
        <w:keepLines w:val="0"/>
        <w:widowControl w:val="0"/>
        <w:numPr>
          <w:ilvl w:val="0"/>
          <w:numId w:val="31"/>
        </w:numPr>
        <w:shd w:val="clear" w:color="auto" w:fill="auto"/>
        <w:tabs>
          <w:tab w:pos="742" w:val="left"/>
        </w:tabs>
        <w:bidi w:val="0"/>
        <w:spacing w:before="0" w:after="60"/>
        <w:ind w:left="740" w:right="0" w:hanging="560"/>
        <w:jc w:val="both"/>
      </w:pPr>
      <w:r>
        <w:rPr>
          <w:color w:val="000000"/>
          <w:spacing w:val="0"/>
          <w:w w:val="100"/>
          <w:position w:val="0"/>
          <w:shd w:val="clear" w:color="auto" w:fill="auto"/>
          <w:lang w:val="en-US" w:eastAsia="en-US" w:bidi="en-US"/>
        </w:rPr>
        <w:t xml:space="preserve">des potentialites reelles de developpement de plusieurs </w:t>
      </w:r>
      <w:r>
        <w:rPr>
          <w:b/>
          <w:bCs/>
          <w:i/>
          <w:iCs/>
          <w:color w:val="000000"/>
          <w:spacing w:val="0"/>
          <w:w w:val="100"/>
          <w:position w:val="0"/>
          <w:shd w:val="clear" w:color="auto" w:fill="auto"/>
          <w:lang w:val="en-US" w:eastAsia="en-US" w:bidi="en-US"/>
        </w:rPr>
        <w:t>cultures d’exportation</w:t>
      </w:r>
      <w:r>
        <w:rPr>
          <w:color w:val="000000"/>
          <w:spacing w:val="0"/>
          <w:w w:val="100"/>
          <w:position w:val="0"/>
          <w:shd w:val="clear" w:color="auto" w:fill="auto"/>
          <w:lang w:val="en-US" w:eastAsia="en-US" w:bidi="en-US"/>
        </w:rPr>
        <w:t xml:space="preserve"> hautement competitives sur le marche international et generateurs de revenus importants notamment le palmier a huile, le cafe, le cacao, le the, l’hevea et le quinquina etc.;</w:t>
      </w:r>
    </w:p>
    <w:p>
      <w:pPr>
        <w:pStyle w:val="Style7"/>
        <w:keepNext w:val="0"/>
        <w:keepLines w:val="0"/>
        <w:widowControl w:val="0"/>
        <w:numPr>
          <w:ilvl w:val="0"/>
          <w:numId w:val="31"/>
        </w:numPr>
        <w:shd w:val="clear" w:color="auto" w:fill="auto"/>
        <w:tabs>
          <w:tab w:pos="742" w:val="left"/>
        </w:tabs>
        <w:bidi w:val="0"/>
        <w:spacing w:before="0" w:after="60"/>
        <w:ind w:left="600" w:right="0" w:hanging="420"/>
        <w:jc w:val="both"/>
      </w:pPr>
      <w:r>
        <w:rPr>
          <w:color w:val="000000"/>
          <w:spacing w:val="0"/>
          <w:w w:val="100"/>
          <w:position w:val="0"/>
          <w:shd w:val="clear" w:color="auto" w:fill="auto"/>
          <w:lang w:val="en-US" w:eastAsia="en-US" w:bidi="en-US"/>
        </w:rPr>
        <w:t xml:space="preserve">un marche potentiellement important : les regions urbaines du pays et les pays voisins representent </w:t>
      </w:r>
      <w:r>
        <w:rPr>
          <w:b/>
          <w:bCs/>
          <w:i/>
          <w:iCs/>
          <w:color w:val="000000"/>
          <w:spacing w:val="0"/>
          <w:w w:val="100"/>
          <w:position w:val="0"/>
          <w:shd w:val="clear" w:color="auto" w:fill="auto"/>
          <w:lang w:val="en-US" w:eastAsia="en-US" w:bidi="en-US"/>
        </w:rPr>
        <w:t>un marche de plus de 100 millions d’habitants</w:t>
      </w:r>
      <w:r>
        <w:rPr>
          <w:color w:val="000000"/>
          <w:spacing w:val="0"/>
          <w:w w:val="100"/>
          <w:position w:val="0"/>
          <w:shd w:val="clear" w:color="auto" w:fill="auto"/>
          <w:lang w:val="en-US" w:eastAsia="en-US" w:bidi="en-US"/>
        </w:rPr>
        <w:t>, en voie d’urbanisation rapide;</w:t>
      </w:r>
    </w:p>
    <w:p>
      <w:pPr>
        <w:pStyle w:val="Style7"/>
        <w:keepNext w:val="0"/>
        <w:keepLines w:val="0"/>
        <w:widowControl w:val="0"/>
        <w:numPr>
          <w:ilvl w:val="0"/>
          <w:numId w:val="31"/>
        </w:numPr>
        <w:shd w:val="clear" w:color="auto" w:fill="auto"/>
        <w:tabs>
          <w:tab w:pos="742" w:val="left"/>
        </w:tabs>
        <w:bidi w:val="0"/>
        <w:spacing w:before="0" w:after="60"/>
        <w:ind w:left="600" w:right="0" w:hanging="420"/>
        <w:jc w:val="both"/>
      </w:pPr>
      <w:r>
        <w:rPr>
          <w:color w:val="000000"/>
          <w:spacing w:val="0"/>
          <w:w w:val="100"/>
          <w:position w:val="0"/>
          <w:shd w:val="clear" w:color="auto" w:fill="auto"/>
          <w:lang w:val="en-US" w:eastAsia="en-US" w:bidi="en-US"/>
        </w:rPr>
        <w:t xml:space="preserve">la presence de grandes </w:t>
      </w:r>
      <w:r>
        <w:rPr>
          <w:b/>
          <w:bCs/>
          <w:i/>
          <w:iCs/>
          <w:color w:val="000000"/>
          <w:spacing w:val="0"/>
          <w:w w:val="100"/>
          <w:position w:val="0"/>
          <w:shd w:val="clear" w:color="auto" w:fill="auto"/>
          <w:lang w:val="en-US" w:eastAsia="en-US" w:bidi="en-US"/>
        </w:rPr>
        <w:t>ONG internationales de developpement bien structurees</w:t>
      </w:r>
      <w:r>
        <w:rPr>
          <w:color w:val="000000"/>
          <w:spacing w:val="0"/>
          <w:w w:val="100"/>
          <w:position w:val="0"/>
          <w:shd w:val="clear" w:color="auto" w:fill="auto"/>
          <w:lang w:val="en-US" w:eastAsia="en-US" w:bidi="en-US"/>
        </w:rPr>
        <w:t>, bien equipees, munies d’un personnel competent, avec antennes disseminees dans le pays, et qui se consacrent a l’encadrement des agriculteurs;</w:t>
      </w:r>
    </w:p>
    <w:p>
      <w:pPr>
        <w:pStyle w:val="Style7"/>
        <w:keepNext w:val="0"/>
        <w:keepLines w:val="0"/>
        <w:widowControl w:val="0"/>
        <w:numPr>
          <w:ilvl w:val="0"/>
          <w:numId w:val="31"/>
        </w:numPr>
        <w:shd w:val="clear" w:color="auto" w:fill="auto"/>
        <w:tabs>
          <w:tab w:pos="742" w:val="left"/>
        </w:tabs>
        <w:bidi w:val="0"/>
        <w:spacing w:before="0" w:after="60"/>
        <w:ind w:left="0" w:right="0" w:firstLine="180"/>
        <w:jc w:val="both"/>
      </w:pPr>
      <w:r>
        <w:rPr>
          <w:color w:val="000000"/>
          <w:spacing w:val="0"/>
          <w:w w:val="100"/>
          <w:position w:val="0"/>
          <w:shd w:val="clear" w:color="auto" w:fill="auto"/>
          <w:lang w:val="en-US" w:eastAsia="en-US" w:bidi="en-US"/>
        </w:rPr>
        <w:t xml:space="preserve">un </w:t>
      </w:r>
      <w:r>
        <w:rPr>
          <w:b/>
          <w:bCs/>
          <w:i/>
          <w:iCs/>
          <w:color w:val="000000"/>
          <w:spacing w:val="0"/>
          <w:w w:val="100"/>
          <w:position w:val="0"/>
          <w:shd w:val="clear" w:color="auto" w:fill="auto"/>
          <w:lang w:val="en-US" w:eastAsia="en-US" w:bidi="en-US"/>
        </w:rPr>
        <w:t>mouvement associatif en emergence et en expansion</w:t>
      </w:r>
      <w:r>
        <w:rPr>
          <w:color w:val="000000"/>
          <w:spacing w:val="0"/>
          <w:w w:val="100"/>
          <w:position w:val="0"/>
          <w:shd w:val="clear" w:color="auto" w:fill="auto"/>
          <w:lang w:val="en-US" w:eastAsia="en-US" w:bidi="en-US"/>
        </w:rPr>
        <w:t xml:space="preserve"> dans l’ensemble de la RDC; et</w:t>
      </w:r>
    </w:p>
    <w:p>
      <w:pPr>
        <w:pStyle w:val="Style7"/>
        <w:keepNext w:val="0"/>
        <w:keepLines w:val="0"/>
        <w:widowControl w:val="0"/>
        <w:numPr>
          <w:ilvl w:val="0"/>
          <w:numId w:val="31"/>
        </w:numPr>
        <w:shd w:val="clear" w:color="auto" w:fill="auto"/>
        <w:tabs>
          <w:tab w:pos="742" w:val="left"/>
        </w:tabs>
        <w:bidi w:val="0"/>
        <w:spacing w:before="0" w:after="240"/>
        <w:ind w:left="600" w:right="0" w:hanging="420"/>
        <w:jc w:val="both"/>
      </w:pPr>
      <w:r>
        <w:rPr>
          <w:color w:val="000000"/>
          <w:spacing w:val="0"/>
          <w:w w:val="100"/>
          <w:position w:val="0"/>
          <w:shd w:val="clear" w:color="auto" w:fill="auto"/>
          <w:lang w:val="en-US" w:eastAsia="en-US" w:bidi="en-US"/>
        </w:rPr>
        <w:t xml:space="preserve">un </w:t>
      </w:r>
      <w:r>
        <w:rPr>
          <w:b/>
          <w:bCs/>
          <w:i/>
          <w:iCs/>
          <w:color w:val="000000"/>
          <w:spacing w:val="0"/>
          <w:w w:val="100"/>
          <w:position w:val="0"/>
          <w:shd w:val="clear" w:color="auto" w:fill="auto"/>
          <w:lang w:val="en-US" w:eastAsia="en-US" w:bidi="en-US"/>
        </w:rPr>
        <w:t>regain d’interet manifeste par les autorites congolaises</w:t>
      </w:r>
      <w:r>
        <w:rPr>
          <w:color w:val="000000"/>
          <w:spacing w:val="0"/>
          <w:w w:val="100"/>
          <w:position w:val="0"/>
          <w:shd w:val="clear" w:color="auto" w:fill="auto"/>
          <w:lang w:val="en-US" w:eastAsia="en-US" w:bidi="en-US"/>
        </w:rPr>
        <w:t xml:space="preserve"> et ses partenaires pour le developpement du secteur agricole et rural.</w:t>
      </w:r>
    </w:p>
    <w:p>
      <w:pPr>
        <w:pStyle w:val="Style91"/>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ind w:right="0"/>
        <w:jc w:val="both"/>
      </w:pPr>
      <w:bookmarkStart w:id="30" w:name="bookmark30"/>
      <w:r>
        <w:rPr>
          <w:color w:val="000000"/>
          <w:spacing w:val="0"/>
          <w:w w:val="100"/>
          <w:position w:val="0"/>
          <w:shd w:val="clear" w:color="auto" w:fill="auto"/>
          <w:lang w:val="en-US" w:eastAsia="en-US" w:bidi="en-US"/>
        </w:rPr>
        <w:t>Les grands defis a relever par la Nation a l’horizon 2020 en vue de reduire significativement le niveau de pauvrete de la population rurale, consistent a:</w:t>
      </w:r>
      <w:bookmarkEnd w:id="30"/>
    </w:p>
    <w:p>
      <w:pPr>
        <w:pStyle w:val="Style7"/>
        <w:keepNext w:val="0"/>
        <w:keepLines w:val="0"/>
        <w:widowControl w:val="0"/>
        <w:numPr>
          <w:ilvl w:val="0"/>
          <w:numId w:val="31"/>
        </w:numPr>
        <w:pBdr>
          <w:top w:val="single" w:sz="4" w:space="0" w:color="auto"/>
          <w:left w:val="single" w:sz="4" w:space="0" w:color="auto"/>
          <w:bottom w:val="single" w:sz="4" w:space="0" w:color="auto"/>
          <w:right w:val="single" w:sz="4" w:space="0" w:color="auto"/>
        </w:pBdr>
        <w:shd w:val="clear" w:color="auto" w:fill="auto"/>
        <w:tabs>
          <w:tab w:pos="562" w:val="left"/>
        </w:tabs>
        <w:bidi w:val="0"/>
        <w:spacing w:before="0" w:after="60" w:line="271" w:lineRule="auto"/>
        <w:ind w:left="280" w:right="0" w:hanging="280"/>
        <w:jc w:val="both"/>
      </w:pPr>
      <w:r>
        <w:rPr>
          <w:b/>
          <w:bCs/>
          <w:i/>
          <w:iCs/>
          <w:color w:val="000000"/>
          <w:spacing w:val="0"/>
          <w:w w:val="100"/>
          <w:position w:val="0"/>
          <w:shd w:val="clear" w:color="auto" w:fill="auto"/>
          <w:lang w:val="en-US" w:eastAsia="en-US" w:bidi="en-US"/>
        </w:rPr>
        <w:t xml:space="preserve">Securiser et moderniser les systemes de production agricoles </w:t>
      </w:r>
      <w:r>
        <w:rPr>
          <w:i/>
          <w:iCs/>
          <w:color w:val="000000"/>
          <w:spacing w:val="0"/>
          <w:w w:val="100"/>
          <w:position w:val="0"/>
          <w:shd w:val="clear" w:color="auto" w:fill="auto"/>
          <w:lang w:val="en-US" w:eastAsia="en-US" w:bidi="en-US"/>
        </w:rPr>
        <w:t>pour ameliorer durablement la productivity des filieres, par un meilleur acces aux facteurs de production, aux marches et par l ’ameiioration de l ’enwironnement juridique et de la gouvernance ;</w:t>
      </w:r>
    </w:p>
    <w:p>
      <w:pPr>
        <w:pStyle w:val="Style7"/>
        <w:keepNext w:val="0"/>
        <w:keepLines w:val="0"/>
        <w:widowControl w:val="0"/>
        <w:numPr>
          <w:ilvl w:val="0"/>
          <w:numId w:val="31"/>
        </w:numPr>
        <w:pBdr>
          <w:top w:val="single" w:sz="4" w:space="0" w:color="auto"/>
          <w:left w:val="single" w:sz="4" w:space="0" w:color="auto"/>
          <w:bottom w:val="single" w:sz="4" w:space="0" w:color="auto"/>
          <w:right w:val="single" w:sz="4" w:space="0" w:color="auto"/>
        </w:pBdr>
        <w:shd w:val="clear" w:color="auto" w:fill="auto"/>
        <w:tabs>
          <w:tab w:pos="562" w:val="left"/>
        </w:tabs>
        <w:bidi w:val="0"/>
        <w:spacing w:before="0" w:after="60" w:line="254" w:lineRule="auto"/>
        <w:ind w:left="0" w:right="0" w:firstLine="0"/>
        <w:jc w:val="both"/>
      </w:pPr>
      <w:r>
        <w:rPr>
          <w:b/>
          <w:bCs/>
          <w:i/>
          <w:iCs/>
          <w:color w:val="000000"/>
          <w:spacing w:val="0"/>
          <w:w w:val="100"/>
          <w:position w:val="0"/>
          <w:shd w:val="clear" w:color="auto" w:fill="auto"/>
          <w:lang w:val="en-US" w:eastAsia="en-US" w:bidi="en-US"/>
        </w:rPr>
        <w:t xml:space="preserve">Vaincre la malnutrition et l’insecurite alimentaire ; </w:t>
      </w:r>
      <w:r>
        <w:rPr>
          <w:i/>
          <w:iCs/>
          <w:color w:val="000000"/>
          <w:spacing w:val="0"/>
          <w:w w:val="100"/>
          <w:position w:val="0"/>
          <w:shd w:val="clear" w:color="auto" w:fill="auto"/>
          <w:lang w:val="en-US" w:eastAsia="en-US" w:bidi="en-US"/>
        </w:rPr>
        <w:t>et</w:t>
      </w:r>
    </w:p>
    <w:p>
      <w:pPr>
        <w:pStyle w:val="Style7"/>
        <w:keepNext w:val="0"/>
        <w:keepLines w:val="0"/>
        <w:widowControl w:val="0"/>
        <w:numPr>
          <w:ilvl w:val="0"/>
          <w:numId w:val="31"/>
        </w:numPr>
        <w:pBdr>
          <w:top w:val="single" w:sz="4" w:space="0" w:color="auto"/>
          <w:left w:val="single" w:sz="4" w:space="0" w:color="auto"/>
          <w:bottom w:val="single" w:sz="4" w:space="0" w:color="auto"/>
          <w:right w:val="single" w:sz="4" w:space="0" w:color="auto"/>
        </w:pBdr>
        <w:shd w:val="clear" w:color="auto" w:fill="auto"/>
        <w:tabs>
          <w:tab w:pos="562" w:val="left"/>
        </w:tabs>
        <w:bidi w:val="0"/>
        <w:spacing w:before="0" w:after="26"/>
        <w:ind w:left="280" w:right="0" w:hanging="280"/>
        <w:jc w:val="both"/>
      </w:pPr>
      <w:r>
        <w:rPr>
          <w:b/>
          <w:bCs/>
          <w:i/>
          <w:iCs/>
          <w:color w:val="000000"/>
          <w:spacing w:val="0"/>
          <w:w w:val="100"/>
          <w:position w:val="0"/>
          <w:shd w:val="clear" w:color="auto" w:fill="auto"/>
          <w:lang w:val="en-US" w:eastAsia="en-US" w:bidi="en-US"/>
        </w:rPr>
        <w:t xml:space="preserve">Mobiliser des investissements consequents </w:t>
      </w:r>
      <w:r>
        <w:rPr>
          <w:i/>
          <w:iCs/>
          <w:color w:val="000000"/>
          <w:spacing w:val="0"/>
          <w:w w:val="100"/>
          <w:position w:val="0"/>
          <w:shd w:val="clear" w:color="auto" w:fill="auto"/>
          <w:lang w:val="en-US" w:eastAsia="en-US" w:bidi="en-US"/>
        </w:rPr>
        <w:t>pour permettre a tous les acteurs du secteur agricole de jouer pleinement leurs rdles dans la modernisation du Pays.</w:t>
      </w:r>
    </w:p>
    <w:p>
      <w:pPr>
        <w:pStyle w:val="Style19"/>
        <w:keepNext/>
        <w:keepLines/>
        <w:widowControl w:val="0"/>
        <w:numPr>
          <w:ilvl w:val="0"/>
          <w:numId w:val="21"/>
        </w:numPr>
        <w:pBdr>
          <w:top w:val="single" w:sz="0" w:space="2" w:color="018F40"/>
          <w:left w:val="single" w:sz="0" w:space="0" w:color="018F40"/>
          <w:bottom w:val="single" w:sz="0" w:space="4" w:color="018F40"/>
          <w:right w:val="single" w:sz="0" w:space="0" w:color="018F40"/>
        </w:pBdr>
        <w:shd w:val="clear" w:color="auto" w:fill="018F40"/>
        <w:tabs>
          <w:tab w:pos="327" w:val="left"/>
        </w:tabs>
        <w:bidi w:val="0"/>
        <w:spacing w:before="0" w:after="438" w:line="240" w:lineRule="auto"/>
        <w:ind w:left="0" w:right="0" w:firstLine="0"/>
        <w:jc w:val="center"/>
      </w:pPr>
      <w:bookmarkStart w:id="32" w:name="bookmark32"/>
      <w:bookmarkStart w:id="33" w:name="bookmark33"/>
      <w:r>
        <w:rPr>
          <w:color w:val="FFFFFF"/>
          <w:spacing w:val="0"/>
          <w:w w:val="100"/>
          <w:position w:val="0"/>
          <w:shd w:val="clear" w:color="auto" w:fill="auto"/>
          <w:lang w:val="en-US" w:eastAsia="en-US" w:bidi="en-US"/>
        </w:rPr>
        <w:t>CHAMP COUVERT ET PERSPECTIVES DE CROISSANCE AGRICOLE</w:t>
      </w:r>
      <w:bookmarkEnd w:id="33"/>
      <w:bookmarkEnd w:id="32"/>
    </w:p>
    <w:p>
      <w:pPr>
        <w:pStyle w:val="Style7"/>
        <w:keepNext w:val="0"/>
        <w:keepLines w:val="0"/>
        <w:widowControl w:val="0"/>
        <w:numPr>
          <w:ilvl w:val="1"/>
          <w:numId w:val="21"/>
        </w:numPr>
        <w:shd w:val="clear" w:color="auto" w:fill="auto"/>
        <w:tabs>
          <w:tab w:pos="471" w:val="left"/>
        </w:tabs>
        <w:bidi w:val="0"/>
        <w:spacing w:before="0" w:after="100" w:line="254" w:lineRule="auto"/>
        <w:ind w:left="0" w:right="0" w:firstLine="0"/>
        <w:jc w:val="both"/>
        <w:rPr>
          <w:sz w:val="24"/>
          <w:szCs w:val="24"/>
        </w:rPr>
      </w:pPr>
      <w:bookmarkStart w:id="35" w:name="bookmark35"/>
      <w:r>
        <w:rPr>
          <w:b/>
          <w:bCs/>
          <w:i/>
          <w:iCs/>
          <w:color w:val="000000"/>
          <w:spacing w:val="0"/>
          <w:w w:val="100"/>
          <w:position w:val="0"/>
          <w:sz w:val="24"/>
          <w:szCs w:val="24"/>
          <w:shd w:val="clear" w:color="auto" w:fill="auto"/>
          <w:lang w:val="en-US" w:eastAsia="en-US" w:bidi="en-US"/>
        </w:rPr>
        <w:t>LE CHAMP COUVERT PAR LE PNIA</w:t>
      </w:r>
      <w:bookmarkEnd w:id="35"/>
    </w:p>
    <w:p>
      <w:pPr>
        <w:pStyle w:val="Style7"/>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Le PNIA a pour vocation de devenir 1’unique cadre harmonise de 1’ensemble des interventions dans le secteur agricole. Il couvre par consequent les sous-secteurs de l’agriculture, de l’elevage, de la peche, de l’aquaculture et du developpement rural, dans son volet infrastructures d’accompagnement a la production agricole.</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Le PNIA prend en compte les domaines transversaux comme le renforcement institutionnel, la recherche et la vulgarisation agricole ; il integre les dimensions genre, environnementales et sociales pour assurer la durabilite des realisations.</w:t>
      </w:r>
    </w:p>
    <w:p>
      <w:pPr>
        <w:pStyle w:val="Style7"/>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Le Plan National d’Investissement Agricole vise a guider:</w:t>
      </w:r>
    </w:p>
    <w:p>
      <w:pPr>
        <w:pStyle w:val="Style7"/>
        <w:keepNext w:val="0"/>
        <w:keepLines w:val="0"/>
        <w:widowControl w:val="0"/>
        <w:numPr>
          <w:ilvl w:val="0"/>
          <w:numId w:val="33"/>
        </w:numPr>
        <w:shd w:val="clear" w:color="auto" w:fill="auto"/>
        <w:tabs>
          <w:tab w:pos="1099" w:val="left"/>
          <w:tab w:pos="1100" w:val="left"/>
        </w:tabs>
        <w:bidi w:val="0"/>
        <w:spacing w:before="0" w:after="0"/>
        <w:ind w:left="0" w:right="0" w:firstLine="380"/>
        <w:jc w:val="both"/>
      </w:pPr>
      <w:r>
        <w:rPr>
          <w:color w:val="000000"/>
          <w:spacing w:val="0"/>
          <w:w w:val="100"/>
          <w:position w:val="0"/>
          <w:shd w:val="clear" w:color="auto" w:fill="auto"/>
          <w:lang w:val="en-US" w:eastAsia="en-US" w:bidi="en-US"/>
        </w:rPr>
        <w:t>les reponses du pays en matiere de politique et d'investissement pour realiser l'engagement</w:t>
      </w:r>
    </w:p>
    <w:p>
      <w:pPr>
        <w:pStyle w:val="Style7"/>
        <w:keepNext w:val="0"/>
        <w:keepLines w:val="0"/>
        <w:widowControl w:val="0"/>
        <w:shd w:val="clear" w:color="auto" w:fill="auto"/>
        <w:bidi w:val="0"/>
        <w:spacing w:before="0" w:after="100"/>
        <w:ind w:left="1100" w:right="0" w:firstLine="0"/>
        <w:jc w:val="both"/>
      </w:pPr>
      <w:r>
        <w:rPr>
          <w:color w:val="000000"/>
          <w:spacing w:val="0"/>
          <w:w w:val="100"/>
          <w:position w:val="0"/>
          <w:shd w:val="clear" w:color="auto" w:fill="auto"/>
          <w:lang w:val="en-US" w:eastAsia="en-US" w:bidi="en-US"/>
        </w:rPr>
        <w:t>de Maputo a travers l'allocation d’au moins 10% des depenses publiques au secteur agricole ;</w:t>
      </w:r>
    </w:p>
    <w:p>
      <w:pPr>
        <w:pStyle w:val="Style7"/>
        <w:keepNext w:val="0"/>
        <w:keepLines w:val="0"/>
        <w:widowControl w:val="0"/>
        <w:numPr>
          <w:ilvl w:val="0"/>
          <w:numId w:val="33"/>
        </w:numPr>
        <w:shd w:val="clear" w:color="auto" w:fill="auto"/>
        <w:tabs>
          <w:tab w:pos="1099" w:val="left"/>
        </w:tabs>
        <w:bidi w:val="0"/>
        <w:spacing w:before="0" w:after="100"/>
        <w:ind w:left="1100" w:right="0" w:hanging="720"/>
        <w:jc w:val="both"/>
      </w:pPr>
      <w:r>
        <w:rPr>
          <w:color w:val="000000"/>
          <w:spacing w:val="0"/>
          <w:w w:val="100"/>
          <w:position w:val="0"/>
          <w:shd w:val="clear" w:color="auto" w:fill="auto"/>
          <w:lang w:val="en-US" w:eastAsia="en-US" w:bidi="en-US"/>
        </w:rPr>
        <w:t>la planification a long terme de l'aide au developpement pour soutenir les efforts du pays ; et</w:t>
      </w:r>
    </w:p>
    <w:p>
      <w:pPr>
        <w:pStyle w:val="Style7"/>
        <w:keepNext w:val="0"/>
        <w:keepLines w:val="0"/>
        <w:widowControl w:val="0"/>
        <w:numPr>
          <w:ilvl w:val="0"/>
          <w:numId w:val="33"/>
        </w:numPr>
        <w:shd w:val="clear" w:color="auto" w:fill="auto"/>
        <w:tabs>
          <w:tab w:pos="1099" w:val="left"/>
        </w:tabs>
        <w:bidi w:val="0"/>
        <w:spacing w:before="0" w:after="100"/>
        <w:ind w:left="1100" w:right="0" w:hanging="720"/>
        <w:jc w:val="both"/>
      </w:pPr>
      <w:r>
        <w:rPr>
          <w:color w:val="000000"/>
          <w:spacing w:val="0"/>
          <w:w w:val="100"/>
          <w:position w:val="0"/>
          <w:shd w:val="clear" w:color="auto" w:fill="auto"/>
          <w:lang w:val="en-US" w:eastAsia="en-US" w:bidi="en-US"/>
        </w:rPr>
        <w:t>les Partenariats Public Prive (PPP) ainsi que les alliances d'affaires pour augmenter et soutenir les investissements necessaires dans le secteur agricole.</w:t>
      </w:r>
    </w:p>
    <w:p>
      <w:pPr>
        <w:pStyle w:val="Style7"/>
        <w:keepNext w:val="0"/>
        <w:keepLines w:val="0"/>
        <w:widowControl w:val="0"/>
        <w:shd w:val="clear" w:color="auto" w:fill="auto"/>
        <w:bidi w:val="0"/>
        <w:spacing w:before="0" w:after="480"/>
        <w:ind w:left="0" w:right="0" w:firstLine="0"/>
        <w:jc w:val="both"/>
      </w:pPr>
      <w:bookmarkStart w:id="36" w:name="bookmark36"/>
      <w:r>
        <w:rPr>
          <w:color w:val="000000"/>
          <w:spacing w:val="0"/>
          <w:w w:val="100"/>
          <w:position w:val="0"/>
          <w:shd w:val="clear" w:color="auto" w:fill="auto"/>
          <w:lang w:val="en-US" w:eastAsia="en-US" w:bidi="en-US"/>
        </w:rPr>
        <w:t>Pour ce faire, differentes options strategiques ont ete definies a travers les analyses et la modelisation effectuee par l’International Food Policy and Research Institute (IFPRI).</w:t>
      </w:r>
      <w:bookmarkEnd w:id="36"/>
    </w:p>
    <w:p>
      <w:pPr>
        <w:pStyle w:val="Style7"/>
        <w:keepNext w:val="0"/>
        <w:keepLines w:val="0"/>
        <w:widowControl w:val="0"/>
        <w:numPr>
          <w:ilvl w:val="1"/>
          <w:numId w:val="21"/>
        </w:numPr>
        <w:shd w:val="clear" w:color="auto" w:fill="auto"/>
        <w:tabs>
          <w:tab w:pos="481" w:val="left"/>
        </w:tabs>
        <w:bidi w:val="0"/>
        <w:spacing w:before="0" w:after="100"/>
        <w:ind w:left="0" w:right="0" w:firstLine="0"/>
        <w:jc w:val="both"/>
        <w:rPr>
          <w:sz w:val="24"/>
          <w:szCs w:val="24"/>
        </w:rPr>
      </w:pPr>
      <w:r>
        <w:rPr>
          <w:b/>
          <w:bCs/>
          <w:i/>
          <w:iCs/>
          <w:color w:val="000000"/>
          <w:spacing w:val="0"/>
          <w:w w:val="100"/>
          <w:position w:val="0"/>
          <w:sz w:val="24"/>
          <w:szCs w:val="24"/>
          <w:shd w:val="clear" w:color="auto" w:fill="auto"/>
          <w:lang w:val="en-US" w:eastAsia="en-US" w:bidi="en-US"/>
        </w:rPr>
        <w:t>LES TENDANCES POUR LA CROISSANCE ET LA REDUCTION DE LA PAUVRETE</w:t>
      </w:r>
    </w:p>
    <w:p>
      <w:pPr>
        <w:pStyle w:val="Style7"/>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Alors que certains pays d’Afrique subsaharienne sont en mesure d’atteindre les Objectifs du Millenaire pour le Developpement (OMD) en 2015, les defis de developpement auxquels fait face la RDC ne lui permettront pas d’atteindre ces cibles a l’horizon 2015.</w:t>
      </w:r>
    </w:p>
    <w:p>
      <w:pPr>
        <w:pStyle w:val="Style7"/>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En effet, apres plusieurs annees de guerre, qui ont entrainees d’enormes pertes en vie humaine et la quasi-destruction des infrastructures sociales et economiques, la reprise de la croissance du PIB et la reduction de la pauvrete demeurent modestes. Le secteur minier, qui a constitue l’ossature de l’economie congolaise pendant plusieurs decennies, reprend de fagon moderee. Le secteur agricole emploie plus de la moitie de la population active croit a un rythme faible meme s’il y a lieu de remarquer que les performances, les defis et les opportunites different selon les Provinces.</w:t>
      </w:r>
    </w:p>
    <w:p>
      <w:pPr>
        <w:pStyle w:val="Style7"/>
        <w:keepNext w:val="0"/>
        <w:keepLines w:val="0"/>
        <w:widowControl w:val="0"/>
        <w:shd w:val="clear" w:color="auto" w:fill="auto"/>
        <w:bidi w:val="0"/>
        <w:spacing w:before="0" w:after="100"/>
        <w:ind w:left="0" w:right="0" w:firstLine="0"/>
        <w:jc w:val="both"/>
      </w:pPr>
      <w:bookmarkStart w:id="37" w:name="bookmark37"/>
      <w:r>
        <w:rPr>
          <w:color w:val="000000"/>
          <w:spacing w:val="0"/>
          <w:w w:val="100"/>
          <w:position w:val="0"/>
          <w:shd w:val="clear" w:color="auto" w:fill="auto"/>
          <w:lang w:val="en-US" w:eastAsia="en-US" w:bidi="en-US"/>
        </w:rPr>
        <w:t>Entre 2002 et 2009, la RDC a enregistre une croissance du PIB de 5,3%. Cette croissance reste cependant erratique dans la mesure ou, lorsqu’on considere les sous-periodes, la forte croissance du debut de la decennie est suivie de periodes de faible croissance (voir tableau 3).</w:t>
      </w:r>
      <w:bookmarkEnd w:id="37"/>
    </w:p>
    <w:p>
      <w:pPr>
        <w:pStyle w:val="Style44"/>
        <w:keepNext w:val="0"/>
        <w:keepLines w:val="0"/>
        <w:widowControl w:val="0"/>
        <w:shd w:val="clear" w:color="auto" w:fill="auto"/>
        <w:bidi w:val="0"/>
        <w:spacing w:before="0" w:after="0" w:line="240" w:lineRule="auto"/>
        <w:ind w:left="715" w:right="0" w:firstLine="0"/>
        <w:jc w:val="left"/>
      </w:pPr>
      <w:r>
        <w:rPr>
          <w:color w:val="000000"/>
          <w:spacing w:val="0"/>
          <w:w w:val="100"/>
          <w:position w:val="0"/>
          <w:sz w:val="20"/>
          <w:szCs w:val="20"/>
          <w:u w:val="single"/>
          <w:shd w:val="clear" w:color="auto" w:fill="auto"/>
          <w:lang w:val="en-US" w:eastAsia="en-US" w:bidi="en-US"/>
        </w:rPr>
        <w:t xml:space="preserve">Tableau 3 </w:t>
      </w:r>
      <w:r>
        <w:rPr>
          <w:color w:val="000000"/>
          <w:spacing w:val="0"/>
          <w:w w:val="100"/>
          <w:position w:val="0"/>
          <w:u w:val="single"/>
          <w:shd w:val="clear" w:color="auto" w:fill="auto"/>
          <w:lang w:val="en-US" w:eastAsia="en-US" w:bidi="en-US"/>
        </w:rPr>
        <w:t>-</w:t>
      </w:r>
      <w:r>
        <w:rPr>
          <w:color w:val="000000"/>
          <w:spacing w:val="0"/>
          <w:w w:val="100"/>
          <w:position w:val="0"/>
          <w:shd w:val="clear" w:color="auto" w:fill="auto"/>
          <w:lang w:val="en-US" w:eastAsia="en-US" w:bidi="en-US"/>
        </w:rPr>
        <w:t>Tendances de croissance du PIB en % entre 2002 et 2009</w:t>
      </w:r>
    </w:p>
    <w:tbl>
      <w:tblPr>
        <w:tblOverlap w:val="never"/>
        <w:jc w:val="center"/>
        <w:tblLayout w:type="fixed"/>
      </w:tblPr>
      <w:tblGrid>
        <w:gridCol w:w="1901"/>
        <w:gridCol w:w="1939"/>
        <w:gridCol w:w="1795"/>
        <w:gridCol w:w="1877"/>
      </w:tblGrid>
      <w:tr>
        <w:trPr>
          <w:trHeight w:val="307"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b/>
                <w:bCs/>
                <w:i/>
                <w:iCs/>
                <w:color w:val="000000"/>
                <w:spacing w:val="0"/>
                <w:w w:val="100"/>
                <w:position w:val="0"/>
                <w:shd w:val="clear" w:color="auto" w:fill="auto"/>
                <w:lang w:val="en-US" w:eastAsia="en-US" w:bidi="en-US"/>
              </w:rPr>
              <w:t>Sous periode</w:t>
            </w:r>
          </w:p>
        </w:tc>
        <w:tc>
          <w:tcPr>
            <w:tcBorders>
              <w:top w:val="single" w:sz="4"/>
              <w:left w:val="single" w:sz="4"/>
            </w:tcBorders>
            <w:shd w:val="clear" w:color="auto" w:fill="DBDDC0"/>
            <w:vAlign w:val="center"/>
          </w:tcPr>
          <w:p>
            <w:pPr>
              <w:pStyle w:val="Style33"/>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De 2002 a 2009</w:t>
            </w:r>
          </w:p>
        </w:tc>
        <w:tc>
          <w:tcPr>
            <w:tcBorders>
              <w:top w:val="single" w:sz="4"/>
              <w:left w:val="single" w:sz="4"/>
            </w:tcBorders>
            <w:shd w:val="clear" w:color="auto" w:fill="DBDDC0"/>
            <w:vAlign w:val="center"/>
          </w:tcPr>
          <w:p>
            <w:pPr>
              <w:pStyle w:val="Style33"/>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De 2004 a 2009</w:t>
            </w:r>
          </w:p>
        </w:tc>
        <w:tc>
          <w:tcPr>
            <w:tcBorders>
              <w:top w:val="single" w:sz="4"/>
              <w:left w:val="single" w:sz="4"/>
              <w:right w:val="single" w:sz="4"/>
            </w:tcBorders>
            <w:shd w:val="clear" w:color="auto" w:fill="CCC0D7"/>
            <w:vAlign w:val="center"/>
          </w:tcPr>
          <w:p>
            <w:pPr>
              <w:pStyle w:val="Style33"/>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De 2006 a 2009</w:t>
            </w:r>
          </w:p>
        </w:tc>
      </w:tr>
      <w:tr>
        <w:trPr>
          <w:trHeight w:val="298"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PIB</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5.3</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4.1</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2.5</w:t>
            </w:r>
          </w:p>
        </w:tc>
      </w:tr>
      <w:tr>
        <w:trPr>
          <w:trHeight w:val="312" w:hRule="exact"/>
        </w:trPr>
        <w:tc>
          <w:tcPr>
            <w:tcBorders>
              <w:top w:val="single" w:sz="4"/>
              <w:left w:val="single" w:sz="4"/>
              <w:bottom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PIB par habitant</w:t>
            </w:r>
          </w:p>
        </w:tc>
        <w:tc>
          <w:tcPr>
            <w:tcBorders>
              <w:top w:val="single" w:sz="4"/>
              <w:left w:val="single" w:sz="4"/>
              <w:bottom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2.3</w:t>
            </w:r>
          </w:p>
        </w:tc>
        <w:tc>
          <w:tcPr>
            <w:tcBorders>
              <w:top w:val="single" w:sz="4"/>
              <w:left w:val="single" w:sz="4"/>
              <w:bottom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1.9</w:t>
            </w:r>
          </w:p>
        </w:tc>
        <w:tc>
          <w:tcPr>
            <w:tcBorders>
              <w:top w:val="single" w:sz="4"/>
              <w:left w:val="single" w:sz="4"/>
              <w:bottom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1.1</w:t>
            </w:r>
          </w:p>
        </w:tc>
      </w:tr>
    </w:tbl>
    <w:p>
      <w:pPr>
        <w:pStyle w:val="Style44"/>
        <w:keepNext w:val="0"/>
        <w:keepLines w:val="0"/>
        <w:widowControl w:val="0"/>
        <w:shd w:val="clear" w:color="auto" w:fill="auto"/>
        <w:bidi w:val="0"/>
        <w:spacing w:before="0" w:after="0" w:line="240" w:lineRule="auto"/>
        <w:ind w:left="504" w:right="0" w:firstLine="0"/>
        <w:jc w:val="left"/>
        <w:rPr>
          <w:sz w:val="20"/>
          <w:szCs w:val="20"/>
        </w:rPr>
      </w:pPr>
      <w:r>
        <w:rPr>
          <w:color w:val="000000"/>
          <w:spacing w:val="0"/>
          <w:w w:val="100"/>
          <w:position w:val="0"/>
          <w:sz w:val="20"/>
          <w:szCs w:val="20"/>
          <w:u w:val="single"/>
          <w:shd w:val="clear" w:color="auto" w:fill="auto"/>
          <w:lang w:val="en-US" w:eastAsia="en-US" w:bidi="en-US"/>
        </w:rPr>
        <w:t>Source:</w:t>
      </w:r>
      <w:r>
        <w:rPr>
          <w:color w:val="000000"/>
          <w:spacing w:val="0"/>
          <w:w w:val="100"/>
          <w:position w:val="0"/>
          <w:sz w:val="20"/>
          <w:szCs w:val="20"/>
          <w:shd w:val="clear" w:color="auto" w:fill="auto"/>
          <w:lang w:val="en-US" w:eastAsia="en-US" w:bidi="en-US"/>
        </w:rPr>
        <w:t xml:space="preserve"> Indicateurs de developpement dans le monde (Banque Mondiale, 2010)</w:t>
      </w:r>
    </w:p>
    <w:p>
      <w:pPr>
        <w:pStyle w:val="Style7"/>
        <w:keepNext w:val="0"/>
        <w:keepLines w:val="0"/>
        <w:widowControl w:val="0"/>
        <w:shd w:val="clear" w:color="auto" w:fill="auto"/>
        <w:bidi w:val="0"/>
        <w:spacing w:before="0" w:after="480"/>
        <w:ind w:left="180" w:right="0" w:firstLine="20"/>
        <w:jc w:val="both"/>
      </w:pPr>
      <w:bookmarkStart w:id="38" w:name="bookmark38"/>
      <w:r>
        <w:rPr>
          <w:color w:val="000000"/>
          <w:spacing w:val="0"/>
          <w:w w:val="100"/>
          <w:position w:val="0"/>
          <w:shd w:val="clear" w:color="auto" w:fill="auto"/>
          <w:lang w:val="en-US" w:eastAsia="en-US" w:bidi="en-US"/>
        </w:rPr>
        <w:t>L’experience des pays qui sont en train d’atteindre les Objectifs du Millenaire pour le Developpement en 2015, comme le Ghana, demontre qu’ils ont eu une croissance soutenue de 5 a 6% sur plusieurs annees.</w:t>
      </w:r>
      <w:bookmarkEnd w:id="38"/>
    </w:p>
    <w:p>
      <w:pPr>
        <w:pStyle w:val="Style7"/>
        <w:keepNext w:val="0"/>
        <w:keepLines w:val="0"/>
        <w:widowControl w:val="0"/>
        <w:numPr>
          <w:ilvl w:val="1"/>
          <w:numId w:val="21"/>
        </w:numPr>
        <w:shd w:val="clear" w:color="auto" w:fill="auto"/>
        <w:tabs>
          <w:tab w:pos="671" w:val="left"/>
        </w:tabs>
        <w:bidi w:val="0"/>
        <w:spacing w:before="0" w:line="252" w:lineRule="auto"/>
        <w:ind w:left="180" w:right="0" w:firstLine="20"/>
        <w:jc w:val="both"/>
        <w:rPr>
          <w:sz w:val="24"/>
          <w:szCs w:val="24"/>
        </w:rPr>
      </w:pPr>
      <w:r>
        <w:rPr>
          <w:b/>
          <w:bCs/>
          <w:i/>
          <w:iCs/>
          <w:color w:val="000000"/>
          <w:spacing w:val="0"/>
          <w:w w:val="100"/>
          <w:position w:val="0"/>
          <w:sz w:val="24"/>
          <w:szCs w:val="24"/>
          <w:shd w:val="clear" w:color="auto" w:fill="auto"/>
          <w:lang w:val="en-US" w:eastAsia="en-US" w:bidi="en-US"/>
        </w:rPr>
        <w:t>LES MOTEURS DE LA CROISSANCE EN RDC</w:t>
      </w:r>
    </w:p>
    <w:p>
      <w:pPr>
        <w:pStyle w:val="Style7"/>
        <w:keepNext w:val="0"/>
        <w:keepLines w:val="0"/>
        <w:widowControl w:val="0"/>
        <w:shd w:val="clear" w:color="auto" w:fill="auto"/>
        <w:bidi w:val="0"/>
        <w:spacing w:before="0" w:after="480"/>
        <w:ind w:left="180" w:right="0" w:firstLine="20"/>
        <w:jc w:val="both"/>
      </w:pPr>
      <w:bookmarkStart w:id="39" w:name="bookmark39"/>
      <w:r>
        <w:rPr>
          <w:color w:val="000000"/>
          <w:spacing w:val="0"/>
          <w:w w:val="100"/>
          <w:position w:val="0"/>
          <w:shd w:val="clear" w:color="auto" w:fill="auto"/>
          <w:lang w:val="en-US" w:eastAsia="en-US" w:bidi="en-US"/>
        </w:rPr>
        <w:t xml:space="preserve">Pendant plusieurs decennies, le secteur minier a ete considere comme le pilier de l’economie congolaise. Aujourd’hui, 1’industrie miniere represente moins de 10% du PIB alors qu’il se situait a plus de 25% dans les annees 1980. Malgre les efforts du Gouvernement appuyes par les Bailleurs de Fonds, la production industrielle n’a pas encore redemarre. Le secteur agricole </w:t>
      </w:r>
      <w:r>
        <w:rPr>
          <w:b/>
          <w:bCs/>
          <w:i/>
          <w:iCs/>
          <w:color w:val="000000"/>
          <w:spacing w:val="0"/>
          <w:w w:val="100"/>
          <w:position w:val="0"/>
          <w:shd w:val="clear" w:color="auto" w:fill="auto"/>
          <w:lang w:val="en-US" w:eastAsia="en-US" w:bidi="en-US"/>
        </w:rPr>
        <w:t>qui emploie plus de 70% de la population activ</w:t>
      </w:r>
      <w:r>
        <w:rPr>
          <w:color w:val="000000"/>
          <w:spacing w:val="0"/>
          <w:w w:val="100"/>
          <w:position w:val="0"/>
          <w:shd w:val="clear" w:color="auto" w:fill="auto"/>
          <w:lang w:val="en-US" w:eastAsia="en-US" w:bidi="en-US"/>
        </w:rPr>
        <w:t>e et qui beneficie des conditions naturelles tres favorables est reduite a des activites de subsistance. Les cultures de rentes qui representaient 40% des exportations en 1960, ne jouent plus aujourd’hui qu’un role marginal (source : Programme Indicatif National 2008).</w:t>
      </w:r>
      <w:bookmarkEnd w:id="39"/>
    </w:p>
    <w:p>
      <w:pPr>
        <w:pStyle w:val="Style7"/>
        <w:keepNext w:val="0"/>
        <w:keepLines w:val="0"/>
        <w:widowControl w:val="0"/>
        <w:numPr>
          <w:ilvl w:val="1"/>
          <w:numId w:val="21"/>
        </w:numPr>
        <w:shd w:val="clear" w:color="auto" w:fill="auto"/>
        <w:tabs>
          <w:tab w:pos="651" w:val="left"/>
        </w:tabs>
        <w:bidi w:val="0"/>
        <w:spacing w:before="0" w:line="252" w:lineRule="auto"/>
        <w:ind w:left="0" w:right="0" w:firstLine="180"/>
        <w:jc w:val="both"/>
        <w:rPr>
          <w:sz w:val="24"/>
          <w:szCs w:val="24"/>
        </w:rPr>
      </w:pPr>
      <w:r>
        <w:rPr>
          <w:b/>
          <w:bCs/>
          <w:i/>
          <w:iCs/>
          <w:color w:val="000000"/>
          <w:spacing w:val="0"/>
          <w:w w:val="100"/>
          <w:position w:val="0"/>
          <w:sz w:val="24"/>
          <w:szCs w:val="24"/>
          <w:shd w:val="clear" w:color="auto" w:fill="auto"/>
          <w:lang w:val="en-US" w:eastAsia="en-US" w:bidi="en-US"/>
        </w:rPr>
        <w:t>LE BESOIN D’UNE TRANSFORMATION STRUCTURELLE DE L’ECONOMIE</w:t>
      </w:r>
    </w:p>
    <w:p>
      <w:pPr>
        <w:pStyle w:val="Style7"/>
        <w:keepNext w:val="0"/>
        <w:keepLines w:val="0"/>
        <w:widowControl w:val="0"/>
        <w:shd w:val="clear" w:color="auto" w:fill="auto"/>
        <w:bidi w:val="0"/>
        <w:spacing w:before="0"/>
        <w:ind w:left="180" w:right="0" w:firstLine="20"/>
        <w:jc w:val="both"/>
      </w:pPr>
      <w:r>
        <w:rPr>
          <w:color w:val="000000"/>
          <w:spacing w:val="0"/>
          <w:w w:val="100"/>
          <w:position w:val="0"/>
          <w:shd w:val="clear" w:color="auto" w:fill="auto"/>
          <w:lang w:val="en-US" w:eastAsia="en-US" w:bidi="en-US"/>
        </w:rPr>
        <w:t>Il est generalement admis que les pays qui s’engagent sur la voie d’une croissance soutenue et de la reduction de la pauvrete passent par une phase de transformation structurelle, pendant laquelle le role de chaque secteur dans le processus de la croissance est redefini. Tres souvent le secteur manufacturier est le moteur de cette transformation structurelle.</w:t>
      </w:r>
    </w:p>
    <w:p>
      <w:pPr>
        <w:pStyle w:val="Style7"/>
        <w:keepNext w:val="0"/>
        <w:keepLines w:val="0"/>
        <w:widowControl w:val="0"/>
        <w:shd w:val="clear" w:color="auto" w:fill="auto"/>
        <w:bidi w:val="0"/>
        <w:spacing w:before="0"/>
        <w:ind w:left="180" w:right="0" w:firstLine="20"/>
        <w:jc w:val="both"/>
      </w:pPr>
      <w:r>
        <w:rPr>
          <w:color w:val="000000"/>
          <w:spacing w:val="0"/>
          <w:w w:val="100"/>
          <w:position w:val="0"/>
          <w:shd w:val="clear" w:color="auto" w:fill="auto"/>
          <w:lang w:val="en-US" w:eastAsia="en-US" w:bidi="en-US"/>
        </w:rPr>
        <w:t xml:space="preserve">Pendant ce processus, la part du secteur agricole dans la formation du PIB diminue. Mais en terme absolu, l’agriculture continue de croitre. Comme pour la plupart des pays africains, le secteur agricole de la RDC est de loin le plus important alors que le secteur manufacturier et celui de services restent encore marginaux. Compte tenu de cette particularite initiale, il doit etre envisage </w:t>
      </w:r>
      <w:r>
        <w:rPr>
          <w:b/>
          <w:bCs/>
          <w:i/>
          <w:iCs/>
          <w:color w:val="000000"/>
          <w:spacing w:val="0"/>
          <w:w w:val="100"/>
          <w:position w:val="0"/>
          <w:shd w:val="clear" w:color="auto" w:fill="auto"/>
          <w:lang w:val="en-US" w:eastAsia="en-US" w:bidi="en-US"/>
        </w:rPr>
        <w:t>d’accelerer la croissance en se basant d’abord sur le secteur agricole et rural</w:t>
      </w:r>
      <w:r>
        <w:rPr>
          <w:color w:val="000000"/>
          <w:spacing w:val="0"/>
          <w:w w:val="100"/>
          <w:position w:val="0"/>
          <w:shd w:val="clear" w:color="auto" w:fill="auto"/>
          <w:lang w:val="en-US" w:eastAsia="en-US" w:bidi="en-US"/>
        </w:rPr>
        <w:t>.</w:t>
      </w:r>
    </w:p>
    <w:p>
      <w:pPr>
        <w:pStyle w:val="Style7"/>
        <w:keepNext w:val="0"/>
        <w:keepLines w:val="0"/>
        <w:widowControl w:val="0"/>
        <w:shd w:val="clear" w:color="auto" w:fill="auto"/>
        <w:bidi w:val="0"/>
        <w:spacing w:before="0" w:after="480"/>
        <w:ind w:left="180" w:right="0" w:firstLine="20"/>
        <w:jc w:val="both"/>
      </w:pPr>
      <w:bookmarkStart w:id="40" w:name="bookmark40"/>
      <w:r>
        <w:rPr>
          <w:color w:val="000000"/>
          <w:spacing w:val="0"/>
          <w:w w:val="100"/>
          <w:position w:val="0"/>
          <w:shd w:val="clear" w:color="auto" w:fill="auto"/>
          <w:lang w:val="en-US" w:eastAsia="en-US" w:bidi="en-US"/>
        </w:rPr>
        <w:t>Cette priorisation devra prendre en consideration les diversites provinciales car l’importance relative du secteur agricole et les effets escomptes peuvent varier considerablement d’une province a l’autre.</w:t>
      </w:r>
      <w:bookmarkEnd w:id="40"/>
    </w:p>
    <w:p>
      <w:pPr>
        <w:pStyle w:val="Style7"/>
        <w:keepNext w:val="0"/>
        <w:keepLines w:val="0"/>
        <w:widowControl w:val="0"/>
        <w:numPr>
          <w:ilvl w:val="1"/>
          <w:numId w:val="21"/>
        </w:numPr>
        <w:shd w:val="clear" w:color="auto" w:fill="auto"/>
        <w:tabs>
          <w:tab w:pos="671" w:val="left"/>
        </w:tabs>
        <w:bidi w:val="0"/>
        <w:spacing w:before="0" w:line="252" w:lineRule="auto"/>
        <w:ind w:left="180" w:right="0" w:firstLine="20"/>
        <w:jc w:val="both"/>
        <w:rPr>
          <w:sz w:val="24"/>
          <w:szCs w:val="24"/>
        </w:rPr>
      </w:pPr>
      <w:r>
        <w:rPr>
          <w:b/>
          <w:bCs/>
          <w:i/>
          <w:iCs/>
          <w:color w:val="000000"/>
          <w:spacing w:val="0"/>
          <w:w w:val="100"/>
          <w:position w:val="0"/>
          <w:sz w:val="24"/>
          <w:szCs w:val="24"/>
          <w:shd w:val="clear" w:color="auto" w:fill="auto"/>
          <w:lang w:val="en-US" w:eastAsia="en-US" w:bidi="en-US"/>
        </w:rPr>
        <w:t>LES SCENARIOS POUR UNE CROISSANCE SOUTENUE</w:t>
      </w:r>
    </w:p>
    <w:p>
      <w:pPr>
        <w:pStyle w:val="Style7"/>
        <w:keepNext w:val="0"/>
        <w:keepLines w:val="0"/>
        <w:widowControl w:val="0"/>
        <w:shd w:val="clear" w:color="auto" w:fill="auto"/>
        <w:bidi w:val="0"/>
        <w:spacing w:before="0"/>
        <w:ind w:left="180" w:right="0" w:firstLine="20"/>
        <w:jc w:val="both"/>
      </w:pPr>
      <w:r>
        <w:rPr>
          <w:color w:val="000000"/>
          <w:spacing w:val="0"/>
          <w:w w:val="100"/>
          <w:position w:val="0"/>
          <w:shd w:val="clear" w:color="auto" w:fill="auto"/>
          <w:lang w:val="en-US" w:eastAsia="en-US" w:bidi="en-US"/>
        </w:rPr>
        <w:t xml:space="preserve">Un </w:t>
      </w:r>
      <w:r>
        <w:rPr>
          <w:b/>
          <w:bCs/>
          <w:i/>
          <w:iCs/>
          <w:color w:val="000000"/>
          <w:spacing w:val="0"/>
          <w:w w:val="100"/>
          <w:position w:val="0"/>
          <w:shd w:val="clear" w:color="auto" w:fill="auto"/>
          <w:lang w:val="en-US" w:eastAsia="en-US" w:bidi="en-US"/>
        </w:rPr>
        <w:t>modele d’equdibre general calculable</w:t>
      </w:r>
      <w:r>
        <w:rPr>
          <w:color w:val="000000"/>
          <w:spacing w:val="0"/>
          <w:w w:val="100"/>
          <w:position w:val="0"/>
          <w:shd w:val="clear" w:color="auto" w:fill="auto"/>
          <w:lang w:val="en-US" w:eastAsia="en-US" w:bidi="en-US"/>
        </w:rPr>
        <w:t xml:space="preserve"> pour la RDC a ete construit en 2011 pour l’analyse d’impacts des politiques macroeconomiques sur la croissance et la reduction de la pauvrete. Partant des informations disponibles, la </w:t>
      </w:r>
      <w:r>
        <w:rPr>
          <w:b/>
          <w:bCs/>
          <w:i/>
          <w:iCs/>
          <w:color w:val="000000"/>
          <w:spacing w:val="0"/>
          <w:w w:val="100"/>
          <w:position w:val="0"/>
          <w:shd w:val="clear" w:color="auto" w:fill="auto"/>
          <w:lang w:val="en-US" w:eastAsia="en-US" w:bidi="en-US"/>
        </w:rPr>
        <w:t>Matrice de Comptabilite Sociale</w:t>
      </w:r>
      <w:r>
        <w:rPr>
          <w:color w:val="000000"/>
          <w:spacing w:val="0"/>
          <w:w w:val="100"/>
          <w:position w:val="0"/>
          <w:shd w:val="clear" w:color="auto" w:fill="auto"/>
          <w:lang w:val="en-US" w:eastAsia="en-US" w:bidi="en-US"/>
        </w:rPr>
        <w:t xml:space="preserve"> (MCS) de 2005 a ete developpee pour le calibrage de ce modele. Les sources d’informations utilisees ont ete le cadrage macro- economique et les comptes nationaux en provenance de la Banque Mondiale, l’enquete aupres des menages 1-2-3, les donnees du commerce exterieur de la FAO, les enquetes-emploi, la balance des paiements, et le tableau d’entree et sortie.</w:t>
      </w:r>
    </w:p>
    <w:p>
      <w:pPr>
        <w:pStyle w:val="Style7"/>
        <w:keepNext w:val="0"/>
        <w:keepLines w:val="0"/>
        <w:widowControl w:val="0"/>
        <w:shd w:val="clear" w:color="auto" w:fill="auto"/>
        <w:bidi w:val="0"/>
        <w:spacing w:before="0"/>
        <w:ind w:left="180" w:right="0" w:firstLine="20"/>
        <w:jc w:val="both"/>
      </w:pPr>
      <w:r>
        <w:rPr>
          <w:color w:val="000000"/>
          <w:spacing w:val="0"/>
          <w:w w:val="100"/>
          <w:position w:val="0"/>
          <w:shd w:val="clear" w:color="auto" w:fill="auto"/>
          <w:lang w:val="en-US" w:eastAsia="en-US" w:bidi="en-US"/>
        </w:rPr>
        <w:t>La MCS comporte 22 branches d’activites agricoles (15 branches de culture, 5 branches d’elevage, 1 branche de peche, 1 branche de sylviculture et 1 d’exploitation forestiere), 9 branches d’activites industrielles (1 branche de fabrication de produits alimentaires et de boissons, 5 branches d’autres activites de fabrication, 3 branches d’autres activites industrielles), et 7 branches d’activite de service (5 privees et 2 publiques). Les menages sont classes selon le lieu d’habitation du chef de menages (10 groupes de menages ruraux des 10 provinces, 11 groupes de menages urbains des 11 provinces). Trois categories de facteurs de travail ont ete identifiees: travail familial, travail paye et qualifie, travail paye et non qualifie. La possession de la terre par les menages ruraux selon la province definit le facteur terre.</w:t>
      </w:r>
    </w:p>
    <w:p>
      <w:pPr>
        <w:pStyle w:val="Style7"/>
        <w:keepNext w:val="0"/>
        <w:keepLines w:val="0"/>
        <w:widowControl w:val="0"/>
        <w:shd w:val="clear" w:color="auto" w:fill="auto"/>
        <w:bidi w:val="0"/>
        <w:spacing w:before="0"/>
        <w:ind w:left="0" w:right="0" w:firstLine="200"/>
        <w:jc w:val="left"/>
      </w:pPr>
      <w:r>
        <w:rPr>
          <w:color w:val="000000"/>
          <w:spacing w:val="0"/>
          <w:w w:val="100"/>
          <w:position w:val="0"/>
          <w:shd w:val="clear" w:color="auto" w:fill="auto"/>
          <w:lang w:val="en-US" w:eastAsia="en-US" w:bidi="en-US"/>
        </w:rPr>
        <w:t>A 1’issue de cette etude, trois scenarios de croissance ont ete analyses :</w:t>
      </w:r>
    </w:p>
    <w:p>
      <w:pPr>
        <w:pStyle w:val="Style7"/>
        <w:keepNext w:val="0"/>
        <w:keepLines w:val="0"/>
        <w:widowControl w:val="0"/>
        <w:shd w:val="clear" w:color="auto" w:fill="auto"/>
        <w:bidi w:val="0"/>
        <w:spacing w:before="0" w:line="264" w:lineRule="auto"/>
        <w:ind w:left="620" w:right="0" w:hanging="420"/>
        <w:jc w:val="both"/>
      </w:pPr>
      <w:r>
        <w:rPr>
          <w:b/>
          <w:bCs/>
          <w:color w:val="000000"/>
          <w:spacing w:val="0"/>
          <w:w w:val="100"/>
          <w:position w:val="0"/>
          <w:sz w:val="26"/>
          <w:szCs w:val="26"/>
          <w:shd w:val="clear" w:color="auto" w:fill="auto"/>
          <w:lang w:val="en-US" w:eastAsia="en-US" w:bidi="en-US"/>
        </w:rPr>
        <w:t xml:space="preserve">^ </w:t>
      </w:r>
      <w:r>
        <w:rPr>
          <w:b/>
          <w:bCs/>
          <w:i/>
          <w:iCs/>
          <w:color w:val="000000"/>
          <w:spacing w:val="0"/>
          <w:w w:val="100"/>
          <w:position w:val="0"/>
          <w:shd w:val="clear" w:color="auto" w:fill="auto"/>
          <w:lang w:val="en-US" w:eastAsia="en-US" w:bidi="en-US"/>
        </w:rPr>
        <w:t>Scenario 1: Ciblage des tendances recentes de la croissance du PIB agricole et du PIB non agricole.</w:t>
      </w:r>
      <w:r>
        <w:rPr>
          <w:color w:val="000000"/>
          <w:spacing w:val="0"/>
          <w:w w:val="100"/>
          <w:position w:val="0"/>
          <w:shd w:val="clear" w:color="auto" w:fill="auto"/>
          <w:lang w:val="en-US" w:eastAsia="en-US" w:bidi="en-US"/>
        </w:rPr>
        <w:t xml:space="preserve"> L’agriculture constitue 1’ossature de l’economie congolaise en contribuant a 38% du PIB national. Ainsi, si les tendances courantes se confirment, le secteur agricole va continuer a croitre a un </w:t>
      </w:r>
      <w:r>
        <w:rPr>
          <w:b/>
          <w:bCs/>
          <w:i/>
          <w:iCs/>
          <w:color w:val="000000"/>
          <w:spacing w:val="0"/>
          <w:w w:val="100"/>
          <w:position w:val="0"/>
          <w:shd w:val="clear" w:color="auto" w:fill="auto"/>
          <w:lang w:val="en-US" w:eastAsia="en-US" w:bidi="en-US"/>
        </w:rPr>
        <w:t>taux modeste de 3%o par an</w:t>
      </w:r>
      <w:r>
        <w:rPr>
          <w:color w:val="000000"/>
          <w:spacing w:val="0"/>
          <w:w w:val="100"/>
          <w:position w:val="0"/>
          <w:shd w:val="clear" w:color="auto" w:fill="auto"/>
          <w:lang w:val="en-US" w:eastAsia="en-US" w:bidi="en-US"/>
        </w:rPr>
        <w:t>.</w:t>
      </w:r>
    </w:p>
    <w:p>
      <w:pPr>
        <w:pStyle w:val="Style7"/>
        <w:keepNext w:val="0"/>
        <w:keepLines w:val="0"/>
        <w:widowControl w:val="0"/>
        <w:shd w:val="clear" w:color="auto" w:fill="auto"/>
        <w:bidi w:val="0"/>
        <w:spacing w:before="0" w:line="271" w:lineRule="auto"/>
        <w:ind w:left="620" w:right="0" w:hanging="420"/>
        <w:jc w:val="both"/>
      </w:pPr>
      <w:r>
        <w:rPr>
          <w:b/>
          <w:bCs/>
          <w:color w:val="000000"/>
          <w:spacing w:val="0"/>
          <w:w w:val="100"/>
          <w:position w:val="0"/>
          <w:sz w:val="26"/>
          <w:szCs w:val="26"/>
          <w:shd w:val="clear" w:color="auto" w:fill="auto"/>
          <w:lang w:val="en-US" w:eastAsia="en-US" w:bidi="en-US"/>
        </w:rPr>
        <w:t xml:space="preserve">^ </w:t>
      </w:r>
      <w:r>
        <w:rPr>
          <w:b/>
          <w:bCs/>
          <w:i/>
          <w:iCs/>
          <w:color w:val="000000"/>
          <w:spacing w:val="0"/>
          <w:w w:val="100"/>
          <w:position w:val="0"/>
          <w:shd w:val="clear" w:color="auto" w:fill="auto"/>
          <w:lang w:val="en-US" w:eastAsia="en-US" w:bidi="en-US"/>
        </w:rPr>
        <w:t>Scenario 2 ^Ciblage de 6% du taux annuel de croissance de l’agriculture sans croissance supplementaire dans le secteur non agricole.</w:t>
      </w:r>
      <w:r>
        <w:rPr>
          <w:color w:val="000000"/>
          <w:spacing w:val="0"/>
          <w:w w:val="100"/>
          <w:position w:val="0"/>
          <w:shd w:val="clear" w:color="auto" w:fill="auto"/>
          <w:lang w:val="en-US" w:eastAsia="en-US" w:bidi="en-US"/>
        </w:rPr>
        <w:t xml:space="preserve"> La mise en rauvre du PDDAA en tant que piece maitresse de la strategie de reduction de la pauvrete doit permettre a l’agriculture de jouer un role important comme principale source de croissance favorable aux pauvres, particulierement en milieu rural. La RDC ne cherche pas seulement a accelerer la croissance mais egalement a maximiser et a elargir l’impact d’une telle croissance sur la reduction de la pauvrete. Les resultats de l’etude ont demontre que, lorsqu’un taux de croissance du secteur agricole de 6% est cible en combinaison avec une croissance analogue du secteur non-agricole pour absorber les augmentations de production agricole, la croissance annuelle du secteur agricole depasse les 6%. Le secteur industriel et celui des services croissent aussi significativement aux taux de 6,9 et 7,4% respectivement, entrainant une croissance de 6,8% de l’ensemble de l’economie nationale.</w:t>
      </w:r>
    </w:p>
    <w:p>
      <w:pPr>
        <w:pStyle w:val="Style7"/>
        <w:keepNext w:val="0"/>
        <w:keepLines w:val="0"/>
        <w:widowControl w:val="0"/>
        <w:shd w:val="clear" w:color="auto" w:fill="auto"/>
        <w:bidi w:val="0"/>
        <w:spacing w:before="0" w:after="360" w:line="264" w:lineRule="auto"/>
        <w:ind w:left="620" w:right="0" w:hanging="420"/>
        <w:jc w:val="both"/>
      </w:pPr>
      <w:r>
        <w:rPr>
          <w:b/>
          <w:bCs/>
          <w:color w:val="000000"/>
          <w:spacing w:val="0"/>
          <w:w w:val="100"/>
          <w:position w:val="0"/>
          <w:sz w:val="26"/>
          <w:szCs w:val="26"/>
          <w:shd w:val="clear" w:color="auto" w:fill="auto"/>
          <w:lang w:val="en-US" w:eastAsia="en-US" w:bidi="en-US"/>
        </w:rPr>
        <w:t xml:space="preserve">^ </w:t>
      </w:r>
      <w:r>
        <w:rPr>
          <w:b/>
          <w:bCs/>
          <w:i/>
          <w:iCs/>
          <w:color w:val="000000"/>
          <w:spacing w:val="0"/>
          <w:w w:val="100"/>
          <w:position w:val="0"/>
          <w:shd w:val="clear" w:color="auto" w:fill="auto"/>
          <w:lang w:val="en-US" w:eastAsia="en-US" w:bidi="en-US"/>
        </w:rPr>
        <w:t>Scenario 3: Ciblage de la reduction de moitie du taux de pauvrete nationale entre 2005 et 2015.</w:t>
      </w:r>
      <w:r>
        <w:rPr>
          <w:color w:val="000000"/>
          <w:spacing w:val="0"/>
          <w:w w:val="100"/>
          <w:position w:val="0"/>
          <w:shd w:val="clear" w:color="auto" w:fill="auto"/>
          <w:lang w:val="en-US" w:eastAsia="en-US" w:bidi="en-US"/>
        </w:rPr>
        <w:t xml:space="preserve"> Pour satisfaire cette hypothese, une augmentation supplementaire de croissance a la fois du secteur agricole et non agricole est requise : 8,5 % de croissance du secteur agricole, 9,0 % pour le secteur industriel et 8,6 % pour le secteur des services.</w:t>
      </w:r>
    </w:p>
    <w:p>
      <w:pPr>
        <w:pStyle w:val="Style7"/>
        <w:keepNext w:val="0"/>
        <w:keepLines w:val="0"/>
        <w:widowControl w:val="0"/>
        <w:shd w:val="clear" w:color="auto" w:fill="auto"/>
        <w:bidi w:val="0"/>
        <w:spacing w:before="0" w:after="360"/>
        <w:ind w:left="200" w:right="0" w:firstLine="0"/>
        <w:jc w:val="both"/>
      </w:pPr>
      <w:bookmarkStart w:id="41" w:name="bookmark41"/>
      <w:r>
        <w:rPr>
          <w:color w:val="000000"/>
          <w:spacing w:val="0"/>
          <w:w w:val="100"/>
          <w:position w:val="0"/>
          <w:shd w:val="clear" w:color="auto" w:fill="auto"/>
          <w:lang w:val="en-US" w:eastAsia="en-US" w:bidi="en-US"/>
        </w:rPr>
        <w:t>Dans les deux derniers scenarios, la croissance du secteur agricole est principalement influencee par une augmentation du rendement des cultures industrielles qui par essence sont des produits d’exportation. D’autres produits agricoles de consommation tels que les cereales et tubercules, qui contribuent a concurrence de 51% du PIB du secteur agricole ont egalement significativement influences la croissance du secteur (voir tableau 4).</w:t>
      </w:r>
      <w:bookmarkEnd w:id="41"/>
    </w:p>
    <w:p>
      <w:pPr>
        <w:pStyle w:val="Style7"/>
        <w:keepNext w:val="0"/>
        <w:keepLines w:val="0"/>
        <w:widowControl w:val="0"/>
        <w:shd w:val="clear" w:color="auto" w:fill="auto"/>
        <w:bidi w:val="0"/>
        <w:spacing w:before="0" w:line="240" w:lineRule="auto"/>
        <w:ind w:left="1340" w:right="0" w:hanging="720"/>
        <w:jc w:val="left"/>
      </w:pPr>
      <w:r>
        <w:rPr>
          <w:i/>
          <w:iCs/>
          <w:color w:val="000000"/>
          <w:spacing w:val="0"/>
          <w:w w:val="100"/>
          <w:position w:val="0"/>
          <w:u w:val="single"/>
          <w:shd w:val="clear" w:color="auto" w:fill="auto"/>
          <w:lang w:val="en-US" w:eastAsia="en-US" w:bidi="en-US"/>
        </w:rPr>
        <w:t xml:space="preserve">Tableau 4: </w:t>
      </w:r>
      <w:r>
        <w:rPr>
          <w:i/>
          <w:iCs/>
          <w:color w:val="000000"/>
          <w:spacing w:val="0"/>
          <w:w w:val="100"/>
          <w:position w:val="0"/>
          <w:shd w:val="clear" w:color="auto" w:fill="auto"/>
          <w:lang w:val="en-US" w:eastAsia="en-US" w:bidi="en-US"/>
        </w:rPr>
        <w:t>Taux de croissance du rendement des principales cultures requis pour soutenir la croissance du PIB agricole (2010-15) en fonction des trois scenarios etudies</w:t>
      </w:r>
    </w:p>
    <w:tbl>
      <w:tblPr>
        <w:tblOverlap w:val="never"/>
        <w:jc w:val="center"/>
        <w:tblLayout w:type="fixed"/>
      </w:tblPr>
      <w:tblGrid>
        <w:gridCol w:w="2357"/>
        <w:gridCol w:w="2400"/>
        <w:gridCol w:w="2304"/>
        <w:gridCol w:w="2414"/>
      </w:tblGrid>
      <w:tr>
        <w:trPr>
          <w:trHeight w:val="816" w:hRule="exact"/>
        </w:trPr>
        <w:tc>
          <w:tcPr>
            <w:tcBorders>
              <w:top w:val="single" w:sz="4"/>
              <w:left w:val="single" w:sz="4"/>
            </w:tcBorders>
            <w:shd w:val="clear" w:color="auto" w:fill="EBF0DE"/>
            <w:vAlign w:val="center"/>
          </w:tcPr>
          <w:p>
            <w:pPr>
              <w:pStyle w:val="Style33"/>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Cultures</w:t>
            </w:r>
          </w:p>
        </w:tc>
        <w:tc>
          <w:tcPr>
            <w:tcBorders>
              <w:top w:val="single" w:sz="4"/>
              <w:left w:val="single" w:sz="4"/>
            </w:tcBorders>
            <w:shd w:val="clear" w:color="auto" w:fill="DBDDC0"/>
            <w:vAlign w:val="bottom"/>
          </w:tcPr>
          <w:p>
            <w:pPr>
              <w:pStyle w:val="Style33"/>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Scenario 1 Tendance actuelle 3 % de croissance</w:t>
            </w:r>
          </w:p>
        </w:tc>
        <w:tc>
          <w:tcPr>
            <w:tcBorders>
              <w:top w:val="single" w:sz="4"/>
              <w:left w:val="single" w:sz="4"/>
            </w:tcBorders>
            <w:shd w:val="clear" w:color="auto" w:fill="DBDDC0"/>
            <w:vAlign w:val="bottom"/>
          </w:tcPr>
          <w:p>
            <w:pPr>
              <w:pStyle w:val="Style33"/>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Scenario 2 PDDAA 6% de croissance</w:t>
            </w:r>
          </w:p>
        </w:tc>
        <w:tc>
          <w:tcPr>
            <w:tcBorders>
              <w:top w:val="single" w:sz="4"/>
              <w:left w:val="single" w:sz="4"/>
              <w:right w:val="single" w:sz="4"/>
            </w:tcBorders>
            <w:shd w:val="clear" w:color="auto" w:fill="E2DFE9"/>
            <w:vAlign w:val="bottom"/>
          </w:tcPr>
          <w:p>
            <w:pPr>
              <w:pStyle w:val="Style33"/>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Scenario 3 Croissance acceleree 8,5 % de croissance</w:t>
            </w:r>
          </w:p>
        </w:tc>
      </w:tr>
      <w:tr>
        <w:trPr>
          <w:trHeight w:val="269"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Mais</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-0.3</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1.7</w:t>
            </w:r>
          </w:p>
        </w:tc>
        <w:tc>
          <w:tcPr>
            <w:tcBorders>
              <w:top w:val="single" w:sz="4"/>
              <w:left w:val="single" w:sz="4"/>
              <w:right w:val="single" w:sz="4"/>
            </w:tcBorders>
            <w:shd w:val="clear" w:color="auto" w:fill="EBF0DE"/>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2.7</w:t>
            </w:r>
          </w:p>
        </w:tc>
      </w:tr>
      <w:tr>
        <w:trPr>
          <w:trHeight w:val="264"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Riz</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-1.4</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w:t>
            </w:r>
          </w:p>
        </w:tc>
        <w:tc>
          <w:tcPr>
            <w:tcBorders>
              <w:top w:val="single" w:sz="4"/>
              <w:left w:val="single" w:sz="4"/>
              <w:right w:val="single" w:sz="4"/>
            </w:tcBorders>
            <w:shd w:val="clear" w:color="auto" w:fill="EBF0DE"/>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2.5</w:t>
            </w:r>
          </w:p>
        </w:tc>
      </w:tr>
      <w:tr>
        <w:trPr>
          <w:trHeight w:val="269"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Autres cereales</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-1.5</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0.8</w:t>
            </w:r>
          </w:p>
        </w:tc>
        <w:tc>
          <w:tcPr>
            <w:tcBorders>
              <w:top w:val="single" w:sz="4"/>
              <w:left w:val="single" w:sz="4"/>
              <w:right w:val="single" w:sz="4"/>
            </w:tcBorders>
            <w:shd w:val="clear" w:color="auto" w:fill="EBF0DE"/>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w:t>
            </w:r>
          </w:p>
        </w:tc>
      </w:tr>
      <w:tr>
        <w:trPr>
          <w:trHeight w:val="269"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Manioc</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-1.4</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0.8</w:t>
            </w:r>
          </w:p>
        </w:tc>
        <w:tc>
          <w:tcPr>
            <w:tcBorders>
              <w:top w:val="single" w:sz="4"/>
              <w:left w:val="single" w:sz="4"/>
              <w:right w:val="single" w:sz="4"/>
            </w:tcBorders>
            <w:shd w:val="clear" w:color="auto" w:fill="EBF0DE"/>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3.2</w:t>
            </w:r>
          </w:p>
        </w:tc>
      </w:tr>
      <w:tr>
        <w:trPr>
          <w:trHeight w:val="269"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Pommes de terre</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-1.5</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-0.3</w:t>
            </w:r>
          </w:p>
        </w:tc>
        <w:tc>
          <w:tcPr>
            <w:tcBorders>
              <w:top w:val="single" w:sz="4"/>
              <w:left w:val="single" w:sz="4"/>
              <w:right w:val="single" w:sz="4"/>
            </w:tcBorders>
            <w:shd w:val="clear" w:color="auto" w:fill="EBF0DE"/>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4.7</w:t>
            </w:r>
          </w:p>
        </w:tc>
      </w:tr>
      <w:tr>
        <w:trPr>
          <w:trHeight w:val="269"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Patate douce</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-1.6</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0.1</w:t>
            </w:r>
          </w:p>
        </w:tc>
        <w:tc>
          <w:tcPr>
            <w:tcBorders>
              <w:top w:val="single" w:sz="4"/>
              <w:left w:val="single" w:sz="4"/>
              <w:right w:val="single" w:sz="4"/>
            </w:tcBorders>
            <w:shd w:val="clear" w:color="auto" w:fill="EBF0DE"/>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6.0</w:t>
            </w:r>
          </w:p>
        </w:tc>
      </w:tr>
      <w:tr>
        <w:trPr>
          <w:trHeight w:val="269"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Autres tubercules</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-1.5</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0.2</w:t>
            </w:r>
          </w:p>
        </w:tc>
        <w:tc>
          <w:tcPr>
            <w:tcBorders>
              <w:top w:val="single" w:sz="4"/>
              <w:left w:val="single" w:sz="4"/>
              <w:right w:val="single" w:sz="4"/>
            </w:tcBorders>
            <w:shd w:val="clear" w:color="auto" w:fill="EBF0DE"/>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3.6</w:t>
            </w:r>
          </w:p>
        </w:tc>
      </w:tr>
      <w:tr>
        <w:trPr>
          <w:trHeight w:val="264"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Banane plantain</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-1.5</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0.6</w:t>
            </w:r>
          </w:p>
        </w:tc>
        <w:tc>
          <w:tcPr>
            <w:tcBorders>
              <w:top w:val="single" w:sz="4"/>
              <w:left w:val="single" w:sz="4"/>
              <w:right w:val="single" w:sz="4"/>
            </w:tcBorders>
            <w:shd w:val="clear" w:color="auto" w:fill="EBF0DE"/>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3.0</w:t>
            </w:r>
          </w:p>
        </w:tc>
      </w:tr>
      <w:tr>
        <w:trPr>
          <w:trHeight w:val="269"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Graines</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-1.3</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0.3</w:t>
            </w:r>
          </w:p>
        </w:tc>
        <w:tc>
          <w:tcPr>
            <w:tcBorders>
              <w:top w:val="single" w:sz="4"/>
              <w:left w:val="single" w:sz="4"/>
              <w:right w:val="single" w:sz="4"/>
            </w:tcBorders>
            <w:shd w:val="clear" w:color="auto" w:fill="EBF0DE"/>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2.2</w:t>
            </w:r>
          </w:p>
        </w:tc>
      </w:tr>
      <w:tr>
        <w:trPr>
          <w:trHeight w:val="269"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Arachides</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-1.3</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0.4</w:t>
            </w:r>
          </w:p>
        </w:tc>
        <w:tc>
          <w:tcPr>
            <w:tcBorders>
              <w:top w:val="single" w:sz="4"/>
              <w:left w:val="single" w:sz="4"/>
              <w:right w:val="single" w:sz="4"/>
            </w:tcBorders>
            <w:shd w:val="clear" w:color="auto" w:fill="EBF0DE"/>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1.5</w:t>
            </w:r>
          </w:p>
        </w:tc>
      </w:tr>
      <w:tr>
        <w:trPr>
          <w:trHeight w:val="269"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Fruits</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-1.4</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4.1</w:t>
            </w:r>
          </w:p>
        </w:tc>
        <w:tc>
          <w:tcPr>
            <w:tcBorders>
              <w:top w:val="single" w:sz="4"/>
              <w:left w:val="single" w:sz="4"/>
              <w:right w:val="single" w:sz="4"/>
            </w:tcBorders>
            <w:shd w:val="clear" w:color="auto" w:fill="EBF0DE"/>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7.8</w:t>
            </w:r>
          </w:p>
        </w:tc>
      </w:tr>
      <w:tr>
        <w:trPr>
          <w:trHeight w:val="269"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Legumes</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2.4</w:t>
            </w:r>
          </w:p>
        </w:tc>
        <w:tc>
          <w:tcPr>
            <w:tcBorders>
              <w:top w:val="single" w:sz="4"/>
              <w:left w:val="single" w:sz="4"/>
              <w:right w:val="single" w:sz="4"/>
            </w:tcBorders>
            <w:shd w:val="clear" w:color="auto" w:fill="EBF0DE"/>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3.8</w:t>
            </w:r>
          </w:p>
        </w:tc>
      </w:tr>
      <w:tr>
        <w:trPr>
          <w:trHeight w:val="317" w:hRule="exact"/>
        </w:trPr>
        <w:tc>
          <w:tcPr>
            <w:tcBorders>
              <w:top w:val="single" w:sz="4"/>
              <w:left w:val="single" w:sz="4"/>
              <w:bottom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Cultures industrielles</w:t>
            </w:r>
          </w:p>
        </w:tc>
        <w:tc>
          <w:tcPr>
            <w:tcBorders>
              <w:top w:val="single" w:sz="4"/>
              <w:left w:val="single" w:sz="4"/>
              <w:bottom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w:t>
            </w:r>
          </w:p>
        </w:tc>
        <w:tc>
          <w:tcPr>
            <w:tcBorders>
              <w:top w:val="single" w:sz="4"/>
              <w:left w:val="single" w:sz="4"/>
              <w:bottom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4.3</w:t>
            </w:r>
          </w:p>
        </w:tc>
        <w:tc>
          <w:tcPr>
            <w:tcBorders>
              <w:top w:val="single" w:sz="4"/>
              <w:left w:val="single" w:sz="4"/>
              <w:bottom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6.5</w:t>
            </w:r>
          </w:p>
        </w:tc>
      </w:tr>
    </w:tbl>
    <w:p>
      <w:pPr>
        <w:pStyle w:val="Style44"/>
        <w:keepNext w:val="0"/>
        <w:keepLines w:val="0"/>
        <w:widowControl w:val="0"/>
        <w:shd w:val="clear" w:color="auto" w:fill="auto"/>
        <w:bidi w:val="0"/>
        <w:spacing w:before="0" w:after="0" w:line="240" w:lineRule="auto"/>
        <w:ind w:left="4123" w:right="0" w:firstLine="0"/>
        <w:jc w:val="left"/>
        <w:rPr>
          <w:sz w:val="20"/>
          <w:szCs w:val="20"/>
        </w:rPr>
      </w:pPr>
      <w:r>
        <w:rPr>
          <w:color w:val="000000"/>
          <w:spacing w:val="0"/>
          <w:w w:val="100"/>
          <w:position w:val="0"/>
          <w:sz w:val="20"/>
          <w:szCs w:val="20"/>
          <w:u w:val="single"/>
          <w:shd w:val="clear" w:color="auto" w:fill="auto"/>
          <w:lang w:val="en-US" w:eastAsia="en-US" w:bidi="en-US"/>
        </w:rPr>
        <w:t>Source: IFPRI</w:t>
      </w:r>
    </w:p>
    <w:p>
      <w:pPr>
        <w:pStyle w:val="Style7"/>
        <w:keepNext w:val="0"/>
        <w:keepLines w:val="0"/>
        <w:widowControl w:val="0"/>
        <w:shd w:val="clear" w:color="auto" w:fill="auto"/>
        <w:bidi w:val="0"/>
        <w:spacing w:before="0" w:after="360"/>
        <w:ind w:left="180" w:right="0" w:firstLine="20"/>
        <w:jc w:val="left"/>
      </w:pPr>
      <w:bookmarkStart w:id="42" w:name="bookmark42"/>
      <w:r>
        <w:rPr>
          <w:color w:val="000000"/>
          <w:spacing w:val="0"/>
          <w:w w:val="100"/>
          <w:position w:val="0"/>
          <w:shd w:val="clear" w:color="auto" w:fill="auto"/>
          <w:lang w:val="en-US" w:eastAsia="en-US" w:bidi="en-US"/>
        </w:rPr>
        <w:t>Il est egalement a noter que la production de cereales et de tubercules qui constituent les aliments de base de la population congolaise, est directement influencee par la croissance de la population ainsi que I’urbanisation qui en resulte.</w:t>
      </w:r>
      <w:bookmarkEnd w:id="42"/>
    </w:p>
    <w:p>
      <w:pPr>
        <w:pStyle w:val="Style7"/>
        <w:keepNext w:val="0"/>
        <w:keepLines w:val="0"/>
        <w:widowControl w:val="0"/>
        <w:numPr>
          <w:ilvl w:val="1"/>
          <w:numId w:val="21"/>
        </w:numPr>
        <w:shd w:val="clear" w:color="auto" w:fill="auto"/>
        <w:tabs>
          <w:tab w:pos="651" w:val="left"/>
        </w:tabs>
        <w:bidi w:val="0"/>
        <w:spacing w:before="0" w:line="252" w:lineRule="auto"/>
        <w:ind w:left="0" w:right="0" w:firstLine="180"/>
        <w:jc w:val="both"/>
        <w:rPr>
          <w:sz w:val="24"/>
          <w:szCs w:val="24"/>
        </w:rPr>
      </w:pPr>
      <w:r>
        <w:rPr>
          <w:b/>
          <w:bCs/>
          <w:i/>
          <w:iCs/>
          <w:color w:val="000000"/>
          <w:spacing w:val="0"/>
          <w:w w:val="100"/>
          <w:position w:val="0"/>
          <w:sz w:val="24"/>
          <w:szCs w:val="24"/>
          <w:shd w:val="clear" w:color="auto" w:fill="auto"/>
          <w:lang w:val="en-US" w:eastAsia="en-US" w:bidi="en-US"/>
        </w:rPr>
        <w:t>LA CROISSANCE AGRICOLE ET LA REDUCTION DE LA PAUVRETE</w:t>
      </w:r>
    </w:p>
    <w:p>
      <w:pPr>
        <w:pStyle w:val="Style7"/>
        <w:keepNext w:val="0"/>
        <w:keepLines w:val="0"/>
        <w:widowControl w:val="0"/>
        <w:shd w:val="clear" w:color="auto" w:fill="auto"/>
        <w:bidi w:val="0"/>
        <w:spacing w:before="0" w:after="180"/>
        <w:ind w:left="180" w:right="0" w:firstLine="20"/>
        <w:jc w:val="both"/>
      </w:pPr>
      <w:r>
        <w:rPr>
          <w:color w:val="000000"/>
          <w:spacing w:val="0"/>
          <w:w w:val="100"/>
          <w:position w:val="0"/>
          <w:shd w:val="clear" w:color="auto" w:fill="auto"/>
          <w:lang w:val="en-US" w:eastAsia="en-US" w:bidi="en-US"/>
        </w:rPr>
        <w:t>Au niveau national, la croissance modeste observee depuis 2005, a certainement aide a reduire le niveau de pauvrete dans le pays. Avec les tendances courantes, par exemple, on estime que le taux de pauvrete est passe de 70% a 57% entre 2005</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et 2010. </w:t>
      </w:r>
      <w:r>
        <w:rPr>
          <w:b/>
          <w:bCs/>
          <w:i/>
          <w:iCs/>
          <w:color w:val="000000"/>
          <w:spacing w:val="0"/>
          <w:w w:val="100"/>
          <w:position w:val="0"/>
          <w:shd w:val="clear" w:color="auto" w:fill="auto"/>
          <w:lang w:val="en-US" w:eastAsia="en-US" w:bidi="en-US"/>
        </w:rPr>
        <w:t>Si ces tendances se maintiennent, en 2015 plus de 46%o despersonnes seront toujours en dessous du seuil depauvrete.</w:t>
      </w:r>
    </w:p>
    <w:p>
      <w:pPr>
        <w:pStyle w:val="Style7"/>
        <w:keepNext w:val="0"/>
        <w:keepLines w:val="0"/>
        <w:widowControl w:val="0"/>
        <w:shd w:val="clear" w:color="auto" w:fill="auto"/>
        <w:bidi w:val="0"/>
        <w:spacing w:before="0" w:after="180"/>
        <w:ind w:left="180" w:right="0" w:firstLine="20"/>
        <w:jc w:val="both"/>
      </w:pPr>
      <w:r>
        <w:rPr>
          <w:color w:val="000000"/>
          <w:spacing w:val="0"/>
          <w:w w:val="100"/>
          <w:position w:val="0"/>
          <w:shd w:val="clear" w:color="auto" w:fill="auto"/>
          <w:lang w:val="en-US" w:eastAsia="en-US" w:bidi="en-US"/>
        </w:rPr>
        <w:t>En termes des Objectifs du Millenaire pour le Developpement, ceci voudrait tout simplement dire que, le niveau de pauvrete de 2005 ne pourrait pas etre reduit de moitie en 2015 mais plutot en 2020, soit 5 ans de retard par rapport aux horizons du millenaire pour le developpement (figure 4).</w:t>
      </w:r>
    </w:p>
    <w:p>
      <w:pPr>
        <w:pStyle w:val="Style7"/>
        <w:keepNext w:val="0"/>
        <w:keepLines w:val="0"/>
        <w:widowControl w:val="0"/>
        <w:shd w:val="clear" w:color="auto" w:fill="auto"/>
        <w:bidi w:val="0"/>
        <w:spacing w:before="0" w:after="180"/>
        <w:ind w:left="180" w:right="0" w:firstLine="20"/>
        <w:jc w:val="both"/>
      </w:pPr>
      <w:r>
        <w:rPr>
          <w:color w:val="000000"/>
          <w:spacing w:val="0"/>
          <w:w w:val="100"/>
          <w:position w:val="0"/>
          <w:shd w:val="clear" w:color="auto" w:fill="auto"/>
          <w:lang w:val="en-US" w:eastAsia="en-US" w:bidi="en-US"/>
        </w:rPr>
        <w:t>Lorsqu’on considere les deux scenarios de croissance examines dans cette etude, bien que 1’objectif de reduire le niveau de pauvrete de moitie n’est pas toujours atteint, le nombre d’annees necessaires pour atteindre ces objectifs sont reduits si le pays met en reuvre le PDDAA. Par exemple, lorsque le taux de croissance du secteur agricole de 6% est cible, le taux de pauvrete est reduit de 57% a 42% entre 2010 et 2015, pour atteindre 35% en 2017, soit un gain de trois ans compare aux tendances courantes.</w:t>
      </w:r>
    </w:p>
    <w:p>
      <w:pPr>
        <w:pStyle w:val="Style12"/>
        <w:keepNext w:val="0"/>
        <w:keepLines w:val="0"/>
        <w:widowControl w:val="0"/>
        <w:shd w:val="clear" w:color="auto" w:fill="auto"/>
        <w:bidi w:val="0"/>
        <w:spacing w:before="0" w:after="0" w:line="240" w:lineRule="auto"/>
        <w:ind w:left="0" w:right="0" w:firstLine="0"/>
        <w:jc w:val="right"/>
      </w:pPr>
      <w:r>
        <w:rPr>
          <w:i/>
          <w:iCs/>
          <w:color w:val="000000"/>
          <w:spacing w:val="0"/>
          <w:w w:val="100"/>
          <w:position w:val="0"/>
          <w:u w:val="single"/>
          <w:shd w:val="clear" w:color="auto" w:fill="auto"/>
          <w:lang w:val="en-US" w:eastAsia="en-US" w:bidi="en-US"/>
        </w:rPr>
        <w:t>Figure 3:</w:t>
      </w:r>
      <w:r>
        <w:rPr>
          <w:i/>
          <w:iCs/>
          <w:color w:val="000000"/>
          <w:spacing w:val="0"/>
          <w:w w:val="100"/>
          <w:position w:val="0"/>
          <w:shd w:val="clear" w:color="auto" w:fill="auto"/>
          <w:lang w:val="en-US" w:eastAsia="en-US" w:bidi="en-US"/>
        </w:rPr>
        <w:t xml:space="preserve"> Evolution des taux pauvrete national pour les differents scenarios de croissance</w:t>
      </w:r>
    </w:p>
    <w:p>
      <w:pPr>
        <w:widowControl w:val="0"/>
        <w:jc w:val="center"/>
        <w:rPr>
          <w:sz w:val="2"/>
          <w:szCs w:val="2"/>
        </w:rPr>
      </w:pPr>
      <w:r>
        <w:drawing>
          <wp:inline>
            <wp:extent cx="5589905" cy="4279265"/>
            <wp:docPr id="9" name="Picutre 9"/>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stretch/>
                  </pic:blipFill>
                  <pic:spPr>
                    <a:xfrm>
                      <a:ext cx="5589905" cy="4279265"/>
                    </a:xfrm>
                    <a:prstGeom prst="rect"/>
                  </pic:spPr>
                </pic:pic>
              </a:graphicData>
            </a:graphic>
          </wp:inline>
        </w:drawing>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Compte tenu des evenements survenus au pays depuis 1990, le taux de pauvrete de 1990 ne peut plus servir de reference valable par rapport aux OMD. C’est pour cette raison que les auteurs ont choisi 2005 comme annee de reference.</w:t>
      </w:r>
    </w:p>
    <w:p>
      <w:pPr>
        <w:pStyle w:val="Style7"/>
        <w:keepNext w:val="0"/>
        <w:keepLines w:val="0"/>
        <w:widowControl w:val="0"/>
        <w:shd w:val="clear" w:color="auto" w:fill="auto"/>
        <w:bidi w:val="0"/>
        <w:spacing w:before="0" w:after="220"/>
        <w:ind w:left="200" w:right="0" w:firstLine="0"/>
        <w:jc w:val="both"/>
      </w:pPr>
      <w:r>
        <w:rPr>
          <w:color w:val="000000"/>
          <w:spacing w:val="0"/>
          <w:w w:val="100"/>
          <w:position w:val="0"/>
          <w:shd w:val="clear" w:color="auto" w:fill="auto"/>
          <w:lang w:val="en-US" w:eastAsia="en-US" w:bidi="en-US"/>
        </w:rPr>
        <w:t>Cette amelioration des conditions de vie est principalement due a l’augmentation des revenus dans les milieux ruraux ou pres de 80% des populations congolaises vivent.</w:t>
      </w:r>
    </w:p>
    <w:p>
      <w:pPr>
        <w:pStyle w:val="Style7"/>
        <w:keepNext w:val="0"/>
        <w:keepLines w:val="0"/>
        <w:widowControl w:val="0"/>
        <w:shd w:val="clear" w:color="auto" w:fill="auto"/>
        <w:bidi w:val="0"/>
        <w:spacing w:before="0" w:after="480"/>
        <w:ind w:left="200" w:right="0" w:firstLine="0"/>
        <w:jc w:val="both"/>
      </w:pPr>
      <w:bookmarkStart w:id="43" w:name="bookmark43"/>
      <w:r>
        <w:rPr>
          <w:color w:val="000000"/>
          <w:spacing w:val="0"/>
          <w:w w:val="100"/>
          <w:position w:val="0"/>
          <w:shd w:val="clear" w:color="auto" w:fill="auto"/>
          <w:lang w:val="en-US" w:eastAsia="en-US" w:bidi="en-US"/>
        </w:rPr>
        <w:t>Lorsque par ailleurs, la reduction de moitie du taux de pauvrete de 2005 en 2015 est cible, le taux de pauvrete est reduit de 57 a 36% entre 2010 et 2015, et son niveau de 2005 est reduit de moitie en 2016</w:t>
      </w:r>
      <w:bookmarkEnd w:id="43"/>
    </w:p>
    <w:p>
      <w:pPr>
        <w:pStyle w:val="Style7"/>
        <w:keepNext w:val="0"/>
        <w:keepLines w:val="0"/>
        <w:widowControl w:val="0"/>
        <w:numPr>
          <w:ilvl w:val="1"/>
          <w:numId w:val="21"/>
        </w:numPr>
        <w:shd w:val="clear" w:color="auto" w:fill="auto"/>
        <w:tabs>
          <w:tab w:pos="727" w:val="left"/>
        </w:tabs>
        <w:bidi w:val="0"/>
        <w:spacing w:before="0" w:line="252" w:lineRule="auto"/>
        <w:ind w:left="0" w:right="0" w:firstLine="200"/>
        <w:jc w:val="both"/>
        <w:rPr>
          <w:sz w:val="24"/>
          <w:szCs w:val="24"/>
        </w:rPr>
      </w:pPr>
      <w:r>
        <w:rPr>
          <w:b/>
          <w:bCs/>
          <w:i/>
          <w:iCs/>
          <w:color w:val="000000"/>
          <w:spacing w:val="0"/>
          <w:w w:val="100"/>
          <w:position w:val="0"/>
          <w:sz w:val="24"/>
          <w:szCs w:val="24"/>
          <w:shd w:val="clear" w:color="auto" w:fill="auto"/>
          <w:lang w:val="en-US" w:eastAsia="en-US" w:bidi="en-US"/>
        </w:rPr>
        <w:t>LA DIVERSITE PROVINCIALE ET LA REDUCTION DE LA PAUVRETE</w:t>
      </w:r>
    </w:p>
    <w:p>
      <w:pPr>
        <w:pStyle w:val="Style7"/>
        <w:keepNext w:val="0"/>
        <w:keepLines w:val="0"/>
        <w:widowControl w:val="0"/>
        <w:shd w:val="clear" w:color="auto" w:fill="auto"/>
        <w:bidi w:val="0"/>
        <w:spacing w:before="0" w:after="220"/>
        <w:ind w:left="200" w:right="0" w:firstLine="0"/>
        <w:jc w:val="both"/>
      </w:pPr>
      <w:r>
        <w:rPr>
          <w:color w:val="000000"/>
          <w:spacing w:val="0"/>
          <w:w w:val="100"/>
          <w:position w:val="0"/>
          <w:shd w:val="clear" w:color="auto" w:fill="auto"/>
          <w:lang w:val="en-US" w:eastAsia="en-US" w:bidi="en-US"/>
        </w:rPr>
        <w:t>Au niveau provincial, avec les tendances courantes les taux des croissances dans toutes les provinces sont faibles ; en dessous de 5% pour toutes les provinces, a l’exception de Kinshasa et du Katanga (figure 5).</w:t>
      </w:r>
    </w:p>
    <w:p>
      <w:pPr>
        <w:pStyle w:val="Style12"/>
        <w:keepNext w:val="0"/>
        <w:keepLines w:val="0"/>
        <w:widowControl w:val="0"/>
        <w:shd w:val="clear" w:color="auto" w:fill="auto"/>
        <w:bidi w:val="0"/>
        <w:spacing w:before="0" w:after="0" w:line="240" w:lineRule="auto"/>
        <w:ind w:left="403" w:right="0" w:firstLine="0"/>
        <w:jc w:val="left"/>
        <w:rPr>
          <w:sz w:val="22"/>
          <w:szCs w:val="22"/>
        </w:rPr>
      </w:pPr>
      <w:r>
        <w:rPr>
          <w:i/>
          <w:iCs/>
          <w:color w:val="000000"/>
          <w:spacing w:val="0"/>
          <w:w w:val="100"/>
          <w:position w:val="0"/>
          <w:sz w:val="20"/>
          <w:szCs w:val="20"/>
          <w:u w:val="single"/>
          <w:shd w:val="clear" w:color="auto" w:fill="auto"/>
          <w:lang w:val="en-US" w:eastAsia="en-US" w:bidi="en-US"/>
        </w:rPr>
        <w:t>Figure 4</w:t>
      </w:r>
      <w:r>
        <w:rPr>
          <w:i/>
          <w:iCs/>
          <w:color w:val="000000"/>
          <w:spacing w:val="0"/>
          <w:w w:val="100"/>
          <w:position w:val="0"/>
          <w:sz w:val="22"/>
          <w:szCs w:val="22"/>
          <w:u w:val="single"/>
          <w:shd w:val="clear" w:color="auto" w:fill="auto"/>
          <w:lang w:val="en-US" w:eastAsia="en-US" w:bidi="en-US"/>
        </w:rPr>
        <w:t>:</w:t>
      </w:r>
      <w:r>
        <w:rPr>
          <w:i/>
          <w:iCs/>
          <w:color w:val="000000"/>
          <w:spacing w:val="0"/>
          <w:w w:val="100"/>
          <w:position w:val="0"/>
          <w:sz w:val="22"/>
          <w:szCs w:val="22"/>
          <w:shd w:val="clear" w:color="auto" w:fill="auto"/>
          <w:lang w:val="en-US" w:eastAsia="en-US" w:bidi="en-US"/>
        </w:rPr>
        <w:t xml:space="preserve"> Les taux de croissance provinciale pour les trois differents scenarios</w:t>
      </w:r>
    </w:p>
    <w:p>
      <w:pPr>
        <w:widowControl w:val="0"/>
        <w:jc w:val="center"/>
        <w:rPr>
          <w:sz w:val="2"/>
          <w:szCs w:val="2"/>
        </w:rPr>
      </w:pPr>
      <w:r>
        <w:drawing>
          <wp:inline>
            <wp:extent cx="4925695" cy="2773680"/>
            <wp:docPr id="10" name="Picutre 10"/>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stretch/>
                  </pic:blipFill>
                  <pic:spPr>
                    <a:xfrm>
                      <a:ext cx="4925695" cy="2773680"/>
                    </a:xfrm>
                    <a:prstGeom prst="rect"/>
                  </pic:spPr>
                </pic:pic>
              </a:graphicData>
            </a:graphic>
          </wp:inline>
        </w:drawing>
      </w:r>
    </w:p>
    <w:p>
      <w:pPr>
        <w:widowControl w:val="0"/>
        <w:spacing w:after="279" w:line="1" w:lineRule="exact"/>
      </w:pPr>
    </w:p>
    <w:p>
      <w:pPr>
        <w:pStyle w:val="Style69"/>
        <w:keepNext w:val="0"/>
        <w:keepLines w:val="0"/>
        <w:widowControl w:val="0"/>
        <w:numPr>
          <w:ilvl w:val="0"/>
          <w:numId w:val="35"/>
        </w:numPr>
        <w:shd w:val="clear" w:color="auto" w:fill="auto"/>
        <w:tabs>
          <w:tab w:pos="3069" w:val="left"/>
        </w:tabs>
        <w:bidi w:val="0"/>
        <w:spacing w:before="0" w:line="240" w:lineRule="auto"/>
        <w:ind w:left="2700" w:right="0" w:firstLine="0"/>
        <w:jc w:val="left"/>
      </w:pPr>
      <w:r>
        <w:rPr>
          <w:color w:val="000000"/>
          <w:spacing w:val="0"/>
          <w:w w:val="100"/>
          <w:position w:val="0"/>
          <w:shd w:val="clear" w:color="auto" w:fill="auto"/>
          <w:lang w:val="en-US" w:eastAsia="en-US" w:bidi="en-US"/>
        </w:rPr>
        <w:t>Tendances courantes</w:t>
      </w:r>
    </w:p>
    <w:p>
      <w:pPr>
        <w:pStyle w:val="Style69"/>
        <w:keepNext w:val="0"/>
        <w:keepLines w:val="0"/>
        <w:widowControl w:val="0"/>
        <w:numPr>
          <w:ilvl w:val="0"/>
          <w:numId w:val="35"/>
        </w:numPr>
        <w:shd w:val="clear" w:color="auto" w:fill="auto"/>
        <w:tabs>
          <w:tab w:pos="3069" w:val="left"/>
        </w:tabs>
        <w:bidi w:val="0"/>
        <w:spacing w:before="0" w:line="240" w:lineRule="auto"/>
        <w:ind w:left="2700" w:right="0" w:firstLine="0"/>
        <w:jc w:val="left"/>
      </w:pPr>
      <w:r>
        <w:rPr>
          <w:color w:val="000000"/>
          <w:spacing w:val="0"/>
          <w:w w:val="100"/>
          <w:position w:val="0"/>
          <w:shd w:val="clear" w:color="auto" w:fill="auto"/>
          <w:lang w:val="en-US" w:eastAsia="en-US" w:bidi="en-US"/>
        </w:rPr>
        <w:t>Cibler 6% du PDDAA</w:t>
      </w:r>
    </w:p>
    <w:p>
      <w:pPr>
        <w:pStyle w:val="Style69"/>
        <w:keepNext w:val="0"/>
        <w:keepLines w:val="0"/>
        <w:widowControl w:val="0"/>
        <w:numPr>
          <w:ilvl w:val="0"/>
          <w:numId w:val="35"/>
        </w:numPr>
        <w:shd w:val="clear" w:color="auto" w:fill="auto"/>
        <w:tabs>
          <w:tab w:pos="3069" w:val="left"/>
        </w:tabs>
        <w:bidi w:val="0"/>
        <w:spacing w:before="0" w:after="280" w:line="240" w:lineRule="auto"/>
        <w:ind w:left="2700" w:right="0" w:firstLine="0"/>
        <w:jc w:val="left"/>
      </w:pPr>
      <w:r>
        <w:rPr>
          <w:color w:val="000000"/>
          <w:spacing w:val="0"/>
          <w:w w:val="100"/>
          <w:position w:val="0"/>
          <w:shd w:val="clear" w:color="auto" w:fill="auto"/>
          <w:lang w:val="en-US" w:eastAsia="en-US" w:bidi="en-US"/>
        </w:rPr>
        <w:t>Cibler 50% de pauvrete de 2005</w:t>
      </w:r>
    </w:p>
    <w:p>
      <w:pPr>
        <w:pStyle w:val="Style7"/>
        <w:keepNext w:val="0"/>
        <w:keepLines w:val="0"/>
        <w:widowControl w:val="0"/>
        <w:shd w:val="clear" w:color="auto" w:fill="auto"/>
        <w:bidi w:val="0"/>
        <w:spacing w:before="0" w:after="800" w:line="240" w:lineRule="auto"/>
        <w:ind w:left="2700" w:right="0" w:firstLine="0"/>
        <w:jc w:val="left"/>
        <w:rPr>
          <w:sz w:val="20"/>
          <w:szCs w:val="20"/>
        </w:rPr>
      </w:pPr>
      <w:r>
        <w:rPr>
          <w:i/>
          <w:iCs/>
          <w:color w:val="000000"/>
          <w:spacing w:val="0"/>
          <w:w w:val="100"/>
          <w:position w:val="0"/>
          <w:sz w:val="20"/>
          <w:szCs w:val="20"/>
          <w:u w:val="single"/>
          <w:shd w:val="clear" w:color="auto" w:fill="auto"/>
          <w:lang w:val="en-US" w:eastAsia="en-US" w:bidi="en-US"/>
        </w:rPr>
        <w:t>Source: IFPRI</w:t>
      </w:r>
    </w:p>
    <w:p>
      <w:pPr>
        <w:pStyle w:val="Style7"/>
        <w:keepNext w:val="0"/>
        <w:keepLines w:val="0"/>
        <w:widowControl w:val="0"/>
        <w:shd w:val="clear" w:color="auto" w:fill="auto"/>
        <w:bidi w:val="0"/>
        <w:spacing w:before="0" w:after="220"/>
        <w:ind w:left="200" w:right="0" w:firstLine="0"/>
        <w:jc w:val="both"/>
      </w:pPr>
      <w:r>
        <w:rPr>
          <w:color w:val="000000"/>
          <w:spacing w:val="0"/>
          <w:w w:val="100"/>
          <w:position w:val="0"/>
          <w:shd w:val="clear" w:color="auto" w:fill="auto"/>
          <w:lang w:val="en-US" w:eastAsia="en-US" w:bidi="en-US"/>
        </w:rPr>
        <w:t>Ces faibles taux de croissance sont principalement expliques par le delabrement des infrastructures economiques et sociales dans l’arriere-pays. D’une maniere generale, avec ces tendances, les taux de pauvrete sont reduits avec le temps, mais a un rythme tres ralenti (voir figure 6).</w:t>
      </w:r>
    </w:p>
    <w:p>
      <w:pPr>
        <w:pStyle w:val="Style7"/>
        <w:keepNext w:val="0"/>
        <w:keepLines w:val="0"/>
        <w:widowControl w:val="0"/>
        <w:shd w:val="clear" w:color="auto" w:fill="auto"/>
        <w:bidi w:val="0"/>
        <w:spacing w:before="0" w:after="220"/>
        <w:ind w:left="200" w:right="0" w:firstLine="0"/>
        <w:jc w:val="both"/>
      </w:pPr>
      <w:r>
        <w:rPr>
          <w:color w:val="000000"/>
          <w:spacing w:val="0"/>
          <w:w w:val="100"/>
          <w:position w:val="0"/>
          <w:shd w:val="clear" w:color="auto" w:fill="auto"/>
          <w:lang w:val="en-US" w:eastAsia="en-US" w:bidi="en-US"/>
        </w:rPr>
        <w:t>De plus, compte tenu de la grande diversite qui caracterise la RDC et les differences en potentiel agricole entre provinces, les differentes strategies sur la croissance et la reduction de pauvrete n’auront pas les memes effets partout.</w:t>
      </w:r>
      <w:r>
        <w:br w:type="page"/>
      </w:r>
    </w:p>
    <w:p>
      <w:pPr>
        <w:pStyle w:val="Style7"/>
        <w:keepNext w:val="0"/>
        <w:keepLines w:val="0"/>
        <w:widowControl w:val="0"/>
        <w:shd w:val="clear" w:color="auto" w:fill="auto"/>
        <w:bidi w:val="0"/>
        <w:spacing w:before="0" w:after="180"/>
        <w:ind w:left="200" w:right="0" w:firstLine="0"/>
        <w:jc w:val="both"/>
      </w:pPr>
      <w:r>
        <w:rPr>
          <w:color w:val="000000"/>
          <w:spacing w:val="0"/>
          <w:w w:val="100"/>
          <w:position w:val="0"/>
          <w:shd w:val="clear" w:color="auto" w:fill="auto"/>
          <w:lang w:val="en-US" w:eastAsia="en-US" w:bidi="en-US"/>
        </w:rPr>
        <w:t>Lorsque les 6% du PDDAA sont cibles, toutes les regions enregistrent des taux de croissance plus forte, mais certaines regions croissent plus vite que d’autres. Les regions de 1’Equateur, du Katanga, de Bandundu, la province Orientale ou le potentiel agricole est enorme enregistrent des forts taux de croissance.</w:t>
      </w:r>
    </w:p>
    <w:p>
      <w:pPr>
        <w:pStyle w:val="Style7"/>
        <w:keepNext w:val="0"/>
        <w:keepLines w:val="0"/>
        <w:widowControl w:val="0"/>
        <w:shd w:val="clear" w:color="auto" w:fill="auto"/>
        <w:bidi w:val="0"/>
        <w:spacing w:before="0"/>
        <w:ind w:left="200" w:right="0" w:firstLine="0"/>
        <w:jc w:val="both"/>
      </w:pPr>
      <w:r>
        <w:rPr>
          <w:color w:val="000000"/>
          <w:spacing w:val="0"/>
          <w:w w:val="100"/>
          <w:position w:val="0"/>
          <w:shd w:val="clear" w:color="auto" w:fill="auto"/>
          <w:lang w:val="en-US" w:eastAsia="en-US" w:bidi="en-US"/>
        </w:rPr>
        <w:t>La maniere dont ces taux de croissance se traduisent en reduction des niveaux de pauvrete et a l’atteinte des Objectifs du Millenaire pour le Developpement, depend du poids du secteur moteur de la croissance (agriculture ou autre) dans l’economie de la province et du niveau initial de pauvrete.</w:t>
      </w:r>
    </w:p>
    <w:p>
      <w:pPr>
        <w:pStyle w:val="Style7"/>
        <w:keepNext w:val="0"/>
        <w:keepLines w:val="0"/>
        <w:widowControl w:val="0"/>
        <w:shd w:val="clear" w:color="auto" w:fill="auto"/>
        <w:bidi w:val="0"/>
        <w:spacing w:before="0"/>
        <w:ind w:left="200" w:right="0" w:firstLine="0"/>
        <w:jc w:val="both"/>
      </w:pPr>
      <w:r>
        <w:rPr>
          <w:color w:val="000000"/>
          <w:spacing w:val="0"/>
          <w:w w:val="100"/>
          <w:position w:val="0"/>
          <w:shd w:val="clear" w:color="auto" w:fill="auto"/>
          <w:lang w:val="en-US" w:eastAsia="en-US" w:bidi="en-US"/>
        </w:rPr>
        <w:t>Par exemple, malgre la forte croissance enregistree au Katanga (7,6%) avec le scenario de 6% du PDDAA, la province ne pourrait reduire son niveau de pauvrete de moitie qu’en 2019 car l’agriculture ne compte que pour 28% du PIB.</w:t>
      </w:r>
    </w:p>
    <w:p>
      <w:pPr>
        <w:pStyle w:val="Style7"/>
        <w:keepNext w:val="0"/>
        <w:keepLines w:val="0"/>
        <w:widowControl w:val="0"/>
        <w:shd w:val="clear" w:color="auto" w:fill="auto"/>
        <w:bidi w:val="0"/>
        <w:spacing w:before="0" w:after="540"/>
        <w:ind w:left="200" w:right="0" w:firstLine="0"/>
        <w:jc w:val="both"/>
      </w:pPr>
      <w:r>
        <w:rPr>
          <w:color w:val="000000"/>
          <w:spacing w:val="0"/>
          <w:w w:val="100"/>
          <w:position w:val="0"/>
          <w:shd w:val="clear" w:color="auto" w:fill="auto"/>
          <w:lang w:val="en-US" w:eastAsia="en-US" w:bidi="en-US"/>
        </w:rPr>
        <w:t>Le Kasai-Occidental par contre ou l’agriculture contribue a concurrence de 70%, reduit sa pauvrete de moitie en 2015 avec le scenario PDDAA.</w:t>
      </w:r>
    </w:p>
    <w:p>
      <w:pPr>
        <w:pStyle w:val="Style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720"/>
        <w:ind w:left="200" w:right="0" w:firstLine="0"/>
        <w:jc w:val="both"/>
      </w:pPr>
      <w:r>
        <w:rPr>
          <w:i/>
          <w:iCs/>
          <w:color w:val="000000"/>
          <w:spacing w:val="0"/>
          <w:w w:val="100"/>
          <w:position w:val="0"/>
          <w:shd w:val="clear" w:color="auto" w:fill="auto"/>
          <w:lang w:val="en-US" w:eastAsia="en-US" w:bidi="en-US"/>
        </w:rPr>
        <w:t>Lorsque la reduction de moitie du taux de pauvrete de 2005 en 2015 est cible par une augmentation de la croissance aussi bien dans le secteur agricole que non agricole, les provinces qui en plus du potentiel agricole disposent d’une industrie extractive enregistrent les plus fortes croissances. Par ailleurs, toutes les provinces reduiraient leur taux de pauvrete de moitie a un rythme accelere.</w:t>
      </w:r>
    </w:p>
    <w:p>
      <w:pPr>
        <w:pStyle w:val="Style7"/>
        <w:keepNext w:val="0"/>
        <w:keepLines w:val="0"/>
        <w:widowControl w:val="0"/>
        <w:shd w:val="clear" w:color="auto" w:fill="auto"/>
        <w:bidi w:val="0"/>
        <w:spacing w:before="0" w:after="0" w:line="240" w:lineRule="auto"/>
        <w:ind w:left="0" w:right="0" w:firstLine="0"/>
        <w:jc w:val="center"/>
        <w:rPr>
          <w:sz w:val="20"/>
          <w:szCs w:val="20"/>
        </w:rPr>
      </w:pPr>
      <w:r>
        <w:rPr>
          <w:i/>
          <w:iCs/>
          <w:color w:val="000000"/>
          <w:spacing w:val="0"/>
          <w:w w:val="100"/>
          <w:position w:val="0"/>
          <w:sz w:val="20"/>
          <w:szCs w:val="20"/>
          <w:u w:val="single"/>
          <w:shd w:val="clear" w:color="auto" w:fill="auto"/>
          <w:lang w:val="en-US" w:eastAsia="en-US" w:bidi="en-US"/>
        </w:rPr>
        <w:t>Figure 5:</w:t>
      </w:r>
      <w:r>
        <w:rPr>
          <w:i/>
          <w:iCs/>
          <w:color w:val="000000"/>
          <w:spacing w:val="0"/>
          <w:w w:val="100"/>
          <w:position w:val="0"/>
          <w:sz w:val="20"/>
          <w:szCs w:val="20"/>
          <w:shd w:val="clear" w:color="auto" w:fill="auto"/>
          <w:lang w:val="en-US" w:eastAsia="en-US" w:bidi="en-US"/>
        </w:rPr>
        <w:t xml:space="preserve"> Pauvrete provinciale pour les differentes strategies de croissance en 2015.</w:t>
      </w:r>
    </w:p>
    <w:p>
      <w:pPr>
        <w:widowControl w:val="0"/>
        <w:spacing w:line="1" w:lineRule="exact"/>
      </w:pPr>
      <w:r>
        <w:drawing>
          <wp:anchor distT="25400" distB="1823085" distL="182880" distR="0" simplePos="0" relativeHeight="125829380" behindDoc="0" locked="0" layoutInCell="1" allowOverlap="1">
            <wp:simplePos x="0" y="0"/>
            <wp:positionH relativeFrom="page">
              <wp:posOffset>1402715</wp:posOffset>
            </wp:positionH>
            <wp:positionV relativeFrom="paragraph">
              <wp:posOffset>25400</wp:posOffset>
            </wp:positionV>
            <wp:extent cx="1847215" cy="1822450"/>
            <wp:wrapTopAndBottom/>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18"/>
                    <a:stretch/>
                  </pic:blipFill>
                  <pic:spPr>
                    <a:xfrm>
                      <a:ext cx="1847215" cy="182245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1494155</wp:posOffset>
                </wp:positionH>
                <wp:positionV relativeFrom="paragraph">
                  <wp:posOffset>565150</wp:posOffset>
                </wp:positionV>
                <wp:extent cx="307975" cy="201295"/>
                <wp:wrapNone/>
                <wp:docPr id="13" name="Shape 13"/>
                <a:graphic xmlns:a="http://schemas.openxmlformats.org/drawingml/2006/main">
                  <a:graphicData uri="http://schemas.microsoft.com/office/word/2010/wordprocessingShape">
                    <wps:wsp>
                      <wps:cNvSpPr txBox="1"/>
                      <wps:spPr>
                        <a:xfrm>
                          <a:ext cx="307975" cy="20129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47.7</w:t>
                            </w:r>
                          </w:p>
                        </w:txbxContent>
                      </wps:txbx>
                      <wps:bodyPr lIns="0" tIns="0" rIns="0" bIns="0">
                        <a:noAutoFit/>
                      </wps:bodyPr>
                    </wps:wsp>
                  </a:graphicData>
                </a:graphic>
              </wp:anchor>
            </w:drawing>
          </mc:Choice>
          <mc:Fallback>
            <w:pict>
              <v:shape id="_x0000_s1039" type="#_x0000_t202" style="position:absolute;margin-left:117.65000000000001pt;margin-top:44.5pt;width:24.25pt;height:15.85pt;z-index:251657729;mso-wrap-distance-left:0;mso-wrap-distance-right:0;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47.7</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2872105</wp:posOffset>
                </wp:positionH>
                <wp:positionV relativeFrom="paragraph">
                  <wp:posOffset>647065</wp:posOffset>
                </wp:positionV>
                <wp:extent cx="307975" cy="201295"/>
                <wp:wrapNone/>
                <wp:docPr id="15" name="Shape 15"/>
                <a:graphic xmlns:a="http://schemas.openxmlformats.org/drawingml/2006/main">
                  <a:graphicData uri="http://schemas.microsoft.com/office/word/2010/wordprocessingShape">
                    <wps:wsp>
                      <wps:cNvSpPr txBox="1"/>
                      <wps:spPr>
                        <a:xfrm>
                          <a:ext cx="307975" cy="20129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59.7</w:t>
                            </w:r>
                          </w:p>
                        </w:txbxContent>
                      </wps:txbx>
                      <wps:bodyPr lIns="0" tIns="0" rIns="0" bIns="0">
                        <a:noAutoFit/>
                      </wps:bodyPr>
                    </wps:wsp>
                  </a:graphicData>
                </a:graphic>
              </wp:anchor>
            </w:drawing>
          </mc:Choice>
          <mc:Fallback>
            <w:pict>
              <v:shape id="_x0000_s1041" type="#_x0000_t202" style="position:absolute;margin-left:226.15000000000001pt;margin-top:50.950000000000003pt;width:24.25pt;height:15.85pt;z-index:251657731;mso-wrap-distance-left:0;mso-wrap-distance-right:0;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59.7</w:t>
                      </w:r>
                    </w:p>
                  </w:txbxContent>
                </v:textbox>
                <w10:wrap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2813685</wp:posOffset>
                </wp:positionH>
                <wp:positionV relativeFrom="paragraph">
                  <wp:posOffset>1189990</wp:posOffset>
                </wp:positionV>
                <wp:extent cx="307975" cy="201295"/>
                <wp:wrapNone/>
                <wp:docPr id="17" name="Shape 17"/>
                <a:graphic xmlns:a="http://schemas.openxmlformats.org/drawingml/2006/main">
                  <a:graphicData uri="http://schemas.microsoft.com/office/word/2010/wordprocessingShape">
                    <wps:wsp>
                      <wps:cNvSpPr txBox="1"/>
                      <wps:spPr>
                        <a:xfrm>
                          <a:ext cx="307975" cy="20129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65.6</w:t>
                            </w:r>
                          </w:p>
                        </w:txbxContent>
                      </wps:txbx>
                      <wps:bodyPr lIns="0" tIns="0" rIns="0" bIns="0">
                        <a:noAutoFit/>
                      </wps:bodyPr>
                    </wps:wsp>
                  </a:graphicData>
                </a:graphic>
              </wp:anchor>
            </w:drawing>
          </mc:Choice>
          <mc:Fallback>
            <w:pict>
              <v:shape id="_x0000_s1043" type="#_x0000_t202" style="position:absolute;margin-left:221.55000000000001pt;margin-top:93.700000000000003pt;width:24.25pt;height:15.85pt;z-index:251657733;mso-wrap-distance-left:0;mso-wrap-distance-right:0;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65.6</w:t>
                      </w:r>
                    </w:p>
                  </w:txbxContent>
                </v:textbox>
                <w10:wrap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2390140</wp:posOffset>
                </wp:positionH>
                <wp:positionV relativeFrom="paragraph">
                  <wp:posOffset>1546225</wp:posOffset>
                </wp:positionV>
                <wp:extent cx="307975" cy="201295"/>
                <wp:wrapNone/>
                <wp:docPr id="19" name="Shape 19"/>
                <a:graphic xmlns:a="http://schemas.openxmlformats.org/drawingml/2006/main">
                  <a:graphicData uri="http://schemas.microsoft.com/office/word/2010/wordprocessingShape">
                    <wps:wsp>
                      <wps:cNvSpPr txBox="1"/>
                      <wps:spPr>
                        <a:xfrm>
                          <a:ext cx="307975" cy="20129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center"/>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45.5</w:t>
                            </w:r>
                          </w:p>
                        </w:txbxContent>
                      </wps:txbx>
                      <wps:bodyPr lIns="0" tIns="0" rIns="0" bIns="0">
                        <a:noAutoFit/>
                      </wps:bodyPr>
                    </wps:wsp>
                  </a:graphicData>
                </a:graphic>
              </wp:anchor>
            </w:drawing>
          </mc:Choice>
          <mc:Fallback>
            <w:pict>
              <v:shape id="_x0000_s1045" type="#_x0000_t202" style="position:absolute;margin-left:188.20000000000002pt;margin-top:121.75pt;width:24.25pt;height:15.85pt;z-index:251657735;mso-wrap-distance-left:0;mso-wrap-distance-right:0;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center"/>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45.5</w:t>
                      </w:r>
                    </w:p>
                  </w:txbxContent>
                </v:textbox>
                <w10:wrap anchorx="page"/>
              </v:shape>
            </w:pict>
          </mc:Fallback>
        </mc:AlternateContent>
      </w:r>
      <w:r>
        <mc:AlternateContent>
          <mc:Choice Requires="wps">
            <w:drawing>
              <wp:anchor distT="0" distB="0" distL="0" distR="0" simplePos="0" relativeHeight="503316490" behindDoc="0" locked="0" layoutInCell="1" allowOverlap="1">
                <wp:simplePos x="0" y="0"/>
                <wp:positionH relativeFrom="page">
                  <wp:posOffset>1402715</wp:posOffset>
                </wp:positionH>
                <wp:positionV relativeFrom="paragraph">
                  <wp:posOffset>1616710</wp:posOffset>
                </wp:positionV>
                <wp:extent cx="307975" cy="201295"/>
                <wp:wrapNone/>
                <wp:docPr id="21" name="Shape 21"/>
                <a:graphic xmlns:a="http://schemas.openxmlformats.org/drawingml/2006/main">
                  <a:graphicData uri="http://schemas.microsoft.com/office/word/2010/wordprocessingShape">
                    <wps:wsp>
                      <wps:cNvSpPr txBox="1"/>
                      <wps:spPr>
                        <a:xfrm>
                          <a:ext cx="307975" cy="20129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26.7</w:t>
                            </w:r>
                          </w:p>
                        </w:txbxContent>
                      </wps:txbx>
                      <wps:bodyPr lIns="0" tIns="0" rIns="0" bIns="0">
                        <a:noAutoFit/>
                      </wps:bodyPr>
                    </wps:wsp>
                  </a:graphicData>
                </a:graphic>
              </wp:anchor>
            </w:drawing>
          </mc:Choice>
          <mc:Fallback>
            <w:pict>
              <v:shape id="_x0000_s1047" type="#_x0000_t202" style="position:absolute;margin-left:110.45pt;margin-top:127.3pt;width:24.25pt;height:15.85pt;z-index:251657737;mso-wrap-distance-left:0;mso-wrap-distance-right:0;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26.7</w:t>
                      </w:r>
                    </w:p>
                  </w:txbxContent>
                </v:textbox>
                <w10:wrap anchorx="page"/>
              </v:shape>
            </w:pict>
          </mc:Fallback>
        </mc:AlternateContent>
      </w:r>
      <w:r>
        <mc:AlternateContent>
          <mc:Choice Requires="wps">
            <w:drawing>
              <wp:anchor distT="0" distB="0" distL="0" distR="0" simplePos="0" relativeHeight="503316492" behindDoc="0" locked="0" layoutInCell="1" allowOverlap="1">
                <wp:simplePos x="0" y="0"/>
                <wp:positionH relativeFrom="page">
                  <wp:posOffset>2902585</wp:posOffset>
                </wp:positionH>
                <wp:positionV relativeFrom="paragraph">
                  <wp:posOffset>52705</wp:posOffset>
                </wp:positionV>
                <wp:extent cx="304800" cy="201295"/>
                <wp:wrapNone/>
                <wp:docPr id="23" name="Shape 23"/>
                <a:graphic xmlns:a="http://schemas.openxmlformats.org/drawingml/2006/main">
                  <a:graphicData uri="http://schemas.microsoft.com/office/word/2010/wordprocessingShape">
                    <wps:wsp>
                      <wps:cNvSpPr txBox="1"/>
                      <wps:spPr>
                        <a:xfrm>
                          <a:ext cx="304800" cy="20129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25.2</w:t>
                            </w:r>
                          </w:p>
                        </w:txbxContent>
                      </wps:txbx>
                      <wps:bodyPr lIns="0" tIns="0" rIns="0" bIns="0">
                        <a:noAutoFit/>
                      </wps:bodyPr>
                    </wps:wsp>
                  </a:graphicData>
                </a:graphic>
              </wp:anchor>
            </w:drawing>
          </mc:Choice>
          <mc:Fallback>
            <w:pict>
              <v:shape id="_x0000_s1049" type="#_x0000_t202" style="position:absolute;margin-left:228.55000000000001pt;margin-top:4.1500000000000004pt;width:24.pt;height:15.85pt;z-index:251657739;mso-wrap-distance-left:0;mso-wrap-distance-right:0;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25.2</w:t>
                      </w:r>
                    </w:p>
                  </w:txbxContent>
                </v:textbox>
                <w10:wrap anchorx="page"/>
              </v:shape>
            </w:pict>
          </mc:Fallback>
        </mc:AlternateContent>
      </w:r>
      <w:r>
        <mc:AlternateContent>
          <mc:Choice Requires="wps">
            <w:drawing>
              <wp:anchor distT="0" distB="0" distL="0" distR="0" simplePos="0" relativeHeight="503316494" behindDoc="0" locked="0" layoutInCell="1" allowOverlap="1">
                <wp:simplePos x="0" y="0"/>
                <wp:positionH relativeFrom="page">
                  <wp:posOffset>1219835</wp:posOffset>
                </wp:positionH>
                <wp:positionV relativeFrom="paragraph">
                  <wp:posOffset>52705</wp:posOffset>
                </wp:positionV>
                <wp:extent cx="304800" cy="201295"/>
                <wp:wrapNone/>
                <wp:docPr id="25" name="Shape 25"/>
                <a:graphic xmlns:a="http://schemas.openxmlformats.org/drawingml/2006/main">
                  <a:graphicData uri="http://schemas.microsoft.com/office/word/2010/wordprocessingShape">
                    <wps:wsp>
                      <wps:cNvSpPr txBox="1"/>
                      <wps:spPr>
                        <a:xfrm>
                          <a:ext cx="304800" cy="20129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24.7</w:t>
                            </w:r>
                          </w:p>
                        </w:txbxContent>
                      </wps:txbx>
                      <wps:bodyPr lIns="0" tIns="0" rIns="0" bIns="0">
                        <a:noAutoFit/>
                      </wps:bodyPr>
                    </wps:wsp>
                  </a:graphicData>
                </a:graphic>
              </wp:anchor>
            </w:drawing>
          </mc:Choice>
          <mc:Fallback>
            <w:pict>
              <v:shape id="_x0000_s1051" type="#_x0000_t202" style="position:absolute;margin-left:96.049999999999997pt;margin-top:4.1500000000000004pt;width:24.pt;height:15.85pt;z-index:251657741;mso-wrap-distance-left:0;mso-wrap-distance-right:0;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24.7</w:t>
                      </w:r>
                    </w:p>
                  </w:txbxContent>
                </v:textbox>
                <w10:wrap anchorx="page"/>
              </v:shape>
            </w:pict>
          </mc:Fallback>
        </mc:AlternateContent>
      </w:r>
      <w:r>
        <mc:AlternateContent>
          <mc:Choice Requires="wps">
            <w:drawing>
              <wp:anchor distT="257175" distB="3212465" distL="0" distR="0" simplePos="0" relativeHeight="125829381" behindDoc="0" locked="0" layoutInCell="1" allowOverlap="1">
                <wp:simplePos x="0" y="0"/>
                <wp:positionH relativeFrom="page">
                  <wp:posOffset>1768475</wp:posOffset>
                </wp:positionH>
                <wp:positionV relativeFrom="paragraph">
                  <wp:posOffset>257175</wp:posOffset>
                </wp:positionV>
                <wp:extent cx="304800" cy="201295"/>
                <wp:wrapTopAndBottom/>
                <wp:docPr id="27" name="Shape 27"/>
                <a:graphic xmlns:a="http://schemas.openxmlformats.org/drawingml/2006/main">
                  <a:graphicData uri="http://schemas.microsoft.com/office/word/2010/wordprocessingShape">
                    <wps:wsp>
                      <wps:cNvSpPr txBox="1"/>
                      <wps:spPr>
                        <a:xfrm>
                          <a:ext cx="304800" cy="20129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37.5</w:t>
                            </w:r>
                          </w:p>
                        </w:txbxContent>
                      </wps:txbx>
                      <wps:bodyPr wrap="none" lIns="0" tIns="0" rIns="0" bIns="0">
                        <a:noAutoFit/>
                      </wps:bodyPr>
                    </wps:wsp>
                  </a:graphicData>
                </a:graphic>
              </wp:anchor>
            </w:drawing>
          </mc:Choice>
          <mc:Fallback>
            <w:pict>
              <v:shape id="_x0000_s1053" type="#_x0000_t202" style="position:absolute;margin-left:139.25pt;margin-top:20.25pt;width:24.pt;height:15.85pt;z-index:-125829372;mso-wrap-distance-left:0;mso-wrap-distance-top:20.25pt;mso-wrap-distance-right:0;mso-wrap-distance-bottom:252.95000000000002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37.5</w:t>
                      </w:r>
                    </w:p>
                  </w:txbxContent>
                </v:textbox>
                <w10:wrap type="topAndBottom" anchorx="page"/>
              </v:shape>
            </w:pict>
          </mc:Fallback>
        </mc:AlternateContent>
      </w:r>
      <w:r>
        <mc:AlternateContent>
          <mc:Choice Requires="wps">
            <w:drawing>
              <wp:anchor distT="116840" distB="3352800" distL="0" distR="0" simplePos="0" relativeHeight="125829383" behindDoc="0" locked="0" layoutInCell="1" allowOverlap="1">
                <wp:simplePos x="0" y="0"/>
                <wp:positionH relativeFrom="page">
                  <wp:posOffset>2353945</wp:posOffset>
                </wp:positionH>
                <wp:positionV relativeFrom="paragraph">
                  <wp:posOffset>116840</wp:posOffset>
                </wp:positionV>
                <wp:extent cx="304800" cy="201295"/>
                <wp:wrapTopAndBottom/>
                <wp:docPr id="29" name="Shape 29"/>
                <a:graphic xmlns:a="http://schemas.openxmlformats.org/drawingml/2006/main">
                  <a:graphicData uri="http://schemas.microsoft.com/office/word/2010/wordprocessingShape">
                    <wps:wsp>
                      <wps:cNvSpPr txBox="1"/>
                      <wps:spPr>
                        <a:xfrm>
                          <a:ext cx="304800" cy="20129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39.6</w:t>
                            </w:r>
                          </w:p>
                        </w:txbxContent>
                      </wps:txbx>
                      <wps:bodyPr wrap="none" lIns="0" tIns="0" rIns="0" bIns="0">
                        <a:noAutoFit/>
                      </wps:bodyPr>
                    </wps:wsp>
                  </a:graphicData>
                </a:graphic>
              </wp:anchor>
            </w:drawing>
          </mc:Choice>
          <mc:Fallback>
            <w:pict>
              <v:shape id="_x0000_s1055" type="#_x0000_t202" style="position:absolute;margin-left:185.34999999999999pt;margin-top:9.2000000000000011pt;width:24.pt;height:15.85pt;z-index:-125829370;mso-wrap-distance-left:0;mso-wrap-distance-top:9.2000000000000011pt;mso-wrap-distance-right:0;mso-wrap-distance-bottom:264.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39.6</w:t>
                      </w:r>
                    </w:p>
                  </w:txbxContent>
                </v:textbox>
                <w10:wrap type="topAndBottom" anchorx="page"/>
              </v:shape>
            </w:pict>
          </mc:Fallback>
        </mc:AlternateContent>
      </w:r>
      <w:r>
        <mc:AlternateContent>
          <mc:Choice Requires="wps">
            <w:drawing>
              <wp:anchor distT="1012825" distB="2484120" distL="0" distR="0" simplePos="0" relativeHeight="125829385" behindDoc="0" locked="0" layoutInCell="1" allowOverlap="1">
                <wp:simplePos x="0" y="0"/>
                <wp:positionH relativeFrom="page">
                  <wp:posOffset>1457325</wp:posOffset>
                </wp:positionH>
                <wp:positionV relativeFrom="paragraph">
                  <wp:posOffset>1012825</wp:posOffset>
                </wp:positionV>
                <wp:extent cx="304800" cy="173990"/>
                <wp:wrapTopAndBottom/>
                <wp:docPr id="31" name="Shape 31"/>
                <a:graphic xmlns:a="http://schemas.openxmlformats.org/drawingml/2006/main">
                  <a:graphicData uri="http://schemas.microsoft.com/office/word/2010/wordprocessingShape">
                    <wps:wsp>
                      <wps:cNvSpPr txBox="1"/>
                      <wps:spPr>
                        <a:xfrm>
                          <a:ext cx="304800" cy="17399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58.2</w:t>
                            </w:r>
                          </w:p>
                        </w:txbxContent>
                      </wps:txbx>
                      <wps:bodyPr wrap="none" lIns="0" tIns="0" rIns="0" bIns="0">
                        <a:noAutoFit/>
                      </wps:bodyPr>
                    </wps:wsp>
                  </a:graphicData>
                </a:graphic>
              </wp:anchor>
            </w:drawing>
          </mc:Choice>
          <mc:Fallback>
            <w:pict>
              <v:shape id="_x0000_s1057" type="#_x0000_t202" style="position:absolute;margin-left:114.75pt;margin-top:79.75pt;width:24.pt;height:13.700000000000001pt;z-index:-125829368;mso-wrap-distance-left:0;mso-wrap-distance-top:79.75pt;mso-wrap-distance-right:0;mso-wrap-distance-bottom:195.59999999999999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58.2</w:t>
                      </w:r>
                    </w:p>
                  </w:txbxContent>
                </v:textbox>
                <w10:wrap type="topAndBottom" anchorx="page"/>
              </v:shape>
            </w:pict>
          </mc:Fallback>
        </mc:AlternateContent>
      </w:r>
      <w:r>
        <mc:AlternateContent>
          <mc:Choice Requires="wps">
            <w:drawing>
              <wp:anchor distT="1567815" distB="1901825" distL="0" distR="0" simplePos="0" relativeHeight="125829387" behindDoc="0" locked="0" layoutInCell="1" allowOverlap="1">
                <wp:simplePos x="0" y="0"/>
                <wp:positionH relativeFrom="page">
                  <wp:posOffset>1978660</wp:posOffset>
                </wp:positionH>
                <wp:positionV relativeFrom="paragraph">
                  <wp:posOffset>1567815</wp:posOffset>
                </wp:positionV>
                <wp:extent cx="311150" cy="201295"/>
                <wp:wrapTopAndBottom/>
                <wp:docPr id="33" name="Shape 33"/>
                <a:graphic xmlns:a="http://schemas.openxmlformats.org/drawingml/2006/main">
                  <a:graphicData uri="http://schemas.microsoft.com/office/word/2010/wordprocessingShape">
                    <wps:wsp>
                      <wps:cNvSpPr txBox="1"/>
                      <wps:spPr>
                        <a:xfrm>
                          <a:ext cx="311150" cy="20129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43.9</w:t>
                            </w:r>
                          </w:p>
                        </w:txbxContent>
                      </wps:txbx>
                      <wps:bodyPr wrap="none" lIns="0" tIns="0" rIns="0" bIns="0">
                        <a:noAutoFit/>
                      </wps:bodyPr>
                    </wps:wsp>
                  </a:graphicData>
                </a:graphic>
              </wp:anchor>
            </w:drawing>
          </mc:Choice>
          <mc:Fallback>
            <w:pict>
              <v:shape id="_x0000_s1059" type="#_x0000_t202" style="position:absolute;margin-left:155.80000000000001pt;margin-top:123.45pt;width:24.5pt;height:15.85pt;z-index:-125829366;mso-wrap-distance-left:0;mso-wrap-distance-top:123.45pt;mso-wrap-distance-right:0;mso-wrap-distance-bottom:149.75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43.9</w:t>
                      </w:r>
                    </w:p>
                  </w:txbxContent>
                </v:textbox>
                <w10:wrap type="topAndBottom" anchorx="page"/>
              </v:shape>
            </w:pict>
          </mc:Fallback>
        </mc:AlternateContent>
      </w:r>
      <w:r>
        <mc:AlternateContent>
          <mc:Choice Requires="wps">
            <w:drawing>
              <wp:anchor distT="37465" distB="1835150" distL="0" distR="0" simplePos="0" relativeHeight="125829389" behindDoc="0" locked="0" layoutInCell="1" allowOverlap="1">
                <wp:simplePos x="0" y="0"/>
                <wp:positionH relativeFrom="page">
                  <wp:posOffset>3496945</wp:posOffset>
                </wp:positionH>
                <wp:positionV relativeFrom="paragraph">
                  <wp:posOffset>37465</wp:posOffset>
                </wp:positionV>
                <wp:extent cx="948055" cy="1798320"/>
                <wp:wrapTopAndBottom/>
                <wp:docPr id="35" name="Shape 35"/>
                <a:graphic xmlns:a="http://schemas.openxmlformats.org/drawingml/2006/main">
                  <a:graphicData uri="http://schemas.microsoft.com/office/word/2010/wordprocessingShape">
                    <wps:wsp>
                      <wps:cNvSpPr txBox="1"/>
                      <wps:spPr>
                        <a:xfrm>
                          <a:ext cx="948055" cy="1798320"/>
                        </a:xfrm>
                        <a:prstGeom prst="rect"/>
                        <a:noFill/>
                      </wps:spPr>
                      <wps:txbx>
                        <w:txbxContent>
                          <w:p>
                            <w:pPr>
                              <w:pStyle w:val="Style51"/>
                              <w:keepNext w:val="0"/>
                              <w:keepLines w:val="0"/>
                              <w:widowControl w:val="0"/>
                              <w:shd w:val="clear" w:color="auto" w:fill="auto"/>
                              <w:bidi w:val="0"/>
                              <w:spacing w:before="0" w:after="0"/>
                              <w:ind w:left="0" w:right="0" w:firstLine="0"/>
                              <w:jc w:val="left"/>
                            </w:pPr>
                            <w:r>
                              <w:rPr>
                                <w:rFonts w:ascii="Arial" w:eastAsia="Arial" w:hAnsi="Arial" w:cs="Arial"/>
                                <w:color w:val="4F81BC"/>
                                <w:spacing w:val="0"/>
                                <w:w w:val="100"/>
                                <w:position w:val="0"/>
                                <w:sz w:val="22"/>
                                <w:szCs w:val="22"/>
                                <w:shd w:val="clear" w:color="auto" w:fill="auto"/>
                                <w:lang w:val="en-US" w:eastAsia="en-US" w:bidi="en-US"/>
                              </w:rPr>
                              <w:t>■</w:t>
                            </w:r>
                            <w:r>
                              <w:rPr>
                                <w:color w:val="4F81BC"/>
                                <w:spacing w:val="0"/>
                                <w:w w:val="100"/>
                                <w:position w:val="0"/>
                                <w:sz w:val="24"/>
                                <w:szCs w:val="24"/>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 xml:space="preserve">Kinshasa </w:t>
                            </w:r>
                            <w:r>
                              <w:rPr>
                                <w:rFonts w:ascii="Arial" w:eastAsia="Arial" w:hAnsi="Arial" w:cs="Arial"/>
                                <w:color w:val="AA4644"/>
                                <w:spacing w:val="0"/>
                                <w:w w:val="100"/>
                                <w:position w:val="0"/>
                                <w:sz w:val="22"/>
                                <w:szCs w:val="22"/>
                                <w:shd w:val="clear" w:color="auto" w:fill="auto"/>
                                <w:lang w:val="en-US" w:eastAsia="en-US" w:bidi="en-US"/>
                              </w:rPr>
                              <w:t>■</w:t>
                            </w:r>
                            <w:r>
                              <w:rPr>
                                <w:color w:val="AA4644"/>
                                <w:spacing w:val="0"/>
                                <w:w w:val="100"/>
                                <w:position w:val="0"/>
                                <w:sz w:val="24"/>
                                <w:szCs w:val="24"/>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 xml:space="preserve">Bas-Congo </w:t>
                            </w:r>
                            <w:r>
                              <w:rPr>
                                <w:rFonts w:ascii="Arial" w:eastAsia="Arial" w:hAnsi="Arial" w:cs="Arial"/>
                                <w:color w:val="89A54E"/>
                                <w:spacing w:val="0"/>
                                <w:w w:val="100"/>
                                <w:position w:val="0"/>
                                <w:sz w:val="22"/>
                                <w:szCs w:val="22"/>
                                <w:shd w:val="clear" w:color="auto" w:fill="auto"/>
                                <w:lang w:val="en-US" w:eastAsia="en-US" w:bidi="en-US"/>
                              </w:rPr>
                              <w:t>■</w:t>
                            </w:r>
                            <w:r>
                              <w:rPr>
                                <w:color w:val="89A54E"/>
                                <w:spacing w:val="0"/>
                                <w:w w:val="100"/>
                                <w:position w:val="0"/>
                                <w:sz w:val="24"/>
                                <w:szCs w:val="24"/>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 xml:space="preserve">Bandundu </w:t>
                            </w:r>
                            <w:r>
                              <w:rPr>
                                <w:rFonts w:ascii="Arial" w:eastAsia="Arial" w:hAnsi="Arial" w:cs="Arial"/>
                                <w:color w:val="71588F"/>
                                <w:spacing w:val="0"/>
                                <w:w w:val="100"/>
                                <w:position w:val="0"/>
                                <w:sz w:val="22"/>
                                <w:szCs w:val="22"/>
                                <w:shd w:val="clear" w:color="auto" w:fill="auto"/>
                                <w:lang w:val="en-US" w:eastAsia="en-US" w:bidi="en-US"/>
                              </w:rPr>
                              <w:t>■</w:t>
                            </w:r>
                            <w:r>
                              <w:rPr>
                                <w:color w:val="71588F"/>
                                <w:spacing w:val="0"/>
                                <w:w w:val="100"/>
                                <w:position w:val="0"/>
                                <w:sz w:val="24"/>
                                <w:szCs w:val="24"/>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 xml:space="preserve">Equateur </w:t>
                            </w:r>
                            <w:r>
                              <w:rPr>
                                <w:rFonts w:ascii="Arial" w:eastAsia="Arial" w:hAnsi="Arial" w:cs="Arial"/>
                                <w:color w:val="4F81BC"/>
                                <w:spacing w:val="0"/>
                                <w:w w:val="100"/>
                                <w:position w:val="0"/>
                                <w:sz w:val="22"/>
                                <w:szCs w:val="22"/>
                                <w:shd w:val="clear" w:color="auto" w:fill="auto"/>
                                <w:lang w:val="en-US" w:eastAsia="en-US" w:bidi="en-US"/>
                              </w:rPr>
                              <w:t>■</w:t>
                            </w:r>
                            <w:r>
                              <w:rPr>
                                <w:color w:val="4F81BC"/>
                                <w:spacing w:val="0"/>
                                <w:w w:val="100"/>
                                <w:position w:val="0"/>
                                <w:sz w:val="24"/>
                                <w:szCs w:val="24"/>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 xml:space="preserve">Oriental </w:t>
                            </w:r>
                            <w:r>
                              <w:rPr>
                                <w:rFonts w:ascii="Arial" w:eastAsia="Arial" w:hAnsi="Arial" w:cs="Arial"/>
                                <w:color w:val="DB843D"/>
                                <w:spacing w:val="0"/>
                                <w:w w:val="100"/>
                                <w:position w:val="0"/>
                                <w:sz w:val="22"/>
                                <w:szCs w:val="22"/>
                                <w:shd w:val="clear" w:color="auto" w:fill="auto"/>
                                <w:lang w:val="en-US" w:eastAsia="en-US" w:bidi="en-US"/>
                              </w:rPr>
                              <w:t>■</w:t>
                            </w:r>
                            <w:r>
                              <w:rPr>
                                <w:color w:val="DB843D"/>
                                <w:spacing w:val="0"/>
                                <w:w w:val="100"/>
                                <w:position w:val="0"/>
                                <w:sz w:val="24"/>
                                <w:szCs w:val="24"/>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 xml:space="preserve">Nord Kivu </w:t>
                            </w:r>
                            <w:r>
                              <w:rPr>
                                <w:rFonts w:ascii="Arial" w:eastAsia="Arial" w:hAnsi="Arial" w:cs="Arial"/>
                                <w:color w:val="9AADCB"/>
                                <w:spacing w:val="0"/>
                                <w:w w:val="100"/>
                                <w:position w:val="0"/>
                                <w:sz w:val="22"/>
                                <w:szCs w:val="22"/>
                                <w:shd w:val="clear" w:color="auto" w:fill="auto"/>
                                <w:lang w:val="en-US" w:eastAsia="en-US" w:bidi="en-US"/>
                              </w:rPr>
                              <w:t>■</w:t>
                            </w:r>
                            <w:r>
                              <w:rPr>
                                <w:color w:val="9AADCB"/>
                                <w:spacing w:val="0"/>
                                <w:w w:val="100"/>
                                <w:position w:val="0"/>
                                <w:sz w:val="24"/>
                                <w:szCs w:val="24"/>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 xml:space="preserve">Maniema </w:t>
                            </w:r>
                            <w:r>
                              <w:rPr>
                                <w:rFonts w:ascii="Arial" w:eastAsia="Arial" w:hAnsi="Arial" w:cs="Arial"/>
                                <w:color w:val="DA9695"/>
                                <w:spacing w:val="0"/>
                                <w:w w:val="100"/>
                                <w:position w:val="0"/>
                                <w:sz w:val="22"/>
                                <w:szCs w:val="22"/>
                                <w:shd w:val="clear" w:color="auto" w:fill="auto"/>
                                <w:lang w:val="en-US" w:eastAsia="en-US" w:bidi="en-US"/>
                              </w:rPr>
                              <w:t>■</w:t>
                            </w:r>
                            <w:r>
                              <w:rPr>
                                <w:color w:val="DA9695"/>
                                <w:spacing w:val="0"/>
                                <w:w w:val="100"/>
                                <w:position w:val="0"/>
                                <w:sz w:val="24"/>
                                <w:szCs w:val="24"/>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 xml:space="preserve">Sud Kivu </w:t>
                            </w:r>
                            <w:r>
                              <w:rPr>
                                <w:rFonts w:ascii="Arial" w:eastAsia="Arial" w:hAnsi="Arial" w:cs="Arial"/>
                                <w:color w:val="C3D79C"/>
                                <w:spacing w:val="0"/>
                                <w:w w:val="100"/>
                                <w:position w:val="0"/>
                                <w:sz w:val="22"/>
                                <w:szCs w:val="22"/>
                                <w:shd w:val="clear" w:color="auto" w:fill="auto"/>
                                <w:lang w:val="en-US" w:eastAsia="en-US" w:bidi="en-US"/>
                              </w:rPr>
                              <w:t>■</w:t>
                            </w:r>
                            <w:r>
                              <w:rPr>
                                <w:color w:val="C3D79C"/>
                                <w:spacing w:val="0"/>
                                <w:w w:val="100"/>
                                <w:position w:val="0"/>
                                <w:sz w:val="24"/>
                                <w:szCs w:val="24"/>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 xml:space="preserve">Katanga </w:t>
                            </w:r>
                            <w:r>
                              <w:rPr>
                                <w:rFonts w:ascii="Arial" w:eastAsia="Arial" w:hAnsi="Arial" w:cs="Arial"/>
                                <w:color w:val="9AADCB"/>
                                <w:spacing w:val="0"/>
                                <w:w w:val="100"/>
                                <w:position w:val="0"/>
                                <w:sz w:val="22"/>
                                <w:szCs w:val="22"/>
                                <w:shd w:val="clear" w:color="auto" w:fill="auto"/>
                                <w:lang w:val="en-US" w:eastAsia="en-US" w:bidi="en-US"/>
                              </w:rPr>
                              <w:t>■</w:t>
                            </w:r>
                            <w:r>
                              <w:rPr>
                                <w:color w:val="9AADCB"/>
                                <w:spacing w:val="0"/>
                                <w:w w:val="100"/>
                                <w:position w:val="0"/>
                                <w:sz w:val="24"/>
                                <w:szCs w:val="24"/>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 xml:space="preserve">Kasai Orient </w:t>
                            </w:r>
                            <w:r>
                              <w:rPr>
                                <w:rFonts w:ascii="Arial" w:eastAsia="Arial" w:hAnsi="Arial" w:cs="Arial"/>
                                <w:color w:val="9AADCB"/>
                                <w:spacing w:val="0"/>
                                <w:w w:val="100"/>
                                <w:position w:val="0"/>
                                <w:sz w:val="22"/>
                                <w:szCs w:val="22"/>
                                <w:shd w:val="clear" w:color="auto" w:fill="auto"/>
                                <w:lang w:val="en-US" w:eastAsia="en-US" w:bidi="en-US"/>
                              </w:rPr>
                              <w:t>■</w:t>
                            </w:r>
                            <w:r>
                              <w:rPr>
                                <w:color w:val="9AADCB"/>
                                <w:spacing w:val="0"/>
                                <w:w w:val="100"/>
                                <w:position w:val="0"/>
                                <w:sz w:val="24"/>
                                <w:szCs w:val="24"/>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Kasai Occ</w:t>
                            </w:r>
                          </w:p>
                        </w:txbxContent>
                      </wps:txbx>
                      <wps:bodyPr lIns="0" tIns="0" rIns="0" bIns="0">
                        <a:noAutoFit/>
                      </wps:bodyPr>
                    </wps:wsp>
                  </a:graphicData>
                </a:graphic>
              </wp:anchor>
            </w:drawing>
          </mc:Choice>
          <mc:Fallback>
            <w:pict>
              <v:shape id="_x0000_s1061" type="#_x0000_t202" style="position:absolute;margin-left:275.35000000000002pt;margin-top:2.9500000000000002pt;width:74.650000000000006pt;height:141.59999999999999pt;z-index:-125829364;mso-wrap-distance-left:0;mso-wrap-distance-top:2.9500000000000002pt;mso-wrap-distance-right:0;mso-wrap-distance-bottom:144.5pt;mso-position-horizontal-relative:page" filled="f" stroked="f">
                <v:textbox inset="0,0,0,0">
                  <w:txbxContent>
                    <w:p>
                      <w:pPr>
                        <w:pStyle w:val="Style51"/>
                        <w:keepNext w:val="0"/>
                        <w:keepLines w:val="0"/>
                        <w:widowControl w:val="0"/>
                        <w:shd w:val="clear" w:color="auto" w:fill="auto"/>
                        <w:bidi w:val="0"/>
                        <w:spacing w:before="0" w:after="0"/>
                        <w:ind w:left="0" w:right="0" w:firstLine="0"/>
                        <w:jc w:val="left"/>
                      </w:pPr>
                      <w:r>
                        <w:rPr>
                          <w:rFonts w:ascii="Arial" w:eastAsia="Arial" w:hAnsi="Arial" w:cs="Arial"/>
                          <w:color w:val="4F81BC"/>
                          <w:spacing w:val="0"/>
                          <w:w w:val="100"/>
                          <w:position w:val="0"/>
                          <w:sz w:val="22"/>
                          <w:szCs w:val="22"/>
                          <w:shd w:val="clear" w:color="auto" w:fill="auto"/>
                          <w:lang w:val="en-US" w:eastAsia="en-US" w:bidi="en-US"/>
                        </w:rPr>
                        <w:t>■</w:t>
                      </w:r>
                      <w:r>
                        <w:rPr>
                          <w:color w:val="4F81BC"/>
                          <w:spacing w:val="0"/>
                          <w:w w:val="100"/>
                          <w:position w:val="0"/>
                          <w:sz w:val="24"/>
                          <w:szCs w:val="24"/>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 xml:space="preserve">Kinshasa </w:t>
                      </w:r>
                      <w:r>
                        <w:rPr>
                          <w:rFonts w:ascii="Arial" w:eastAsia="Arial" w:hAnsi="Arial" w:cs="Arial"/>
                          <w:color w:val="AA4644"/>
                          <w:spacing w:val="0"/>
                          <w:w w:val="100"/>
                          <w:position w:val="0"/>
                          <w:sz w:val="22"/>
                          <w:szCs w:val="22"/>
                          <w:shd w:val="clear" w:color="auto" w:fill="auto"/>
                          <w:lang w:val="en-US" w:eastAsia="en-US" w:bidi="en-US"/>
                        </w:rPr>
                        <w:t>■</w:t>
                      </w:r>
                      <w:r>
                        <w:rPr>
                          <w:color w:val="AA4644"/>
                          <w:spacing w:val="0"/>
                          <w:w w:val="100"/>
                          <w:position w:val="0"/>
                          <w:sz w:val="24"/>
                          <w:szCs w:val="24"/>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 xml:space="preserve">Bas-Congo </w:t>
                      </w:r>
                      <w:r>
                        <w:rPr>
                          <w:rFonts w:ascii="Arial" w:eastAsia="Arial" w:hAnsi="Arial" w:cs="Arial"/>
                          <w:color w:val="89A54E"/>
                          <w:spacing w:val="0"/>
                          <w:w w:val="100"/>
                          <w:position w:val="0"/>
                          <w:sz w:val="22"/>
                          <w:szCs w:val="22"/>
                          <w:shd w:val="clear" w:color="auto" w:fill="auto"/>
                          <w:lang w:val="en-US" w:eastAsia="en-US" w:bidi="en-US"/>
                        </w:rPr>
                        <w:t>■</w:t>
                      </w:r>
                      <w:r>
                        <w:rPr>
                          <w:color w:val="89A54E"/>
                          <w:spacing w:val="0"/>
                          <w:w w:val="100"/>
                          <w:position w:val="0"/>
                          <w:sz w:val="24"/>
                          <w:szCs w:val="24"/>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 xml:space="preserve">Bandundu </w:t>
                      </w:r>
                      <w:r>
                        <w:rPr>
                          <w:rFonts w:ascii="Arial" w:eastAsia="Arial" w:hAnsi="Arial" w:cs="Arial"/>
                          <w:color w:val="71588F"/>
                          <w:spacing w:val="0"/>
                          <w:w w:val="100"/>
                          <w:position w:val="0"/>
                          <w:sz w:val="22"/>
                          <w:szCs w:val="22"/>
                          <w:shd w:val="clear" w:color="auto" w:fill="auto"/>
                          <w:lang w:val="en-US" w:eastAsia="en-US" w:bidi="en-US"/>
                        </w:rPr>
                        <w:t>■</w:t>
                      </w:r>
                      <w:r>
                        <w:rPr>
                          <w:color w:val="71588F"/>
                          <w:spacing w:val="0"/>
                          <w:w w:val="100"/>
                          <w:position w:val="0"/>
                          <w:sz w:val="24"/>
                          <w:szCs w:val="24"/>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 xml:space="preserve">Equateur </w:t>
                      </w:r>
                      <w:r>
                        <w:rPr>
                          <w:rFonts w:ascii="Arial" w:eastAsia="Arial" w:hAnsi="Arial" w:cs="Arial"/>
                          <w:color w:val="4F81BC"/>
                          <w:spacing w:val="0"/>
                          <w:w w:val="100"/>
                          <w:position w:val="0"/>
                          <w:sz w:val="22"/>
                          <w:szCs w:val="22"/>
                          <w:shd w:val="clear" w:color="auto" w:fill="auto"/>
                          <w:lang w:val="en-US" w:eastAsia="en-US" w:bidi="en-US"/>
                        </w:rPr>
                        <w:t>■</w:t>
                      </w:r>
                      <w:r>
                        <w:rPr>
                          <w:color w:val="4F81BC"/>
                          <w:spacing w:val="0"/>
                          <w:w w:val="100"/>
                          <w:position w:val="0"/>
                          <w:sz w:val="24"/>
                          <w:szCs w:val="24"/>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 xml:space="preserve">Oriental </w:t>
                      </w:r>
                      <w:r>
                        <w:rPr>
                          <w:rFonts w:ascii="Arial" w:eastAsia="Arial" w:hAnsi="Arial" w:cs="Arial"/>
                          <w:color w:val="DB843D"/>
                          <w:spacing w:val="0"/>
                          <w:w w:val="100"/>
                          <w:position w:val="0"/>
                          <w:sz w:val="22"/>
                          <w:szCs w:val="22"/>
                          <w:shd w:val="clear" w:color="auto" w:fill="auto"/>
                          <w:lang w:val="en-US" w:eastAsia="en-US" w:bidi="en-US"/>
                        </w:rPr>
                        <w:t>■</w:t>
                      </w:r>
                      <w:r>
                        <w:rPr>
                          <w:color w:val="DB843D"/>
                          <w:spacing w:val="0"/>
                          <w:w w:val="100"/>
                          <w:position w:val="0"/>
                          <w:sz w:val="24"/>
                          <w:szCs w:val="24"/>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 xml:space="preserve">Nord Kivu </w:t>
                      </w:r>
                      <w:r>
                        <w:rPr>
                          <w:rFonts w:ascii="Arial" w:eastAsia="Arial" w:hAnsi="Arial" w:cs="Arial"/>
                          <w:color w:val="9AADCB"/>
                          <w:spacing w:val="0"/>
                          <w:w w:val="100"/>
                          <w:position w:val="0"/>
                          <w:sz w:val="22"/>
                          <w:szCs w:val="22"/>
                          <w:shd w:val="clear" w:color="auto" w:fill="auto"/>
                          <w:lang w:val="en-US" w:eastAsia="en-US" w:bidi="en-US"/>
                        </w:rPr>
                        <w:t>■</w:t>
                      </w:r>
                      <w:r>
                        <w:rPr>
                          <w:color w:val="9AADCB"/>
                          <w:spacing w:val="0"/>
                          <w:w w:val="100"/>
                          <w:position w:val="0"/>
                          <w:sz w:val="24"/>
                          <w:szCs w:val="24"/>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 xml:space="preserve">Maniema </w:t>
                      </w:r>
                      <w:r>
                        <w:rPr>
                          <w:rFonts w:ascii="Arial" w:eastAsia="Arial" w:hAnsi="Arial" w:cs="Arial"/>
                          <w:color w:val="DA9695"/>
                          <w:spacing w:val="0"/>
                          <w:w w:val="100"/>
                          <w:position w:val="0"/>
                          <w:sz w:val="22"/>
                          <w:szCs w:val="22"/>
                          <w:shd w:val="clear" w:color="auto" w:fill="auto"/>
                          <w:lang w:val="en-US" w:eastAsia="en-US" w:bidi="en-US"/>
                        </w:rPr>
                        <w:t>■</w:t>
                      </w:r>
                      <w:r>
                        <w:rPr>
                          <w:color w:val="DA9695"/>
                          <w:spacing w:val="0"/>
                          <w:w w:val="100"/>
                          <w:position w:val="0"/>
                          <w:sz w:val="24"/>
                          <w:szCs w:val="24"/>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 xml:space="preserve">Sud Kivu </w:t>
                      </w:r>
                      <w:r>
                        <w:rPr>
                          <w:rFonts w:ascii="Arial" w:eastAsia="Arial" w:hAnsi="Arial" w:cs="Arial"/>
                          <w:color w:val="C3D79C"/>
                          <w:spacing w:val="0"/>
                          <w:w w:val="100"/>
                          <w:position w:val="0"/>
                          <w:sz w:val="22"/>
                          <w:szCs w:val="22"/>
                          <w:shd w:val="clear" w:color="auto" w:fill="auto"/>
                          <w:lang w:val="en-US" w:eastAsia="en-US" w:bidi="en-US"/>
                        </w:rPr>
                        <w:t>■</w:t>
                      </w:r>
                      <w:r>
                        <w:rPr>
                          <w:color w:val="C3D79C"/>
                          <w:spacing w:val="0"/>
                          <w:w w:val="100"/>
                          <w:position w:val="0"/>
                          <w:sz w:val="24"/>
                          <w:szCs w:val="24"/>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 xml:space="preserve">Katanga </w:t>
                      </w:r>
                      <w:r>
                        <w:rPr>
                          <w:rFonts w:ascii="Arial" w:eastAsia="Arial" w:hAnsi="Arial" w:cs="Arial"/>
                          <w:color w:val="9AADCB"/>
                          <w:spacing w:val="0"/>
                          <w:w w:val="100"/>
                          <w:position w:val="0"/>
                          <w:sz w:val="22"/>
                          <w:szCs w:val="22"/>
                          <w:shd w:val="clear" w:color="auto" w:fill="auto"/>
                          <w:lang w:val="en-US" w:eastAsia="en-US" w:bidi="en-US"/>
                        </w:rPr>
                        <w:t>■</w:t>
                      </w:r>
                      <w:r>
                        <w:rPr>
                          <w:color w:val="9AADCB"/>
                          <w:spacing w:val="0"/>
                          <w:w w:val="100"/>
                          <w:position w:val="0"/>
                          <w:sz w:val="24"/>
                          <w:szCs w:val="24"/>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 xml:space="preserve">Kasai Orient </w:t>
                      </w:r>
                      <w:r>
                        <w:rPr>
                          <w:rFonts w:ascii="Arial" w:eastAsia="Arial" w:hAnsi="Arial" w:cs="Arial"/>
                          <w:color w:val="9AADCB"/>
                          <w:spacing w:val="0"/>
                          <w:w w:val="100"/>
                          <w:position w:val="0"/>
                          <w:sz w:val="22"/>
                          <w:szCs w:val="22"/>
                          <w:shd w:val="clear" w:color="auto" w:fill="auto"/>
                          <w:lang w:val="en-US" w:eastAsia="en-US" w:bidi="en-US"/>
                        </w:rPr>
                        <w:t>■</w:t>
                      </w:r>
                      <w:r>
                        <w:rPr>
                          <w:color w:val="9AADCB"/>
                          <w:spacing w:val="0"/>
                          <w:w w:val="100"/>
                          <w:position w:val="0"/>
                          <w:sz w:val="24"/>
                          <w:szCs w:val="24"/>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Kasai Occ</w:t>
                      </w:r>
                    </w:p>
                  </w:txbxContent>
                </v:textbox>
                <w10:wrap type="topAndBottom" anchorx="page"/>
              </v:shape>
            </w:pict>
          </mc:Fallback>
        </mc:AlternateContent>
      </w:r>
      <w:r>
        <w:drawing>
          <wp:anchor distT="37465" distB="1835150" distL="18415" distR="0" simplePos="0" relativeHeight="125829391" behindDoc="0" locked="0" layoutInCell="1" allowOverlap="1">
            <wp:simplePos x="0" y="0"/>
            <wp:positionH relativeFrom="page">
              <wp:posOffset>4679315</wp:posOffset>
            </wp:positionH>
            <wp:positionV relativeFrom="paragraph">
              <wp:posOffset>37465</wp:posOffset>
            </wp:positionV>
            <wp:extent cx="1822450" cy="1798320"/>
            <wp:wrapTopAndBottom/>
            <wp:docPr id="37" name="Shape 37"/>
            <a:graphic xmlns:a="http://schemas.openxmlformats.org/drawingml/2006/main">
              <a:graphicData uri="http://schemas.openxmlformats.org/drawingml/2006/picture">
                <pic:pic xmlns:pic="http://schemas.openxmlformats.org/drawingml/2006/picture">
                  <pic:nvPicPr>
                    <pic:cNvPr id="38" name="Picture box 38"/>
                    <pic:cNvPicPr/>
                  </pic:nvPicPr>
                  <pic:blipFill>
                    <a:blip r:embed="rId20"/>
                    <a:stretch/>
                  </pic:blipFill>
                  <pic:spPr>
                    <a:xfrm>
                      <a:ext cx="1822450" cy="1798320"/>
                    </a:xfrm>
                    <a:prstGeom prst="rect"/>
                  </pic:spPr>
                </pic:pic>
              </a:graphicData>
            </a:graphic>
          </wp:anchor>
        </w:drawing>
      </w:r>
      <w:r>
        <mc:AlternateContent>
          <mc:Choice Requires="wps">
            <w:drawing>
              <wp:anchor distT="0" distB="0" distL="0" distR="0" simplePos="0" relativeHeight="503316496" behindDoc="0" locked="0" layoutInCell="1" allowOverlap="1">
                <wp:simplePos x="0" y="0"/>
                <wp:positionH relativeFrom="page">
                  <wp:posOffset>4777105</wp:posOffset>
                </wp:positionH>
                <wp:positionV relativeFrom="paragraph">
                  <wp:posOffset>561975</wp:posOffset>
                </wp:positionV>
                <wp:extent cx="311150" cy="201295"/>
                <wp:wrapNone/>
                <wp:docPr id="39" name="Shape 39"/>
                <a:graphic xmlns:a="http://schemas.openxmlformats.org/drawingml/2006/main">
                  <a:graphicData uri="http://schemas.microsoft.com/office/word/2010/wordprocessingShape">
                    <wps:wsp>
                      <wps:cNvSpPr txBox="1"/>
                      <wps:spPr>
                        <a:xfrm>
                          <a:ext cx="311150" cy="20129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43.5</w:t>
                            </w:r>
                          </w:p>
                        </w:txbxContent>
                      </wps:txbx>
                      <wps:bodyPr lIns="0" tIns="0" rIns="0" bIns="0">
                        <a:noAutoFit/>
                      </wps:bodyPr>
                    </wps:wsp>
                  </a:graphicData>
                </a:graphic>
              </wp:anchor>
            </w:drawing>
          </mc:Choice>
          <mc:Fallback>
            <w:pict>
              <v:shape id="_x0000_s1065" type="#_x0000_t202" style="position:absolute;margin-left:376.15000000000003pt;margin-top:44.25pt;width:24.5pt;height:15.85pt;z-index:251657743;mso-wrap-distance-left:0;mso-wrap-distance-right:0;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43.5</w:t>
                      </w:r>
                    </w:p>
                  </w:txbxContent>
                </v:textbox>
                <w10:wrap anchorx="page"/>
              </v:shape>
            </w:pict>
          </mc:Fallback>
        </mc:AlternateContent>
      </w:r>
      <w:r>
        <mc:AlternateContent>
          <mc:Choice Requires="wps">
            <w:drawing>
              <wp:anchor distT="0" distB="0" distL="0" distR="0" simplePos="0" relativeHeight="503316498" behindDoc="0" locked="0" layoutInCell="1" allowOverlap="1">
                <wp:simplePos x="0" y="0"/>
                <wp:positionH relativeFrom="page">
                  <wp:posOffset>6111875</wp:posOffset>
                </wp:positionH>
                <wp:positionV relativeFrom="paragraph">
                  <wp:posOffset>601345</wp:posOffset>
                </wp:positionV>
                <wp:extent cx="304800" cy="201295"/>
                <wp:wrapNone/>
                <wp:docPr id="41" name="Shape 41"/>
                <a:graphic xmlns:a="http://schemas.openxmlformats.org/drawingml/2006/main">
                  <a:graphicData uri="http://schemas.microsoft.com/office/word/2010/wordprocessingShape">
                    <wps:wsp>
                      <wps:cNvSpPr txBox="1"/>
                      <wps:spPr>
                        <a:xfrm>
                          <a:ext cx="304800" cy="20129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righ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56.3</w:t>
                            </w:r>
                          </w:p>
                        </w:txbxContent>
                      </wps:txbx>
                      <wps:bodyPr lIns="0" tIns="0" rIns="0" bIns="0">
                        <a:noAutoFit/>
                      </wps:bodyPr>
                    </wps:wsp>
                  </a:graphicData>
                </a:graphic>
              </wp:anchor>
            </w:drawing>
          </mc:Choice>
          <mc:Fallback>
            <w:pict>
              <v:shape id="_x0000_s1067" type="#_x0000_t202" style="position:absolute;margin-left:481.25pt;margin-top:47.350000000000001pt;width:24.pt;height:15.85pt;z-index:251657745;mso-wrap-distance-left:0;mso-wrap-distance-right:0;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righ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56.3</w:t>
                      </w:r>
                    </w:p>
                  </w:txbxContent>
                </v:textbox>
                <w10:wrap anchorx="page"/>
              </v:shape>
            </w:pict>
          </mc:Fallback>
        </mc:AlternateContent>
      </w:r>
      <w:r>
        <mc:AlternateContent>
          <mc:Choice Requires="wps">
            <w:drawing>
              <wp:anchor distT="0" distB="0" distL="0" distR="0" simplePos="0" relativeHeight="503316500" behindDoc="0" locked="0" layoutInCell="1" allowOverlap="1">
                <wp:simplePos x="0" y="0"/>
                <wp:positionH relativeFrom="page">
                  <wp:posOffset>4733925</wp:posOffset>
                </wp:positionH>
                <wp:positionV relativeFrom="paragraph">
                  <wp:posOffset>997585</wp:posOffset>
                </wp:positionV>
                <wp:extent cx="307975" cy="189230"/>
                <wp:wrapNone/>
                <wp:docPr id="43" name="Shape 43"/>
                <a:graphic xmlns:a="http://schemas.openxmlformats.org/drawingml/2006/main">
                  <a:graphicData uri="http://schemas.microsoft.com/office/word/2010/wordprocessingShape">
                    <wps:wsp>
                      <wps:cNvSpPr txBox="1"/>
                      <wps:spPr>
                        <a:xfrm>
                          <a:ext cx="307975" cy="18923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51.8</w:t>
                            </w:r>
                          </w:p>
                        </w:txbxContent>
                      </wps:txbx>
                      <wps:bodyPr lIns="0" tIns="0" rIns="0" bIns="0">
                        <a:noAutoFit/>
                      </wps:bodyPr>
                    </wps:wsp>
                  </a:graphicData>
                </a:graphic>
              </wp:anchor>
            </w:drawing>
          </mc:Choice>
          <mc:Fallback>
            <w:pict>
              <v:shape id="_x0000_s1069" type="#_x0000_t202" style="position:absolute;margin-left:372.75pt;margin-top:78.549999999999997pt;width:24.25pt;height:14.9pt;z-index:251657747;mso-wrap-distance-left:0;mso-wrap-distance-right:0;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51.8</w:t>
                      </w:r>
                    </w:p>
                  </w:txbxContent>
                </v:textbox>
                <w10:wrap anchorx="page"/>
              </v:shape>
            </w:pict>
          </mc:Fallback>
        </mc:AlternateContent>
      </w:r>
      <w:r>
        <mc:AlternateContent>
          <mc:Choice Requires="wps">
            <w:drawing>
              <wp:anchor distT="0" distB="0" distL="0" distR="0" simplePos="0" relativeHeight="503316502" behindDoc="0" locked="0" layoutInCell="1" allowOverlap="1">
                <wp:simplePos x="0" y="0"/>
                <wp:positionH relativeFrom="page">
                  <wp:posOffset>6087745</wp:posOffset>
                </wp:positionH>
                <wp:positionV relativeFrom="paragraph">
                  <wp:posOffset>1131570</wp:posOffset>
                </wp:positionV>
                <wp:extent cx="304800" cy="201295"/>
                <wp:wrapNone/>
                <wp:docPr id="45" name="Shape 45"/>
                <a:graphic xmlns:a="http://schemas.openxmlformats.org/drawingml/2006/main">
                  <a:graphicData uri="http://schemas.microsoft.com/office/word/2010/wordprocessingShape">
                    <wps:wsp>
                      <wps:cNvSpPr txBox="1"/>
                      <wps:spPr>
                        <a:xfrm>
                          <a:ext cx="304800" cy="20129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righ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62.1</w:t>
                            </w:r>
                          </w:p>
                        </w:txbxContent>
                      </wps:txbx>
                      <wps:bodyPr lIns="0" tIns="0" rIns="0" bIns="0">
                        <a:noAutoFit/>
                      </wps:bodyPr>
                    </wps:wsp>
                  </a:graphicData>
                </a:graphic>
              </wp:anchor>
            </w:drawing>
          </mc:Choice>
          <mc:Fallback>
            <w:pict>
              <v:shape id="_x0000_s1071" type="#_x0000_t202" style="position:absolute;margin-left:479.35000000000002pt;margin-top:89.100000000000009pt;width:24.pt;height:15.85pt;z-index:251657749;mso-wrap-distance-left:0;mso-wrap-distance-right:0;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righ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62.1</w:t>
                      </w:r>
                    </w:p>
                  </w:txbxContent>
                </v:textbox>
                <w10:wrap anchorx="page"/>
              </v:shape>
            </w:pict>
          </mc:Fallback>
        </mc:AlternateContent>
      </w:r>
      <w:r>
        <mc:AlternateContent>
          <mc:Choice Requires="wps">
            <w:drawing>
              <wp:anchor distT="0" distB="0" distL="0" distR="0" simplePos="0" relativeHeight="503316504" behindDoc="0" locked="0" layoutInCell="1" allowOverlap="1">
                <wp:simplePos x="0" y="0"/>
                <wp:positionH relativeFrom="page">
                  <wp:posOffset>5651500</wp:posOffset>
                </wp:positionH>
                <wp:positionV relativeFrom="paragraph">
                  <wp:posOffset>1539875</wp:posOffset>
                </wp:positionV>
                <wp:extent cx="307975" cy="201295"/>
                <wp:wrapNone/>
                <wp:docPr id="47" name="Shape 47"/>
                <a:graphic xmlns:a="http://schemas.openxmlformats.org/drawingml/2006/main">
                  <a:graphicData uri="http://schemas.microsoft.com/office/word/2010/wordprocessingShape">
                    <wps:wsp>
                      <wps:cNvSpPr txBox="1"/>
                      <wps:spPr>
                        <a:xfrm>
                          <a:ext cx="307975" cy="20129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center"/>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42.8</w:t>
                            </w:r>
                          </w:p>
                        </w:txbxContent>
                      </wps:txbx>
                      <wps:bodyPr lIns="0" tIns="0" rIns="0" bIns="0">
                        <a:noAutoFit/>
                      </wps:bodyPr>
                    </wps:wsp>
                  </a:graphicData>
                </a:graphic>
              </wp:anchor>
            </w:drawing>
          </mc:Choice>
          <mc:Fallback>
            <w:pict>
              <v:shape id="_x0000_s1073" type="#_x0000_t202" style="position:absolute;margin-left:445.pt;margin-top:121.25pt;width:24.25pt;height:15.85pt;z-index:251657751;mso-wrap-distance-left:0;mso-wrap-distance-right:0;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center"/>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42.8</w:t>
                      </w:r>
                    </w:p>
                  </w:txbxContent>
                </v:textbox>
                <w10:wrap anchorx="page"/>
              </v:shape>
            </w:pict>
          </mc:Fallback>
        </mc:AlternateContent>
      </w:r>
      <w:r>
        <mc:AlternateContent>
          <mc:Choice Requires="wps">
            <w:drawing>
              <wp:anchor distT="0" distB="0" distL="0" distR="0" simplePos="0" relativeHeight="503316506" behindDoc="0" locked="0" layoutInCell="1" allowOverlap="1">
                <wp:simplePos x="0" y="0"/>
                <wp:positionH relativeFrom="page">
                  <wp:posOffset>5234305</wp:posOffset>
                </wp:positionH>
                <wp:positionV relativeFrom="paragraph">
                  <wp:posOffset>1546225</wp:posOffset>
                </wp:positionV>
                <wp:extent cx="311150" cy="201295"/>
                <wp:wrapNone/>
                <wp:docPr id="49" name="Shape 49"/>
                <a:graphic xmlns:a="http://schemas.openxmlformats.org/drawingml/2006/main">
                  <a:graphicData uri="http://schemas.microsoft.com/office/word/2010/wordprocessingShape">
                    <wps:wsp>
                      <wps:cNvSpPr txBox="1"/>
                      <wps:spPr>
                        <a:xfrm>
                          <a:ext cx="311150" cy="20129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40.2</w:t>
                            </w:r>
                          </w:p>
                        </w:txbxContent>
                      </wps:txbx>
                      <wps:bodyPr lIns="0" tIns="0" rIns="0" bIns="0">
                        <a:noAutoFit/>
                      </wps:bodyPr>
                    </wps:wsp>
                  </a:graphicData>
                </a:graphic>
              </wp:anchor>
            </w:drawing>
          </mc:Choice>
          <mc:Fallback>
            <w:pict>
              <v:shape id="_x0000_s1075" type="#_x0000_t202" style="position:absolute;margin-left:412.15000000000003pt;margin-top:121.75pt;width:24.5pt;height:15.85pt;z-index:251657753;mso-wrap-distance-left:0;mso-wrap-distance-right:0;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40.2</w:t>
                      </w:r>
                    </w:p>
                  </w:txbxContent>
                </v:textbox>
                <w10:wrap anchorx="page"/>
              </v:shape>
            </w:pict>
          </mc:Fallback>
        </mc:AlternateContent>
      </w:r>
      <w:r>
        <mc:AlternateContent>
          <mc:Choice Requires="wps">
            <w:drawing>
              <wp:anchor distT="0" distB="0" distL="0" distR="0" simplePos="0" relativeHeight="503316508" behindDoc="0" locked="0" layoutInCell="1" allowOverlap="1">
                <wp:simplePos x="0" y="0"/>
                <wp:positionH relativeFrom="page">
                  <wp:posOffset>4660900</wp:posOffset>
                </wp:positionH>
                <wp:positionV relativeFrom="paragraph">
                  <wp:posOffset>1595120</wp:posOffset>
                </wp:positionV>
                <wp:extent cx="304800" cy="201295"/>
                <wp:wrapNone/>
                <wp:docPr id="51" name="Shape 51"/>
                <a:graphic xmlns:a="http://schemas.openxmlformats.org/drawingml/2006/main">
                  <a:graphicData uri="http://schemas.microsoft.com/office/word/2010/wordprocessingShape">
                    <wps:wsp>
                      <wps:cNvSpPr txBox="1"/>
                      <wps:spPr>
                        <a:xfrm>
                          <a:ext cx="304800" cy="20129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center"/>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23.0</w:t>
                            </w:r>
                          </w:p>
                        </w:txbxContent>
                      </wps:txbx>
                      <wps:bodyPr lIns="0" tIns="0" rIns="0" bIns="0">
                        <a:noAutoFit/>
                      </wps:bodyPr>
                    </wps:wsp>
                  </a:graphicData>
                </a:graphic>
              </wp:anchor>
            </w:drawing>
          </mc:Choice>
          <mc:Fallback>
            <w:pict>
              <v:shape id="_x0000_s1077" type="#_x0000_t202" style="position:absolute;margin-left:367.pt;margin-top:125.60000000000001pt;width:24.pt;height:15.85pt;z-index:251657755;mso-wrap-distance-left:0;mso-wrap-distance-right:0;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center"/>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23.0</w:t>
                      </w:r>
                    </w:p>
                  </w:txbxContent>
                </v:textbox>
                <w10:wrap anchorx="page"/>
              </v:shape>
            </w:pict>
          </mc:Fallback>
        </mc:AlternateContent>
      </w:r>
      <w:r>
        <mc:AlternateContent>
          <mc:Choice Requires="wps">
            <w:drawing>
              <wp:anchor distT="0" distB="0" distL="0" distR="0" simplePos="0" relativeHeight="503316510" behindDoc="0" locked="0" layoutInCell="1" allowOverlap="1">
                <wp:simplePos x="0" y="0"/>
                <wp:positionH relativeFrom="page">
                  <wp:posOffset>6142355</wp:posOffset>
                </wp:positionH>
                <wp:positionV relativeFrom="paragraph">
                  <wp:posOffset>43815</wp:posOffset>
                </wp:positionV>
                <wp:extent cx="304800" cy="201295"/>
                <wp:wrapNone/>
                <wp:docPr id="53" name="Shape 53"/>
                <a:graphic xmlns:a="http://schemas.openxmlformats.org/drawingml/2006/main">
                  <a:graphicData uri="http://schemas.microsoft.com/office/word/2010/wordprocessingShape">
                    <wps:wsp>
                      <wps:cNvSpPr txBox="1"/>
                      <wps:spPr>
                        <a:xfrm>
                          <a:ext cx="304800" cy="20129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righ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20.6</w:t>
                            </w:r>
                          </w:p>
                        </w:txbxContent>
                      </wps:txbx>
                      <wps:bodyPr lIns="0" tIns="0" rIns="0" bIns="0">
                        <a:noAutoFit/>
                      </wps:bodyPr>
                    </wps:wsp>
                  </a:graphicData>
                </a:graphic>
              </wp:anchor>
            </w:drawing>
          </mc:Choice>
          <mc:Fallback>
            <w:pict>
              <v:shape id="_x0000_s1079" type="#_x0000_t202" style="position:absolute;margin-left:483.65000000000003pt;margin-top:3.4500000000000002pt;width:24.pt;height:15.85pt;z-index:251657757;mso-wrap-distance-left:0;mso-wrap-distance-right:0;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righ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20.6</w:t>
                      </w:r>
                    </w:p>
                  </w:txbxContent>
                </v:textbox>
                <w10:wrap anchorx="page"/>
              </v:shape>
            </w:pict>
          </mc:Fallback>
        </mc:AlternateContent>
      </w:r>
      <w:r>
        <mc:AlternateContent>
          <mc:Choice Requires="wps">
            <w:drawing>
              <wp:anchor distT="0" distB="0" distL="0" distR="0" simplePos="0" relativeHeight="503316512" behindDoc="0" locked="0" layoutInCell="1" allowOverlap="1">
                <wp:simplePos x="0" y="0"/>
                <wp:positionH relativeFrom="page">
                  <wp:posOffset>5596890</wp:posOffset>
                </wp:positionH>
                <wp:positionV relativeFrom="paragraph">
                  <wp:posOffset>116840</wp:posOffset>
                </wp:positionV>
                <wp:extent cx="304800" cy="201295"/>
                <wp:wrapNone/>
                <wp:docPr id="55" name="Shape 55"/>
                <a:graphic xmlns:a="http://schemas.openxmlformats.org/drawingml/2006/main">
                  <a:graphicData uri="http://schemas.microsoft.com/office/word/2010/wordprocessingShape">
                    <wps:wsp>
                      <wps:cNvSpPr txBox="1"/>
                      <wps:spPr>
                        <a:xfrm>
                          <a:ext cx="304800" cy="20129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center"/>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30.7</w:t>
                            </w:r>
                          </w:p>
                        </w:txbxContent>
                      </wps:txbx>
                      <wps:bodyPr lIns="0" tIns="0" rIns="0" bIns="0">
                        <a:noAutoFit/>
                      </wps:bodyPr>
                    </wps:wsp>
                  </a:graphicData>
                </a:graphic>
              </wp:anchor>
            </w:drawing>
          </mc:Choice>
          <mc:Fallback>
            <w:pict>
              <v:shape id="_x0000_s1081" type="#_x0000_t202" style="position:absolute;margin-left:440.69999999999999pt;margin-top:9.2000000000000011pt;width:24.pt;height:15.85pt;z-index:251657759;mso-wrap-distance-left:0;mso-wrap-distance-right:0;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center"/>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30.7</w:t>
                      </w:r>
                    </w:p>
                  </w:txbxContent>
                </v:textbox>
                <w10:wrap anchorx="page"/>
              </v:shape>
            </w:pict>
          </mc:Fallback>
        </mc:AlternateContent>
      </w:r>
      <w:r>
        <mc:AlternateContent>
          <mc:Choice Requires="wps">
            <w:drawing>
              <wp:anchor distT="0" distB="0" distL="0" distR="0" simplePos="0" relativeHeight="503316514" behindDoc="0" locked="0" layoutInCell="1" allowOverlap="1">
                <wp:simplePos x="0" y="0"/>
                <wp:positionH relativeFrom="page">
                  <wp:posOffset>5053965</wp:posOffset>
                </wp:positionH>
                <wp:positionV relativeFrom="paragraph">
                  <wp:posOffset>257175</wp:posOffset>
                </wp:positionV>
                <wp:extent cx="304800" cy="201295"/>
                <wp:wrapNone/>
                <wp:docPr id="57" name="Shape 57"/>
                <a:graphic xmlns:a="http://schemas.openxmlformats.org/drawingml/2006/main">
                  <a:graphicData uri="http://schemas.microsoft.com/office/word/2010/wordprocessingShape">
                    <wps:wsp>
                      <wps:cNvSpPr txBox="1"/>
                      <wps:spPr>
                        <a:xfrm>
                          <a:ext cx="304800" cy="20129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center"/>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31.5</w:t>
                            </w:r>
                          </w:p>
                        </w:txbxContent>
                      </wps:txbx>
                      <wps:bodyPr lIns="0" tIns="0" rIns="0" bIns="0">
                        <a:noAutoFit/>
                      </wps:bodyPr>
                    </wps:wsp>
                  </a:graphicData>
                </a:graphic>
              </wp:anchor>
            </w:drawing>
          </mc:Choice>
          <mc:Fallback>
            <w:pict>
              <v:shape id="_x0000_s1083" type="#_x0000_t202" style="position:absolute;margin-left:397.94999999999999pt;margin-top:20.25pt;width:24.pt;height:15.85pt;z-index:251657761;mso-wrap-distance-left:0;mso-wrap-distance-right:0;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center"/>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31.5</w:t>
                      </w:r>
                    </w:p>
                  </w:txbxContent>
                </v:textbox>
                <w10:wrap anchorx="page"/>
              </v:shape>
            </w:pict>
          </mc:Fallback>
        </mc:AlternateContent>
      </w:r>
      <w:r>
        <w:drawing>
          <wp:anchor distT="43815" distB="2749550" distL="298450" distR="0" simplePos="0" relativeHeight="125829392" behindDoc="0" locked="0" layoutInCell="1" allowOverlap="1">
            <wp:simplePos x="0" y="0"/>
            <wp:positionH relativeFrom="page">
              <wp:posOffset>4761230</wp:posOffset>
            </wp:positionH>
            <wp:positionV relativeFrom="paragraph">
              <wp:posOffset>43815</wp:posOffset>
            </wp:positionV>
            <wp:extent cx="829310" cy="877570"/>
            <wp:wrapTopAndBottom/>
            <wp:docPr id="59" name="Shape 59"/>
            <a:graphic xmlns:a="http://schemas.openxmlformats.org/drawingml/2006/main">
              <a:graphicData uri="http://schemas.openxmlformats.org/drawingml/2006/picture">
                <pic:pic xmlns:pic="http://schemas.openxmlformats.org/drawingml/2006/picture">
                  <pic:nvPicPr>
                    <pic:cNvPr id="60" name="Picture box 60"/>
                    <pic:cNvPicPr/>
                  </pic:nvPicPr>
                  <pic:blipFill>
                    <a:blip r:embed="rId22"/>
                    <a:stretch/>
                  </pic:blipFill>
                  <pic:spPr>
                    <a:xfrm>
                      <a:ext cx="829310" cy="877570"/>
                    </a:xfrm>
                    <a:prstGeom prst="rect"/>
                  </pic:spPr>
                </pic:pic>
              </a:graphicData>
            </a:graphic>
          </wp:anchor>
        </w:drawing>
      </w:r>
      <w:r>
        <mc:AlternateContent>
          <mc:Choice Requires="wps">
            <w:drawing>
              <wp:anchor distT="0" distB="0" distL="0" distR="0" simplePos="0" relativeHeight="503316516" behindDoc="0" locked="0" layoutInCell="1" allowOverlap="1">
                <wp:simplePos x="0" y="0"/>
                <wp:positionH relativeFrom="page">
                  <wp:posOffset>4462780</wp:posOffset>
                </wp:positionH>
                <wp:positionV relativeFrom="paragraph">
                  <wp:posOffset>40640</wp:posOffset>
                </wp:positionV>
                <wp:extent cx="304800" cy="201295"/>
                <wp:wrapNone/>
                <wp:docPr id="61" name="Shape 61"/>
                <a:graphic xmlns:a="http://schemas.openxmlformats.org/drawingml/2006/main">
                  <a:graphicData uri="http://schemas.microsoft.com/office/word/2010/wordprocessingShape">
                    <wps:wsp>
                      <wps:cNvSpPr txBox="1"/>
                      <wps:spPr>
                        <a:xfrm>
                          <a:ext cx="304800" cy="20129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center"/>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22.5</w:t>
                            </w:r>
                          </w:p>
                        </w:txbxContent>
                      </wps:txbx>
                      <wps:bodyPr lIns="0" tIns="0" rIns="0" bIns="0">
                        <a:noAutoFit/>
                      </wps:bodyPr>
                    </wps:wsp>
                  </a:graphicData>
                </a:graphic>
              </wp:anchor>
            </w:drawing>
          </mc:Choice>
          <mc:Fallback>
            <w:pict>
              <v:shape id="_x0000_s1087" type="#_x0000_t202" style="position:absolute;margin-left:351.40000000000003pt;margin-top:3.2000000000000002pt;width:24.pt;height:15.85pt;z-index:251657763;mso-wrap-distance-left:0;mso-wrap-distance-right:0;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center"/>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22.5</w:t>
                      </w:r>
                    </w:p>
                  </w:txbxContent>
                </v:textbox>
                <w10:wrap anchorx="page"/>
              </v:shape>
            </w:pict>
          </mc:Fallback>
        </mc:AlternateContent>
      </w:r>
      <w:r>
        <mc:AlternateContent>
          <mc:Choice Requires="wps">
            <w:drawing>
              <wp:anchor distT="1948815" distB="1487170" distL="0" distR="0" simplePos="0" relativeHeight="125829393" behindDoc="0" locked="0" layoutInCell="1" allowOverlap="1">
                <wp:simplePos x="0" y="0"/>
                <wp:positionH relativeFrom="page">
                  <wp:posOffset>1411605</wp:posOffset>
                </wp:positionH>
                <wp:positionV relativeFrom="paragraph">
                  <wp:posOffset>1948815</wp:posOffset>
                </wp:positionV>
                <wp:extent cx="1639570" cy="234950"/>
                <wp:wrapTopAndBottom/>
                <wp:docPr id="63" name="Shape 63"/>
                <a:graphic xmlns:a="http://schemas.openxmlformats.org/drawingml/2006/main">
                  <a:graphicData uri="http://schemas.microsoft.com/office/word/2010/wordprocessingShape">
                    <wps:wsp>
                      <wps:cNvSpPr txBox="1"/>
                      <wps:spPr>
                        <a:xfrm>
                          <a:ext cx="1639570" cy="23495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Tendances courantes</w:t>
                            </w:r>
                          </w:p>
                        </w:txbxContent>
                      </wps:txbx>
                      <wps:bodyPr wrap="none" lIns="0" tIns="0" rIns="0" bIns="0">
                        <a:noAutoFit/>
                      </wps:bodyPr>
                    </wps:wsp>
                  </a:graphicData>
                </a:graphic>
              </wp:anchor>
            </w:drawing>
          </mc:Choice>
          <mc:Fallback>
            <w:pict>
              <v:shape id="_x0000_s1089" type="#_x0000_t202" style="position:absolute;margin-left:111.15000000000001pt;margin-top:153.45000000000002pt;width:129.09999999999999pt;height:18.5pt;z-index:-125829360;mso-wrap-distance-left:0;mso-wrap-distance-top:153.45000000000002pt;mso-wrap-distance-right:0;mso-wrap-distance-bottom:117.10000000000001pt;mso-position-horizontal-relative:page" filled="f" stroked="f">
                <v:textbox inset="0,0,0,0">
                  <w:txbxContent>
                    <w:p>
                      <w:pPr>
                        <w:pStyle w:val="Style6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Tendances courantes</w:t>
                      </w:r>
                    </w:p>
                  </w:txbxContent>
                </v:textbox>
                <w10:wrap type="topAndBottom" anchorx="page"/>
              </v:shape>
            </w:pict>
          </mc:Fallback>
        </mc:AlternateContent>
      </w:r>
      <w:r>
        <mc:AlternateContent>
          <mc:Choice Requires="wps">
            <w:drawing>
              <wp:anchor distT="1903095" distB="1368425" distL="0" distR="0" simplePos="0" relativeHeight="125829395" behindDoc="0" locked="0" layoutInCell="1" allowOverlap="1">
                <wp:simplePos x="0" y="0"/>
                <wp:positionH relativeFrom="page">
                  <wp:posOffset>3371850</wp:posOffset>
                </wp:positionH>
                <wp:positionV relativeFrom="paragraph">
                  <wp:posOffset>1903095</wp:posOffset>
                </wp:positionV>
                <wp:extent cx="560705" cy="399415"/>
                <wp:wrapTopAndBottom/>
                <wp:docPr id="65" name="Shape 65"/>
                <a:graphic xmlns:a="http://schemas.openxmlformats.org/drawingml/2006/main">
                  <a:graphicData uri="http://schemas.microsoft.com/office/word/2010/wordprocessingShape">
                    <wps:wsp>
                      <wps:cNvSpPr txBox="1"/>
                      <wps:spPr>
                        <a:xfrm>
                          <a:ext cx="560705" cy="399415"/>
                        </a:xfrm>
                        <a:prstGeom prst="rect"/>
                        <a:noFill/>
                      </wps:spPr>
                      <wps:txbx>
                        <w:txbxContent>
                          <w:p>
                            <w:pPr>
                              <w:pStyle w:val="Style51"/>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shd w:val="clear" w:color="auto" w:fill="auto"/>
                                <w:lang w:val="en-US" w:eastAsia="en-US" w:bidi="en-US"/>
                              </w:rPr>
                              <w:t>21.6</w:t>
                            </w:r>
                          </w:p>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27.8</w:t>
                            </w:r>
                          </w:p>
                        </w:txbxContent>
                      </wps:txbx>
                      <wps:bodyPr lIns="0" tIns="0" rIns="0" bIns="0">
                        <a:noAutoFit/>
                      </wps:bodyPr>
                    </wps:wsp>
                  </a:graphicData>
                </a:graphic>
              </wp:anchor>
            </w:drawing>
          </mc:Choice>
          <mc:Fallback>
            <w:pict>
              <v:shape id="_x0000_s1091" type="#_x0000_t202" style="position:absolute;margin-left:265.5pt;margin-top:149.84999999999999pt;width:44.149999999999999pt;height:31.449999999999999pt;z-index:-125829358;mso-wrap-distance-left:0;mso-wrap-distance-top:149.84999999999999pt;mso-wrap-distance-right:0;mso-wrap-distance-bottom:107.75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shd w:val="clear" w:color="auto" w:fill="auto"/>
                          <w:lang w:val="en-US" w:eastAsia="en-US" w:bidi="en-US"/>
                        </w:rPr>
                        <w:t>21.6</w:t>
                      </w:r>
                    </w:p>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27.8</w:t>
                      </w:r>
                    </w:p>
                  </w:txbxContent>
                </v:textbox>
                <w10:wrap type="topAndBottom" anchorx="page"/>
              </v:shape>
            </w:pict>
          </mc:Fallback>
        </mc:AlternateContent>
      </w:r>
      <w:r>
        <mc:AlternateContent>
          <mc:Choice Requires="wps">
            <w:drawing>
              <wp:anchor distT="2424430" distB="1045210" distL="0" distR="0" simplePos="0" relativeHeight="125829397" behindDoc="0" locked="0" layoutInCell="1" allowOverlap="1">
                <wp:simplePos x="0" y="0"/>
                <wp:positionH relativeFrom="page">
                  <wp:posOffset>3115945</wp:posOffset>
                </wp:positionH>
                <wp:positionV relativeFrom="paragraph">
                  <wp:posOffset>2424430</wp:posOffset>
                </wp:positionV>
                <wp:extent cx="304800" cy="201295"/>
                <wp:wrapTopAndBottom/>
                <wp:docPr id="67" name="Shape 67"/>
                <a:graphic xmlns:a="http://schemas.openxmlformats.org/drawingml/2006/main">
                  <a:graphicData uri="http://schemas.microsoft.com/office/word/2010/wordprocessingShape">
                    <wps:wsp>
                      <wps:cNvSpPr txBox="1"/>
                      <wps:spPr>
                        <a:xfrm>
                          <a:ext cx="304800" cy="20129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35.6</w:t>
                            </w:r>
                          </w:p>
                        </w:txbxContent>
                      </wps:txbx>
                      <wps:bodyPr wrap="none" lIns="0" tIns="0" rIns="0" bIns="0">
                        <a:noAutoFit/>
                      </wps:bodyPr>
                    </wps:wsp>
                  </a:graphicData>
                </a:graphic>
              </wp:anchor>
            </w:drawing>
          </mc:Choice>
          <mc:Fallback>
            <w:pict>
              <v:shape id="_x0000_s1093" type="#_x0000_t202" style="position:absolute;margin-left:245.34999999999999pt;margin-top:190.90000000000001pt;width:24.pt;height:15.85pt;z-index:-125829356;mso-wrap-distance-left:0;mso-wrap-distance-top:190.90000000000001pt;mso-wrap-distance-right:0;mso-wrap-distance-bottom:82.299999999999997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35.6</w:t>
                      </w:r>
                    </w:p>
                  </w:txbxContent>
                </v:textbox>
                <w10:wrap type="topAndBottom" anchorx="page"/>
              </v:shape>
            </w:pict>
          </mc:Fallback>
        </mc:AlternateContent>
      </w:r>
      <w:r>
        <w:drawing>
          <wp:anchor distT="2673985" distB="0" distL="0" distR="0" simplePos="0" relativeHeight="125829399" behindDoc="0" locked="0" layoutInCell="1" allowOverlap="1">
            <wp:simplePos x="0" y="0"/>
            <wp:positionH relativeFrom="page">
              <wp:posOffset>3021330</wp:posOffset>
            </wp:positionH>
            <wp:positionV relativeFrom="paragraph">
              <wp:posOffset>2673985</wp:posOffset>
            </wp:positionV>
            <wp:extent cx="810895" cy="999490"/>
            <wp:wrapTopAndBottom/>
            <wp:docPr id="69" name="Shape 69"/>
            <a:graphic xmlns:a="http://schemas.openxmlformats.org/drawingml/2006/main">
              <a:graphicData uri="http://schemas.openxmlformats.org/drawingml/2006/picture">
                <pic:pic xmlns:pic="http://schemas.openxmlformats.org/drawingml/2006/picture">
                  <pic:nvPicPr>
                    <pic:cNvPr id="70" name="Picture box 70"/>
                    <pic:cNvPicPr/>
                  </pic:nvPicPr>
                  <pic:blipFill>
                    <a:blip r:embed="rId24"/>
                    <a:stretch/>
                  </pic:blipFill>
                  <pic:spPr>
                    <a:xfrm>
                      <a:ext cx="810895" cy="999490"/>
                    </a:xfrm>
                    <a:prstGeom prst="rect"/>
                  </pic:spPr>
                </pic:pic>
              </a:graphicData>
            </a:graphic>
          </wp:anchor>
        </w:drawing>
      </w:r>
      <w:r>
        <mc:AlternateContent>
          <mc:Choice Requires="wps">
            <w:drawing>
              <wp:anchor distT="0" distB="0" distL="0" distR="0" simplePos="0" relativeHeight="503316518" behindDoc="0" locked="0" layoutInCell="1" allowOverlap="1">
                <wp:simplePos x="0" y="0"/>
                <wp:positionH relativeFrom="page">
                  <wp:posOffset>3070225</wp:posOffset>
                </wp:positionH>
                <wp:positionV relativeFrom="paragraph">
                  <wp:posOffset>2817495</wp:posOffset>
                </wp:positionV>
                <wp:extent cx="307975" cy="201295"/>
                <wp:wrapNone/>
                <wp:docPr id="71" name="Shape 71"/>
                <a:graphic xmlns:a="http://schemas.openxmlformats.org/drawingml/2006/main">
                  <a:graphicData uri="http://schemas.microsoft.com/office/word/2010/wordprocessingShape">
                    <wps:wsp>
                      <wps:cNvSpPr txBox="1"/>
                      <wps:spPr>
                        <a:xfrm>
                          <a:ext cx="307975" cy="20129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38.4</w:t>
                            </w:r>
                          </w:p>
                        </w:txbxContent>
                      </wps:txbx>
                      <wps:bodyPr lIns="0" tIns="0" rIns="0" bIns="0">
                        <a:noAutoFit/>
                      </wps:bodyPr>
                    </wps:wsp>
                  </a:graphicData>
                </a:graphic>
              </wp:anchor>
            </w:drawing>
          </mc:Choice>
          <mc:Fallback>
            <w:pict>
              <v:shape id="_x0000_s1097" type="#_x0000_t202" style="position:absolute;margin-left:241.75pt;margin-top:221.84999999999999pt;width:24.25pt;height:15.85pt;z-index:251657765;mso-wrap-distance-left:0;mso-wrap-distance-right:0;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38.4</w:t>
                      </w:r>
                    </w:p>
                  </w:txbxContent>
                </v:textbox>
                <w10:wrap anchorx="page"/>
              </v:shape>
            </w:pict>
          </mc:Fallback>
        </mc:AlternateContent>
      </w:r>
      <w:r>
        <mc:AlternateContent>
          <mc:Choice Requires="wps">
            <w:drawing>
              <wp:anchor distT="0" distB="0" distL="0" distR="0" simplePos="0" relativeHeight="503316520" behindDoc="0" locked="0" layoutInCell="1" allowOverlap="1">
                <wp:simplePos x="0" y="0"/>
                <wp:positionH relativeFrom="page">
                  <wp:posOffset>3502660</wp:posOffset>
                </wp:positionH>
                <wp:positionV relativeFrom="paragraph">
                  <wp:posOffset>3359785</wp:posOffset>
                </wp:positionV>
                <wp:extent cx="304800" cy="201295"/>
                <wp:wrapNone/>
                <wp:docPr id="73" name="Shape 73"/>
                <a:graphic xmlns:a="http://schemas.openxmlformats.org/drawingml/2006/main">
                  <a:graphicData uri="http://schemas.microsoft.com/office/word/2010/wordprocessingShape">
                    <wps:wsp>
                      <wps:cNvSpPr txBox="1"/>
                      <wps:spPr>
                        <a:xfrm>
                          <a:ext cx="304800" cy="20129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33.1</w:t>
                            </w:r>
                          </w:p>
                        </w:txbxContent>
                      </wps:txbx>
                      <wps:bodyPr lIns="0" tIns="0" rIns="0" bIns="0">
                        <a:noAutoFit/>
                      </wps:bodyPr>
                    </wps:wsp>
                  </a:graphicData>
                </a:graphic>
              </wp:anchor>
            </w:drawing>
          </mc:Choice>
          <mc:Fallback>
            <w:pict>
              <v:shape id="_x0000_s1099" type="#_x0000_t202" style="position:absolute;margin-left:275.80000000000001pt;margin-top:264.55000000000001pt;width:24.pt;height:15.85pt;z-index:251657767;mso-wrap-distance-left:0;mso-wrap-distance-right:0;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33.1</w:t>
                      </w:r>
                    </w:p>
                  </w:txbxContent>
                </v:textbox>
                <w10:wrap anchorx="page"/>
              </v:shape>
            </w:pict>
          </mc:Fallback>
        </mc:AlternateContent>
      </w:r>
      <w:r>
        <mc:AlternateContent>
          <mc:Choice Requires="wps">
            <w:drawing>
              <wp:anchor distT="3375025" distB="94615" distL="0" distR="0" simplePos="0" relativeHeight="125829400" behindDoc="0" locked="0" layoutInCell="1" allowOverlap="1">
                <wp:simplePos x="0" y="0"/>
                <wp:positionH relativeFrom="page">
                  <wp:posOffset>2941955</wp:posOffset>
                </wp:positionH>
                <wp:positionV relativeFrom="paragraph">
                  <wp:posOffset>3375025</wp:posOffset>
                </wp:positionV>
                <wp:extent cx="304800" cy="201295"/>
                <wp:wrapTopAndBottom/>
                <wp:docPr id="75" name="Shape 75"/>
                <a:graphic xmlns:a="http://schemas.openxmlformats.org/drawingml/2006/main">
                  <a:graphicData uri="http://schemas.microsoft.com/office/word/2010/wordprocessingShape">
                    <wps:wsp>
                      <wps:cNvSpPr txBox="1"/>
                      <wps:spPr>
                        <a:xfrm>
                          <a:ext cx="304800" cy="20129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20.0</w:t>
                            </w:r>
                          </w:p>
                        </w:txbxContent>
                      </wps:txbx>
                      <wps:bodyPr wrap="none" lIns="0" tIns="0" rIns="0" bIns="0">
                        <a:noAutoFit/>
                      </wps:bodyPr>
                    </wps:wsp>
                  </a:graphicData>
                </a:graphic>
              </wp:anchor>
            </w:drawing>
          </mc:Choice>
          <mc:Fallback>
            <w:pict>
              <v:shape id="_x0000_s1101" type="#_x0000_t202" style="position:absolute;margin-left:231.65000000000001pt;margin-top:265.75pt;width:24.pt;height:15.85pt;z-index:-125829353;mso-wrap-distance-left:0;mso-wrap-distance-top:265.75pt;mso-wrap-distance-right:0;mso-wrap-distance-bottom:7.4500000000000002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20.0</w:t>
                      </w:r>
                    </w:p>
                  </w:txbxContent>
                </v:textbox>
                <w10:wrap type="topAndBottom" anchorx="page"/>
              </v:shape>
            </w:pict>
          </mc:Fallback>
        </mc:AlternateContent>
      </w:r>
      <w:r>
        <w:drawing>
          <wp:anchor distT="1878330" distB="635" distL="0" distR="36830" simplePos="0" relativeHeight="125829402" behindDoc="0" locked="0" layoutInCell="1" allowOverlap="1">
            <wp:simplePos x="0" y="0"/>
            <wp:positionH relativeFrom="page">
              <wp:posOffset>3920490</wp:posOffset>
            </wp:positionH>
            <wp:positionV relativeFrom="paragraph">
              <wp:posOffset>1878330</wp:posOffset>
            </wp:positionV>
            <wp:extent cx="926465" cy="1791970"/>
            <wp:wrapTopAndBottom/>
            <wp:docPr id="77" name="Shape 77"/>
            <a:graphic xmlns:a="http://schemas.openxmlformats.org/drawingml/2006/main">
              <a:graphicData uri="http://schemas.openxmlformats.org/drawingml/2006/picture">
                <pic:pic xmlns:pic="http://schemas.openxmlformats.org/drawingml/2006/picture">
                  <pic:nvPicPr>
                    <pic:cNvPr id="78" name="Picture box 78"/>
                    <pic:cNvPicPr/>
                  </pic:nvPicPr>
                  <pic:blipFill>
                    <a:blip r:embed="rId26"/>
                    <a:stretch/>
                  </pic:blipFill>
                  <pic:spPr>
                    <a:xfrm>
                      <a:ext cx="926465" cy="1791970"/>
                    </a:xfrm>
                    <a:prstGeom prst="rect"/>
                  </pic:spPr>
                </pic:pic>
              </a:graphicData>
            </a:graphic>
          </wp:anchor>
        </w:drawing>
      </w:r>
      <w:r>
        <mc:AlternateContent>
          <mc:Choice Requires="wps">
            <w:drawing>
              <wp:anchor distT="0" distB="0" distL="0" distR="0" simplePos="0" relativeHeight="503316522" behindDoc="0" locked="0" layoutInCell="1" allowOverlap="1">
                <wp:simplePos x="0" y="0"/>
                <wp:positionH relativeFrom="page">
                  <wp:posOffset>4582160</wp:posOffset>
                </wp:positionH>
                <wp:positionV relativeFrom="paragraph">
                  <wp:posOffset>1896745</wp:posOffset>
                </wp:positionV>
                <wp:extent cx="298450" cy="201295"/>
                <wp:wrapNone/>
                <wp:docPr id="79" name="Shape 79"/>
                <a:graphic xmlns:a="http://schemas.openxmlformats.org/drawingml/2006/main">
                  <a:graphicData uri="http://schemas.microsoft.com/office/word/2010/wordprocessingShape">
                    <wps:wsp>
                      <wps:cNvSpPr txBox="1"/>
                      <wps:spPr>
                        <a:xfrm>
                          <a:ext cx="298450" cy="20129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17.9</w:t>
                            </w:r>
                          </w:p>
                        </w:txbxContent>
                      </wps:txbx>
                      <wps:bodyPr lIns="0" tIns="0" rIns="0" bIns="0">
                        <a:noAutoFit/>
                      </wps:bodyPr>
                    </wps:wsp>
                  </a:graphicData>
                </a:graphic>
              </wp:anchor>
            </w:drawing>
          </mc:Choice>
          <mc:Fallback>
            <w:pict>
              <v:shape id="_x0000_s1105" type="#_x0000_t202" style="position:absolute;margin-left:360.80000000000001pt;margin-top:149.34999999999999pt;width:23.5pt;height:15.85pt;z-index:251657769;mso-wrap-distance-left:0;mso-wrap-distance-right:0;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17.9</w:t>
                      </w:r>
                    </w:p>
                  </w:txbxContent>
                </v:textbox>
                <w10:wrap anchorx="page"/>
              </v:shape>
            </w:pict>
          </mc:Fallback>
        </mc:AlternateContent>
      </w:r>
      <w:r>
        <mc:AlternateContent>
          <mc:Choice Requires="wps">
            <w:drawing>
              <wp:anchor distT="0" distB="0" distL="0" distR="0" simplePos="0" relativeHeight="503316524" behindDoc="0" locked="0" layoutInCell="1" allowOverlap="1">
                <wp:simplePos x="0" y="0"/>
                <wp:positionH relativeFrom="page">
                  <wp:posOffset>3926840</wp:posOffset>
                </wp:positionH>
                <wp:positionV relativeFrom="paragraph">
                  <wp:posOffset>1957705</wp:posOffset>
                </wp:positionV>
                <wp:extent cx="304800" cy="201295"/>
                <wp:wrapNone/>
                <wp:docPr id="81" name="Shape 81"/>
                <a:graphic xmlns:a="http://schemas.openxmlformats.org/drawingml/2006/main">
                  <a:graphicData uri="http://schemas.microsoft.com/office/word/2010/wordprocessingShape">
                    <wps:wsp>
                      <wps:cNvSpPr txBox="1"/>
                      <wps:spPr>
                        <a:xfrm>
                          <a:ext cx="304800" cy="20129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center"/>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25.2</w:t>
                            </w:r>
                          </w:p>
                        </w:txbxContent>
                      </wps:txbx>
                      <wps:bodyPr lIns="0" tIns="0" rIns="0" bIns="0">
                        <a:noAutoFit/>
                      </wps:bodyPr>
                    </wps:wsp>
                  </a:graphicData>
                </a:graphic>
              </wp:anchor>
            </w:drawing>
          </mc:Choice>
          <mc:Fallback>
            <w:pict>
              <v:shape id="_x0000_s1107" type="#_x0000_t202" style="position:absolute;margin-left:309.19999999999999pt;margin-top:154.15000000000001pt;width:24.pt;height:15.85pt;z-index:251657771;mso-wrap-distance-left:0;mso-wrap-distance-right:0;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center"/>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25.2</w:t>
                      </w:r>
                    </w:p>
                  </w:txbxContent>
                </v:textbox>
                <w10:wrap anchorx="page"/>
              </v:shape>
            </w:pict>
          </mc:Fallback>
        </mc:AlternateContent>
      </w:r>
      <w:r>
        <mc:AlternateContent>
          <mc:Choice Requires="wps">
            <w:drawing>
              <wp:anchor distT="0" distB="0" distL="0" distR="0" simplePos="0" relativeHeight="503316526" behindDoc="0" locked="0" layoutInCell="1" allowOverlap="1">
                <wp:simplePos x="0" y="0"/>
                <wp:positionH relativeFrom="page">
                  <wp:posOffset>4450715</wp:posOffset>
                </wp:positionH>
                <wp:positionV relativeFrom="paragraph">
                  <wp:posOffset>2442210</wp:posOffset>
                </wp:positionV>
                <wp:extent cx="307975" cy="201295"/>
                <wp:wrapNone/>
                <wp:docPr id="83" name="Shape 83"/>
                <a:graphic xmlns:a="http://schemas.openxmlformats.org/drawingml/2006/main">
                  <a:graphicData uri="http://schemas.microsoft.com/office/word/2010/wordprocessingShape">
                    <wps:wsp>
                      <wps:cNvSpPr txBox="1"/>
                      <wps:spPr>
                        <a:xfrm>
                          <a:ext cx="307975" cy="20129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center"/>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50.1</w:t>
                            </w:r>
                          </w:p>
                        </w:txbxContent>
                      </wps:txbx>
                      <wps:bodyPr lIns="0" tIns="0" rIns="0" bIns="0">
                        <a:noAutoFit/>
                      </wps:bodyPr>
                    </wps:wsp>
                  </a:graphicData>
                </a:graphic>
              </wp:anchor>
            </w:drawing>
          </mc:Choice>
          <mc:Fallback>
            <w:pict>
              <v:shape id="_x0000_s1109" type="#_x0000_t202" style="position:absolute;margin-left:350.44999999999999pt;margin-top:192.30000000000001pt;width:24.25pt;height:15.85pt;z-index:251657773;mso-wrap-distance-left:0;mso-wrap-distance-right:0;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center"/>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50.1</w:t>
                      </w:r>
                    </w:p>
                  </w:txbxContent>
                </v:textbox>
                <w10:wrap anchorx="page"/>
              </v:shape>
            </w:pict>
          </mc:Fallback>
        </mc:AlternateContent>
      </w:r>
      <w:r>
        <mc:AlternateContent>
          <mc:Choice Requires="wps">
            <w:drawing>
              <wp:anchor distT="0" distB="0" distL="0" distR="0" simplePos="0" relativeHeight="503316528" behindDoc="0" locked="0" layoutInCell="1" allowOverlap="1">
                <wp:simplePos x="0" y="0"/>
                <wp:positionH relativeFrom="page">
                  <wp:posOffset>4411345</wp:posOffset>
                </wp:positionH>
                <wp:positionV relativeFrom="paragraph">
                  <wp:posOffset>3021330</wp:posOffset>
                </wp:positionV>
                <wp:extent cx="304800" cy="201295"/>
                <wp:wrapNone/>
                <wp:docPr id="85" name="Shape 85"/>
                <a:graphic xmlns:a="http://schemas.openxmlformats.org/drawingml/2006/main">
                  <a:graphicData uri="http://schemas.microsoft.com/office/word/2010/wordprocessingShape">
                    <wps:wsp>
                      <wps:cNvSpPr txBox="1"/>
                      <wps:spPr>
                        <a:xfrm>
                          <a:ext cx="304800" cy="20129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center"/>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59.0</w:t>
                            </w:r>
                          </w:p>
                        </w:txbxContent>
                      </wps:txbx>
                      <wps:bodyPr lIns="0" tIns="0" rIns="0" bIns="0">
                        <a:noAutoFit/>
                      </wps:bodyPr>
                    </wps:wsp>
                  </a:graphicData>
                </a:graphic>
              </wp:anchor>
            </w:drawing>
          </mc:Choice>
          <mc:Fallback>
            <w:pict>
              <v:shape id="_x0000_s1111" type="#_x0000_t202" style="position:absolute;margin-left:347.35000000000002pt;margin-top:237.90000000000001pt;width:24.pt;height:15.85pt;z-index:251657775;mso-wrap-distance-left:0;mso-wrap-distance-right:0;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center"/>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59.0</w:t>
                      </w:r>
                    </w:p>
                  </w:txbxContent>
                </v:textbox>
                <w10:wrap anchorx="page"/>
              </v:shape>
            </w:pict>
          </mc:Fallback>
        </mc:AlternateContent>
      </w:r>
      <w:r>
        <mc:AlternateContent>
          <mc:Choice Requires="wps">
            <w:drawing>
              <wp:anchor distT="0" distB="0" distL="0" distR="0" simplePos="0" relativeHeight="503316530" behindDoc="0" locked="0" layoutInCell="1" allowOverlap="1">
                <wp:simplePos x="0" y="0"/>
                <wp:positionH relativeFrom="page">
                  <wp:posOffset>3926840</wp:posOffset>
                </wp:positionH>
                <wp:positionV relativeFrom="paragraph">
                  <wp:posOffset>3411220</wp:posOffset>
                </wp:positionV>
                <wp:extent cx="304800" cy="201295"/>
                <wp:wrapNone/>
                <wp:docPr id="87" name="Shape 87"/>
                <a:graphic xmlns:a="http://schemas.openxmlformats.org/drawingml/2006/main">
                  <a:graphicData uri="http://schemas.microsoft.com/office/word/2010/wordprocessingShape">
                    <wps:wsp>
                      <wps:cNvSpPr txBox="1"/>
                      <wps:spPr>
                        <a:xfrm>
                          <a:ext cx="304800" cy="20129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center"/>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38.1</w:t>
                            </w:r>
                          </w:p>
                        </w:txbxContent>
                      </wps:txbx>
                      <wps:bodyPr lIns="0" tIns="0" rIns="0" bIns="0">
                        <a:noAutoFit/>
                      </wps:bodyPr>
                    </wps:wsp>
                  </a:graphicData>
                </a:graphic>
              </wp:anchor>
            </w:drawing>
          </mc:Choice>
          <mc:Fallback>
            <w:pict>
              <v:shape id="_x0000_s1113" type="#_x0000_t202" style="position:absolute;margin-left:309.19999999999999pt;margin-top:268.60000000000002pt;width:24.pt;height:15.85pt;z-index:251657777;mso-wrap-distance-left:0;mso-wrap-distance-right:0;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center"/>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38.1</w:t>
                      </w:r>
                    </w:p>
                  </w:txbxContent>
                </v:textbox>
                <w10:wrap anchorx="page"/>
              </v:shape>
            </w:pict>
          </mc:Fallback>
        </mc:AlternateContent>
      </w:r>
      <w:r>
        <mc:AlternateContent>
          <mc:Choice Requires="wps">
            <w:drawing>
              <wp:anchor distT="1945640" distB="1490345" distL="0" distR="0" simplePos="0" relativeHeight="125829403" behindDoc="0" locked="0" layoutInCell="1" allowOverlap="1">
                <wp:simplePos x="0" y="0"/>
                <wp:positionH relativeFrom="page">
                  <wp:posOffset>5194300</wp:posOffset>
                </wp:positionH>
                <wp:positionV relativeFrom="paragraph">
                  <wp:posOffset>1945640</wp:posOffset>
                </wp:positionV>
                <wp:extent cx="975360" cy="234950"/>
                <wp:wrapTopAndBottom/>
                <wp:docPr id="89" name="Shape 89"/>
                <a:graphic xmlns:a="http://schemas.openxmlformats.org/drawingml/2006/main">
                  <a:graphicData uri="http://schemas.microsoft.com/office/word/2010/wordprocessingShape">
                    <wps:wsp>
                      <wps:cNvSpPr txBox="1"/>
                      <wps:spPr>
                        <a:xfrm>
                          <a:ext cx="975360" cy="23495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Cibler 6% du</w:t>
                            </w:r>
                          </w:p>
                        </w:txbxContent>
                      </wps:txbx>
                      <wps:bodyPr wrap="none" lIns="0" tIns="0" rIns="0" bIns="0">
                        <a:noAutoFit/>
                      </wps:bodyPr>
                    </wps:wsp>
                  </a:graphicData>
                </a:graphic>
              </wp:anchor>
            </w:drawing>
          </mc:Choice>
          <mc:Fallback>
            <w:pict>
              <v:shape id="_x0000_s1115" type="#_x0000_t202" style="position:absolute;margin-left:409.pt;margin-top:153.20000000000002pt;width:76.799999999999997pt;height:18.5pt;z-index:-125829350;mso-wrap-distance-left:0;mso-wrap-distance-top:153.20000000000002pt;mso-wrap-distance-right:0;mso-wrap-distance-bottom:117.35000000000001pt;mso-position-horizontal-relative:page" filled="f" stroked="f">
                <v:textbox inset="0,0,0,0">
                  <w:txbxContent>
                    <w:p>
                      <w:pPr>
                        <w:pStyle w:val="Style6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Cibler 6% du</w:t>
                      </w:r>
                    </w:p>
                  </w:txbxContent>
                </v:textbox>
                <w10:wrap type="topAndBottom" anchorx="page"/>
              </v:shape>
            </w:pict>
          </mc:Fallback>
        </mc:AlternateContent>
      </w:r>
    </w:p>
    <w:p>
      <w:pPr>
        <w:pStyle w:val="Style69"/>
        <w:keepNext w:val="0"/>
        <w:keepLines w:val="0"/>
        <w:widowControl w:val="0"/>
        <w:shd w:val="clear" w:color="auto" w:fill="auto"/>
        <w:bidi w:val="0"/>
        <w:spacing w:before="0" w:line="240" w:lineRule="auto"/>
        <w:ind w:left="0" w:right="0" w:firstLine="0"/>
        <w:jc w:val="center"/>
      </w:pPr>
      <w:r>
        <w:rPr>
          <w:color w:val="000000"/>
          <w:spacing w:val="0"/>
          <w:w w:val="100"/>
          <w:position w:val="0"/>
          <w:shd w:val="clear" w:color="auto" w:fill="auto"/>
          <w:lang w:val="en-US" w:eastAsia="en-US" w:bidi="en-US"/>
        </w:rPr>
        <w:t>Cibler 50% de pauvrete de 2005</w:t>
      </w:r>
    </w:p>
    <w:p>
      <w:pPr>
        <w:pStyle w:val="Style7"/>
        <w:keepNext w:val="0"/>
        <w:keepLines w:val="0"/>
        <w:widowControl w:val="0"/>
        <w:shd w:val="clear" w:color="auto" w:fill="auto"/>
        <w:bidi w:val="0"/>
        <w:spacing w:before="0" w:after="0" w:line="240" w:lineRule="auto"/>
        <w:ind w:left="0" w:right="0" w:firstLine="0"/>
        <w:jc w:val="center"/>
        <w:rPr>
          <w:sz w:val="20"/>
          <w:szCs w:val="20"/>
        </w:rPr>
      </w:pPr>
      <w:r>
        <w:rPr>
          <w:i/>
          <w:iCs/>
          <w:color w:val="000000"/>
          <w:spacing w:val="0"/>
          <w:w w:val="100"/>
          <w:position w:val="0"/>
          <w:sz w:val="20"/>
          <w:szCs w:val="20"/>
          <w:u w:val="single"/>
          <w:shd w:val="clear" w:color="auto" w:fill="auto"/>
          <w:lang w:val="en-US" w:eastAsia="en-US" w:bidi="en-US"/>
        </w:rPr>
        <w:t>Source: IFPRI, 2011</w:t>
      </w:r>
    </w:p>
    <w:p>
      <w:pPr>
        <w:pStyle w:val="Style7"/>
        <w:keepNext w:val="0"/>
        <w:keepLines w:val="0"/>
        <w:widowControl w:val="0"/>
        <w:numPr>
          <w:ilvl w:val="1"/>
          <w:numId w:val="37"/>
        </w:numPr>
        <w:shd w:val="clear" w:color="auto" w:fill="auto"/>
        <w:tabs>
          <w:tab w:pos="499" w:val="left"/>
        </w:tabs>
        <w:bidi w:val="0"/>
        <w:spacing w:before="0" w:line="240" w:lineRule="auto"/>
        <w:ind w:left="0" w:right="0" w:firstLine="0"/>
        <w:jc w:val="both"/>
        <w:rPr>
          <w:sz w:val="24"/>
          <w:szCs w:val="24"/>
        </w:rPr>
      </w:pPr>
      <w:bookmarkStart w:id="44" w:name="bookmark44"/>
      <w:r>
        <w:rPr>
          <w:b/>
          <w:bCs/>
          <w:i/>
          <w:iCs/>
          <w:color w:val="000000"/>
          <w:spacing w:val="0"/>
          <w:w w:val="100"/>
          <w:position w:val="0"/>
          <w:sz w:val="24"/>
          <w:szCs w:val="24"/>
          <w:shd w:val="clear" w:color="auto" w:fill="auto"/>
          <w:lang w:val="en-US" w:eastAsia="en-US" w:bidi="en-US"/>
        </w:rPr>
        <w:t>LES PREVISIONS DE CROISSANCE ET L’ENGAGEMENT POLITIQUE EN FAVEUR DU SECTEUR</w:t>
      </w:r>
      <w:bookmarkEnd w:id="44"/>
    </w:p>
    <w:p>
      <w:pPr>
        <w:pStyle w:val="Style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Contrairement aux tendances passees, les dernieres estimations publiees par le Comite Permanent du Cadrage Macroeconomique et les projections du FMI pour les annees 2013 a 2015 prevoient une nette amelioration des performances economiques de la RDC (tableau 5). </w:t>
      </w:r>
      <w:r>
        <w:rPr>
          <w:b/>
          <w:bCs/>
          <w:color w:val="000000"/>
          <w:spacing w:val="0"/>
          <w:w w:val="100"/>
          <w:position w:val="0"/>
          <w:shd w:val="clear" w:color="auto" w:fill="auto"/>
          <w:lang w:val="en-US" w:eastAsia="en-US" w:bidi="en-US"/>
        </w:rPr>
        <w:t>La croissance annuelle moyenne du PIB sur la periode 2012-2015 serait de plus de 7 % alors qu’elle n’a ete que de 2,5 % sur la periode 2006-2009.</w:t>
      </w:r>
    </w:p>
    <w:p>
      <w:pPr>
        <w:pStyle w:val="Style7"/>
        <w:keepNext w:val="0"/>
        <w:keepLines w:val="0"/>
        <w:widowControl w:val="0"/>
        <w:shd w:val="clear" w:color="auto" w:fill="auto"/>
        <w:bidi w:val="0"/>
        <w:spacing w:before="0"/>
        <w:ind w:left="0" w:right="0" w:firstLine="0"/>
        <w:jc w:val="both"/>
      </w:pPr>
      <w:bookmarkStart w:id="45" w:name="bookmark45"/>
      <w:r>
        <w:rPr>
          <w:color w:val="000000"/>
          <w:spacing w:val="0"/>
          <w:w w:val="100"/>
          <w:position w:val="0"/>
          <w:shd w:val="clear" w:color="auto" w:fill="auto"/>
          <w:lang w:val="en-US" w:eastAsia="en-US" w:bidi="en-US"/>
        </w:rPr>
        <w:t>Comme 1’on demontre les differentes simulations, ces performances pourraient etre tres significativement renforcee par une croissance agricole stimulee par la mise en rauvre efficiente du PNIA.</w:t>
      </w:r>
      <w:bookmarkEnd w:id="45"/>
    </w:p>
    <w:p>
      <w:pPr>
        <w:pStyle w:val="Style44"/>
        <w:keepNext w:val="0"/>
        <w:keepLines w:val="0"/>
        <w:widowControl w:val="0"/>
        <w:shd w:val="clear" w:color="auto" w:fill="auto"/>
        <w:bidi w:val="0"/>
        <w:spacing w:before="0" w:after="0" w:line="240" w:lineRule="auto"/>
        <w:ind w:left="566" w:right="0" w:firstLine="0"/>
        <w:jc w:val="left"/>
        <w:rPr>
          <w:sz w:val="20"/>
          <w:szCs w:val="20"/>
        </w:rPr>
      </w:pPr>
      <w:r>
        <w:rPr>
          <w:color w:val="000000"/>
          <w:spacing w:val="0"/>
          <w:w w:val="100"/>
          <w:position w:val="0"/>
          <w:sz w:val="20"/>
          <w:szCs w:val="20"/>
          <w:u w:val="single"/>
          <w:shd w:val="clear" w:color="auto" w:fill="auto"/>
          <w:lang w:val="en-US" w:eastAsia="en-US" w:bidi="en-US"/>
        </w:rPr>
        <w:t>Tableau 5:</w:t>
      </w:r>
      <w:r>
        <w:rPr>
          <w:color w:val="000000"/>
          <w:spacing w:val="0"/>
          <w:w w:val="100"/>
          <w:position w:val="0"/>
          <w:sz w:val="20"/>
          <w:szCs w:val="20"/>
          <w:shd w:val="clear" w:color="auto" w:fill="auto"/>
          <w:lang w:val="en-US" w:eastAsia="en-US" w:bidi="en-US"/>
        </w:rPr>
        <w:t xml:space="preserve"> Evolution des taux de croissance du PIB et autres indicateurs macroeconomiques</w:t>
      </w:r>
    </w:p>
    <w:tbl>
      <w:tblPr>
        <w:tblOverlap w:val="never"/>
        <w:jc w:val="center"/>
        <w:tblLayout w:type="fixed"/>
      </w:tblPr>
      <w:tblGrid>
        <w:gridCol w:w="3413"/>
        <w:gridCol w:w="989"/>
        <w:gridCol w:w="1070"/>
        <w:gridCol w:w="1056"/>
        <w:gridCol w:w="1133"/>
        <w:gridCol w:w="1003"/>
      </w:tblGrid>
      <w:tr>
        <w:trPr>
          <w:trHeight w:val="418"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Annee</w:t>
            </w:r>
          </w:p>
        </w:tc>
        <w:tc>
          <w:tcPr>
            <w:gridSpan w:val="2"/>
            <w:tcBorders>
              <w:top w:val="single" w:sz="4"/>
              <w:left w:val="single" w:sz="4"/>
            </w:tcBorders>
            <w:shd w:val="clear" w:color="auto" w:fill="E2DFE9"/>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2012</w:t>
            </w:r>
          </w:p>
        </w:tc>
        <w:tc>
          <w:tcPr>
            <w:tcBorders>
              <w:top w:val="single" w:sz="4"/>
              <w:left w:val="single" w:sz="4"/>
            </w:tcBorders>
            <w:shd w:val="clear" w:color="auto" w:fill="DBDDC0"/>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2013</w:t>
            </w:r>
          </w:p>
        </w:tc>
        <w:tc>
          <w:tcPr>
            <w:tcBorders>
              <w:top w:val="single" w:sz="4"/>
              <w:left w:val="single" w:sz="4"/>
            </w:tcBorders>
            <w:shd w:val="clear" w:color="auto" w:fill="DBDDC0"/>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2014</w:t>
            </w:r>
          </w:p>
        </w:tc>
        <w:tc>
          <w:tcPr>
            <w:tcBorders>
              <w:top w:val="single" w:sz="4"/>
              <w:left w:val="single" w:sz="4"/>
              <w:right w:val="single" w:sz="4"/>
            </w:tcBorders>
            <w:shd w:val="clear" w:color="auto" w:fill="E2DFE9"/>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2015</w:t>
            </w:r>
          </w:p>
        </w:tc>
      </w:tr>
      <w:tr>
        <w:trPr>
          <w:trHeight w:val="355"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Indicateurs</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Projete</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Revise</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Projete</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Projete</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Projete</w:t>
            </w:r>
          </w:p>
        </w:tc>
      </w:tr>
      <w:tr>
        <w:trPr>
          <w:trHeight w:val="394" w:hRule="exact"/>
        </w:trPr>
        <w:tc>
          <w:tcPr>
            <w:tcBorders>
              <w:top w:val="single" w:sz="4"/>
              <w:left w:val="single" w:sz="4"/>
            </w:tcBorders>
            <w:shd w:val="clear" w:color="auto" w:fill="E2DFE9"/>
            <w:vAlign w:val="bottom"/>
          </w:tcPr>
          <w:p>
            <w:pPr>
              <w:pStyle w:val="Style33"/>
              <w:keepNext w:val="0"/>
              <w:keepLines w:val="0"/>
              <w:widowControl w:val="0"/>
              <w:shd w:val="clear" w:color="auto" w:fill="auto"/>
              <w:bidi w:val="0"/>
              <w:spacing w:before="0" w:after="0" w:line="240" w:lineRule="auto"/>
              <w:ind w:left="0" w:right="0" w:firstLine="0"/>
              <w:jc w:val="left"/>
            </w:pPr>
            <w:r>
              <w:rPr>
                <w:b/>
                <w:bCs/>
                <w:i/>
                <w:iCs/>
                <w:color w:val="000000"/>
                <w:spacing w:val="0"/>
                <w:w w:val="100"/>
                <w:position w:val="0"/>
                <w:shd w:val="clear" w:color="auto" w:fill="auto"/>
                <w:lang w:val="en-US" w:eastAsia="en-US" w:bidi="en-US"/>
              </w:rPr>
              <w:t>Taux de croissance du PIB (en %)</w:t>
            </w:r>
          </w:p>
        </w:tc>
        <w:tc>
          <w:tcPr>
            <w:tcBorders>
              <w:top w:val="single" w:sz="4"/>
              <w:left w:val="single" w:sz="4"/>
            </w:tcBorders>
            <w:shd w:val="clear" w:color="auto" w:fill="E2DFE9"/>
            <w:vAlign w:val="bottom"/>
          </w:tcPr>
          <w:p>
            <w:pPr>
              <w:pStyle w:val="Style33"/>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6.6</w:t>
            </w:r>
          </w:p>
        </w:tc>
        <w:tc>
          <w:tcPr>
            <w:tcBorders>
              <w:top w:val="single" w:sz="4"/>
              <w:left w:val="single" w:sz="4"/>
            </w:tcBorders>
            <w:shd w:val="clear" w:color="auto" w:fill="E2DFE9"/>
            <w:vAlign w:val="bottom"/>
          </w:tcPr>
          <w:p>
            <w:pPr>
              <w:pStyle w:val="Style33"/>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7.2</w:t>
            </w:r>
          </w:p>
        </w:tc>
        <w:tc>
          <w:tcPr>
            <w:tcBorders>
              <w:top w:val="single" w:sz="4"/>
              <w:left w:val="single" w:sz="4"/>
            </w:tcBorders>
            <w:shd w:val="clear" w:color="auto" w:fill="E2DFE9"/>
            <w:vAlign w:val="bottom"/>
          </w:tcPr>
          <w:p>
            <w:pPr>
              <w:pStyle w:val="Style33"/>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8.2</w:t>
            </w:r>
          </w:p>
        </w:tc>
        <w:tc>
          <w:tcPr>
            <w:tcBorders>
              <w:top w:val="single" w:sz="4"/>
              <w:left w:val="single" w:sz="4"/>
            </w:tcBorders>
            <w:shd w:val="clear" w:color="auto" w:fill="E2DFE9"/>
            <w:vAlign w:val="bottom"/>
          </w:tcPr>
          <w:p>
            <w:pPr>
              <w:pStyle w:val="Style33"/>
              <w:keepNext w:val="0"/>
              <w:keepLines w:val="0"/>
              <w:widowControl w:val="0"/>
              <w:shd w:val="clear" w:color="auto" w:fill="auto"/>
              <w:bidi w:val="0"/>
              <w:spacing w:before="0" w:after="0" w:line="240" w:lineRule="auto"/>
              <w:ind w:left="0" w:right="0" w:firstLine="400"/>
              <w:jc w:val="left"/>
            </w:pPr>
            <w:r>
              <w:rPr>
                <w:b/>
                <w:bCs/>
                <w:i/>
                <w:iCs/>
                <w:color w:val="000000"/>
                <w:spacing w:val="0"/>
                <w:w w:val="100"/>
                <w:position w:val="0"/>
                <w:shd w:val="clear" w:color="auto" w:fill="auto"/>
                <w:lang w:val="en-US" w:eastAsia="en-US" w:bidi="en-US"/>
              </w:rPr>
              <w:t>6.4</w:t>
            </w:r>
          </w:p>
        </w:tc>
        <w:tc>
          <w:tcPr>
            <w:tcBorders>
              <w:top w:val="single" w:sz="4"/>
              <w:left w:val="single" w:sz="4"/>
              <w:right w:val="single" w:sz="4"/>
            </w:tcBorders>
            <w:shd w:val="clear" w:color="auto" w:fill="E2DFE9"/>
            <w:vAlign w:val="bottom"/>
          </w:tcPr>
          <w:p>
            <w:pPr>
              <w:pStyle w:val="Style33"/>
              <w:keepNext w:val="0"/>
              <w:keepLines w:val="0"/>
              <w:widowControl w:val="0"/>
              <w:shd w:val="clear" w:color="auto" w:fill="auto"/>
              <w:bidi w:val="0"/>
              <w:spacing w:before="0" w:after="0" w:line="240" w:lineRule="auto"/>
              <w:ind w:left="0" w:right="0" w:firstLine="360"/>
              <w:jc w:val="left"/>
            </w:pPr>
            <w:r>
              <w:rPr>
                <w:b/>
                <w:bCs/>
                <w:i/>
                <w:iCs/>
                <w:color w:val="000000"/>
                <w:spacing w:val="0"/>
                <w:w w:val="100"/>
                <w:position w:val="0"/>
                <w:shd w:val="clear" w:color="auto" w:fill="auto"/>
                <w:lang w:val="en-US" w:eastAsia="en-US" w:bidi="en-US"/>
              </w:rPr>
              <w:t>7.3</w:t>
            </w:r>
          </w:p>
        </w:tc>
      </w:tr>
      <w:tr>
        <w:trPr>
          <w:trHeight w:val="355"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Deflateur du PIB (en %)</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9.7</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6.6</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6.7</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8.7</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7.6</w:t>
            </w:r>
          </w:p>
        </w:tc>
      </w:tr>
      <w:tr>
        <w:trPr>
          <w:trHeight w:val="355"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Taux d'inflation moyen (en %)</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12.7</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10.9</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9.5</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8.8</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8.3</w:t>
            </w:r>
          </w:p>
        </w:tc>
      </w:tr>
      <w:tr>
        <w:trPr>
          <w:trHeight w:val="355"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Taux de change (FC/USD)</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967.59</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933.3</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955.1</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977</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998.2</w:t>
            </w:r>
          </w:p>
        </w:tc>
      </w:tr>
      <w:tr>
        <w:trPr>
          <w:trHeight w:val="365" w:hRule="exact"/>
        </w:trPr>
        <w:tc>
          <w:tcPr>
            <w:tcBorders>
              <w:top w:val="single" w:sz="4"/>
              <w:left w:val="single" w:sz="4"/>
              <w:bottom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PIB nominal (en milliards de FC)</w:t>
            </w:r>
          </w:p>
        </w:tc>
        <w:tc>
          <w:tcPr>
            <w:tcBorders>
              <w:top w:val="single" w:sz="4"/>
              <w:left w:val="single" w:sz="4"/>
              <w:bottom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17.260,9</w:t>
            </w:r>
          </w:p>
        </w:tc>
        <w:tc>
          <w:tcPr>
            <w:tcBorders>
              <w:top w:val="single" w:sz="4"/>
              <w:left w:val="single" w:sz="4"/>
              <w:bottom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17.681,4</w:t>
            </w:r>
          </w:p>
        </w:tc>
        <w:tc>
          <w:tcPr>
            <w:tcBorders>
              <w:top w:val="single" w:sz="4"/>
              <w:left w:val="single" w:sz="4"/>
              <w:bottom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19.280,2</w:t>
            </w:r>
          </w:p>
        </w:tc>
        <w:tc>
          <w:tcPr>
            <w:tcBorders>
              <w:top w:val="single" w:sz="4"/>
              <w:left w:val="single" w:sz="4"/>
              <w:bottom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20.841,5</w:t>
            </w:r>
          </w:p>
        </w:tc>
        <w:tc>
          <w:tcPr>
            <w:tcBorders>
              <w:top w:val="single" w:sz="4"/>
              <w:left w:val="single" w:sz="4"/>
              <w:bottom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22.588,7</w:t>
            </w:r>
          </w:p>
        </w:tc>
      </w:tr>
    </w:tbl>
    <w:p>
      <w:pPr>
        <w:pStyle w:val="Style44"/>
        <w:keepNext w:val="0"/>
        <w:keepLines w:val="0"/>
        <w:widowControl w:val="0"/>
        <w:shd w:val="clear" w:color="auto" w:fill="auto"/>
        <w:bidi w:val="0"/>
        <w:spacing w:before="0" w:after="0" w:line="240" w:lineRule="auto"/>
        <w:ind w:left="360" w:right="0" w:firstLine="0"/>
        <w:jc w:val="left"/>
        <w:rPr>
          <w:sz w:val="20"/>
          <w:szCs w:val="20"/>
        </w:rPr>
      </w:pPr>
      <w:r>
        <w:rPr>
          <w:color w:val="000000"/>
          <w:spacing w:val="0"/>
          <w:w w:val="100"/>
          <w:position w:val="0"/>
          <w:sz w:val="20"/>
          <w:szCs w:val="20"/>
          <w:u w:val="single"/>
          <w:shd w:val="clear" w:color="auto" w:fill="auto"/>
          <w:lang w:val="en-US" w:eastAsia="en-US" w:bidi="en-US"/>
        </w:rPr>
        <w:t>Source : Comite Permanent du Cadrage Macroeconomique (CPCM) et, projections du FMI; 2013</w:t>
      </w:r>
    </w:p>
    <w:p>
      <w:pPr>
        <w:widowControl w:val="0"/>
        <w:spacing w:after="239" w:line="1" w:lineRule="exact"/>
      </w:pPr>
    </w:p>
    <w:p>
      <w:pPr>
        <w:pStyle w:val="Style7"/>
        <w:keepNext w:val="0"/>
        <w:keepLines w:val="0"/>
        <w:widowControl w:val="0"/>
        <w:shd w:val="clear" w:color="auto" w:fill="auto"/>
        <w:bidi w:val="0"/>
        <w:spacing w:before="0" w:after="560"/>
        <w:ind w:left="0" w:right="0" w:firstLine="0"/>
        <w:jc w:val="both"/>
      </w:pPr>
      <w:r>
        <w:rPr>
          <w:color w:val="000000"/>
          <w:spacing w:val="0"/>
          <w:w w:val="100"/>
          <w:position w:val="0"/>
          <w:shd w:val="clear" w:color="auto" w:fill="auto"/>
          <w:lang w:val="en-US" w:eastAsia="en-US" w:bidi="en-US"/>
        </w:rPr>
        <w:t xml:space="preserve">De plus les autorites politiques se sont clairement engagees, a travers la Charte PDDAA de la RDC, a augmenter progressivement la contribution du budget de l’Etat pour atteindre 10 % du budget national. Cette volonte d’accelerer la croissance agricole se traduit concretement par l’augmentation des budgets alloues aux Ministeres en charge du secteur (agriculture, recherche, enseignement, etc.) et aux Provinces et par le lancement d’initiatives nouvelles telles que la campagne agricole et les parcs agro industriels. Ainsi, </w:t>
      </w:r>
      <w:r>
        <w:rPr>
          <w:b/>
          <w:bCs/>
          <w:i/>
          <w:iCs/>
          <w:color w:val="000000"/>
          <w:spacing w:val="0"/>
          <w:w w:val="100"/>
          <w:position w:val="0"/>
          <w:shd w:val="clear" w:color="auto" w:fill="auto"/>
          <w:lang w:val="en-US" w:eastAsia="en-US" w:bidi="en-US"/>
        </w:rPr>
        <w:t>le financement de PEtat au Ministere de PAgriculture et du Developpement Rural a augmente de 35% entre 2012 et 2013</w:t>
      </w:r>
      <w:r>
        <w:rPr>
          <w:color w:val="000000"/>
          <w:spacing w:val="0"/>
          <w:w w:val="100"/>
          <w:position w:val="0"/>
          <w:shd w:val="clear" w:color="auto" w:fill="auto"/>
          <w:lang w:val="en-US" w:eastAsia="en-US" w:bidi="en-US"/>
        </w:rPr>
        <w:t xml:space="preserve"> et a double au cours de ces trois dernieres annees</w:t>
      </w:r>
      <w:r>
        <w:rPr>
          <w:b/>
          <w:bCs/>
          <w:i/>
          <w:iCs/>
          <w:color w:val="000000"/>
          <w:spacing w:val="0"/>
          <w:w w:val="100"/>
          <w:position w:val="0"/>
          <w:shd w:val="clear" w:color="auto" w:fill="auto"/>
          <w:lang w:val="en-US" w:eastAsia="en-US" w:bidi="en-US"/>
        </w:rPr>
        <w:t>(Cfr.Annexe 4).</w:t>
      </w:r>
    </w:p>
    <w:p>
      <w:pPr>
        <w:pStyle w:val="Style7"/>
        <w:keepNext w:val="0"/>
        <w:keepLines w:val="0"/>
        <w:widowControl w:val="0"/>
        <w:numPr>
          <w:ilvl w:val="1"/>
          <w:numId w:val="37"/>
        </w:numPr>
        <w:shd w:val="clear" w:color="auto" w:fill="auto"/>
        <w:tabs>
          <w:tab w:pos="499" w:val="left"/>
        </w:tabs>
        <w:bidi w:val="0"/>
        <w:spacing w:before="0" w:line="254" w:lineRule="auto"/>
        <w:ind w:left="0" w:right="0" w:firstLine="0"/>
        <w:jc w:val="both"/>
        <w:rPr>
          <w:sz w:val="24"/>
          <w:szCs w:val="24"/>
        </w:rPr>
      </w:pPr>
      <w:bookmarkStart w:id="46" w:name="bookmark46"/>
      <w:r>
        <w:rPr>
          <w:b/>
          <w:bCs/>
          <w:i/>
          <w:iCs/>
          <w:color w:val="000000"/>
          <w:spacing w:val="0"/>
          <w:w w:val="100"/>
          <w:position w:val="0"/>
          <w:sz w:val="24"/>
          <w:szCs w:val="24"/>
          <w:shd w:val="clear" w:color="auto" w:fill="auto"/>
          <w:lang w:val="en-US" w:eastAsia="en-US" w:bidi="en-US"/>
        </w:rPr>
        <w:t>LE CHOIX D’UNE OPTION STRATEGIQUE POUR LE PNIA</w:t>
      </w:r>
      <w:bookmarkEnd w:id="46"/>
    </w:p>
    <w:p>
      <w:pPr>
        <w:pStyle w:val="Style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Il s’agira de satisfaire la double exigence de lutte contre la malnutrition et l’insecurite alimentaire et de croissance economique durable. Pour ce faire, il s’agira de cibler prioritairement les productions vivrieres par l’agriculture familiale tout en assurant la promotion des cultures industrielles et de rente et la mise en place de Poles d’Entreprises Agricoles.</w:t>
      </w:r>
    </w:p>
    <w:p>
      <w:pPr>
        <w:pStyle w:val="Style7"/>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Les differentes etudes portant sur les principales speculations ont demontre que les augmentations de rendement etaient techniquement realisables lorsque les investissements correspondants etaient realises ; notamment sur les filieres prioritaires (2,7% pour le mais ; 2,5% pour le riz ; 3,2% pour le manioc, 3% pour le plantain et 6,5% pour les cultures industrielles).</w:t>
      </w:r>
    </w:p>
    <w:p>
      <w:pPr>
        <w:pStyle w:val="Style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6"/>
        <w:ind w:left="0" w:right="0" w:firstLine="0"/>
        <w:jc w:val="both"/>
      </w:pPr>
      <w:r>
        <w:rPr>
          <w:b/>
          <w:bCs/>
          <w:i/>
          <w:iCs/>
          <w:color w:val="000000"/>
          <w:spacing w:val="0"/>
          <w:w w:val="100"/>
          <w:position w:val="0"/>
          <w:shd w:val="clear" w:color="auto" w:fill="auto"/>
          <w:lang w:val="en-US" w:eastAsia="en-US" w:bidi="en-US"/>
        </w:rPr>
        <w:t>Parmi les trois options de croissance etudiees, le PNIA fait donc le choix d’une croissance du PIB agricole superieure a 6 %, afin de soutenir la croissance economique du Pays et d’atteindre les objectifs de reduction de la pauvrete (OMD1) de maniere acceleree.</w:t>
      </w:r>
    </w:p>
    <w:p>
      <w:pPr>
        <w:pStyle w:val="Style19"/>
        <w:keepNext/>
        <w:keepLines/>
        <w:widowControl w:val="0"/>
        <w:numPr>
          <w:ilvl w:val="0"/>
          <w:numId w:val="39"/>
        </w:numPr>
        <w:pBdr>
          <w:top w:val="single" w:sz="0" w:space="2" w:color="018F40"/>
          <w:left w:val="single" w:sz="0" w:space="0" w:color="018F40"/>
          <w:bottom w:val="single" w:sz="0" w:space="2" w:color="018F40"/>
          <w:right w:val="single" w:sz="0" w:space="0" w:color="018F40"/>
        </w:pBdr>
        <w:shd w:val="clear" w:color="auto" w:fill="018F40"/>
        <w:tabs>
          <w:tab w:pos="372" w:val="left"/>
        </w:tabs>
        <w:bidi w:val="0"/>
        <w:spacing w:before="0" w:after="182" w:line="240" w:lineRule="auto"/>
        <w:ind w:left="0" w:right="0" w:firstLine="0"/>
        <w:jc w:val="center"/>
      </w:pPr>
      <w:bookmarkStart w:id="47" w:name="bookmark47"/>
      <w:r>
        <w:rPr>
          <w:color w:val="FFFFFF"/>
          <w:spacing w:val="0"/>
          <w:w w:val="100"/>
          <w:position w:val="0"/>
          <w:shd w:val="clear" w:color="auto" w:fill="auto"/>
          <w:lang w:val="en-US" w:eastAsia="en-US" w:bidi="en-US"/>
        </w:rPr>
        <w:t>JUSTIFICATION ET OBJECTIFS DU PNIA</w:t>
      </w:r>
      <w:bookmarkEnd w:id="47"/>
    </w:p>
    <w:p>
      <w:pPr>
        <w:pStyle w:val="Style7"/>
        <w:keepNext w:val="0"/>
        <w:keepLines w:val="0"/>
        <w:widowControl w:val="0"/>
        <w:numPr>
          <w:ilvl w:val="1"/>
          <w:numId w:val="39"/>
        </w:numPr>
        <w:shd w:val="clear" w:color="auto" w:fill="auto"/>
        <w:tabs>
          <w:tab w:pos="471" w:val="left"/>
        </w:tabs>
        <w:bidi w:val="0"/>
        <w:spacing w:before="0" w:after="100" w:line="252" w:lineRule="auto"/>
        <w:ind w:left="0" w:right="0" w:firstLine="0"/>
        <w:jc w:val="both"/>
        <w:rPr>
          <w:sz w:val="24"/>
          <w:szCs w:val="24"/>
        </w:rPr>
      </w:pPr>
      <w:bookmarkStart w:id="49" w:name="bookmark49"/>
      <w:bookmarkStart w:id="50" w:name="bookmark50"/>
      <w:r>
        <w:rPr>
          <w:b/>
          <w:bCs/>
          <w:i/>
          <w:iCs/>
          <w:color w:val="000000"/>
          <w:spacing w:val="0"/>
          <w:w w:val="100"/>
          <w:position w:val="0"/>
          <w:sz w:val="24"/>
          <w:szCs w:val="24"/>
          <w:shd w:val="clear" w:color="auto" w:fill="auto"/>
          <w:lang w:val="en-US" w:eastAsia="en-US" w:bidi="en-US"/>
        </w:rPr>
        <w:t>JUSTIFICATION</w:t>
      </w:r>
      <w:bookmarkEnd w:id="49"/>
      <w:bookmarkEnd w:id="50"/>
    </w:p>
    <w:p>
      <w:pPr>
        <w:pStyle w:val="Style7"/>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Les differentes analyses economiques concernant les options strategiques de croissance agricole et de reduction de la pauvrete permettent d’etablir trois constats majeurs :</w:t>
      </w:r>
    </w:p>
    <w:p>
      <w:pPr>
        <w:pStyle w:val="Style7"/>
        <w:keepNext w:val="0"/>
        <w:keepLines w:val="0"/>
        <w:widowControl w:val="0"/>
        <w:numPr>
          <w:ilvl w:val="0"/>
          <w:numId w:val="41"/>
        </w:numPr>
        <w:shd w:val="clear" w:color="auto" w:fill="auto"/>
        <w:tabs>
          <w:tab w:pos="372" w:val="left"/>
        </w:tabs>
        <w:bidi w:val="0"/>
        <w:spacing w:before="0" w:after="100"/>
        <w:ind w:left="460" w:right="0" w:hanging="460"/>
        <w:jc w:val="both"/>
      </w:pPr>
      <w:r>
        <w:rPr>
          <w:color w:val="000000"/>
          <w:spacing w:val="0"/>
          <w:w w:val="100"/>
          <w:position w:val="0"/>
          <w:shd w:val="clear" w:color="auto" w:fill="auto"/>
          <w:lang w:val="en-US" w:eastAsia="en-US" w:bidi="en-US"/>
        </w:rPr>
        <w:t xml:space="preserve">En plus de sa contribution directe a la securite alimentaire et nutritionnelle, </w:t>
      </w:r>
      <w:r>
        <w:rPr>
          <w:b/>
          <w:bCs/>
          <w:i/>
          <w:iCs/>
          <w:color w:val="000000"/>
          <w:spacing w:val="0"/>
          <w:w w:val="100"/>
          <w:position w:val="0"/>
          <w:shd w:val="clear" w:color="auto" w:fill="auto"/>
          <w:lang w:val="en-US" w:eastAsia="en-US" w:bidi="en-US"/>
        </w:rPr>
        <w:t>l’accroissement du secteur agricole est plus efficace en matiere de reduction de la pauvrete que l’accroissement dans les secteurs non-agricoles</w:t>
      </w:r>
      <w:r>
        <w:rPr>
          <w:color w:val="000000"/>
          <w:spacing w:val="0"/>
          <w:w w:val="100"/>
          <w:position w:val="0"/>
          <w:shd w:val="clear" w:color="auto" w:fill="auto"/>
          <w:lang w:val="en-US" w:eastAsia="en-US" w:bidi="en-US"/>
        </w:rPr>
        <w:t>.</w:t>
      </w:r>
    </w:p>
    <w:p>
      <w:pPr>
        <w:pStyle w:val="Style7"/>
        <w:keepNext w:val="0"/>
        <w:keepLines w:val="0"/>
        <w:widowControl w:val="0"/>
        <w:numPr>
          <w:ilvl w:val="0"/>
          <w:numId w:val="41"/>
        </w:numPr>
        <w:shd w:val="clear" w:color="auto" w:fill="auto"/>
        <w:tabs>
          <w:tab w:pos="372" w:val="left"/>
        </w:tabs>
        <w:bidi w:val="0"/>
        <w:spacing w:before="0" w:after="100"/>
        <w:ind w:left="460" w:right="0" w:hanging="460"/>
        <w:jc w:val="both"/>
      </w:pPr>
      <w:r>
        <w:rPr>
          <w:color w:val="000000"/>
          <w:spacing w:val="0"/>
          <w:w w:val="100"/>
          <w:position w:val="0"/>
          <w:shd w:val="clear" w:color="auto" w:fill="auto"/>
          <w:lang w:val="en-US" w:eastAsia="en-US" w:bidi="en-US"/>
        </w:rPr>
        <w:t xml:space="preserve">Compte tenu de la structure du PIB agricole par sous-secteur, </w:t>
      </w:r>
      <w:r>
        <w:rPr>
          <w:b/>
          <w:bCs/>
          <w:i/>
          <w:iCs/>
          <w:color w:val="000000"/>
          <w:spacing w:val="0"/>
          <w:w w:val="100"/>
          <w:position w:val="0"/>
          <w:shd w:val="clear" w:color="auto" w:fill="auto"/>
          <w:lang w:val="en-US" w:eastAsia="en-US" w:bidi="en-US"/>
        </w:rPr>
        <w:t>la croissance du sous-secteur vivrier est plus efficace dans la reduction de la pauvrete que les autres sous-secteurs</w:t>
      </w:r>
      <w:r>
        <w:rPr>
          <w:color w:val="000000"/>
          <w:spacing w:val="0"/>
          <w:w w:val="100"/>
          <w:position w:val="0"/>
          <w:shd w:val="clear" w:color="auto" w:fill="auto"/>
          <w:lang w:val="en-US" w:eastAsia="en-US" w:bidi="en-US"/>
        </w:rPr>
        <w:t xml:space="preserve"> pris individuellement. Toutefois, les strategies sous-sectorielles seront moins efficaces qu’une strategie impliquant tout le secteur.</w:t>
      </w:r>
    </w:p>
    <w:p>
      <w:pPr>
        <w:pStyle w:val="Style7"/>
        <w:keepNext w:val="0"/>
        <w:keepLines w:val="0"/>
        <w:widowControl w:val="0"/>
        <w:numPr>
          <w:ilvl w:val="0"/>
          <w:numId w:val="41"/>
        </w:numPr>
        <w:shd w:val="clear" w:color="auto" w:fill="auto"/>
        <w:tabs>
          <w:tab w:pos="372" w:val="left"/>
        </w:tabs>
        <w:bidi w:val="0"/>
        <w:spacing w:before="0" w:after="520"/>
        <w:ind w:left="460" w:right="0" w:hanging="460"/>
        <w:jc w:val="both"/>
      </w:pPr>
      <w:r>
        <w:rPr>
          <w:color w:val="000000"/>
          <w:spacing w:val="0"/>
          <w:w w:val="100"/>
          <w:position w:val="0"/>
          <w:shd w:val="clear" w:color="auto" w:fill="auto"/>
          <w:lang w:val="en-US" w:eastAsia="en-US" w:bidi="en-US"/>
        </w:rPr>
        <w:t xml:space="preserve">Une croissance additionnelle a la fois dans le secteur agricole et dans les secteurs non-agricoles aura un impact plus marque sur la reduction de la pauvrete et </w:t>
      </w:r>
      <w:r>
        <w:rPr>
          <w:b/>
          <w:bCs/>
          <w:i/>
          <w:iCs/>
          <w:color w:val="000000"/>
          <w:spacing w:val="0"/>
          <w:w w:val="100"/>
          <w:position w:val="0"/>
          <w:shd w:val="clear" w:color="auto" w:fill="auto"/>
          <w:lang w:val="en-US" w:eastAsia="en-US" w:bidi="en-US"/>
        </w:rPr>
        <w:t>les femmes en seront les principales beneficiaires</w:t>
      </w:r>
      <w:r>
        <w:rPr>
          <w:color w:val="000000"/>
          <w:spacing w:val="0"/>
          <w:w w:val="100"/>
          <w:position w:val="0"/>
          <w:shd w:val="clear" w:color="auto" w:fill="auto"/>
          <w:lang w:val="en-US" w:eastAsia="en-US" w:bidi="en-US"/>
        </w:rPr>
        <w:t>.</w:t>
      </w:r>
    </w:p>
    <w:p>
      <w:pPr>
        <w:pStyle w:val="Style7"/>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n-US" w:eastAsia="en-US" w:bidi="en-US"/>
        </w:rPr>
        <w:t xml:space="preserve">Ces constats demontrent donc que des strategies isolees seraient peu efficaces pour atteindre les objectifs de developpement prioritaires, qui sont la </w:t>
      </w:r>
      <w:r>
        <w:rPr>
          <w:b/>
          <w:bCs/>
          <w:i/>
          <w:iCs/>
          <w:color w:val="000000"/>
          <w:spacing w:val="0"/>
          <w:w w:val="100"/>
          <w:position w:val="0"/>
          <w:shd w:val="clear" w:color="auto" w:fill="auto"/>
          <w:lang w:val="en-US" w:eastAsia="en-US" w:bidi="en-US"/>
        </w:rPr>
        <w:t>reduction de la pauvrete</w:t>
      </w:r>
      <w:r>
        <w:rPr>
          <w:color w:val="000000"/>
          <w:spacing w:val="0"/>
          <w:w w:val="100"/>
          <w:position w:val="0"/>
          <w:shd w:val="clear" w:color="auto" w:fill="auto"/>
          <w:lang w:val="en-US" w:eastAsia="en-US" w:bidi="en-US"/>
        </w:rPr>
        <w:t xml:space="preserve">, le renforcement de la </w:t>
      </w:r>
      <w:r>
        <w:rPr>
          <w:b/>
          <w:bCs/>
          <w:i/>
          <w:iCs/>
          <w:color w:val="000000"/>
          <w:spacing w:val="0"/>
          <w:w w:val="100"/>
          <w:position w:val="0"/>
          <w:shd w:val="clear" w:color="auto" w:fill="auto"/>
          <w:lang w:val="en-US" w:eastAsia="en-US" w:bidi="en-US"/>
        </w:rPr>
        <w:t>securite alimentaire et nutritionnelle</w:t>
      </w:r>
      <w:r>
        <w:rPr>
          <w:color w:val="000000"/>
          <w:spacing w:val="0"/>
          <w:w w:val="100"/>
          <w:position w:val="0"/>
          <w:shd w:val="clear" w:color="auto" w:fill="auto"/>
          <w:lang w:val="en-US" w:eastAsia="en-US" w:bidi="en-US"/>
        </w:rPr>
        <w:t xml:space="preserve"> et la </w:t>
      </w:r>
      <w:r>
        <w:rPr>
          <w:b/>
          <w:bCs/>
          <w:i/>
          <w:iCs/>
          <w:color w:val="000000"/>
          <w:spacing w:val="0"/>
          <w:w w:val="100"/>
          <w:position w:val="0"/>
          <w:shd w:val="clear" w:color="auto" w:fill="auto"/>
          <w:lang w:val="en-US" w:eastAsia="en-US" w:bidi="en-US"/>
        </w:rPr>
        <w:t>generation d’emplois et de revenus</w:t>
      </w:r>
      <w:r>
        <w:rPr>
          <w:color w:val="000000"/>
          <w:spacing w:val="0"/>
          <w:w w:val="100"/>
          <w:position w:val="0"/>
          <w:shd w:val="clear" w:color="auto" w:fill="auto"/>
          <w:lang w:val="en-US" w:eastAsia="en-US" w:bidi="en-US"/>
        </w:rPr>
        <w:t>.</w:t>
      </w:r>
    </w:p>
    <w:p>
      <w:pPr>
        <w:pStyle w:val="Style7"/>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n-US" w:eastAsia="en-US" w:bidi="en-US"/>
        </w:rPr>
        <w:t>Seule une strategie globale orientee sur la croissance des secteurs agricoles et non-agricoles, s’appuyant sur le developpement des chaines de valeur au sein de chaque filiere, est susceptible de realiser les resultats escomptes d’ici l’horizon 2020.C’est la raison pour laquelle le PNIA est de portee globale et les programmes qui en decoulent sont en interrelation et convergent tous vers le meme objectif.</w:t>
      </w:r>
    </w:p>
    <w:p>
      <w:pPr>
        <w:pStyle w:val="Style7"/>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n-US" w:eastAsia="en-US" w:bidi="en-US"/>
        </w:rPr>
        <w:t>Il couvre tous les sous-secteurs des productions vegetales, animales et halieutiques et est congu sur l’approche de developpement des chaines de valeurs. Le PNIA prend en compte les aspects relatifs au developpement de l’agribusiness, a la transformation, a la mise en marche et a l’acces durable aux ressources productives. Il prend egalement en consideration la securite alimentaire sous l’angle de la disponibilite des produits alimentaires, de l’accessibilite aux denrees et de leur utilisation suivant les normes nutritionnelles requises.</w:t>
      </w:r>
    </w:p>
    <w:p>
      <w:pPr>
        <w:pStyle w:val="Style7"/>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n-US" w:eastAsia="en-US" w:bidi="en-US"/>
        </w:rPr>
        <w:t xml:space="preserve">Le PNIA integre aussi la fluidite des echanges, a travers </w:t>
      </w:r>
      <w:r>
        <w:rPr>
          <w:b/>
          <w:bCs/>
          <w:i/>
          <w:iCs/>
          <w:color w:val="000000"/>
          <w:spacing w:val="0"/>
          <w:w w:val="100"/>
          <w:position w:val="0"/>
          <w:shd w:val="clear" w:color="auto" w:fill="auto"/>
          <w:lang w:val="en-US" w:eastAsia="en-US" w:bidi="en-US"/>
        </w:rPr>
        <w:t>^amelioration des conditions de transport</w:t>
      </w:r>
      <w:r>
        <w:rPr>
          <w:color w:val="000000"/>
          <w:spacing w:val="0"/>
          <w:w w:val="100"/>
          <w:position w:val="0"/>
          <w:shd w:val="clear" w:color="auto" w:fill="auto"/>
          <w:lang w:val="en-US" w:eastAsia="en-US" w:bidi="en-US"/>
        </w:rPr>
        <w:t xml:space="preserve">, la </w:t>
      </w:r>
      <w:r>
        <w:rPr>
          <w:b/>
          <w:bCs/>
          <w:i/>
          <w:iCs/>
          <w:color w:val="000000"/>
          <w:spacing w:val="0"/>
          <w:w w:val="100"/>
          <w:position w:val="0"/>
          <w:shd w:val="clear" w:color="auto" w:fill="auto"/>
          <w:lang w:val="en-US" w:eastAsia="en-US" w:bidi="en-US"/>
        </w:rPr>
        <w:t>facilitation de l’acces au credit rural</w:t>
      </w:r>
      <w:r>
        <w:rPr>
          <w:color w:val="000000"/>
          <w:spacing w:val="0"/>
          <w:w w:val="100"/>
          <w:position w:val="0"/>
          <w:shd w:val="clear" w:color="auto" w:fill="auto"/>
          <w:lang w:val="en-US" w:eastAsia="en-US" w:bidi="en-US"/>
        </w:rPr>
        <w:t xml:space="preserve"> et le </w:t>
      </w:r>
      <w:r>
        <w:rPr>
          <w:b/>
          <w:bCs/>
          <w:i/>
          <w:iCs/>
          <w:color w:val="000000"/>
          <w:spacing w:val="0"/>
          <w:w w:val="100"/>
          <w:position w:val="0"/>
          <w:shd w:val="clear" w:color="auto" w:fill="auto"/>
          <w:lang w:val="en-US" w:eastAsia="en-US" w:bidi="en-US"/>
        </w:rPr>
        <w:t>renforcement de la securisation fonciere</w:t>
      </w:r>
      <w:r>
        <w:rPr>
          <w:color w:val="000000"/>
          <w:spacing w:val="0"/>
          <w:w w:val="100"/>
          <w:position w:val="0"/>
          <w:shd w:val="clear" w:color="auto" w:fill="auto"/>
          <w:lang w:val="en-US" w:eastAsia="en-US" w:bidi="en-US"/>
        </w:rPr>
        <w:t>.</w:t>
      </w:r>
    </w:p>
    <w:p>
      <w:pPr>
        <w:pStyle w:val="Style7"/>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n-US" w:eastAsia="en-US" w:bidi="en-US"/>
        </w:rPr>
        <w:t>Les garanties de succes seront assurees par la prise en compte des questions transversales comme le renforcement institutionnel des acteurs publics, prives et de la societe civile, l’amelioration de la gouvernance ainsi que la recherche et le conseil-agricole. Le PNIA integre dans les programmes les principes cles de la dimension genre, environnementale et sociale, pour assurer une utilisation durable et equitable des ressources du pays.</w:t>
      </w:r>
    </w:p>
    <w:p>
      <w:pPr>
        <w:pStyle w:val="Style7"/>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n-US" w:eastAsia="en-US" w:bidi="en-US"/>
        </w:rPr>
        <w:t>Enfin, les specificites provinciales seront prises en consideration et le PNIA sera decline sous forme de Plans Provinciaux d’Investissement Agricole (PPIA), par les differents acteurs provinciaux.</w:t>
      </w:r>
    </w:p>
    <w:p>
      <w:pPr>
        <w:pStyle w:val="Style7"/>
        <w:keepNext w:val="0"/>
        <w:keepLines w:val="0"/>
        <w:widowControl w:val="0"/>
        <w:numPr>
          <w:ilvl w:val="1"/>
          <w:numId w:val="39"/>
        </w:numPr>
        <w:shd w:val="clear" w:color="auto" w:fill="auto"/>
        <w:tabs>
          <w:tab w:pos="480" w:val="left"/>
        </w:tabs>
        <w:bidi w:val="0"/>
        <w:spacing w:before="0" w:line="252" w:lineRule="auto"/>
        <w:ind w:left="0" w:right="0" w:firstLine="0"/>
        <w:jc w:val="both"/>
        <w:rPr>
          <w:sz w:val="24"/>
          <w:szCs w:val="24"/>
        </w:rPr>
      </w:pPr>
      <w:bookmarkStart w:id="51" w:name="bookmark51"/>
      <w:r>
        <w:rPr>
          <w:b/>
          <w:bCs/>
          <w:i/>
          <w:iCs/>
          <w:color w:val="000000"/>
          <w:spacing w:val="0"/>
          <w:w w:val="100"/>
          <w:position w:val="0"/>
          <w:sz w:val="24"/>
          <w:szCs w:val="24"/>
          <w:shd w:val="clear" w:color="auto" w:fill="auto"/>
          <w:lang w:val="en-US" w:eastAsia="en-US" w:bidi="en-US"/>
        </w:rPr>
        <w:t>OBJECTIFS ET PRIORITES</w:t>
      </w:r>
      <w:bookmarkEnd w:id="51"/>
    </w:p>
    <w:p>
      <w:pPr>
        <w:pStyle w:val="Style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 Plan National d’Investissement Agricole de la RDC est un cadre coherent de planification des investissements et du fonctionnement du secteur agricole sur un horizon de huit ans.</w:t>
      </w:r>
    </w:p>
    <w:p>
      <w:pPr>
        <w:pStyle w:val="Style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Il a pour objectif global de stimuler une </w:t>
      </w:r>
      <w:r>
        <w:rPr>
          <w:b/>
          <w:bCs/>
          <w:i/>
          <w:iCs/>
          <w:color w:val="000000"/>
          <w:spacing w:val="0"/>
          <w:w w:val="100"/>
          <w:position w:val="0"/>
          <w:shd w:val="clear" w:color="auto" w:fill="auto"/>
          <w:lang w:val="en-US" w:eastAsia="en-US" w:bidi="en-US"/>
        </w:rPr>
        <w:t>croissance annuelle soutenue du secteur agricole de plus de 6%</w:t>
      </w:r>
      <w:r>
        <w:rPr>
          <w:color w:val="000000"/>
          <w:spacing w:val="0"/>
          <w:w w:val="100"/>
          <w:position w:val="0"/>
          <w:shd w:val="clear" w:color="auto" w:fill="auto"/>
          <w:lang w:val="en-US" w:eastAsia="en-US" w:bidi="en-US"/>
        </w:rPr>
        <w:t>, indispensable pour reduite la pauvrete, pour assurer la securite alimentaire et nutritionnelle des populations congolaises et pour generer durablement des emplois et des revenus.</w:t>
      </w:r>
    </w:p>
    <w:p>
      <w:pPr>
        <w:pStyle w:val="Style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Plus specifiquement, cinq grands axes prioritaires ont ete identifies :</w:t>
      </w:r>
    </w:p>
    <w:p>
      <w:pPr>
        <w:pStyle w:val="Style7"/>
        <w:keepNext w:val="0"/>
        <w:keepLines w:val="0"/>
        <w:widowControl w:val="0"/>
        <w:shd w:val="clear" w:color="auto" w:fill="auto"/>
        <w:bidi w:val="0"/>
        <w:spacing w:before="0" w:line="259" w:lineRule="auto"/>
        <w:ind w:left="440" w:right="0" w:hanging="440"/>
        <w:jc w:val="both"/>
      </w:pPr>
      <w:r>
        <w:rPr>
          <w:rFonts w:ascii="Arial" w:eastAsia="Arial" w:hAnsi="Arial" w:cs="Arial"/>
          <w:b/>
          <w:bCs/>
          <w:color w:val="000000"/>
          <w:spacing w:val="0"/>
          <w:w w:val="100"/>
          <w:position w:val="0"/>
          <w:sz w:val="26"/>
          <w:szCs w:val="26"/>
          <w:shd w:val="clear" w:color="auto" w:fill="auto"/>
          <w:lang w:val="en-US" w:eastAsia="en-US" w:bidi="en-US"/>
        </w:rPr>
        <w:t xml:space="preserve">^ </w:t>
      </w:r>
      <w:r>
        <w:rPr>
          <w:i/>
          <w:iCs/>
          <w:color w:val="000000"/>
          <w:spacing w:val="0"/>
          <w:w w:val="100"/>
          <w:position w:val="0"/>
          <w:shd w:val="clear" w:color="auto" w:fill="auto"/>
          <w:lang w:val="en-US" w:eastAsia="en-US" w:bidi="en-US"/>
        </w:rPr>
        <w:t>Promouvoir durablement les filieres agricoles, au premier rang desquelles les filieres vivrieres, et developper l’agri business afin d’ameliorer les revenus des paysans et des autres operateurs du secteur ;</w:t>
      </w:r>
    </w:p>
    <w:p>
      <w:pPr>
        <w:pStyle w:val="Style7"/>
        <w:keepNext w:val="0"/>
        <w:keepLines w:val="0"/>
        <w:widowControl w:val="0"/>
        <w:shd w:val="clear" w:color="auto" w:fill="auto"/>
        <w:bidi w:val="0"/>
        <w:spacing w:before="0" w:line="254" w:lineRule="auto"/>
        <w:ind w:left="440" w:right="0" w:hanging="440"/>
        <w:jc w:val="both"/>
      </w:pPr>
      <w:r>
        <w:rPr>
          <w:rFonts w:ascii="Arial" w:eastAsia="Arial" w:hAnsi="Arial" w:cs="Arial"/>
          <w:b/>
          <w:bCs/>
          <w:color w:val="000000"/>
          <w:spacing w:val="0"/>
          <w:w w:val="100"/>
          <w:position w:val="0"/>
          <w:sz w:val="26"/>
          <w:szCs w:val="26"/>
          <w:shd w:val="clear" w:color="auto" w:fill="auto"/>
          <w:lang w:val="en-US" w:eastAsia="en-US" w:bidi="en-US"/>
        </w:rPr>
        <w:t xml:space="preserve">^ </w:t>
      </w:r>
      <w:r>
        <w:rPr>
          <w:i/>
          <w:iCs/>
          <w:color w:val="000000"/>
          <w:spacing w:val="0"/>
          <w:w w:val="100"/>
          <w:position w:val="0"/>
          <w:shd w:val="clear" w:color="auto" w:fill="auto"/>
          <w:lang w:val="en-US" w:eastAsia="en-US" w:bidi="en-US"/>
        </w:rPr>
        <w:t>Ameliorer la gestion de la securite alimentaire et nutritionnelle des populations et constituer des reserves strategiques ;</w:t>
      </w:r>
    </w:p>
    <w:p>
      <w:pPr>
        <w:pStyle w:val="Style7"/>
        <w:keepNext w:val="0"/>
        <w:keepLines w:val="0"/>
        <w:widowControl w:val="0"/>
        <w:shd w:val="clear" w:color="auto" w:fill="auto"/>
        <w:bidi w:val="0"/>
        <w:spacing w:before="0" w:line="254" w:lineRule="auto"/>
        <w:ind w:left="440" w:right="0" w:hanging="440"/>
        <w:jc w:val="both"/>
      </w:pPr>
      <w:r>
        <w:rPr>
          <w:rFonts w:ascii="Arial" w:eastAsia="Arial" w:hAnsi="Arial" w:cs="Arial"/>
          <w:b/>
          <w:bCs/>
          <w:color w:val="000000"/>
          <w:spacing w:val="0"/>
          <w:w w:val="100"/>
          <w:position w:val="0"/>
          <w:sz w:val="26"/>
          <w:szCs w:val="26"/>
          <w:shd w:val="clear" w:color="auto" w:fill="auto"/>
          <w:lang w:val="en-US" w:eastAsia="en-US" w:bidi="en-US"/>
        </w:rPr>
        <w:t xml:space="preserve">^ </w:t>
      </w:r>
      <w:r>
        <w:rPr>
          <w:i/>
          <w:iCs/>
          <w:color w:val="000000"/>
          <w:spacing w:val="0"/>
          <w:w w:val="100"/>
          <w:position w:val="0"/>
          <w:shd w:val="clear" w:color="auto" w:fill="auto"/>
          <w:lang w:val="en-US" w:eastAsia="en-US" w:bidi="en-US"/>
        </w:rPr>
        <w:t>Developper et diffuser les produits de la recherche aupres des utilisateurs et ameliorer le niveau de competence professionnelle des differents acteurs ;</w:t>
      </w:r>
    </w:p>
    <w:p>
      <w:pPr>
        <w:pStyle w:val="Style7"/>
        <w:keepNext w:val="0"/>
        <w:keepLines w:val="0"/>
        <w:widowControl w:val="0"/>
        <w:shd w:val="clear" w:color="auto" w:fill="auto"/>
        <w:bidi w:val="0"/>
        <w:spacing w:before="0" w:line="254" w:lineRule="auto"/>
        <w:ind w:left="440" w:right="0" w:hanging="440"/>
        <w:jc w:val="both"/>
      </w:pPr>
      <w:r>
        <w:rPr>
          <w:rFonts w:ascii="Arial" w:eastAsia="Arial" w:hAnsi="Arial" w:cs="Arial"/>
          <w:b/>
          <w:bCs/>
          <w:color w:val="000000"/>
          <w:spacing w:val="0"/>
          <w:w w:val="100"/>
          <w:position w:val="0"/>
          <w:sz w:val="26"/>
          <w:szCs w:val="26"/>
          <w:shd w:val="clear" w:color="auto" w:fill="auto"/>
          <w:lang w:val="en-US" w:eastAsia="en-US" w:bidi="en-US"/>
        </w:rPr>
        <w:t xml:space="preserve">^ </w:t>
      </w:r>
      <w:r>
        <w:rPr>
          <w:i/>
          <w:iCs/>
          <w:color w:val="000000"/>
          <w:spacing w:val="0"/>
          <w:w w:val="100"/>
          <w:position w:val="0"/>
          <w:shd w:val="clear" w:color="auto" w:fill="auto"/>
          <w:lang w:val="en-US" w:eastAsia="en-US" w:bidi="en-US"/>
        </w:rPr>
        <w:t>Ameliorer la gouvernance agricole, promouvoir l ’integration de l ’approche genre et renforcer les capacites humaines et institutionnelles ; et</w:t>
      </w:r>
    </w:p>
    <w:p>
      <w:pPr>
        <w:pStyle w:val="Style7"/>
        <w:keepNext w:val="0"/>
        <w:keepLines w:val="0"/>
        <w:widowControl w:val="0"/>
        <w:shd w:val="clear" w:color="auto" w:fill="auto"/>
        <w:bidi w:val="0"/>
        <w:spacing w:before="0" w:after="640" w:line="233" w:lineRule="auto"/>
        <w:ind w:left="0" w:right="0" w:firstLine="0"/>
        <w:jc w:val="both"/>
      </w:pPr>
      <w:r>
        <w:rPr>
          <w:rFonts w:ascii="Arial" w:eastAsia="Arial" w:hAnsi="Arial" w:cs="Arial"/>
          <w:b/>
          <w:bCs/>
          <w:color w:val="000000"/>
          <w:spacing w:val="0"/>
          <w:w w:val="100"/>
          <w:position w:val="0"/>
          <w:sz w:val="26"/>
          <w:szCs w:val="26"/>
          <w:shd w:val="clear" w:color="auto" w:fill="auto"/>
          <w:lang w:val="en-US" w:eastAsia="en-US" w:bidi="en-US"/>
        </w:rPr>
        <w:t xml:space="preserve">^ </w:t>
      </w:r>
      <w:r>
        <w:rPr>
          <w:i/>
          <w:iCs/>
          <w:color w:val="000000"/>
          <w:spacing w:val="0"/>
          <w:w w:val="100"/>
          <w:position w:val="0"/>
          <w:shd w:val="clear" w:color="auto" w:fill="auto"/>
          <w:lang w:val="en-US" w:eastAsia="en-US" w:bidi="en-US"/>
        </w:rPr>
        <w:t>Reduire la vulnerability du secteur agricole aux changements climatiques.</w:t>
      </w:r>
    </w:p>
    <w:p>
      <w:pPr>
        <w:pStyle w:val="Style7"/>
        <w:keepNext w:val="0"/>
        <w:keepLines w:val="0"/>
        <w:widowControl w:val="0"/>
        <w:numPr>
          <w:ilvl w:val="1"/>
          <w:numId w:val="39"/>
        </w:numPr>
        <w:shd w:val="clear" w:color="auto" w:fill="auto"/>
        <w:tabs>
          <w:tab w:pos="480" w:val="left"/>
        </w:tabs>
        <w:bidi w:val="0"/>
        <w:spacing w:before="0" w:line="221" w:lineRule="auto"/>
        <w:ind w:left="0" w:right="0" w:firstLine="0"/>
        <w:jc w:val="both"/>
        <w:rPr>
          <w:sz w:val="24"/>
          <w:szCs w:val="24"/>
        </w:rPr>
      </w:pPr>
      <w:bookmarkStart w:id="52" w:name="bookmark52"/>
      <w:r>
        <w:rPr>
          <w:b/>
          <w:bCs/>
          <w:i/>
          <w:iCs/>
          <w:color w:val="000000"/>
          <w:spacing w:val="0"/>
          <w:w w:val="100"/>
          <w:position w:val="0"/>
          <w:sz w:val="24"/>
          <w:szCs w:val="24"/>
          <w:shd w:val="clear" w:color="auto" w:fill="auto"/>
          <w:lang w:val="en-US" w:eastAsia="en-US" w:bidi="en-US"/>
        </w:rPr>
        <w:t>APPROCHE STRATEGIQUE</w:t>
      </w:r>
      <w:bookmarkEnd w:id="52"/>
    </w:p>
    <w:p>
      <w:pPr>
        <w:pStyle w:val="Style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L’approche strategique pour la mise en reuvre du PNIA sera basee sur un certain nombre de principes d’intervention :</w:t>
      </w:r>
    </w:p>
    <w:p>
      <w:pPr>
        <w:pStyle w:val="Style91"/>
        <w:keepNext/>
        <w:keepLines/>
        <w:widowControl w:val="0"/>
        <w:numPr>
          <w:ilvl w:val="0"/>
          <w:numId w:val="43"/>
        </w:numPr>
        <w:shd w:val="clear" w:color="auto" w:fill="auto"/>
        <w:tabs>
          <w:tab w:pos="405" w:val="left"/>
          <w:tab w:pos="408" w:val="left"/>
        </w:tabs>
        <w:bidi w:val="0"/>
        <w:spacing w:before="0" w:after="0" w:line="240" w:lineRule="auto"/>
        <w:ind w:left="0" w:right="0" w:firstLine="0"/>
        <w:jc w:val="both"/>
      </w:pPr>
      <w:bookmarkStart w:id="53" w:name="bookmark53"/>
      <w:r>
        <w:rPr>
          <w:color w:val="000000"/>
          <w:spacing w:val="0"/>
          <w:w w:val="100"/>
          <w:position w:val="0"/>
          <w:shd w:val="clear" w:color="auto" w:fill="auto"/>
          <w:lang w:val="en-US" w:eastAsia="en-US" w:bidi="en-US"/>
        </w:rPr>
        <w:t>L’inclusion et la responsabilisation de tous les acteurs publics et prives</w:t>
      </w:r>
      <w:r>
        <w:rPr>
          <w:b w:val="0"/>
          <w:bCs w:val="0"/>
          <w:i w:val="0"/>
          <w:iCs w:val="0"/>
          <w:color w:val="000000"/>
          <w:spacing w:val="0"/>
          <w:w w:val="100"/>
          <w:position w:val="0"/>
          <w:shd w:val="clear" w:color="auto" w:fill="auto"/>
          <w:lang w:val="en-US" w:eastAsia="en-US" w:bidi="en-US"/>
        </w:rPr>
        <w:t xml:space="preserve"> impliques dans le</w:t>
      </w:r>
      <w:bookmarkEnd w:id="53"/>
    </w:p>
    <w:p>
      <w:pPr>
        <w:pStyle w:val="Style7"/>
        <w:keepNext w:val="0"/>
        <w:keepLines w:val="0"/>
        <w:widowControl w:val="0"/>
        <w:shd w:val="clear" w:color="auto" w:fill="auto"/>
        <w:bidi w:val="0"/>
        <w:spacing w:before="0" w:line="240" w:lineRule="auto"/>
        <w:ind w:left="440" w:right="0" w:firstLine="0"/>
        <w:jc w:val="both"/>
      </w:pPr>
      <w:r>
        <w:rPr>
          <w:color w:val="000000"/>
          <w:spacing w:val="0"/>
          <w:w w:val="100"/>
          <w:position w:val="0"/>
          <w:shd w:val="clear" w:color="auto" w:fill="auto"/>
          <w:lang w:val="en-US" w:eastAsia="en-US" w:bidi="en-US"/>
        </w:rPr>
        <w:t>developpement agricole : producteurs et/ou fournisseurs d’intrants, producteurs agricoles, responsables des structures de stockage, transformateurs, transporteurs, distributeurs, institutions de recherche et d’innovations technologiques, institutions de vulgarisation, institutions de financement, operateurs des nouvelles technologies de l’information et de la communication etc.</w:t>
      </w:r>
    </w:p>
    <w:p>
      <w:pPr>
        <w:pStyle w:val="Style7"/>
        <w:keepNext w:val="0"/>
        <w:keepLines w:val="0"/>
        <w:widowControl w:val="0"/>
        <w:numPr>
          <w:ilvl w:val="0"/>
          <w:numId w:val="43"/>
        </w:numPr>
        <w:shd w:val="clear" w:color="auto" w:fill="auto"/>
        <w:tabs>
          <w:tab w:pos="405" w:val="left"/>
        </w:tabs>
        <w:bidi w:val="0"/>
        <w:spacing w:before="0" w:line="240" w:lineRule="auto"/>
        <w:ind w:left="440" w:right="0" w:hanging="440"/>
        <w:jc w:val="both"/>
      </w:pPr>
      <w:r>
        <w:rPr>
          <w:b/>
          <w:bCs/>
          <w:i/>
          <w:iCs/>
          <w:color w:val="000000"/>
          <w:spacing w:val="0"/>
          <w:w w:val="100"/>
          <w:position w:val="0"/>
          <w:shd w:val="clear" w:color="auto" w:fill="auto"/>
          <w:lang w:val="en-US" w:eastAsia="en-US" w:bidi="en-US"/>
        </w:rPr>
        <w:t>La valorisation des avantages comparatifs de chaque province</w:t>
      </w:r>
      <w:r>
        <w:rPr>
          <w:color w:val="000000"/>
          <w:spacing w:val="0"/>
          <w:w w:val="100"/>
          <w:position w:val="0"/>
          <w:shd w:val="clear" w:color="auto" w:fill="auto"/>
          <w:lang w:val="en-US" w:eastAsia="en-US" w:bidi="en-US"/>
        </w:rPr>
        <w:t xml:space="preserve"> a travers la mise en reuvre des Plans Provinciaux d’Investissement Agricole, dont le developpement sera de la responsabilite des autorites provinciales.</w:t>
      </w:r>
    </w:p>
    <w:p>
      <w:pPr>
        <w:pStyle w:val="Style7"/>
        <w:keepNext w:val="0"/>
        <w:keepLines w:val="0"/>
        <w:widowControl w:val="0"/>
        <w:numPr>
          <w:ilvl w:val="0"/>
          <w:numId w:val="43"/>
        </w:numPr>
        <w:shd w:val="clear" w:color="auto" w:fill="auto"/>
        <w:tabs>
          <w:tab w:pos="461" w:val="left"/>
        </w:tabs>
        <w:bidi w:val="0"/>
        <w:spacing w:before="0" w:line="240" w:lineRule="auto"/>
        <w:ind w:left="440" w:right="0" w:hanging="440"/>
        <w:jc w:val="both"/>
      </w:pPr>
      <w:r>
        <w:rPr>
          <w:color w:val="000000"/>
          <w:spacing w:val="0"/>
          <w:w w:val="100"/>
          <w:position w:val="0"/>
          <w:shd w:val="clear" w:color="auto" w:fill="auto"/>
          <w:lang w:val="en-US" w:eastAsia="en-US" w:bidi="en-US"/>
        </w:rPr>
        <w:t xml:space="preserve">La </w:t>
      </w:r>
      <w:r>
        <w:rPr>
          <w:b/>
          <w:bCs/>
          <w:i/>
          <w:iCs/>
          <w:color w:val="000000"/>
          <w:spacing w:val="0"/>
          <w:w w:val="100"/>
          <w:position w:val="0"/>
          <w:shd w:val="clear" w:color="auto" w:fill="auto"/>
          <w:lang w:val="en-US" w:eastAsia="en-US" w:bidi="en-US"/>
        </w:rPr>
        <w:t>creation des Poles d’Entreprises Agricoles (PEA)</w:t>
      </w:r>
      <w:r>
        <w:rPr>
          <w:color w:val="000000"/>
          <w:spacing w:val="0"/>
          <w:w w:val="100"/>
          <w:position w:val="0"/>
          <w:shd w:val="clear" w:color="auto" w:fill="auto"/>
          <w:lang w:val="en-US" w:eastAsia="en-US" w:bidi="en-US"/>
        </w:rPr>
        <w:t>dans le but de dynamiser les differentes filieres a travers l’operationnalisation de parcs agro industriels. Ces poles sont des foyers de developpement recueillant des produits agricoles dans un rayon bien circonscrit en vue de leur transformation et commercialisation, tout en offrant des facilites pour l’encadrement et le financement des acteurs impliques ainsi que pour la recherche-action.</w:t>
      </w:r>
    </w:p>
    <w:p>
      <w:pPr>
        <w:pStyle w:val="Style7"/>
        <w:keepNext w:val="0"/>
        <w:keepLines w:val="0"/>
        <w:widowControl w:val="0"/>
        <w:numPr>
          <w:ilvl w:val="0"/>
          <w:numId w:val="43"/>
        </w:numPr>
        <w:shd w:val="clear" w:color="auto" w:fill="auto"/>
        <w:tabs>
          <w:tab w:pos="447" w:val="left"/>
        </w:tabs>
        <w:bidi w:val="0"/>
        <w:spacing w:before="0" w:line="240" w:lineRule="auto"/>
        <w:ind w:left="440" w:right="0" w:hanging="440"/>
        <w:jc w:val="both"/>
      </w:pPr>
      <w:r>
        <w:rPr>
          <w:color w:val="000000"/>
          <w:spacing w:val="0"/>
          <w:w w:val="100"/>
          <w:position w:val="0"/>
          <w:shd w:val="clear" w:color="auto" w:fill="auto"/>
          <w:lang w:val="en-US" w:eastAsia="en-US" w:bidi="en-US"/>
        </w:rPr>
        <w:t xml:space="preserve">La prise en compte systematique des aspects du </w:t>
      </w:r>
      <w:r>
        <w:rPr>
          <w:b/>
          <w:bCs/>
          <w:i/>
          <w:iCs/>
          <w:color w:val="000000"/>
          <w:spacing w:val="0"/>
          <w:w w:val="100"/>
          <w:position w:val="0"/>
          <w:shd w:val="clear" w:color="auto" w:fill="auto"/>
          <w:lang w:val="en-US" w:eastAsia="en-US" w:bidi="en-US"/>
        </w:rPr>
        <w:t>genre et de la bonne gouvernance</w:t>
      </w:r>
      <w:r>
        <w:rPr>
          <w:color w:val="000000"/>
          <w:spacing w:val="0"/>
          <w:w w:val="100"/>
          <w:position w:val="0"/>
          <w:shd w:val="clear" w:color="auto" w:fill="auto"/>
          <w:lang w:val="en-US" w:eastAsia="en-US" w:bidi="en-US"/>
        </w:rPr>
        <w:t xml:space="preserve"> a travers toutes les interventions envisagees.</w:t>
      </w:r>
    </w:p>
    <w:p>
      <w:pPr>
        <w:pStyle w:val="Style7"/>
        <w:keepNext w:val="0"/>
        <w:keepLines w:val="0"/>
        <w:widowControl w:val="0"/>
        <w:numPr>
          <w:ilvl w:val="0"/>
          <w:numId w:val="43"/>
        </w:numPr>
        <w:shd w:val="clear" w:color="auto" w:fill="auto"/>
        <w:tabs>
          <w:tab w:pos="405" w:val="left"/>
        </w:tabs>
        <w:bidi w:val="0"/>
        <w:spacing w:before="0" w:line="240" w:lineRule="auto"/>
        <w:ind w:left="440" w:right="0" w:hanging="440"/>
        <w:jc w:val="both"/>
      </w:pPr>
      <w:r>
        <w:rPr>
          <w:color w:val="000000"/>
          <w:spacing w:val="0"/>
          <w:w w:val="100"/>
          <w:position w:val="0"/>
          <w:shd w:val="clear" w:color="auto" w:fill="auto"/>
          <w:lang w:val="en-US" w:eastAsia="en-US" w:bidi="en-US"/>
        </w:rPr>
        <w:t xml:space="preserve">Le </w:t>
      </w:r>
      <w:r>
        <w:rPr>
          <w:b/>
          <w:bCs/>
          <w:i/>
          <w:iCs/>
          <w:color w:val="000000"/>
          <w:spacing w:val="0"/>
          <w:w w:val="100"/>
          <w:position w:val="0"/>
          <w:shd w:val="clear" w:color="auto" w:fill="auto"/>
          <w:lang w:val="en-US" w:eastAsia="en-US" w:bidi="en-US"/>
        </w:rPr>
        <w:t>renforcement des capacites de l’ensemble des intervenants publics et prives</w:t>
      </w:r>
      <w:r>
        <w:rPr>
          <w:color w:val="000000"/>
          <w:spacing w:val="0"/>
          <w:w w:val="100"/>
          <w:position w:val="0"/>
          <w:shd w:val="clear" w:color="auto" w:fill="auto"/>
          <w:lang w:val="en-US" w:eastAsia="en-US" w:bidi="en-US"/>
        </w:rPr>
        <w:t>afin de leur permettre de remplir leurs missions de service publics et d’operateurs economiques.</w:t>
      </w:r>
    </w:p>
    <w:p>
      <w:pPr>
        <w:pStyle w:val="Style7"/>
        <w:keepNext w:val="0"/>
        <w:keepLines w:val="0"/>
        <w:widowControl w:val="0"/>
        <w:numPr>
          <w:ilvl w:val="0"/>
          <w:numId w:val="43"/>
        </w:numPr>
        <w:shd w:val="clear" w:color="auto" w:fill="auto"/>
        <w:tabs>
          <w:tab w:pos="447" w:val="left"/>
        </w:tabs>
        <w:bidi w:val="0"/>
        <w:spacing w:before="0" w:after="86" w:line="240" w:lineRule="auto"/>
        <w:ind w:left="440" w:right="0" w:hanging="440"/>
        <w:jc w:val="both"/>
      </w:pPr>
      <w:r>
        <w:rPr>
          <w:color w:val="000000"/>
          <w:spacing w:val="0"/>
          <w:w w:val="100"/>
          <w:position w:val="0"/>
          <w:shd w:val="clear" w:color="auto" w:fill="auto"/>
          <w:lang w:val="en-US" w:eastAsia="en-US" w:bidi="en-US"/>
        </w:rPr>
        <w:t xml:space="preserve">Le </w:t>
      </w:r>
      <w:r>
        <w:rPr>
          <w:b/>
          <w:bCs/>
          <w:i/>
          <w:iCs/>
          <w:color w:val="000000"/>
          <w:spacing w:val="0"/>
          <w:w w:val="100"/>
          <w:position w:val="0"/>
          <w:shd w:val="clear" w:color="auto" w:fill="auto"/>
          <w:lang w:val="en-US" w:eastAsia="en-US" w:bidi="en-US"/>
        </w:rPr>
        <w:t>developpement de la productivite agricole dans unelogique de developpement durable</w:t>
      </w:r>
      <w:r>
        <w:rPr>
          <w:color w:val="000000"/>
          <w:spacing w:val="0"/>
          <w:w w:val="100"/>
          <w:position w:val="0"/>
          <w:shd w:val="clear" w:color="auto" w:fill="auto"/>
          <w:lang w:val="en-US" w:eastAsia="en-US" w:bidi="en-US"/>
        </w:rPr>
        <w:t>, respectueuse des contraintes environnementales et sociales.</w:t>
      </w:r>
      <w:r>
        <w:br w:type="page"/>
      </w:r>
    </w:p>
    <w:p>
      <w:pPr>
        <w:pStyle w:val="Style19"/>
        <w:keepNext/>
        <w:keepLines/>
        <w:widowControl w:val="0"/>
        <w:numPr>
          <w:ilvl w:val="0"/>
          <w:numId w:val="39"/>
        </w:numPr>
        <w:pBdr>
          <w:top w:val="single" w:sz="0" w:space="2" w:color="018F40"/>
          <w:left w:val="single" w:sz="0" w:space="0" w:color="018F40"/>
          <w:bottom w:val="single" w:sz="0" w:space="2" w:color="018F40"/>
          <w:right w:val="single" w:sz="0" w:space="0" w:color="018F40"/>
        </w:pBdr>
        <w:shd w:val="clear" w:color="auto" w:fill="018F40"/>
        <w:tabs>
          <w:tab w:pos="382" w:val="left"/>
        </w:tabs>
        <w:bidi w:val="0"/>
        <w:spacing w:before="0" w:after="442" w:line="240" w:lineRule="auto"/>
        <w:ind w:left="0" w:right="0" w:firstLine="0"/>
        <w:jc w:val="center"/>
      </w:pPr>
      <w:bookmarkStart w:id="55" w:name="bookmark55"/>
      <w:r>
        <w:rPr>
          <w:color w:val="FFFFFF"/>
          <w:spacing w:val="0"/>
          <w:w w:val="100"/>
          <w:position w:val="0"/>
          <w:shd w:val="clear" w:color="auto" w:fill="auto"/>
          <w:lang w:val="en-US" w:eastAsia="en-US" w:bidi="en-US"/>
        </w:rPr>
        <w:t>DESCRIPTION DES PROGRAMMES DU PNIA</w:t>
      </w:r>
      <w:bookmarkEnd w:id="55"/>
    </w:p>
    <w:tbl>
      <w:tblPr>
        <w:tblOverlap w:val="never"/>
        <w:jc w:val="center"/>
        <w:tblLayout w:type="fixed"/>
      </w:tblPr>
      <w:tblGrid>
        <w:gridCol w:w="7032"/>
        <w:gridCol w:w="2266"/>
      </w:tblGrid>
      <w:tr>
        <w:trPr>
          <w:trHeight w:val="331"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pPr>
            <w:bookmarkStart w:id="57" w:name="bookmark57"/>
            <w:r>
              <w:rPr>
                <w:b/>
                <w:bCs/>
                <w:i/>
                <w:iCs/>
                <w:color w:val="000000"/>
                <w:spacing w:val="0"/>
                <w:w w:val="100"/>
                <w:position w:val="0"/>
                <w:shd w:val="clear" w:color="auto" w:fill="auto"/>
                <w:lang w:val="en-US" w:eastAsia="en-US" w:bidi="en-US"/>
              </w:rPr>
              <w:t xml:space="preserve">Le Plan National d’Investissement Agricole </w:t>
            </w:r>
            <w:r>
              <w:rPr>
                <w:b/>
                <w:bCs/>
                <w:i/>
                <w:iCs/>
                <w:color w:val="000000"/>
                <w:spacing w:val="0"/>
                <w:w w:val="100"/>
                <w:position w:val="0"/>
                <w:sz w:val="24"/>
                <w:szCs w:val="24"/>
                <w:shd w:val="clear" w:color="auto" w:fill="auto"/>
                <w:lang w:val="en-US" w:eastAsia="en-US" w:bidi="en-US"/>
              </w:rPr>
              <w:t xml:space="preserve">(PNIA) </w:t>
            </w:r>
            <w:r>
              <w:rPr>
                <w:b/>
                <w:bCs/>
                <w:i/>
                <w:iCs/>
                <w:color w:val="000000"/>
                <w:spacing w:val="0"/>
                <w:w w:val="100"/>
                <w:position w:val="0"/>
                <w:shd w:val="clear" w:color="auto" w:fill="auto"/>
                <w:lang w:val="en-US" w:eastAsia="en-US" w:bidi="en-US"/>
              </w:rPr>
              <w:t>de la RDC est</w:t>
            </w:r>
            <w:bookmarkEnd w:id="57"/>
          </w:p>
        </w:tc>
        <w:tc>
          <w:tcPr>
            <w:tcBorders>
              <w:top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b/>
                <w:bCs/>
                <w:i/>
                <w:iCs/>
                <w:color w:val="000000"/>
                <w:spacing w:val="0"/>
                <w:w w:val="100"/>
                <w:position w:val="0"/>
                <w:shd w:val="clear" w:color="auto" w:fill="auto"/>
                <w:lang w:val="en-US" w:eastAsia="en-US" w:bidi="en-US"/>
              </w:rPr>
              <w:t>le cadre national de</w:t>
            </w:r>
          </w:p>
        </w:tc>
      </w:tr>
      <w:tr>
        <w:trPr>
          <w:trHeight w:val="312" w:hRule="exact"/>
        </w:trPr>
        <w:tc>
          <w:tcPr>
            <w:tcBorders>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b/>
                <w:bCs/>
                <w:i/>
                <w:iCs/>
                <w:color w:val="000000"/>
                <w:spacing w:val="0"/>
                <w:w w:val="100"/>
                <w:position w:val="0"/>
                <w:shd w:val="clear" w:color="auto" w:fill="auto"/>
                <w:lang w:val="en-US" w:eastAsia="en-US" w:bidi="en-US"/>
              </w:rPr>
              <w:t>planification des fonds nationaux et exterieurs pour le secteur. Il prend en</w:t>
            </w:r>
          </w:p>
        </w:tc>
        <w:tc>
          <w:tcPr>
            <w:tcBorders>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b/>
                <w:bCs/>
                <w:i/>
                <w:iCs/>
                <w:color w:val="000000"/>
                <w:spacing w:val="0"/>
                <w:w w:val="100"/>
                <w:position w:val="0"/>
                <w:shd w:val="clear" w:color="auto" w:fill="auto"/>
                <w:lang w:val="en-US" w:eastAsia="en-US" w:bidi="en-US"/>
              </w:rPr>
              <w:t>compte les besoins, les</w:t>
            </w:r>
          </w:p>
        </w:tc>
      </w:tr>
      <w:tr>
        <w:trPr>
          <w:trHeight w:val="288" w:hRule="exact"/>
        </w:trPr>
        <w:tc>
          <w:tcPr>
            <w:gridSpan w:val="2"/>
            <w:tcBorders>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acquis, les gaps a couvrir pour I’investissement et le fonctionnement du secteur sur un horizon de</w:t>
            </w:r>
          </w:p>
        </w:tc>
      </w:tr>
      <w:tr>
        <w:trPr>
          <w:trHeight w:val="619" w:hRule="exact"/>
        </w:trPr>
        <w:tc>
          <w:tcPr>
            <w:tcBorders>
              <w:left w:val="single" w:sz="4"/>
              <w:bottom w:val="single" w:sz="4"/>
            </w:tcBorders>
            <w:shd w:val="clear" w:color="auto" w:fill="auto"/>
            <w:vAlign w:val="top"/>
          </w:tcPr>
          <w:p>
            <w:pPr>
              <w:pStyle w:val="Style33"/>
              <w:keepNext w:val="0"/>
              <w:keepLines w:val="0"/>
              <w:widowControl w:val="0"/>
              <w:shd w:val="clear" w:color="auto" w:fill="auto"/>
              <w:bidi w:val="0"/>
              <w:spacing w:before="0" w:after="0"/>
              <w:ind w:left="0" w:right="0" w:firstLine="0"/>
              <w:jc w:val="left"/>
            </w:pPr>
            <w:r>
              <w:rPr>
                <w:b/>
                <w:bCs/>
                <w:i/>
                <w:iCs/>
                <w:color w:val="000000"/>
                <w:spacing w:val="0"/>
                <w:w w:val="100"/>
                <w:position w:val="0"/>
                <w:shd w:val="clear" w:color="auto" w:fill="auto"/>
                <w:lang w:val="en-US" w:eastAsia="en-US" w:bidi="en-US"/>
              </w:rPr>
              <w:t>huit ans (2013 - 2020). Il federe l’ensemble des programmes et projets en dans le secteur.</w:t>
            </w:r>
          </w:p>
        </w:tc>
        <w:tc>
          <w:tcPr>
            <w:tcBorders>
              <w:bottom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b/>
                <w:bCs/>
                <w:i/>
                <w:iCs/>
                <w:color w:val="000000"/>
                <w:spacing w:val="0"/>
                <w:w w:val="100"/>
                <w:position w:val="0"/>
                <w:shd w:val="clear" w:color="auto" w:fill="auto"/>
                <w:lang w:val="en-US" w:eastAsia="en-US" w:bidi="en-US"/>
              </w:rPr>
              <w:t>cours et en perspective</w:t>
            </w:r>
          </w:p>
        </w:tc>
      </w:tr>
    </w:tbl>
    <w:p>
      <w:pPr>
        <w:widowControl w:val="0"/>
        <w:spacing w:after="279" w:line="1" w:lineRule="exact"/>
      </w:pPr>
    </w:p>
    <w:p>
      <w:pPr>
        <w:pStyle w:val="Style7"/>
        <w:keepNext w:val="0"/>
        <w:keepLines w:val="0"/>
        <w:widowControl w:val="0"/>
        <w:shd w:val="clear" w:color="auto" w:fill="auto"/>
        <w:bidi w:val="0"/>
        <w:spacing w:before="0" w:after="0"/>
        <w:ind w:left="160" w:right="0" w:firstLine="0"/>
        <w:jc w:val="left"/>
      </w:pPr>
      <w:bookmarkStart w:id="58" w:name="bookmark58"/>
      <w:r>
        <w:rPr>
          <w:color w:val="000000"/>
          <w:spacing w:val="0"/>
          <w:w w:val="100"/>
          <w:position w:val="0"/>
          <w:shd w:val="clear" w:color="auto" w:fill="auto"/>
          <w:lang w:val="en-US" w:eastAsia="en-US" w:bidi="en-US"/>
        </w:rPr>
        <w:t>Le Plan National d’Investissement Agricole est structure en cinq programmes, repondant aux cinq grands axes prioritaires du secteur, et est developpe a travers 18 sous-programmes et 66 composantes (tableau 6).</w:t>
      </w:r>
      <w:bookmarkEnd w:id="58"/>
    </w:p>
    <w:p>
      <w:pPr>
        <w:pStyle w:val="Style7"/>
        <w:keepNext w:val="0"/>
        <w:keepLines w:val="0"/>
        <w:widowControl w:val="0"/>
        <w:shd w:val="clear" w:color="auto" w:fill="auto"/>
        <w:bidi w:val="0"/>
        <w:spacing w:before="0" w:after="240"/>
        <w:ind w:left="0" w:right="0" w:firstLine="0"/>
        <w:jc w:val="center"/>
      </w:pPr>
      <w:r>
        <w:rPr>
          <w:i/>
          <w:iCs/>
          <w:color w:val="000000"/>
          <w:spacing w:val="0"/>
          <w:w w:val="100"/>
          <w:position w:val="0"/>
          <w:u w:val="single"/>
          <w:shd w:val="clear" w:color="auto" w:fill="auto"/>
          <w:lang w:val="en-US" w:eastAsia="en-US" w:bidi="en-US"/>
        </w:rPr>
        <w:t>Tableau 6:</w:t>
      </w:r>
      <w:r>
        <w:rPr>
          <w:i/>
          <w:iCs/>
          <w:color w:val="000000"/>
          <w:spacing w:val="0"/>
          <w:w w:val="100"/>
          <w:position w:val="0"/>
          <w:shd w:val="clear" w:color="auto" w:fill="auto"/>
          <w:lang w:val="en-US" w:eastAsia="en-US" w:bidi="en-US"/>
        </w:rPr>
        <w:t xml:space="preserve"> Architecture generale du PNIA de la RDC.</w:t>
      </w:r>
    </w:p>
    <w:tbl>
      <w:tblPr>
        <w:tblOverlap w:val="never"/>
        <w:jc w:val="center"/>
        <w:tblLayout w:type="fixed"/>
      </w:tblPr>
      <w:tblGrid>
        <w:gridCol w:w="2554"/>
        <w:gridCol w:w="6854"/>
      </w:tblGrid>
      <w:tr>
        <w:trPr>
          <w:trHeight w:val="523" w:hRule="exact"/>
        </w:trPr>
        <w:tc>
          <w:tcPr>
            <w:gridSpan w:val="2"/>
            <w:tcBorders>
              <w:top w:val="single" w:sz="4"/>
              <w:left w:val="single" w:sz="4"/>
              <w:right w:val="single" w:sz="4"/>
            </w:tcBorders>
            <w:shd w:val="clear" w:color="auto" w:fill="EBF0DE"/>
            <w:vAlign w:val="center"/>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b/>
                <w:bCs/>
                <w:i/>
                <w:iCs/>
                <w:color w:val="000000"/>
                <w:spacing w:val="0"/>
                <w:w w:val="100"/>
                <w:position w:val="0"/>
                <w:sz w:val="24"/>
                <w:szCs w:val="24"/>
                <w:shd w:val="clear" w:color="auto" w:fill="auto"/>
                <w:lang w:val="en-US" w:eastAsia="en-US" w:bidi="en-US"/>
              </w:rPr>
              <w:t>Programme 1: Promotion des filieres agricoles et de l’agri business</w:t>
            </w:r>
          </w:p>
        </w:tc>
      </w:tr>
      <w:tr>
        <w:trPr>
          <w:trHeight w:val="331" w:hRule="exact"/>
        </w:trPr>
        <w:tc>
          <w:tcPr>
            <w:tcBorders>
              <w:top w:val="single" w:sz="4"/>
              <w:left w:val="single" w:sz="4"/>
            </w:tcBorders>
            <w:shd w:val="clear" w:color="auto" w:fill="FBD4B3"/>
            <w:vAlign w:val="bottom"/>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i/>
                <w:iCs/>
                <w:color w:val="000000"/>
                <w:spacing w:val="0"/>
                <w:w w:val="100"/>
                <w:position w:val="0"/>
                <w:sz w:val="24"/>
                <w:szCs w:val="24"/>
                <w:shd w:val="clear" w:color="auto" w:fill="auto"/>
                <w:lang w:val="en-US" w:eastAsia="en-US" w:bidi="en-US"/>
              </w:rPr>
              <w:t>Sous-programme</w:t>
            </w:r>
          </w:p>
        </w:tc>
        <w:tc>
          <w:tcPr>
            <w:tcBorders>
              <w:top w:val="single" w:sz="4"/>
              <w:left w:val="single" w:sz="4"/>
              <w:right w:val="single" w:sz="4"/>
            </w:tcBorders>
            <w:shd w:val="clear" w:color="auto" w:fill="E2DFE9"/>
            <w:vAlign w:val="bottom"/>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i/>
                <w:iCs/>
                <w:color w:val="000000"/>
                <w:spacing w:val="0"/>
                <w:w w:val="100"/>
                <w:position w:val="0"/>
                <w:sz w:val="24"/>
                <w:szCs w:val="24"/>
                <w:shd w:val="clear" w:color="auto" w:fill="auto"/>
                <w:lang w:val="en-US" w:eastAsia="en-US" w:bidi="en-US"/>
              </w:rPr>
              <w:t>Composante</w:t>
            </w:r>
          </w:p>
        </w:tc>
      </w:tr>
      <w:tr>
        <w:trPr>
          <w:trHeight w:val="523" w:hRule="exact"/>
        </w:trPr>
        <w:tc>
          <w:tcPr>
            <w:vMerge w:val="restart"/>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 : Developpement des filieres vegetales</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1.1.1 : Appui a la production, a l’approvisionnement et a la distribution de semences, materiel vegetal certifies et autres intrants</w:t>
            </w:r>
          </w:p>
        </w:tc>
      </w:tr>
      <w:tr>
        <w:trPr>
          <w:trHeight w:val="269" w:hRule="exact"/>
        </w:trPr>
        <w:tc>
          <w:tcPr>
            <w:vMerge/>
            <w:tcBorders>
              <w:left w:val="single" w:sz="4"/>
            </w:tcBorders>
            <w:shd w:val="clear" w:color="auto" w:fill="auto"/>
            <w:vAlign w:val="center"/>
          </w:tcPr>
          <w:p>
            <w:pP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1.1.2 : Promotion de la traction animale et de la motorisation</w:t>
            </w:r>
          </w:p>
        </w:tc>
      </w:tr>
      <w:tr>
        <w:trPr>
          <w:trHeight w:val="518" w:hRule="exact"/>
        </w:trPr>
        <w:tc>
          <w:tcPr>
            <w:vMerge/>
            <w:tcBorders>
              <w:left w:val="single" w:sz="4"/>
            </w:tcBorders>
            <w:shd w:val="clear" w:color="auto" w:fill="auto"/>
            <w:vAlign w:val="center"/>
          </w:tcPr>
          <w:p>
            <w:pP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1.1.3 : Appui a la mobilisation et a la gestion durables des ressources en eau pour l'agriculture</w:t>
            </w:r>
          </w:p>
        </w:tc>
      </w:tr>
      <w:tr>
        <w:trPr>
          <w:trHeight w:val="523" w:hRule="exact"/>
        </w:trPr>
        <w:tc>
          <w:tcPr>
            <w:vMerge/>
            <w:tcBorders>
              <w:left w:val="single" w:sz="4"/>
            </w:tcBorders>
            <w:shd w:val="clear" w:color="auto" w:fill="auto"/>
            <w:vAlign w:val="center"/>
          </w:tcPr>
          <w:p>
            <w:pP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1.1.4 : Reduction des pertes post recolte et mise en place des infrastructures de sechage et de stockage</w:t>
            </w:r>
          </w:p>
        </w:tc>
      </w:tr>
      <w:tr>
        <w:trPr>
          <w:trHeight w:val="518" w:hRule="exact"/>
        </w:trPr>
        <w:tc>
          <w:tcPr>
            <w:vMerge/>
            <w:tcBorders>
              <w:left w:val="single" w:sz="4"/>
            </w:tcBorders>
            <w:shd w:val="clear" w:color="auto" w:fill="auto"/>
            <w:vAlign w:val="center"/>
          </w:tcPr>
          <w:p>
            <w:pP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1.1.5 : Promotion des systemes de transformation des cereales, du manioc et autres tubercules et des produits d’horticulture</w:t>
            </w:r>
          </w:p>
        </w:tc>
      </w:tr>
      <w:tr>
        <w:trPr>
          <w:trHeight w:val="269" w:hRule="exact"/>
        </w:trPr>
        <w:tc>
          <w:tcPr>
            <w:vMerge/>
            <w:tcBorders>
              <w:left w:val="single" w:sz="4"/>
            </w:tcBorders>
            <w:shd w:val="clear" w:color="auto" w:fill="auto"/>
            <w:vAlign w:val="center"/>
          </w:tcPr>
          <w:p>
            <w:pP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1.1.6 : Promotion de petites unites de transformation agro-alimentaires</w:t>
            </w:r>
          </w:p>
        </w:tc>
      </w:tr>
      <w:tr>
        <w:trPr>
          <w:trHeight w:val="523" w:hRule="exact"/>
        </w:trPr>
        <w:tc>
          <w:tcPr>
            <w:vMerge/>
            <w:tcBorders>
              <w:left w:val="single" w:sz="4"/>
            </w:tcBorders>
            <w:shd w:val="clear" w:color="auto" w:fill="auto"/>
            <w:vAlign w:val="center"/>
          </w:tcPr>
          <w:p>
            <w:pP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1.1.7 : Ouverture et rehabilitation, et entretien des voies de desserte agricole</w:t>
            </w:r>
          </w:p>
        </w:tc>
      </w:tr>
      <w:tr>
        <w:trPr>
          <w:trHeight w:val="518" w:hRule="exact"/>
        </w:trPr>
        <w:tc>
          <w:tcPr>
            <w:vMerge/>
            <w:tcBorders>
              <w:left w:val="single" w:sz="4"/>
            </w:tcBorders>
            <w:shd w:val="clear" w:color="auto" w:fill="auto"/>
            <w:vAlign w:val="center"/>
          </w:tcPr>
          <w:p>
            <w:pP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1.1.8 : Modernisation des equipements et infrastructures de mise en marche</w:t>
            </w:r>
          </w:p>
        </w:tc>
      </w:tr>
      <w:tr>
        <w:trPr>
          <w:trHeight w:val="1027" w:hRule="exact"/>
        </w:trPr>
        <w:tc>
          <w:tcPr>
            <w:vMerge w:val="restart"/>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 : Developpement des filieres animales</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1.2.1 : Amelioration de la productivite des systemes familiaux et communautaires d’elevage par l’approvisionnement en intrants veterinaires et d’elevage et par l’amelioration de l'alimentation, de l'abreuvement et de l'habitat</w:t>
            </w:r>
          </w:p>
        </w:tc>
      </w:tr>
      <w:tr>
        <w:trPr>
          <w:trHeight w:val="523" w:hRule="exact"/>
        </w:trPr>
        <w:tc>
          <w:tcPr>
            <w:vMerge/>
            <w:tcBorders>
              <w:left w:val="single" w:sz="4"/>
            </w:tcBorders>
            <w:shd w:val="clear" w:color="auto" w:fill="auto"/>
            <w:vAlign w:val="center"/>
          </w:tcPr>
          <w:p>
            <w:pP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1.2.2 : Promotion des fermes modernes d’elevage bovin, ovin, caprin, porcin et avicole</w:t>
            </w:r>
          </w:p>
        </w:tc>
      </w:tr>
      <w:tr>
        <w:trPr>
          <w:trHeight w:val="518" w:hRule="exact"/>
        </w:trPr>
        <w:tc>
          <w:tcPr>
            <w:vMerge/>
            <w:tcBorders>
              <w:left w:val="single" w:sz="4"/>
            </w:tcBorders>
            <w:shd w:val="clear" w:color="auto" w:fill="auto"/>
            <w:vAlign w:val="center"/>
          </w:tcPr>
          <w:p>
            <w:pP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1.2.3 : Diversification des productions (cuniculiculture et apiculture) et promotion des elevages non conventionnels</w:t>
            </w:r>
          </w:p>
        </w:tc>
      </w:tr>
      <w:tr>
        <w:trPr>
          <w:trHeight w:val="269" w:hRule="exact"/>
        </w:trPr>
        <w:tc>
          <w:tcPr>
            <w:vMerge/>
            <w:tcBorders>
              <w:left w:val="single" w:sz="4"/>
            </w:tcBorders>
            <w:shd w:val="clear" w:color="auto" w:fill="auto"/>
            <w:vAlign w:val="center"/>
          </w:tcPr>
          <w:p>
            <w:pP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1.2.4 : Appui a une couverture sanitaire adequate des animaux</w:t>
            </w:r>
          </w:p>
        </w:tc>
      </w:tr>
      <w:tr>
        <w:trPr>
          <w:trHeight w:val="394" w:hRule="exact"/>
        </w:trPr>
        <w:tc>
          <w:tcPr>
            <w:vMerge/>
            <w:tcBorders>
              <w:left w:val="single" w:sz="4"/>
            </w:tcBorders>
            <w:shd w:val="clear" w:color="auto" w:fill="auto"/>
            <w:vAlign w:val="center"/>
          </w:tcPr>
          <w:p>
            <w:pP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1.2.5 : Rehabilitation et construction d'abattoirs et aires d’abattage</w:t>
            </w:r>
          </w:p>
        </w:tc>
      </w:tr>
      <w:tr>
        <w:trPr>
          <w:trHeight w:val="269" w:hRule="exact"/>
        </w:trPr>
        <w:tc>
          <w:tcPr>
            <w:vMerge/>
            <w:tcBorders>
              <w:left w:val="single" w:sz="4"/>
            </w:tcBorders>
            <w:shd w:val="clear" w:color="auto" w:fill="auto"/>
            <w:vAlign w:val="center"/>
          </w:tcPr>
          <w:p>
            <w:pP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1.2.6 : Transformation, conservation et stockage des produits d’elevage</w:t>
            </w:r>
          </w:p>
        </w:tc>
      </w:tr>
      <w:tr>
        <w:trPr>
          <w:trHeight w:val="523" w:hRule="exact"/>
        </w:trPr>
        <w:tc>
          <w:tcPr>
            <w:vMerge/>
            <w:tcBorders>
              <w:left w:val="single" w:sz="4"/>
            </w:tcBorders>
            <w:shd w:val="clear" w:color="auto" w:fill="auto"/>
            <w:vAlign w:val="center"/>
          </w:tcPr>
          <w:p>
            <w:pP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1.2.7 : Modernisation des equipements et infrastructures de mise en marche</w:t>
            </w:r>
          </w:p>
        </w:tc>
      </w:tr>
      <w:tr>
        <w:trPr>
          <w:trHeight w:val="518" w:hRule="exact"/>
        </w:trPr>
        <w:tc>
          <w:tcPr>
            <w:vMerge w:val="restart"/>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 : Developpement des filieres halieutiques</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1.3.1 : Promotion de la peche maritime et continentale (equipements de capture, securisation, etudes, protection des zones de frayeres etc.)</w:t>
            </w:r>
          </w:p>
        </w:tc>
      </w:tr>
      <w:tr>
        <w:trPr>
          <w:trHeight w:val="523" w:hRule="exact"/>
        </w:trPr>
        <w:tc>
          <w:tcPr>
            <w:vMerge/>
            <w:tcBorders>
              <w:left w:val="single" w:sz="4"/>
            </w:tcBorders>
            <w:shd w:val="clear" w:color="auto" w:fill="auto"/>
            <w:vAlign w:val="center"/>
          </w:tcPr>
          <w:p>
            <w:pP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1.3.2 : Promotion de l'aquaculture (centres d’alevinage, etangs piscicoles, intrants)</w:t>
            </w:r>
          </w:p>
        </w:tc>
      </w:tr>
      <w:tr>
        <w:trPr>
          <w:trHeight w:val="264" w:hRule="exact"/>
        </w:trPr>
        <w:tc>
          <w:tcPr>
            <w:vMerge/>
            <w:tcBorders>
              <w:left w:val="single" w:sz="4"/>
            </w:tcBorders>
            <w:shd w:val="clear" w:color="auto" w:fill="auto"/>
            <w:vAlign w:val="center"/>
          </w:tcPr>
          <w:p>
            <w:pP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1.3.3 : Surveillance et gestion concertee des plans d'eau</w:t>
            </w:r>
          </w:p>
        </w:tc>
      </w:tr>
      <w:tr>
        <w:trPr>
          <w:trHeight w:val="298" w:hRule="exact"/>
        </w:trPr>
        <w:tc>
          <w:tcPr>
            <w:vMerge/>
            <w:tcBorders>
              <w:left w:val="single" w:sz="4"/>
              <w:bottom w:val="single" w:sz="4"/>
            </w:tcBorders>
            <w:shd w:val="clear" w:color="auto" w:fill="auto"/>
            <w:vAlign w:val="center"/>
          </w:tcPr>
          <w:p>
            <w:pPr/>
          </w:p>
        </w:tc>
        <w:tc>
          <w:tcPr>
            <w:tcBorders>
              <w:top w:val="single" w:sz="4"/>
              <w:left w:val="single" w:sz="4"/>
              <w:bottom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1.3.4 : Modernisation des equipements et infrastructures de transformation,</w:t>
            </w:r>
          </w:p>
        </w:tc>
      </w:tr>
    </w:tbl>
    <w:p>
      <w:pPr>
        <w:widowControl w:val="0"/>
        <w:spacing w:line="1" w:lineRule="exact"/>
      </w:pPr>
      <w:r>
        <w:br w:type="page"/>
      </w:r>
    </w:p>
    <w:tbl>
      <w:tblPr>
        <w:tblOverlap w:val="never"/>
        <w:jc w:val="center"/>
        <w:tblLayout w:type="fixed"/>
      </w:tblPr>
      <w:tblGrid>
        <w:gridCol w:w="2554"/>
        <w:gridCol w:w="6854"/>
      </w:tblGrid>
      <w:tr>
        <w:trPr>
          <w:trHeight w:val="293"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 conservation et de mise en marche</w:t>
            </w:r>
          </w:p>
        </w:tc>
      </w:tr>
      <w:tr>
        <w:trPr>
          <w:trHeight w:val="523" w:hRule="exact"/>
        </w:trPr>
        <w:tc>
          <w:tcPr>
            <w:vMerge w:val="restart"/>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 : Creation des Poles d’Entreprises Agricoles (PEA)</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1.4.1 : Creation des Zones d’Amenagement Agricoles Planifies (ZAAP) et des parcs agroindustriels</w:t>
            </w:r>
          </w:p>
        </w:tc>
      </w:tr>
      <w:tr>
        <w:trPr>
          <w:trHeight w:val="264" w:hRule="exact"/>
        </w:trPr>
        <w:tc>
          <w:tcPr>
            <w:vMerge/>
            <w:tcBorders>
              <w:left w:val="single" w:sz="4"/>
            </w:tcBorders>
            <w:shd w:val="clear" w:color="auto" w:fill="auto"/>
            <w:vAlign w:val="center"/>
          </w:tcPr>
          <w:p>
            <w:pP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1.4.2 : Appui a l’installation des professionnels de l’agriculture</w:t>
            </w:r>
          </w:p>
        </w:tc>
      </w:tr>
      <w:tr>
        <w:trPr>
          <w:trHeight w:val="269" w:hRule="exact"/>
        </w:trPr>
        <w:tc>
          <w:tcPr>
            <w:vMerge/>
            <w:tcBorders>
              <w:left w:val="single" w:sz="4"/>
            </w:tcBorders>
            <w:shd w:val="clear" w:color="auto" w:fill="auto"/>
            <w:vAlign w:val="center"/>
          </w:tcPr>
          <w:p>
            <w:pP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1.4.3 : Rehabilitation des plantations et fermes abandonnees</w:t>
            </w:r>
          </w:p>
        </w:tc>
      </w:tr>
      <w:tr>
        <w:trPr>
          <w:trHeight w:val="778" w:hRule="exact"/>
        </w:trPr>
        <w:tc>
          <w:tcPr>
            <w:vMerge/>
            <w:tcBorders>
              <w:left w:val="single" w:sz="4"/>
            </w:tcBorders>
            <w:shd w:val="clear" w:color="auto" w:fill="auto"/>
            <w:vAlign w:val="center"/>
          </w:tcPr>
          <w:p>
            <w:pP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1.4.4: Appui a l'emergence des institutions financieres specialisees au niveau de la production (Micro finance - cooperatives financieres - agricoles, banques agricoles)</w:t>
            </w:r>
          </w:p>
        </w:tc>
      </w:tr>
      <w:tr>
        <w:trPr>
          <w:trHeight w:val="518" w:hRule="exact"/>
        </w:trPr>
        <w:tc>
          <w:tcPr>
            <w:vMerge w:val="restart"/>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1.5 : Normes et controle de qualite des produits agricoles</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1.5.1 : Definition des textes legislatifs et reglementaires en coherence avec les textes sous regionaux et internationaux (codex alimentarius etc.)</w:t>
            </w:r>
          </w:p>
        </w:tc>
      </w:tr>
      <w:tr>
        <w:trPr>
          <w:trHeight w:val="269" w:hRule="exact"/>
        </w:trPr>
        <w:tc>
          <w:tcPr>
            <w:vMerge/>
            <w:tcBorders>
              <w:left w:val="single" w:sz="4"/>
            </w:tcBorders>
            <w:shd w:val="clear" w:color="auto" w:fill="auto"/>
            <w:vAlign w:val="center"/>
          </w:tcPr>
          <w:p>
            <w:pP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1.5 2 : Processus de labellisation et de certification</w:t>
            </w:r>
          </w:p>
        </w:tc>
      </w:tr>
      <w:tr>
        <w:trPr>
          <w:trHeight w:val="269" w:hRule="exact"/>
        </w:trPr>
        <w:tc>
          <w:tcPr>
            <w:vMerge/>
            <w:tcBorders>
              <w:left w:val="single" w:sz="4"/>
            </w:tcBorders>
            <w:shd w:val="clear" w:color="auto" w:fill="auto"/>
            <w:vAlign w:val="center"/>
          </w:tcPr>
          <w:p>
            <w:pP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1.5.3 : Inspection des intrants et des produits agricoles</w:t>
            </w:r>
          </w:p>
        </w:tc>
      </w:tr>
      <w:tr>
        <w:trPr>
          <w:trHeight w:val="566" w:hRule="exact"/>
        </w:trPr>
        <w:tc>
          <w:tcPr>
            <w:gridSpan w:val="2"/>
            <w:tcBorders>
              <w:top w:val="single" w:sz="4"/>
              <w:left w:val="single" w:sz="4"/>
              <w:right w:val="single" w:sz="4"/>
            </w:tcBorders>
            <w:shd w:val="clear" w:color="auto" w:fill="DBDDC0"/>
            <w:vAlign w:val="bottom"/>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b/>
                <w:bCs/>
                <w:i/>
                <w:iCs/>
                <w:color w:val="000000"/>
                <w:spacing w:val="0"/>
                <w:w w:val="100"/>
                <w:position w:val="0"/>
                <w:sz w:val="24"/>
                <w:szCs w:val="24"/>
                <w:shd w:val="clear" w:color="auto" w:fill="auto"/>
                <w:lang w:val="en-US" w:eastAsia="en-US" w:bidi="en-US"/>
              </w:rPr>
              <w:t>Programme 2 : Gestion de la securite alimentaire et nutritionnelle et des reserves strategiques</w:t>
            </w:r>
          </w:p>
        </w:tc>
      </w:tr>
      <w:tr>
        <w:trPr>
          <w:trHeight w:val="374" w:hRule="exact"/>
        </w:trPr>
        <w:tc>
          <w:tcPr>
            <w:tcBorders>
              <w:top w:val="single" w:sz="4"/>
              <w:left w:val="single" w:sz="4"/>
            </w:tcBorders>
            <w:shd w:val="clear" w:color="auto" w:fill="FBD4B3"/>
            <w:vAlign w:val="bottom"/>
          </w:tcPr>
          <w:p>
            <w:pPr>
              <w:pStyle w:val="Style33"/>
              <w:keepNext w:val="0"/>
              <w:keepLines w:val="0"/>
              <w:widowControl w:val="0"/>
              <w:shd w:val="clear" w:color="auto" w:fill="auto"/>
              <w:bidi w:val="0"/>
              <w:spacing w:before="0" w:after="0" w:line="240" w:lineRule="auto"/>
              <w:ind w:left="0" w:right="0" w:firstLine="460"/>
              <w:jc w:val="left"/>
              <w:rPr>
                <w:sz w:val="24"/>
                <w:szCs w:val="24"/>
              </w:rPr>
            </w:pPr>
            <w:r>
              <w:rPr>
                <w:i/>
                <w:iCs/>
                <w:color w:val="000000"/>
                <w:spacing w:val="0"/>
                <w:w w:val="100"/>
                <w:position w:val="0"/>
                <w:sz w:val="24"/>
                <w:szCs w:val="24"/>
                <w:shd w:val="clear" w:color="auto" w:fill="auto"/>
                <w:lang w:val="en-US" w:eastAsia="en-US" w:bidi="en-US"/>
              </w:rPr>
              <w:t>Sous-programme</w:t>
            </w:r>
          </w:p>
        </w:tc>
        <w:tc>
          <w:tcPr>
            <w:tcBorders>
              <w:top w:val="single" w:sz="4"/>
              <w:left w:val="single" w:sz="4"/>
              <w:right w:val="single" w:sz="4"/>
            </w:tcBorders>
            <w:shd w:val="clear" w:color="auto" w:fill="E2DFE9"/>
            <w:vAlign w:val="bottom"/>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i/>
                <w:iCs/>
                <w:color w:val="000000"/>
                <w:spacing w:val="0"/>
                <w:w w:val="100"/>
                <w:position w:val="0"/>
                <w:sz w:val="24"/>
                <w:szCs w:val="24"/>
                <w:shd w:val="clear" w:color="auto" w:fill="auto"/>
                <w:lang w:val="en-US" w:eastAsia="en-US" w:bidi="en-US"/>
              </w:rPr>
              <w:t>Composante</w:t>
            </w:r>
          </w:p>
        </w:tc>
      </w:tr>
      <w:tr>
        <w:trPr>
          <w:trHeight w:val="269" w:hRule="exact"/>
        </w:trPr>
        <w:tc>
          <w:tcPr>
            <w:vMerge w:val="restart"/>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2.1 : Mise en place et renforcement d'un systeme d'information et d'alerte precoce sur la securite alimentaire</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2.1.1 : Mise en place d'un systeme d'information sur les marches</w:t>
            </w:r>
          </w:p>
        </w:tc>
      </w:tr>
      <w:tr>
        <w:trPr>
          <w:trHeight w:val="1013" w:hRule="exact"/>
        </w:trPr>
        <w:tc>
          <w:tcPr>
            <w:vMerge/>
            <w:tcBorders>
              <w:left w:val="single" w:sz="4"/>
            </w:tcBorders>
            <w:shd w:val="clear" w:color="auto" w:fill="auto"/>
            <w:vAlign w:val="center"/>
          </w:tcPr>
          <w:p>
            <w:pP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2.1.2 : Mise en place d'un systeme d'alerte precoce sur la securite alimentaire et de prevention des risques climatiques</w:t>
            </w:r>
          </w:p>
        </w:tc>
      </w:tr>
      <w:tr>
        <w:trPr>
          <w:trHeight w:val="773" w:hRule="exact"/>
        </w:trPr>
        <w:tc>
          <w:tcPr>
            <w:vMerge w:val="restart"/>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 2: Lutte contre la malnutrition</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2.2.1 : Renforcement du degre de prise de conscience des parties prenantes en milieu rural sur l'importance d'une bonne nutrition dans la preservation de la sante</w:t>
            </w:r>
          </w:p>
        </w:tc>
      </w:tr>
      <w:tr>
        <w:trPr>
          <w:trHeight w:val="269" w:hRule="exact"/>
        </w:trPr>
        <w:tc>
          <w:tcPr>
            <w:vMerge/>
            <w:tcBorders>
              <w:left w:val="single" w:sz="4"/>
            </w:tcBorders>
            <w:shd w:val="clear" w:color="auto" w:fill="auto"/>
            <w:vAlign w:val="center"/>
          </w:tcPr>
          <w:p>
            <w:pP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2.2.2 : Promotion des actions visant l'amelioration de la nutrition</w:t>
            </w:r>
          </w:p>
        </w:tc>
      </w:tr>
      <w:tr>
        <w:trPr>
          <w:trHeight w:val="523" w:hRule="exact"/>
        </w:trPr>
        <w:tc>
          <w:tcPr>
            <w:vMerge w:val="restart"/>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 3 : Gestion de la vulnerabilite alimentaire et organisation des reserves strategiques</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2.3.1 : Renforcement des systemes nationaux de suivi et de gestion de la vulnerabilite</w:t>
            </w:r>
          </w:p>
        </w:tc>
      </w:tr>
      <w:tr>
        <w:trPr>
          <w:trHeight w:val="518" w:hRule="exact"/>
        </w:trPr>
        <w:tc>
          <w:tcPr>
            <w:vMerge/>
            <w:tcBorders>
              <w:left w:val="single" w:sz="4"/>
            </w:tcBorders>
            <w:shd w:val="clear" w:color="auto" w:fill="auto"/>
            <w:vAlign w:val="center"/>
          </w:tcPr>
          <w:p>
            <w:pP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2.3.2 : Appui a la mise en adequation de l’aide alimentaire d’urgence avec les besoins reels</w:t>
            </w:r>
          </w:p>
        </w:tc>
      </w:tr>
      <w:tr>
        <w:trPr>
          <w:trHeight w:val="269" w:hRule="exact"/>
        </w:trPr>
        <w:tc>
          <w:tcPr>
            <w:vMerge/>
            <w:tcBorders>
              <w:left w:val="single" w:sz="4"/>
            </w:tcBorders>
            <w:shd w:val="clear" w:color="auto" w:fill="auto"/>
            <w:vAlign w:val="center"/>
          </w:tcPr>
          <w:p>
            <w:pP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2.3.3 : Organisation des reserves strategiques</w:t>
            </w:r>
          </w:p>
        </w:tc>
      </w:tr>
      <w:tr>
        <w:trPr>
          <w:trHeight w:val="538" w:hRule="exact"/>
        </w:trPr>
        <w:tc>
          <w:tcPr>
            <w:gridSpan w:val="2"/>
            <w:tcBorders>
              <w:top w:val="single" w:sz="4"/>
              <w:left w:val="single" w:sz="4"/>
              <w:right w:val="single" w:sz="4"/>
            </w:tcBorders>
            <w:shd w:val="clear" w:color="auto" w:fill="E2DFE9"/>
            <w:vAlign w:val="center"/>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b/>
                <w:bCs/>
                <w:i/>
                <w:iCs/>
                <w:color w:val="000000"/>
                <w:spacing w:val="0"/>
                <w:w w:val="100"/>
                <w:position w:val="0"/>
                <w:sz w:val="24"/>
                <w:szCs w:val="24"/>
                <w:shd w:val="clear" w:color="auto" w:fill="auto"/>
                <w:lang w:val="en-US" w:eastAsia="en-US" w:bidi="en-US"/>
              </w:rPr>
              <w:t>Programme 3 : Recherche, vulgarisation et enseignement agricoles</w:t>
            </w:r>
          </w:p>
        </w:tc>
      </w:tr>
      <w:tr>
        <w:trPr>
          <w:trHeight w:val="355" w:hRule="exact"/>
        </w:trPr>
        <w:tc>
          <w:tcPr>
            <w:tcBorders>
              <w:top w:val="single" w:sz="4"/>
              <w:left w:val="single" w:sz="4"/>
            </w:tcBorders>
            <w:shd w:val="clear" w:color="auto" w:fill="FBD4B3"/>
            <w:vAlign w:val="bottom"/>
          </w:tcPr>
          <w:p>
            <w:pPr>
              <w:pStyle w:val="Style33"/>
              <w:keepNext w:val="0"/>
              <w:keepLines w:val="0"/>
              <w:widowControl w:val="0"/>
              <w:shd w:val="clear" w:color="auto" w:fill="auto"/>
              <w:bidi w:val="0"/>
              <w:spacing w:before="0" w:after="0" w:line="240" w:lineRule="auto"/>
              <w:ind w:left="0" w:right="0" w:firstLine="460"/>
              <w:jc w:val="left"/>
              <w:rPr>
                <w:sz w:val="24"/>
                <w:szCs w:val="24"/>
              </w:rPr>
            </w:pPr>
            <w:r>
              <w:rPr>
                <w:color w:val="000000"/>
                <w:spacing w:val="0"/>
                <w:w w:val="100"/>
                <w:position w:val="0"/>
                <w:sz w:val="24"/>
                <w:szCs w:val="24"/>
                <w:shd w:val="clear" w:color="auto" w:fill="auto"/>
                <w:lang w:val="en-US" w:eastAsia="en-US" w:bidi="en-US"/>
              </w:rPr>
              <w:t>Sous-programme</w:t>
            </w:r>
          </w:p>
        </w:tc>
        <w:tc>
          <w:tcPr>
            <w:tcBorders>
              <w:top w:val="single" w:sz="4"/>
              <w:left w:val="single" w:sz="4"/>
              <w:right w:val="single" w:sz="4"/>
            </w:tcBorders>
            <w:shd w:val="clear" w:color="auto" w:fill="E2DFE9"/>
            <w:vAlign w:val="bottom"/>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i/>
                <w:iCs/>
                <w:color w:val="000000"/>
                <w:spacing w:val="0"/>
                <w:w w:val="100"/>
                <w:position w:val="0"/>
                <w:sz w:val="24"/>
                <w:szCs w:val="24"/>
                <w:shd w:val="clear" w:color="auto" w:fill="auto"/>
                <w:lang w:val="en-US" w:eastAsia="en-US" w:bidi="en-US"/>
              </w:rPr>
              <w:t>Composante</w:t>
            </w:r>
          </w:p>
        </w:tc>
      </w:tr>
      <w:tr>
        <w:trPr>
          <w:trHeight w:val="269" w:hRule="exact"/>
        </w:trPr>
        <w:tc>
          <w:tcPr>
            <w:vMerge w:val="restart"/>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 1: Appui aux structures de recherche et de developpement des innovations technologiques</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3.1.1 : Renforcement des structures de recherche</w:t>
            </w:r>
          </w:p>
        </w:tc>
      </w:tr>
      <w:tr>
        <w:trPr>
          <w:trHeight w:val="264" w:hRule="exact"/>
        </w:trPr>
        <w:tc>
          <w:tcPr>
            <w:vMerge/>
            <w:tcBorders>
              <w:left w:val="single" w:sz="4"/>
            </w:tcBorders>
            <w:shd w:val="clear" w:color="auto" w:fill="auto"/>
            <w:vAlign w:val="center"/>
          </w:tcPr>
          <w:p>
            <w:pP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3.1.2 : Gestion des connaissances</w:t>
            </w:r>
          </w:p>
        </w:tc>
      </w:tr>
      <w:tr>
        <w:trPr>
          <w:trHeight w:val="523" w:hRule="exact"/>
        </w:trPr>
        <w:tc>
          <w:tcPr>
            <w:vMerge/>
            <w:tcBorders>
              <w:left w:val="single" w:sz="4"/>
            </w:tcBorders>
            <w:shd w:val="clear" w:color="auto" w:fill="auto"/>
            <w:vAlign w:val="center"/>
          </w:tcPr>
          <w:p>
            <w:pP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3.1.3 : Developpement de nouveaux materiels genetiques des especes vegetales, animales et halieutiques</w:t>
            </w:r>
          </w:p>
        </w:tc>
      </w:tr>
      <w:tr>
        <w:trPr>
          <w:trHeight w:val="523" w:hRule="exact"/>
        </w:trPr>
        <w:tc>
          <w:tcPr>
            <w:vMerge/>
            <w:tcBorders>
              <w:left w:val="single" w:sz="4"/>
            </w:tcBorders>
            <w:shd w:val="clear" w:color="auto" w:fill="auto"/>
            <w:vAlign w:val="center"/>
          </w:tcPr>
          <w:p>
            <w:pP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3.1.4 : Developpement des technologies de gestion integree de la fertilite des sols</w:t>
            </w:r>
          </w:p>
        </w:tc>
      </w:tr>
      <w:tr>
        <w:trPr>
          <w:trHeight w:val="518" w:hRule="exact"/>
        </w:trPr>
        <w:tc>
          <w:tcPr>
            <w:vMerge/>
            <w:tcBorders>
              <w:left w:val="single" w:sz="4"/>
            </w:tcBorders>
            <w:shd w:val="clear" w:color="auto" w:fill="auto"/>
            <w:vAlign w:val="center"/>
          </w:tcPr>
          <w:p>
            <w:pP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3.1.5 : Developpement des technologies integrees de protection phytosanitaire et zoo sanitaire</w:t>
            </w:r>
          </w:p>
        </w:tc>
      </w:tr>
      <w:tr>
        <w:trPr>
          <w:trHeight w:val="533" w:hRule="exact"/>
        </w:trPr>
        <w:tc>
          <w:tcPr>
            <w:vMerge/>
            <w:tcBorders>
              <w:left w:val="single" w:sz="4"/>
            </w:tcBorders>
            <w:shd w:val="clear" w:color="auto" w:fill="auto"/>
            <w:vAlign w:val="center"/>
          </w:tcPr>
          <w:p>
            <w:pP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3.1.6 : Developpement des technologies de transformation des produits agricoles, carnes et halieutiques</w:t>
            </w:r>
          </w:p>
        </w:tc>
      </w:tr>
      <w:tr>
        <w:trPr>
          <w:trHeight w:val="518" w:hRule="exact"/>
        </w:trPr>
        <w:tc>
          <w:tcPr>
            <w:vMerge w:val="restart"/>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 2: Appui au developpement des structures d'appui -conseil et de vulgarisation</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3.2.1 : Renforcement des structures publiques et des organisations de la societe civile d'appui-conseil</w:t>
            </w:r>
          </w:p>
        </w:tc>
      </w:tr>
      <w:tr>
        <w:trPr>
          <w:trHeight w:val="509" w:hRule="exact"/>
        </w:trPr>
        <w:tc>
          <w:tcPr>
            <w:vMerge/>
            <w:tcBorders>
              <w:left w:val="single" w:sz="4"/>
            </w:tcBorders>
            <w:shd w:val="clear" w:color="auto" w:fill="auto"/>
            <w:vAlign w:val="bottom"/>
          </w:tcPr>
          <w:p>
            <w:pP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3.2.2 : Diffusion et vulgarisation des innovations technologiques</w:t>
            </w:r>
          </w:p>
        </w:tc>
      </w:tr>
      <w:tr>
        <w:trPr>
          <w:trHeight w:val="518" w:hRule="exact"/>
        </w:trPr>
        <w:tc>
          <w:tcPr>
            <w:vMerge w:val="restart"/>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3.3 Appui aux institutions d’enseignement agricole</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3.3.1 : Renforcement des institutions de l’enseignement secondaire agricole</w:t>
            </w:r>
          </w:p>
        </w:tc>
      </w:tr>
      <w:tr>
        <w:trPr>
          <w:trHeight w:val="523" w:hRule="exact"/>
        </w:trPr>
        <w:tc>
          <w:tcPr>
            <w:vMerge/>
            <w:tcBorders>
              <w:left w:val="single" w:sz="4"/>
            </w:tcBorders>
            <w:shd w:val="clear" w:color="auto" w:fill="auto"/>
            <w:vAlign w:val="center"/>
          </w:tcPr>
          <w:p>
            <w:pP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3.3.2 : Renforcement des instituts superieurs agricoles et de developpement rural</w:t>
            </w:r>
          </w:p>
        </w:tc>
      </w:tr>
      <w:tr>
        <w:trPr>
          <w:trHeight w:val="437" w:hRule="exact"/>
        </w:trPr>
        <w:tc>
          <w:tcPr>
            <w:vMerge/>
            <w:tcBorders>
              <w:left w:val="single" w:sz="4"/>
              <w:bottom w:val="single" w:sz="4"/>
            </w:tcBorders>
            <w:shd w:val="clear" w:color="auto" w:fill="auto"/>
            <w:vAlign w:val="center"/>
          </w:tcPr>
          <w:p>
            <w:pPr/>
          </w:p>
        </w:tc>
        <w:tc>
          <w:tcPr>
            <w:tcBorders>
              <w:top w:val="single" w:sz="4"/>
              <w:left w:val="single" w:sz="4"/>
              <w:bottom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3.3.3 : Renforcement des institutions universitaires agricoles et veterinaires</w:t>
            </w:r>
          </w:p>
        </w:tc>
      </w:tr>
    </w:tbl>
    <w:p>
      <w:pPr>
        <w:widowControl w:val="0"/>
        <w:spacing w:line="1" w:lineRule="exact"/>
      </w:pPr>
      <w:r>
        <w:br w:type="page"/>
      </w:r>
    </w:p>
    <w:tbl>
      <w:tblPr>
        <w:tblOverlap w:val="never"/>
        <w:jc w:val="center"/>
        <w:tblLayout w:type="fixed"/>
      </w:tblPr>
      <w:tblGrid>
        <w:gridCol w:w="130"/>
        <w:gridCol w:w="2424"/>
        <w:gridCol w:w="6730"/>
        <w:gridCol w:w="125"/>
      </w:tblGrid>
      <w:tr>
        <w:trPr>
          <w:trHeight w:val="590" w:hRule="exact"/>
        </w:trPr>
        <w:tc>
          <w:tcPr>
            <w:tcBorders>
              <w:top w:val="single" w:sz="4"/>
              <w:left w:val="single" w:sz="4"/>
            </w:tcBorders>
            <w:shd w:val="clear" w:color="auto" w:fill="E2DFE9"/>
            <w:vAlign w:val="top"/>
          </w:tcPr>
          <w:p>
            <w:pPr>
              <w:widowControl w:val="0"/>
              <w:rPr>
                <w:sz w:val="10"/>
                <w:szCs w:val="10"/>
              </w:rPr>
            </w:pPr>
          </w:p>
        </w:tc>
        <w:tc>
          <w:tcPr>
            <w:gridSpan w:val="2"/>
            <w:tcBorders>
              <w:top w:val="single" w:sz="4"/>
            </w:tcBorders>
            <w:shd w:val="clear" w:color="auto" w:fill="E2DFE9"/>
            <w:vAlign w:val="center"/>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b/>
                <w:bCs/>
                <w:i/>
                <w:iCs/>
                <w:color w:val="000000"/>
                <w:spacing w:val="0"/>
                <w:w w:val="100"/>
                <w:position w:val="0"/>
                <w:sz w:val="24"/>
                <w:szCs w:val="24"/>
                <w:shd w:val="clear" w:color="auto" w:fill="auto"/>
                <w:lang w:val="en-US" w:eastAsia="en-US" w:bidi="en-US"/>
              </w:rPr>
              <w:t>Programme 4: Gouvernance agricole, genre et renforcement des capacites humaines et institutionnelles</w:t>
            </w:r>
          </w:p>
        </w:tc>
        <w:tc>
          <w:tcPr>
            <w:tcBorders>
              <w:top w:val="single" w:sz="4"/>
              <w:right w:val="single" w:sz="4"/>
            </w:tcBorders>
            <w:shd w:val="clear" w:color="auto" w:fill="E2DFE9"/>
            <w:vAlign w:val="top"/>
          </w:tcPr>
          <w:p>
            <w:pPr>
              <w:widowControl w:val="0"/>
              <w:rPr>
                <w:sz w:val="10"/>
                <w:szCs w:val="10"/>
              </w:rPr>
            </w:pPr>
          </w:p>
        </w:tc>
      </w:tr>
      <w:tr>
        <w:trPr>
          <w:trHeight w:val="418" w:hRule="exact"/>
        </w:trPr>
        <w:tc>
          <w:tcPr>
            <w:gridSpan w:val="2"/>
            <w:tcBorders>
              <w:top w:val="single" w:sz="4"/>
              <w:left w:val="single" w:sz="4"/>
            </w:tcBorders>
            <w:shd w:val="clear" w:color="auto" w:fill="FBD4B3"/>
            <w:vAlign w:val="center"/>
          </w:tcPr>
          <w:p>
            <w:pPr>
              <w:pStyle w:val="Style33"/>
              <w:keepNext w:val="0"/>
              <w:keepLines w:val="0"/>
              <w:widowControl w:val="0"/>
              <w:shd w:val="clear" w:color="auto" w:fill="auto"/>
              <w:bidi w:val="0"/>
              <w:spacing w:before="0" w:after="0" w:line="240" w:lineRule="auto"/>
              <w:ind w:left="0" w:right="0" w:firstLine="460"/>
              <w:jc w:val="left"/>
              <w:rPr>
                <w:sz w:val="24"/>
                <w:szCs w:val="24"/>
              </w:rPr>
            </w:pPr>
            <w:r>
              <w:rPr>
                <w:color w:val="000000"/>
                <w:spacing w:val="0"/>
                <w:w w:val="100"/>
                <w:position w:val="0"/>
                <w:sz w:val="24"/>
                <w:szCs w:val="24"/>
                <w:shd w:val="clear" w:color="auto" w:fill="auto"/>
                <w:lang w:val="en-US" w:eastAsia="en-US" w:bidi="en-US"/>
              </w:rPr>
              <w:t>Sous-programme</w:t>
            </w:r>
          </w:p>
        </w:tc>
        <w:tc>
          <w:tcPr>
            <w:gridSpan w:val="2"/>
            <w:tcBorders>
              <w:top w:val="single" w:sz="4"/>
              <w:left w:val="single" w:sz="4"/>
              <w:right w:val="single" w:sz="4"/>
            </w:tcBorders>
            <w:shd w:val="clear" w:color="auto" w:fill="E2DFE9"/>
            <w:vAlign w:val="center"/>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i/>
                <w:iCs/>
                <w:color w:val="000000"/>
                <w:spacing w:val="0"/>
                <w:w w:val="100"/>
                <w:position w:val="0"/>
                <w:sz w:val="24"/>
                <w:szCs w:val="24"/>
                <w:shd w:val="clear" w:color="auto" w:fill="auto"/>
                <w:lang w:val="en-US" w:eastAsia="en-US" w:bidi="en-US"/>
              </w:rPr>
              <w:t>Composante</w:t>
            </w:r>
          </w:p>
        </w:tc>
      </w:tr>
      <w:tr>
        <w:trPr>
          <w:trHeight w:val="408" w:hRule="exact"/>
        </w:trPr>
        <w:tc>
          <w:tcPr>
            <w:gridSpan w:val="2"/>
            <w:vMerge w:val="restart"/>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4.1: Amelioration de 1'environnement politique et legislatif pour la promotion du secteur</w:t>
            </w:r>
          </w:p>
        </w:tc>
        <w:tc>
          <w:tcPr>
            <w:gridSpan w:val="2"/>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4.1.1 : Formulation de la Politique de Developpement Agricole</w:t>
            </w:r>
          </w:p>
        </w:tc>
      </w:tr>
      <w:tr>
        <w:trPr>
          <w:trHeight w:val="619" w:hRule="exact"/>
        </w:trPr>
        <w:tc>
          <w:tcPr>
            <w:gridSpan w:val="2"/>
            <w:vMerge/>
            <w:tcBorders>
              <w:left w:val="single" w:sz="4"/>
            </w:tcBorders>
            <w:shd w:val="clear" w:color="auto" w:fill="auto"/>
            <w:vAlign w:val="bottom"/>
          </w:tcPr>
          <w:p>
            <w:pPr/>
          </w:p>
        </w:tc>
        <w:tc>
          <w:tcPr>
            <w:gridSpan w:val="2"/>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4.1.2 : Amelioration du cadre reglementaire et juridique</w:t>
            </w:r>
          </w:p>
        </w:tc>
      </w:tr>
      <w:tr>
        <w:trPr>
          <w:trHeight w:val="518" w:hRule="exact"/>
        </w:trPr>
        <w:tc>
          <w:tcPr>
            <w:gridSpan w:val="2"/>
            <w:vMerge w:val="restart"/>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4.2 : Poursuite de la reforme du Ministere de l'Agriculture et de Developpement Rural</w:t>
            </w:r>
          </w:p>
        </w:tc>
        <w:tc>
          <w:tcPr>
            <w:gridSpan w:val="2"/>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4.2.1 : Amelioration du cadre organisationnel du Ministere de l'Agriculture et de Developpement Rural</w:t>
            </w:r>
          </w:p>
        </w:tc>
      </w:tr>
      <w:tr>
        <w:trPr>
          <w:trHeight w:val="557" w:hRule="exact"/>
        </w:trPr>
        <w:tc>
          <w:tcPr>
            <w:gridSpan w:val="2"/>
            <w:vMerge/>
            <w:tcBorders>
              <w:left w:val="single" w:sz="4"/>
            </w:tcBorders>
            <w:shd w:val="clear" w:color="auto" w:fill="auto"/>
            <w:vAlign w:val="center"/>
          </w:tcPr>
          <w:p>
            <w:pPr/>
          </w:p>
        </w:tc>
        <w:tc>
          <w:tcPr>
            <w:gridSpan w:val="2"/>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4.2.2 : Construction, rehabilitation et equipement des institutions publiques agricoles au plan national et provincial</w:t>
            </w:r>
          </w:p>
        </w:tc>
      </w:tr>
      <w:tr>
        <w:trPr>
          <w:trHeight w:val="706" w:hRule="exact"/>
        </w:trPr>
        <w:tc>
          <w:tcPr>
            <w:gridSpan w:val="2"/>
            <w:vMerge/>
            <w:tcBorders>
              <w:left w:val="single" w:sz="4"/>
            </w:tcBorders>
            <w:shd w:val="clear" w:color="auto" w:fill="auto"/>
            <w:vAlign w:val="center"/>
          </w:tcPr>
          <w:p>
            <w:pPr/>
          </w:p>
        </w:tc>
        <w:tc>
          <w:tcPr>
            <w:gridSpan w:val="2"/>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4.2.3 : Renforcement des capacites technique du Ministere de l'Agriculture et du Developpement Rural</w:t>
            </w:r>
          </w:p>
        </w:tc>
      </w:tr>
      <w:tr>
        <w:trPr>
          <w:trHeight w:val="778" w:hRule="exact"/>
        </w:trPr>
        <w:tc>
          <w:tcPr>
            <w:gridSpan w:val="2"/>
            <w:vMerge w:val="restart"/>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4.3 : Renforcement des capacites techniques et organisationnelles des Organisations Paysannes, de la societe civile et du secteur prive</w:t>
            </w:r>
          </w:p>
        </w:tc>
        <w:tc>
          <w:tcPr>
            <w:gridSpan w:val="2"/>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4.3.1 Appui a la structuration des producteurs a la base et renforcement des capacites organisationnelles des organisations paysannes (OP) au niveau local, provincial et national et des PME/PMEA</w:t>
            </w:r>
          </w:p>
        </w:tc>
      </w:tr>
      <w:tr>
        <w:trPr>
          <w:trHeight w:val="518" w:hRule="exact"/>
        </w:trPr>
        <w:tc>
          <w:tcPr>
            <w:gridSpan w:val="2"/>
            <w:vMerge/>
            <w:tcBorders>
              <w:left w:val="single" w:sz="4"/>
            </w:tcBorders>
            <w:shd w:val="clear" w:color="auto" w:fill="auto"/>
            <w:vAlign w:val="center"/>
          </w:tcPr>
          <w:p>
            <w:pPr/>
          </w:p>
        </w:tc>
        <w:tc>
          <w:tcPr>
            <w:gridSpan w:val="2"/>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4.3.2 Amelioration du cadre institutionnel et organisationnel des organisations paysannes</w:t>
            </w:r>
          </w:p>
        </w:tc>
      </w:tr>
      <w:tr>
        <w:trPr>
          <w:trHeight w:val="523" w:hRule="exact"/>
        </w:trPr>
        <w:tc>
          <w:tcPr>
            <w:gridSpan w:val="2"/>
            <w:vMerge/>
            <w:tcBorders>
              <w:left w:val="single" w:sz="4"/>
            </w:tcBorders>
            <w:shd w:val="clear" w:color="auto" w:fill="auto"/>
            <w:vAlign w:val="center"/>
          </w:tcPr>
          <w:p>
            <w:pPr/>
          </w:p>
        </w:tc>
        <w:tc>
          <w:tcPr>
            <w:gridSpan w:val="2"/>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4.3.3 : Renforcement des capacites techniques des producteurs agricoles (agriculteurs, eleveurs, pecheurs, pisciculteurs etc.)</w:t>
            </w:r>
          </w:p>
        </w:tc>
      </w:tr>
      <w:tr>
        <w:trPr>
          <w:trHeight w:val="518" w:hRule="exact"/>
        </w:trPr>
        <w:tc>
          <w:tcPr>
            <w:gridSpan w:val="2"/>
            <w:vMerge/>
            <w:tcBorders>
              <w:left w:val="single" w:sz="4"/>
            </w:tcBorders>
            <w:shd w:val="clear" w:color="auto" w:fill="auto"/>
            <w:vAlign w:val="center"/>
          </w:tcPr>
          <w:p>
            <w:pPr/>
          </w:p>
        </w:tc>
        <w:tc>
          <w:tcPr>
            <w:gridSpan w:val="2"/>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4.3.4 : Renforcement des capacites de conservation et de la transformation des produits agricoles</w:t>
            </w:r>
          </w:p>
        </w:tc>
      </w:tr>
      <w:tr>
        <w:trPr>
          <w:trHeight w:val="523" w:hRule="exact"/>
        </w:trPr>
        <w:tc>
          <w:tcPr>
            <w:gridSpan w:val="2"/>
            <w:vMerge/>
            <w:tcBorders>
              <w:left w:val="single" w:sz="4"/>
            </w:tcBorders>
            <w:shd w:val="clear" w:color="auto" w:fill="auto"/>
            <w:vAlign w:val="center"/>
          </w:tcPr>
          <w:p>
            <w:pPr/>
          </w:p>
        </w:tc>
        <w:tc>
          <w:tcPr>
            <w:gridSpan w:val="2"/>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4.3.5 : Renforcement des capacites commerciales des producteurs agricoles</w:t>
            </w:r>
          </w:p>
        </w:tc>
      </w:tr>
      <w:tr>
        <w:trPr>
          <w:trHeight w:val="518" w:hRule="exact"/>
        </w:trPr>
        <w:tc>
          <w:tcPr>
            <w:gridSpan w:val="2"/>
            <w:vMerge w:val="restart"/>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 4 : Renforcement des capacites des structures de coordination, de suivi et de controle du secteur agricole et rural</w:t>
            </w:r>
          </w:p>
        </w:tc>
        <w:tc>
          <w:tcPr>
            <w:gridSpan w:val="2"/>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4.4.1 : Renforcement des capacites des structures chargees de la programmation et du suivi</w:t>
            </w:r>
          </w:p>
        </w:tc>
      </w:tr>
      <w:tr>
        <w:trPr>
          <w:trHeight w:val="523" w:hRule="exact"/>
        </w:trPr>
        <w:tc>
          <w:tcPr>
            <w:gridSpan w:val="2"/>
            <w:vMerge/>
            <w:tcBorders>
              <w:left w:val="single" w:sz="4"/>
            </w:tcBorders>
            <w:shd w:val="clear" w:color="auto" w:fill="auto"/>
            <w:vAlign w:val="center"/>
          </w:tcPr>
          <w:p>
            <w:pPr/>
          </w:p>
        </w:tc>
        <w:tc>
          <w:tcPr>
            <w:gridSpan w:val="2"/>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4.4.2 : Renforcement des capacites des structures de controle et d’inspection des services</w:t>
            </w:r>
          </w:p>
        </w:tc>
      </w:tr>
      <w:tr>
        <w:trPr>
          <w:trHeight w:val="518" w:hRule="exact"/>
        </w:trPr>
        <w:tc>
          <w:tcPr>
            <w:gridSpan w:val="2"/>
            <w:vMerge/>
            <w:tcBorders>
              <w:left w:val="single" w:sz="4"/>
            </w:tcBorders>
            <w:shd w:val="clear" w:color="auto" w:fill="auto"/>
            <w:vAlign w:val="center"/>
          </w:tcPr>
          <w:p>
            <w:pPr/>
          </w:p>
        </w:tc>
        <w:tc>
          <w:tcPr>
            <w:gridSpan w:val="2"/>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4.4.3 : Mise en place et appui au fonctionnement d’un systeme d'analyse strategique, de revue et gestion des connaissances dans le secteur agricole</w:t>
            </w:r>
          </w:p>
        </w:tc>
      </w:tr>
      <w:tr>
        <w:trPr>
          <w:trHeight w:val="586" w:hRule="exact"/>
        </w:trPr>
        <w:tc>
          <w:tcPr>
            <w:gridSpan w:val="2"/>
            <w:vMerge/>
            <w:tcBorders>
              <w:left w:val="single" w:sz="4"/>
            </w:tcBorders>
            <w:shd w:val="clear" w:color="auto" w:fill="auto"/>
            <w:vAlign w:val="center"/>
          </w:tcPr>
          <w:p>
            <w:pPr/>
          </w:p>
        </w:tc>
        <w:tc>
          <w:tcPr>
            <w:gridSpan w:val="2"/>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4.4.4 : Mise en place d'un mecanisme permanent de collecte, de traitement, de stockage et de diffusion des statistiques agricoles</w:t>
            </w:r>
          </w:p>
        </w:tc>
      </w:tr>
      <w:tr>
        <w:trPr>
          <w:trHeight w:val="566" w:hRule="exact"/>
        </w:trPr>
        <w:tc>
          <w:tcPr>
            <w:gridSpan w:val="2"/>
            <w:vMerge/>
            <w:tcBorders>
              <w:left w:val="single" w:sz="4"/>
            </w:tcBorders>
            <w:shd w:val="clear" w:color="auto" w:fill="auto"/>
            <w:vAlign w:val="center"/>
          </w:tcPr>
          <w:p>
            <w:pPr/>
          </w:p>
        </w:tc>
        <w:tc>
          <w:tcPr>
            <w:gridSpan w:val="2"/>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4.4.5. Appui aux plates-formes de concertation au niveau national, provincial, territorial et sectoriel</w:t>
            </w:r>
          </w:p>
        </w:tc>
      </w:tr>
      <w:tr>
        <w:trPr>
          <w:trHeight w:val="331" w:hRule="exact"/>
        </w:trPr>
        <w:tc>
          <w:tcPr>
            <w:gridSpan w:val="2"/>
            <w:vMerge w:val="restart"/>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4.5 : Genre et autonomisation des femmes rurales</w:t>
            </w:r>
          </w:p>
        </w:tc>
        <w:tc>
          <w:tcPr>
            <w:gridSpan w:val="2"/>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4.5.1 : Renforcement de la participation citoyenne des femmes rurales</w:t>
            </w:r>
          </w:p>
        </w:tc>
      </w:tr>
      <w:tr>
        <w:trPr>
          <w:trHeight w:val="557" w:hRule="exact"/>
        </w:trPr>
        <w:tc>
          <w:tcPr>
            <w:gridSpan w:val="2"/>
            <w:vMerge/>
            <w:tcBorders>
              <w:left w:val="single" w:sz="4"/>
            </w:tcBorders>
            <w:shd w:val="clear" w:color="auto" w:fill="auto"/>
            <w:vAlign w:val="top"/>
          </w:tcPr>
          <w:p>
            <w:pPr/>
          </w:p>
        </w:tc>
        <w:tc>
          <w:tcPr>
            <w:gridSpan w:val="2"/>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4.5.2 : Renforcement des capacites economiques des organisations des femmes rurales</w:t>
            </w:r>
          </w:p>
        </w:tc>
      </w:tr>
      <w:tr>
        <w:trPr>
          <w:trHeight w:val="394" w:hRule="exact"/>
        </w:trPr>
        <w:tc>
          <w:tcPr>
            <w:gridSpan w:val="4"/>
            <w:tcBorders>
              <w:top w:val="single" w:sz="4"/>
              <w:left w:val="single" w:sz="4"/>
              <w:right w:val="single" w:sz="4"/>
            </w:tcBorders>
            <w:shd w:val="clear" w:color="auto" w:fill="EBF0DE"/>
            <w:vAlign w:val="center"/>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b/>
                <w:bCs/>
                <w:i/>
                <w:iCs/>
                <w:color w:val="000000"/>
                <w:spacing w:val="0"/>
                <w:w w:val="100"/>
                <w:position w:val="0"/>
                <w:sz w:val="24"/>
                <w:szCs w:val="24"/>
                <w:shd w:val="clear" w:color="auto" w:fill="auto"/>
                <w:lang w:val="en-US" w:eastAsia="en-US" w:bidi="en-US"/>
              </w:rPr>
              <w:t>Programme 5 : Adaptation aux changements climatiques</w:t>
            </w:r>
          </w:p>
        </w:tc>
      </w:tr>
      <w:tr>
        <w:trPr>
          <w:trHeight w:val="341" w:hRule="exact"/>
        </w:trPr>
        <w:tc>
          <w:tcPr>
            <w:gridSpan w:val="2"/>
            <w:tcBorders>
              <w:top w:val="single" w:sz="4"/>
              <w:left w:val="single" w:sz="4"/>
            </w:tcBorders>
            <w:shd w:val="clear" w:color="auto" w:fill="FBD4B3"/>
            <w:vAlign w:val="bottom"/>
          </w:tcPr>
          <w:p>
            <w:pPr>
              <w:pStyle w:val="Style33"/>
              <w:keepNext w:val="0"/>
              <w:keepLines w:val="0"/>
              <w:widowControl w:val="0"/>
              <w:shd w:val="clear" w:color="auto" w:fill="auto"/>
              <w:bidi w:val="0"/>
              <w:spacing w:before="0" w:after="0" w:line="240" w:lineRule="auto"/>
              <w:ind w:left="0" w:right="0" w:firstLine="460"/>
              <w:jc w:val="left"/>
              <w:rPr>
                <w:sz w:val="24"/>
                <w:szCs w:val="24"/>
              </w:rPr>
            </w:pPr>
            <w:r>
              <w:rPr>
                <w:color w:val="000000"/>
                <w:spacing w:val="0"/>
                <w:w w:val="100"/>
                <w:position w:val="0"/>
                <w:sz w:val="24"/>
                <w:szCs w:val="24"/>
                <w:shd w:val="clear" w:color="auto" w:fill="auto"/>
                <w:lang w:val="en-US" w:eastAsia="en-US" w:bidi="en-US"/>
              </w:rPr>
              <w:t>Sous-programme</w:t>
            </w:r>
          </w:p>
        </w:tc>
        <w:tc>
          <w:tcPr>
            <w:gridSpan w:val="2"/>
            <w:tcBorders>
              <w:top w:val="single" w:sz="4"/>
              <w:left w:val="single" w:sz="4"/>
              <w:right w:val="single" w:sz="4"/>
            </w:tcBorders>
            <w:shd w:val="clear" w:color="auto" w:fill="E2DFE9"/>
            <w:vAlign w:val="bottom"/>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i/>
                <w:iCs/>
                <w:color w:val="000000"/>
                <w:spacing w:val="0"/>
                <w:w w:val="100"/>
                <w:position w:val="0"/>
                <w:sz w:val="24"/>
                <w:szCs w:val="24"/>
                <w:shd w:val="clear" w:color="auto" w:fill="auto"/>
                <w:lang w:val="en-US" w:eastAsia="en-US" w:bidi="en-US"/>
              </w:rPr>
              <w:t>Composante</w:t>
            </w:r>
          </w:p>
        </w:tc>
      </w:tr>
      <w:tr>
        <w:trPr>
          <w:trHeight w:val="302" w:hRule="exact"/>
        </w:trPr>
        <w:tc>
          <w:tcPr>
            <w:gridSpan w:val="2"/>
            <w:vMerge w:val="restart"/>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5.1 : Mise en place des mesures d’attenuation et d’adaptation au changement climatique</w:t>
            </w:r>
          </w:p>
        </w:tc>
        <w:tc>
          <w:tcPr>
            <w:gridSpan w:val="2"/>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5.1.1 : Promotion de la Gestion integree de la fertilite des sols (GIFS)</w:t>
            </w:r>
          </w:p>
        </w:tc>
      </w:tr>
      <w:tr>
        <w:trPr>
          <w:trHeight w:val="341" w:hRule="exact"/>
        </w:trPr>
        <w:tc>
          <w:tcPr>
            <w:gridSpan w:val="2"/>
            <w:vMerge/>
            <w:tcBorders>
              <w:left w:val="single" w:sz="4"/>
            </w:tcBorders>
            <w:shd w:val="clear" w:color="auto" w:fill="auto"/>
            <w:vAlign w:val="center"/>
          </w:tcPr>
          <w:p>
            <w:pPr/>
          </w:p>
        </w:tc>
        <w:tc>
          <w:tcPr>
            <w:gridSpan w:val="2"/>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5.1.2 : Appui a la mise en place de systemes agroforestiers plus resilients</w:t>
            </w:r>
          </w:p>
        </w:tc>
      </w:tr>
      <w:tr>
        <w:trPr>
          <w:trHeight w:val="523" w:hRule="exact"/>
        </w:trPr>
        <w:tc>
          <w:tcPr>
            <w:gridSpan w:val="2"/>
            <w:vMerge/>
            <w:tcBorders>
              <w:left w:val="single" w:sz="4"/>
            </w:tcBorders>
            <w:shd w:val="clear" w:color="auto" w:fill="auto"/>
            <w:vAlign w:val="center"/>
          </w:tcPr>
          <w:p>
            <w:pPr/>
          </w:p>
        </w:tc>
        <w:tc>
          <w:tcPr>
            <w:gridSpan w:val="2"/>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5.1.3 : Amenagements des bassins versants et mise en place des mesures anti erosives</w:t>
            </w:r>
          </w:p>
        </w:tc>
      </w:tr>
      <w:tr>
        <w:trPr>
          <w:trHeight w:val="264" w:hRule="exact"/>
        </w:trPr>
        <w:tc>
          <w:tcPr>
            <w:gridSpan w:val="2"/>
            <w:vMerge/>
            <w:tcBorders>
              <w:left w:val="single" w:sz="4"/>
            </w:tcBorders>
            <w:shd w:val="clear" w:color="auto" w:fill="auto"/>
            <w:vAlign w:val="center"/>
          </w:tcPr>
          <w:p>
            <w:pPr/>
          </w:p>
        </w:tc>
        <w:tc>
          <w:tcPr>
            <w:gridSpan w:val="2"/>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5.1.4 : Mesures d’accompagnement du processus REDD</w:t>
            </w:r>
          </w:p>
        </w:tc>
      </w:tr>
      <w:tr>
        <w:trPr>
          <w:trHeight w:val="288" w:hRule="exact"/>
        </w:trPr>
        <w:tc>
          <w:tcPr>
            <w:gridSpan w:val="2"/>
            <w:vMerge w:val="restart"/>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bookmarkStart w:id="59" w:name="bookmark59"/>
            <w:r>
              <w:rPr>
                <w:color w:val="000000"/>
                <w:spacing w:val="0"/>
                <w:w w:val="100"/>
                <w:position w:val="0"/>
                <w:shd w:val="clear" w:color="auto" w:fill="auto"/>
                <w:lang w:val="en-US" w:eastAsia="en-US" w:bidi="en-US"/>
              </w:rPr>
              <w:t>5.2 : Gestion des risques climatiques</w:t>
            </w:r>
            <w:bookmarkEnd w:id="59"/>
          </w:p>
        </w:tc>
        <w:tc>
          <w:tcPr>
            <w:gridSpan w:val="2"/>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5.2.1 : Renforcement des centres agro meteorologiques</w:t>
            </w:r>
          </w:p>
        </w:tc>
      </w:tr>
      <w:tr>
        <w:trPr>
          <w:trHeight w:val="542" w:hRule="exact"/>
        </w:trPr>
        <w:tc>
          <w:tcPr>
            <w:gridSpan w:val="2"/>
            <w:vMerge/>
            <w:tcBorders>
              <w:left w:val="single" w:sz="4"/>
              <w:bottom w:val="single" w:sz="4"/>
            </w:tcBorders>
            <w:shd w:val="clear" w:color="auto" w:fill="auto"/>
            <w:vAlign w:val="center"/>
          </w:tcPr>
          <w:p>
            <w:pPr/>
          </w:p>
        </w:tc>
        <w:tc>
          <w:tcPr>
            <w:gridSpan w:val="2"/>
            <w:tcBorders>
              <w:top w:val="single" w:sz="4"/>
              <w:left w:val="single" w:sz="4"/>
              <w:bottom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5.2.2 : Mise en place des mecanismes de surveillance et de prevention des risques climatiques</w:t>
            </w:r>
          </w:p>
        </w:tc>
      </w:tr>
    </w:tbl>
    <w:p>
      <w:pPr>
        <w:pStyle w:val="Style7"/>
        <w:keepNext w:val="0"/>
        <w:keepLines w:val="0"/>
        <w:widowControl w:val="0"/>
        <w:shd w:val="clear" w:color="auto" w:fill="auto"/>
        <w:bidi w:val="0"/>
        <w:spacing w:before="0" w:after="100" w:line="254" w:lineRule="auto"/>
        <w:ind w:left="0" w:right="0" w:firstLine="0"/>
        <w:jc w:val="both"/>
        <w:rPr>
          <w:sz w:val="24"/>
          <w:szCs w:val="24"/>
        </w:rPr>
      </w:pPr>
      <w:r>
        <w:rPr>
          <w:b/>
          <w:bCs/>
          <w:i/>
          <w:iCs/>
          <w:color w:val="000000"/>
          <w:spacing w:val="0"/>
          <w:w w:val="100"/>
          <w:position w:val="0"/>
          <w:sz w:val="24"/>
          <w:szCs w:val="24"/>
          <w:shd w:val="clear" w:color="auto" w:fill="auto"/>
          <w:lang w:val="en-US" w:eastAsia="en-US" w:bidi="en-US"/>
        </w:rPr>
        <w:t>5.1. PROMOTION DES FILIERES AGRICOLES ET DE L’AGRI BUSINESS</w:t>
      </w:r>
    </w:p>
    <w:p>
      <w:pPr>
        <w:pStyle w:val="Style7"/>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Ce Programme a pour objectif d’assurer les besoins du pays en produits vivriers (manioc, mais, riz, haricot, banane plantain et l’arachide), en produits d’elevage (bovin, ovin, caprin, porcin et avicole, principalement) et en produits halieutiques. Le programme vise egalement la relance des cultures perennes et de rente (cafeier, cacaoyer, theier, cotonnier, palmier a huile, hevea, etc.) et de l’arboriculture fruitiere (ananas, agrumes, avocat, mangue, papaye, mangoustan, etc.).</w:t>
      </w:r>
    </w:p>
    <w:p>
      <w:pPr>
        <w:pStyle w:val="Style7"/>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A travers la generalisation de l’organisation de Poles d’Entreprises Agricoles, le programme vise a accroitre durablement les revenus des menages agricoles. Ceci passera par un meilleurs acces au credit agricole, a la securisation fonciere, par une augmentation significative de la valeur ajoutee des productions et la facilitation de leur mise en marche. La qualite et la tracabilite des produits seront egalement prises en compte.</w:t>
      </w:r>
    </w:p>
    <w:p>
      <w:pPr>
        <w:pStyle w:val="Style7"/>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Cet objectif sera realise a travers les cinq sous-programmes suivants : (i) Developpement des filieres vegetales, (ii) Developpement des filieres animales, (iii) Developpement des filieres halieutiques, (iv) Creation des Poles d’Entreprises Agricoles (PEA) et (v) Normes et controle de qualite des produits agricoles.</w:t>
      </w:r>
    </w:p>
    <w:p>
      <w:pPr>
        <w:pStyle w:val="Style91"/>
        <w:keepNext/>
        <w:keepLines/>
        <w:widowControl w:val="0"/>
        <w:shd w:val="clear" w:color="auto" w:fill="auto"/>
        <w:bidi w:val="0"/>
        <w:spacing w:before="0" w:after="100"/>
        <w:ind w:left="0" w:right="0" w:firstLine="0"/>
        <w:jc w:val="both"/>
      </w:pPr>
      <w:bookmarkStart w:id="60" w:name="bookmark60"/>
      <w:r>
        <w:rPr>
          <w:color w:val="000000"/>
          <w:spacing w:val="0"/>
          <w:w w:val="100"/>
          <w:position w:val="0"/>
          <w:shd w:val="clear" w:color="auto" w:fill="auto"/>
          <w:lang w:val="en-US" w:eastAsia="en-US" w:bidi="en-US"/>
        </w:rPr>
        <w:t>SOUS-PROGRAMME 1.1 : DEVELOPPEMENT DES FILIERES VEGETALES</w:t>
      </w:r>
      <w:bookmarkEnd w:id="60"/>
    </w:p>
    <w:p>
      <w:pPr>
        <w:pStyle w:val="Style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Ce sous-programme vise la promotion des filieres des cultures vivrieres, horticoles, perennes et de rente et de l’arboriculture fruitiere.</w:t>
      </w:r>
    </w:p>
    <w:p>
      <w:pPr>
        <w:pStyle w:val="Style7"/>
        <w:keepNext w:val="0"/>
        <w:keepLines w:val="0"/>
        <w:widowControl w:val="0"/>
        <w:shd w:val="clear" w:color="auto" w:fill="auto"/>
        <w:bidi w:val="0"/>
        <w:spacing w:before="0" w:after="100"/>
        <w:ind w:left="0" w:right="0" w:firstLine="0"/>
        <w:jc w:val="both"/>
      </w:pPr>
      <w:r>
        <w:rPr>
          <w:b/>
          <w:bCs/>
          <w:color w:val="000000"/>
          <w:spacing w:val="0"/>
          <w:w w:val="100"/>
          <w:position w:val="0"/>
          <w:shd w:val="clear" w:color="auto" w:fill="auto"/>
          <w:lang w:val="en-US" w:eastAsia="en-US" w:bidi="en-US"/>
        </w:rPr>
        <w:t xml:space="preserve">Les cultures vivrieres </w:t>
      </w:r>
      <w:r>
        <w:rPr>
          <w:color w:val="000000"/>
          <w:spacing w:val="0"/>
          <w:w w:val="100"/>
          <w:position w:val="0"/>
          <w:shd w:val="clear" w:color="auto" w:fill="auto"/>
          <w:lang w:val="en-US" w:eastAsia="en-US" w:bidi="en-US"/>
        </w:rPr>
        <w:t>: les cultures vivrieres couvrent annuellement environ 5 millions d’ha sur toute l’etendue de la RDC. Les principales cultures sont : le manioc, le mais, le riz, la banane plantain, le haricot et l’arachide. La production vivriere nationale est en deca des besoins alimentaires actuels evalues a 25 millions de tonnes par an. Par ailleurs, cette production ne progresse que de 2% par an tandis que la croissance demographique est estimee a plus de 3%.</w:t>
      </w:r>
    </w:p>
    <w:p>
      <w:pPr>
        <w:pStyle w:val="Style7"/>
        <w:keepNext w:val="0"/>
        <w:keepLines w:val="0"/>
        <w:widowControl w:val="0"/>
        <w:shd w:val="clear" w:color="auto" w:fill="auto"/>
        <w:bidi w:val="0"/>
        <w:spacing w:before="0" w:after="100"/>
        <w:ind w:left="0" w:right="0" w:firstLine="0"/>
        <w:jc w:val="both"/>
      </w:pPr>
      <w:r>
        <w:rPr>
          <w:b/>
          <w:bCs/>
          <w:color w:val="000000"/>
          <w:spacing w:val="0"/>
          <w:w w:val="100"/>
          <w:position w:val="0"/>
          <w:shd w:val="clear" w:color="auto" w:fill="auto"/>
          <w:lang w:val="en-US" w:eastAsia="en-US" w:bidi="en-US"/>
        </w:rPr>
        <w:t xml:space="preserve">Le manioc </w:t>
      </w:r>
      <w:r>
        <w:rPr>
          <w:color w:val="000000"/>
          <w:spacing w:val="0"/>
          <w:w w:val="100"/>
          <w:position w:val="0"/>
          <w:shd w:val="clear" w:color="auto" w:fill="auto"/>
          <w:lang w:val="en-US" w:eastAsia="en-US" w:bidi="en-US"/>
        </w:rPr>
        <w:t>est la principale culture vivriere en RDC et a une importance centrale dans le regime alimentaire des Congolais. Il represente pres de 80% de la production vivriere du pays et occupe environ 50% des terres cultivees. Les rendements moyens du manioc, comme celui des autres cultures vivrieres, sont tres faibles du fait de l’utilisation des varietes traditionnelles a faible productivite et tres sensibles aux attaques des maladies et des insectes.</w:t>
      </w:r>
    </w:p>
    <w:p>
      <w:pPr>
        <w:pStyle w:val="Style7"/>
        <w:keepNext w:val="0"/>
        <w:keepLines w:val="0"/>
        <w:widowControl w:val="0"/>
        <w:shd w:val="clear" w:color="auto" w:fill="auto"/>
        <w:bidi w:val="0"/>
        <w:spacing w:before="0" w:after="100"/>
        <w:ind w:left="0" w:right="0" w:firstLine="0"/>
        <w:jc w:val="both"/>
      </w:pPr>
      <w:r>
        <w:rPr>
          <w:b/>
          <w:bCs/>
          <w:color w:val="000000"/>
          <w:spacing w:val="0"/>
          <w:w w:val="100"/>
          <w:position w:val="0"/>
          <w:shd w:val="clear" w:color="auto" w:fill="auto"/>
          <w:lang w:val="en-US" w:eastAsia="en-US" w:bidi="en-US"/>
        </w:rPr>
        <w:t xml:space="preserve">Les autres tubercules (ignames, tarot, patates douces, pommes de terre etc.) </w:t>
      </w:r>
      <w:r>
        <w:rPr>
          <w:color w:val="000000"/>
          <w:spacing w:val="0"/>
          <w:w w:val="100"/>
          <w:position w:val="0"/>
          <w:shd w:val="clear" w:color="auto" w:fill="auto"/>
          <w:lang w:val="en-US" w:eastAsia="en-US" w:bidi="en-US"/>
        </w:rPr>
        <w:t>seront a promouvoir pour diversifier les sources d’alimentation et des revenus.</w:t>
      </w:r>
    </w:p>
    <w:p>
      <w:pPr>
        <w:pStyle w:val="Style7"/>
        <w:keepNext w:val="0"/>
        <w:keepLines w:val="0"/>
        <w:widowControl w:val="0"/>
        <w:shd w:val="clear" w:color="auto" w:fill="auto"/>
        <w:bidi w:val="0"/>
        <w:spacing w:before="0" w:after="100"/>
        <w:ind w:left="0" w:right="0" w:firstLine="0"/>
        <w:jc w:val="both"/>
      </w:pPr>
      <w:r>
        <w:rPr>
          <w:b/>
          <w:bCs/>
          <w:color w:val="000000"/>
          <w:spacing w:val="0"/>
          <w:w w:val="100"/>
          <w:position w:val="0"/>
          <w:shd w:val="clear" w:color="auto" w:fill="auto"/>
          <w:lang w:val="en-US" w:eastAsia="en-US" w:bidi="en-US"/>
        </w:rPr>
        <w:t xml:space="preserve">Le mais </w:t>
      </w:r>
      <w:r>
        <w:rPr>
          <w:color w:val="000000"/>
          <w:spacing w:val="0"/>
          <w:w w:val="100"/>
          <w:position w:val="0"/>
          <w:shd w:val="clear" w:color="auto" w:fill="auto"/>
          <w:lang w:val="en-US" w:eastAsia="en-US" w:bidi="en-US"/>
        </w:rPr>
        <w:t>constitue la principale cereale en RDC, loin devant le riz et joue egalement un role important dans le regime alimentaire des Congolais. Sa culture se concentre principalement dans les provinces du Katanga, des deux Kasai, du Bandundu et de l’Equateur. Les rendements du mais sont egalement tres faibles (de l’ordre d’une tonne a l’hectare).</w:t>
      </w:r>
    </w:p>
    <w:p>
      <w:pPr>
        <w:pStyle w:val="Style7"/>
        <w:keepNext w:val="0"/>
        <w:keepLines w:val="0"/>
        <w:widowControl w:val="0"/>
        <w:shd w:val="clear" w:color="auto" w:fill="auto"/>
        <w:bidi w:val="0"/>
        <w:spacing w:before="0" w:after="100"/>
        <w:ind w:left="0" w:right="0" w:firstLine="0"/>
        <w:jc w:val="both"/>
      </w:pPr>
      <w:r>
        <w:rPr>
          <w:b/>
          <w:bCs/>
          <w:color w:val="000000"/>
          <w:spacing w:val="0"/>
          <w:w w:val="100"/>
          <w:position w:val="0"/>
          <w:shd w:val="clear" w:color="auto" w:fill="auto"/>
          <w:lang w:val="en-US" w:eastAsia="en-US" w:bidi="en-US"/>
        </w:rPr>
        <w:t xml:space="preserve">Le riz </w:t>
      </w:r>
      <w:r>
        <w:rPr>
          <w:color w:val="000000"/>
          <w:spacing w:val="0"/>
          <w:w w:val="100"/>
          <w:position w:val="0"/>
          <w:shd w:val="clear" w:color="auto" w:fill="auto"/>
          <w:lang w:val="en-US" w:eastAsia="en-US" w:bidi="en-US"/>
        </w:rPr>
        <w:t xml:space="preserve">est la deuxiemecereale en termes d’importance. La riziculture pluviale extensive est majoritairement pratiquee, mais on le cultive aussi dans les bas-fonds et les plaines inondables de certaines provinces du pays. Sa production a egalement regresse ces dernieres annees, alors qu’au meme moment sa consommation a fortement augmentee dans les grands centres urbains du pays, entrainant du coup, une forte hausse de ses importations.Les autres cultures vivrieres prises en compte dans ce sous-programme sont : </w:t>
      </w:r>
      <w:r>
        <w:rPr>
          <w:b/>
          <w:bCs/>
          <w:color w:val="000000"/>
          <w:spacing w:val="0"/>
          <w:w w:val="100"/>
          <w:position w:val="0"/>
          <w:shd w:val="clear" w:color="auto" w:fill="auto"/>
          <w:lang w:val="en-US" w:eastAsia="en-US" w:bidi="en-US"/>
        </w:rPr>
        <w:t>la banane plantain et les legumineuses (haricot, le soja, l’arachide et le niebe)</w:t>
      </w:r>
      <w:r>
        <w:rPr>
          <w:color w:val="000000"/>
          <w:spacing w:val="0"/>
          <w:w w:val="100"/>
          <w:position w:val="0"/>
          <w:shd w:val="clear" w:color="auto" w:fill="auto"/>
          <w:lang w:val="en-US" w:eastAsia="en-US" w:bidi="en-US"/>
        </w:rPr>
        <w:t>.Toutes ces cultures ont elles aussi enregistrees de fortes baisses de rendement ces dernieres annees.</w:t>
      </w:r>
    </w:p>
    <w:p>
      <w:pPr>
        <w:pStyle w:val="Style7"/>
        <w:keepNext w:val="0"/>
        <w:keepLines w:val="0"/>
        <w:widowControl w:val="0"/>
        <w:shd w:val="clear" w:color="auto" w:fill="auto"/>
        <w:bidi w:val="0"/>
        <w:spacing w:before="0" w:after="100"/>
        <w:ind w:left="0" w:right="0" w:firstLine="0"/>
        <w:jc w:val="both"/>
      </w:pPr>
      <w:r>
        <w:rPr>
          <w:b/>
          <w:bCs/>
          <w:color w:val="000000"/>
          <w:spacing w:val="0"/>
          <w:w w:val="100"/>
          <w:position w:val="0"/>
          <w:shd w:val="clear" w:color="auto" w:fill="auto"/>
          <w:lang w:val="en-US" w:eastAsia="en-US" w:bidi="en-US"/>
        </w:rPr>
        <w:t xml:space="preserve">Le maralchage </w:t>
      </w:r>
      <w:r>
        <w:rPr>
          <w:color w:val="000000"/>
          <w:spacing w:val="0"/>
          <w:w w:val="100"/>
          <w:position w:val="0"/>
          <w:shd w:val="clear" w:color="auto" w:fill="auto"/>
          <w:lang w:val="en-US" w:eastAsia="en-US" w:bidi="en-US"/>
        </w:rPr>
        <w:t>connait actuellement un essor considerable dans les zones urbaines et peri urbaines de la RDC. Avec le phenomene d’exode rural qui s’est accentue depuis bientot deux decennies, 1’horticulture permet a de tres nombreux menages agglomeres autour des grands centres urbains d’ameliorer a la fois leurs revenus et leur securite alimentaire. En fonction des conditions du milieu, differents legumes sont produits : oseille, amarante, feuilles de patate douce, aubergine, tomate, ciboule, choux, carotte, poireaux, feuilles de courge, etc.</w:t>
      </w:r>
    </w:p>
    <w:p>
      <w:pPr>
        <w:pStyle w:val="Style7"/>
        <w:keepNext w:val="0"/>
        <w:keepLines w:val="0"/>
        <w:widowControl w:val="0"/>
        <w:shd w:val="clear" w:color="auto" w:fill="auto"/>
        <w:bidi w:val="0"/>
        <w:spacing w:before="0" w:after="100"/>
        <w:ind w:left="0" w:right="0" w:firstLine="0"/>
        <w:jc w:val="both"/>
      </w:pPr>
      <w:r>
        <w:rPr>
          <w:b/>
          <w:bCs/>
          <w:color w:val="000000"/>
          <w:spacing w:val="0"/>
          <w:w w:val="100"/>
          <w:position w:val="0"/>
          <w:shd w:val="clear" w:color="auto" w:fill="auto"/>
          <w:lang w:val="en-US" w:eastAsia="en-US" w:bidi="en-US"/>
        </w:rPr>
        <w:t xml:space="preserve">Les cultures perennes et de rente </w:t>
      </w:r>
      <w:r>
        <w:rPr>
          <w:color w:val="000000"/>
          <w:spacing w:val="0"/>
          <w:w w:val="100"/>
          <w:position w:val="0"/>
          <w:shd w:val="clear" w:color="auto" w:fill="auto"/>
          <w:lang w:val="en-US" w:eastAsia="en-US" w:bidi="en-US"/>
        </w:rPr>
        <w:t>: les superficies et les rendements des cultures perennes et de rentes (cafe, palmier a huile, cacao, hevea, coton, etc.) se sont considerablement effondres, entrainant une baisse importante des recettes d’exportations agricoles pour le pays. La relance de ces cultures perennes de rente demande la mise en place d’une politique incitative envers le secteur prive et d’un programme de regeneration et de rehabilitation a grande echelle des plantations et des infrastructures industrielles.</w:t>
      </w:r>
    </w:p>
    <w:p>
      <w:pPr>
        <w:pStyle w:val="Style7"/>
        <w:keepNext w:val="0"/>
        <w:keepLines w:val="0"/>
        <w:widowControl w:val="0"/>
        <w:shd w:val="clear" w:color="auto" w:fill="auto"/>
        <w:bidi w:val="0"/>
        <w:spacing w:before="0" w:after="100"/>
        <w:ind w:left="0" w:right="0" w:firstLine="0"/>
        <w:jc w:val="both"/>
      </w:pPr>
      <w:r>
        <w:rPr>
          <w:b/>
          <w:bCs/>
          <w:color w:val="000000"/>
          <w:spacing w:val="0"/>
          <w:w w:val="100"/>
          <w:position w:val="0"/>
          <w:shd w:val="clear" w:color="auto" w:fill="auto"/>
          <w:lang w:val="en-US" w:eastAsia="en-US" w:bidi="en-US"/>
        </w:rPr>
        <w:t xml:space="preserve">L’arboriculture fruitiere </w:t>
      </w:r>
      <w:r>
        <w:rPr>
          <w:color w:val="000000"/>
          <w:spacing w:val="0"/>
          <w:w w:val="100"/>
          <w:position w:val="0"/>
          <w:shd w:val="clear" w:color="auto" w:fill="auto"/>
          <w:lang w:val="en-US" w:eastAsia="en-US" w:bidi="en-US"/>
        </w:rPr>
        <w:t>concerne principalement les mangues, avocats, agrumes, ananas, papayes, mangoustans, goyaves, etc. qui poussent sans soin particulier dans les parcelles autour des maisons, dans toutes les agglomerations aussi bien rurales qu’urbaines. La relance de ces cultures passe essentiellement par la mise en place des vergers structures et l’amenagement des infrastructures de stockage, de conservation et de transformation.</w:t>
      </w:r>
    </w:p>
    <w:p>
      <w:pPr>
        <w:pStyle w:val="Style7"/>
        <w:keepNext w:val="0"/>
        <w:keepLines w:val="0"/>
        <w:widowControl w:val="0"/>
        <w:shd w:val="clear" w:color="auto" w:fill="auto"/>
        <w:bidi w:val="0"/>
        <w:spacing w:before="0" w:after="360"/>
        <w:ind w:left="0" w:right="0" w:firstLine="0"/>
        <w:jc w:val="both"/>
      </w:pPr>
      <w:r>
        <w:rPr>
          <w:b/>
          <w:bCs/>
          <w:color w:val="000000"/>
          <w:spacing w:val="0"/>
          <w:w w:val="100"/>
          <w:position w:val="0"/>
          <w:shd w:val="clear" w:color="auto" w:fill="auto"/>
          <w:lang w:val="en-US" w:eastAsia="en-US" w:bidi="en-US"/>
        </w:rPr>
        <w:t xml:space="preserve">Les plantes nutraceutiques, medicinales et cosmetiques </w:t>
      </w:r>
      <w:r>
        <w:rPr>
          <w:color w:val="000000"/>
          <w:spacing w:val="0"/>
          <w:w w:val="100"/>
          <w:position w:val="0"/>
          <w:shd w:val="clear" w:color="auto" w:fill="auto"/>
          <w:lang w:val="en-US" w:eastAsia="en-US" w:bidi="en-US"/>
        </w:rPr>
        <w:t>prennent une part grandissante dans les echanges internationaux. La RDC possede un potentiel ecologique considerable pour le developpement de ce type de speculations a tres haute valeur ajoutee.</w:t>
      </w:r>
    </w:p>
    <w:p>
      <w:pPr>
        <w:pStyle w:val="Style7"/>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L’objectif principal de ce sous-programme est d’augmenter la productivite de toutes ces filieres vegetales. Cela sera realise par la mise en rauvre des actions retenues dans les composantes ci-apres :</w:t>
      </w:r>
    </w:p>
    <w:p>
      <w:pPr>
        <w:pStyle w:val="Style7"/>
        <w:keepNext w:val="0"/>
        <w:keepLines w:val="0"/>
        <w:widowControl w:val="0"/>
        <w:shd w:val="clear" w:color="auto" w:fill="auto"/>
        <w:bidi w:val="0"/>
        <w:spacing w:before="0" w:after="100"/>
        <w:ind w:left="0" w:right="0" w:firstLine="0"/>
        <w:jc w:val="both"/>
      </w:pPr>
      <w:r>
        <w:rPr>
          <w:b/>
          <w:bCs/>
          <w:i/>
          <w:iCs/>
          <w:color w:val="000000"/>
          <w:spacing w:val="0"/>
          <w:w w:val="100"/>
          <w:position w:val="0"/>
          <w:shd w:val="clear" w:color="auto" w:fill="auto"/>
          <w:lang w:val="en-US" w:eastAsia="en-US" w:bidi="en-US"/>
        </w:rPr>
        <w:t>Composante 1.1.1: Appui a la production, a Papprovisionnement et a la distribution de semences, de materiels vegetaux certifies et autres intrants pour les filieres des cultures vivrieres, des cultures perennes de rente, de l’arboriculture fruitiere et du maralchage.</w:t>
      </w:r>
    </w:p>
    <w:p>
      <w:pPr>
        <w:pStyle w:val="Style7"/>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La mise en rauvre de cette composante se fera a travers les actions suivantes: (i) la production de semences de base et de pre base ; (ii) l'installation des agri-multiplicateurs et le renforcement de leurs capacites en maitrise d’itineraires technique, l’inspection aux champs et le controle de qualite a la production ; (iii) le calibrage et la certification des semences et materiel vegetal ameliores et (iv) la promotion/sensibilisation pour l’utilisation et l'acquisition de semences certifiees de qualite.</w:t>
      </w:r>
    </w:p>
    <w:p>
      <w:pPr>
        <w:pStyle w:val="Style7"/>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L’approvisionnement et la distribution d'intrants modernes se feront notamment par : (i) l’organisation du systeme d'approvisionnement et de distribution d'intrants et (ii) l’appui a la construction et a la rehabilitation des infrastructures et equipements de stockage des intrants.</w:t>
      </w:r>
    </w:p>
    <w:p>
      <w:pPr>
        <w:pStyle w:val="Style7"/>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Plus specifiquement en ce qui concerne les</w:t>
      </w:r>
      <w:r>
        <w:rPr>
          <w:b/>
          <w:bCs/>
          <w:i/>
          <w:iCs/>
          <w:color w:val="000000"/>
          <w:spacing w:val="0"/>
          <w:w w:val="100"/>
          <w:position w:val="0"/>
          <w:shd w:val="clear" w:color="auto" w:fill="auto"/>
          <w:lang w:val="en-US" w:eastAsia="en-US" w:bidi="en-US"/>
        </w:rPr>
        <w:t>cultures perennes et de rente</w:t>
      </w:r>
      <w:r>
        <w:rPr>
          <w:color w:val="000000"/>
          <w:spacing w:val="0"/>
          <w:w w:val="100"/>
          <w:position w:val="0"/>
          <w:shd w:val="clear" w:color="auto" w:fill="auto"/>
          <w:lang w:val="en-US" w:eastAsia="en-US" w:bidi="en-US"/>
        </w:rPr>
        <w:t xml:space="preserve"> (cafeier, cacaoyer, cotonnier, palmier a huile, hevea, theier, etc.) les actions porteront sur : (i) la production et la fourniture de materiel vegetal ameliore ; (ii) la rehabilitation et la densification des plantations existantes et (iii) la creation de nouvelles plantations.</w:t>
      </w:r>
    </w:p>
    <w:p>
      <w:pPr>
        <w:pStyle w:val="Style7"/>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 xml:space="preserve">Pour la promotion des </w:t>
      </w:r>
      <w:r>
        <w:rPr>
          <w:b/>
          <w:bCs/>
          <w:i/>
          <w:iCs/>
          <w:color w:val="000000"/>
          <w:spacing w:val="0"/>
          <w:w w:val="100"/>
          <w:position w:val="0"/>
          <w:shd w:val="clear" w:color="auto" w:fill="auto"/>
          <w:lang w:val="en-US" w:eastAsia="en-US" w:bidi="en-US"/>
        </w:rPr>
        <w:t>plantations fruitieres</w:t>
      </w:r>
      <w:r>
        <w:rPr>
          <w:color w:val="000000"/>
          <w:spacing w:val="0"/>
          <w:w w:val="100"/>
          <w:position w:val="0"/>
          <w:shd w:val="clear" w:color="auto" w:fill="auto"/>
          <w:lang w:val="en-US" w:eastAsia="en-US" w:bidi="en-US"/>
        </w:rPr>
        <w:t xml:space="preserve"> (ananas, agrumes, avocat, mangues, bananes, papaye, etc.), des actions specifiques ont ete identifiees afin (i) d’appuyer l‘acces des producteurs au materiel vegetal ameliore ; et (ii) d’assurer l’encadrement technique et organisationnel pour la mise en place des plantations et le suivi des entretiens.</w:t>
      </w:r>
    </w:p>
    <w:p>
      <w:pPr>
        <w:pStyle w:val="Style7"/>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 xml:space="preserve">Le </w:t>
      </w:r>
      <w:r>
        <w:rPr>
          <w:b/>
          <w:bCs/>
          <w:i/>
          <w:iCs/>
          <w:color w:val="000000"/>
          <w:spacing w:val="0"/>
          <w:w w:val="100"/>
          <w:position w:val="0"/>
          <w:shd w:val="clear" w:color="auto" w:fill="auto"/>
          <w:lang w:val="en-US" w:eastAsia="en-US" w:bidi="en-US"/>
        </w:rPr>
        <w:t>developpement du maraichage en zone urbaine etperiurbaine</w:t>
      </w:r>
      <w:r>
        <w:rPr>
          <w:color w:val="000000"/>
          <w:spacing w:val="0"/>
          <w:w w:val="100"/>
          <w:position w:val="0"/>
          <w:shd w:val="clear" w:color="auto" w:fill="auto"/>
          <w:lang w:val="en-US" w:eastAsia="en-US" w:bidi="en-US"/>
        </w:rPr>
        <w:t>sera realisee a travers : (i) l’appui a la mise en place d’un circuit adapte d’approvisionnement en intrants (semences, engrais, pesticides) et en materiel et outillage de maraichage; (ii) la formation des techniciens et des maraichers sur l’utilisation raisonnee des engrais et pesticides; (iii) la promotion de l’installation des unites de compostage autour des grandes agglomerations; et (iv) la gestion de la qualite de l’eau de l’arrosage des cultures maraicheres.</w:t>
      </w:r>
    </w:p>
    <w:p>
      <w:pPr>
        <w:pStyle w:val="Style7"/>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Enfin, il est egalement prevu de creer un fonds de soutien pour faciliter l’acces aux intrants dans les filieres prioritaires.</w:t>
      </w:r>
    </w:p>
    <w:p>
      <w:pPr>
        <w:pStyle w:val="Style91"/>
        <w:keepNext/>
        <w:keepLines/>
        <w:widowControl w:val="0"/>
        <w:numPr>
          <w:ilvl w:val="2"/>
          <w:numId w:val="45"/>
        </w:numPr>
        <w:shd w:val="clear" w:color="auto" w:fill="auto"/>
        <w:tabs>
          <w:tab w:pos="572" w:val="left"/>
        </w:tabs>
        <w:bidi w:val="0"/>
        <w:spacing w:before="0" w:after="100"/>
        <w:ind w:left="0" w:right="0" w:firstLine="0"/>
        <w:jc w:val="both"/>
      </w:pPr>
      <w:bookmarkStart w:id="62" w:name="bookmark62"/>
      <w:r>
        <w:rPr>
          <w:color w:val="000000"/>
          <w:spacing w:val="0"/>
          <w:w w:val="100"/>
          <w:position w:val="0"/>
          <w:shd w:val="clear" w:color="auto" w:fill="auto"/>
          <w:lang w:val="en-US" w:eastAsia="en-US" w:bidi="en-US"/>
        </w:rPr>
        <w:t>: Promotion de la traction animale et de la motorisation</w:t>
      </w:r>
      <w:bookmarkEnd w:id="62"/>
    </w:p>
    <w:p>
      <w:pPr>
        <w:pStyle w:val="Style7"/>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La promotion de la traction animale se fera a travers : (i) l’appui a la mise en place de noyaux d'elevage adapte a la traction animale ; (ii) la promotion et l'installation/rehabilitation d'unites de fabrication de materiels de culture attelee, (iii) la creation de centres de dressage et l’appui a l’acquisition des animaux de trait ; (iv) la formation de producteurs ; et (v) l’appui a l'installation des artisans reparateurs de materiels de traction.</w:t>
      </w:r>
    </w:p>
    <w:p>
      <w:pPr>
        <w:pStyle w:val="Style7"/>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Parallelement a la promotion de la traction animale, la composante facilitera egalement l’acces a la motorisation pour les exploitations dont le niveau de maitrise technique et financiere le requiert. Les actions concerneront: (i) l’acquisition de tracteurs et autres unites de motorisation (motoculteurs notamment) y compris des accessoires, (ii) l’essouchage de la terre, (iii) la creation/rehabilitation de centres de formation des tractoristes, (iv) la formation des mecaniciens et leur equipement en outillage de reparation, (v) l’organisation et le renforcement des operateurs prives pour une gestion des unites de motorisation, et (vi) la realisation des infrastructures d'abris et de stockage, ainsi que la creation de centres pilotes de mecanisation agricole.</w:t>
      </w:r>
    </w:p>
    <w:p>
      <w:pPr>
        <w:pStyle w:val="Style91"/>
        <w:keepNext/>
        <w:keepLines/>
        <w:widowControl w:val="0"/>
        <w:numPr>
          <w:ilvl w:val="2"/>
          <w:numId w:val="45"/>
        </w:numPr>
        <w:shd w:val="clear" w:color="auto" w:fill="auto"/>
        <w:tabs>
          <w:tab w:pos="567" w:val="left"/>
        </w:tabs>
        <w:bidi w:val="0"/>
        <w:spacing w:before="0" w:after="100"/>
        <w:ind w:left="0" w:right="0" w:firstLine="0"/>
        <w:jc w:val="both"/>
      </w:pPr>
      <w:bookmarkStart w:id="64" w:name="bookmark64"/>
      <w:r>
        <w:rPr>
          <w:color w:val="000000"/>
          <w:spacing w:val="0"/>
          <w:w w:val="100"/>
          <w:position w:val="0"/>
          <w:shd w:val="clear" w:color="auto" w:fill="auto"/>
          <w:lang w:val="en-US" w:eastAsia="en-US" w:bidi="en-US"/>
        </w:rPr>
        <w:t>: Appui a la mobilisation et a la gestion durables des ressources en eau pour l'agriculture</w:t>
      </w:r>
      <w:bookmarkEnd w:id="64"/>
    </w:p>
    <w:p>
      <w:pPr>
        <w:pStyle w:val="Style7"/>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Cet appui sera apporte a travers : (i) l’amenagement et la rehabilitation des perimetres hydro agricoles, (ii) de l’amenagement des bas-fonds, (iii) des systemes d’irrigation en goutte a goutte, (iv) de barrage de retenue d'eau a buts multiples, des plaines alluviales et des ouvrages de captage des sources d'eau; (v) la protection des berges de cours d'eau et l’amenagement des seuils; (vi) l’appui a la realisation des ouvrages de Defense et de Restauration des Sols (DRS) et de Conservation des Eaux et des Sols (CES), et (vii) l’appui a la mise en valeur des sites amenages et a la structuration des organisations des producteurs pour un amenagement et une gestion durable des sites, ainsi qu’a travers la lutte contre les plantes aquatiques envahissantes des cours d’eau.</w:t>
      </w:r>
    </w:p>
    <w:p>
      <w:pPr>
        <w:pStyle w:val="Style91"/>
        <w:keepNext/>
        <w:keepLines/>
        <w:widowControl w:val="0"/>
        <w:numPr>
          <w:ilvl w:val="2"/>
          <w:numId w:val="45"/>
        </w:numPr>
        <w:shd w:val="clear" w:color="auto" w:fill="auto"/>
        <w:tabs>
          <w:tab w:pos="582" w:val="left"/>
        </w:tabs>
        <w:bidi w:val="0"/>
        <w:spacing w:before="0" w:after="100"/>
        <w:ind w:left="0" w:right="0" w:firstLine="0"/>
        <w:jc w:val="both"/>
      </w:pPr>
      <w:bookmarkStart w:id="66" w:name="bookmark66"/>
      <w:r>
        <w:rPr>
          <w:color w:val="000000"/>
          <w:spacing w:val="0"/>
          <w:w w:val="100"/>
          <w:position w:val="0"/>
          <w:shd w:val="clear" w:color="auto" w:fill="auto"/>
          <w:lang w:val="en-US" w:eastAsia="en-US" w:bidi="en-US"/>
        </w:rPr>
        <w:t>: Reduction des pertes post recoltes et mise en place des infrastructures de sechage et de stockage</w:t>
      </w:r>
      <w:bookmarkEnd w:id="66"/>
    </w:p>
    <w:p>
      <w:pPr>
        <w:pStyle w:val="Style7"/>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La composante sera mise en reuvre a travers : (i) la construction d’aires de sechage (ii) la diffusion d’equipements et de materiels de traitement, (iii) la construction de silos de stockage adaptes au volume des productions locales et (ii) la diffusion des techniques performantes et adaptees de transformation et de conservation des produits agricoles.</w:t>
      </w:r>
    </w:p>
    <w:p>
      <w:pPr>
        <w:pStyle w:val="Style91"/>
        <w:keepNext/>
        <w:keepLines/>
        <w:widowControl w:val="0"/>
        <w:numPr>
          <w:ilvl w:val="2"/>
          <w:numId w:val="45"/>
        </w:numPr>
        <w:shd w:val="clear" w:color="auto" w:fill="auto"/>
        <w:tabs>
          <w:tab w:pos="577" w:val="left"/>
        </w:tabs>
        <w:bidi w:val="0"/>
        <w:spacing w:before="0" w:after="100"/>
        <w:ind w:left="0" w:right="0" w:firstLine="0"/>
        <w:jc w:val="both"/>
      </w:pPr>
      <w:bookmarkStart w:id="68" w:name="bookmark68"/>
      <w:r>
        <w:rPr>
          <w:color w:val="000000"/>
          <w:spacing w:val="0"/>
          <w:w w:val="100"/>
          <w:position w:val="0"/>
          <w:shd w:val="clear" w:color="auto" w:fill="auto"/>
          <w:lang w:val="en-US" w:eastAsia="en-US" w:bidi="en-US"/>
        </w:rPr>
        <w:t>: Promotion des systemes de transformation des cereales, du manioc et autres tubercules (taro, ignames, patates douces, pommes de terre, etc.) et des produits d’horticulture</w:t>
      </w:r>
      <w:bookmarkEnd w:id="68"/>
    </w:p>
    <w:p>
      <w:pPr>
        <w:pStyle w:val="Style7"/>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 xml:space="preserve">Cette composante sera accomplie a travers : (i) la dotation des operateurs en materiel de battage et de decorticage des cereales, (ii) la diffusion de materiel de fabrication de produits derives du manioc, de </w:t>
      </w:r>
      <w:r>
        <w:rPr>
          <w:color w:val="000000"/>
          <w:spacing w:val="0"/>
          <w:w w:val="100"/>
          <w:position w:val="0"/>
          <w:shd w:val="clear" w:color="auto" w:fill="auto"/>
          <w:lang w:val="en-US" w:eastAsia="en-US" w:bidi="en-US"/>
        </w:rPr>
        <w:t>la pomme de terre et de la patate douce, et de transformation des fruits et legumes et (iii) la dotation en equipements appropries de conservation des produits.</w:t>
      </w:r>
    </w:p>
    <w:p>
      <w:pPr>
        <w:pStyle w:val="Style91"/>
        <w:keepNext/>
        <w:keepLines/>
        <w:widowControl w:val="0"/>
        <w:numPr>
          <w:ilvl w:val="2"/>
          <w:numId w:val="45"/>
        </w:numPr>
        <w:shd w:val="clear" w:color="auto" w:fill="auto"/>
        <w:tabs>
          <w:tab w:pos="582" w:val="left"/>
        </w:tabs>
        <w:bidi w:val="0"/>
        <w:spacing w:before="0" w:after="100"/>
        <w:ind w:left="0" w:right="0" w:firstLine="0"/>
        <w:jc w:val="both"/>
      </w:pPr>
      <w:bookmarkStart w:id="70" w:name="bookmark70"/>
      <w:r>
        <w:rPr>
          <w:color w:val="000000"/>
          <w:spacing w:val="0"/>
          <w:w w:val="100"/>
          <w:position w:val="0"/>
          <w:shd w:val="clear" w:color="auto" w:fill="auto"/>
          <w:lang w:val="en-US" w:eastAsia="en-US" w:bidi="en-US"/>
        </w:rPr>
        <w:t>: Promotion depetites unites de transformation agro-alimentaires</w:t>
      </w:r>
      <w:bookmarkEnd w:id="70"/>
    </w:p>
    <w:p>
      <w:pPr>
        <w:pStyle w:val="Style7"/>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Cette composante prevoit : (i) la rehabilitation et la construction de petites et moyennes unites de transformation des produits agricoles (notamment les fruits et legumes), (ii) la formation des operateurs en techniques de transformation et en marketing et (iii) l’appui en approvisionnement en matieres premieres et autres intrants.</w:t>
      </w:r>
    </w:p>
    <w:p>
      <w:pPr>
        <w:pStyle w:val="Style91"/>
        <w:keepNext/>
        <w:keepLines/>
        <w:widowControl w:val="0"/>
        <w:numPr>
          <w:ilvl w:val="2"/>
          <w:numId w:val="45"/>
        </w:numPr>
        <w:shd w:val="clear" w:color="auto" w:fill="auto"/>
        <w:tabs>
          <w:tab w:pos="577" w:val="left"/>
        </w:tabs>
        <w:bidi w:val="0"/>
        <w:spacing w:before="0" w:after="100"/>
        <w:ind w:left="0" w:right="0" w:firstLine="0"/>
        <w:jc w:val="both"/>
      </w:pPr>
      <w:bookmarkStart w:id="72" w:name="bookmark72"/>
      <w:r>
        <w:rPr>
          <w:color w:val="000000"/>
          <w:spacing w:val="0"/>
          <w:w w:val="100"/>
          <w:position w:val="0"/>
          <w:shd w:val="clear" w:color="auto" w:fill="auto"/>
          <w:lang w:val="en-US" w:eastAsia="en-US" w:bidi="en-US"/>
        </w:rPr>
        <w:t>: Ouverture, rehabilitation et entretien des voies de desserte agricole</w:t>
      </w:r>
      <w:bookmarkEnd w:id="72"/>
    </w:p>
    <w:p>
      <w:pPr>
        <w:pStyle w:val="Style7"/>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En ce qui concerne l’ouverture et la rehabilitation des voies de desserte agricole, les actions identifiees concerneront : (i) l’identification des zones enclavees a fort potentiel agricole et le choix des zones prioritaires a desenclaver ; (ii) la realisation des etudes d'execution et la rehabilitation des pistes rurales existantes ; (iii) 1’ouverture de nouvelles pistes rurales et (iv) la realisation des ouvrages d'art (ponceaux, dalots) et (v) l’amenagement (balisage) de troncons de petites voies navigables.</w:t>
      </w:r>
    </w:p>
    <w:p>
      <w:pPr>
        <w:pStyle w:val="Style7"/>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L’entretien se fera avec l’implication des Comites Locaux d’Entretien Routier (CLER) a travers : (i) la conception et la mise en rauvre d'une strategie concertee et participative d'entretien des pistes agricoles ; (ii) la sensibilisation et la formation des usagers et des riverains pour assurer l'entretien des voies de desserte agricole ; (iii) l’equipement des brigades de cantonniers en moyens d'entretien periodique des pistes ; (iv) le lobbying aupres du Ministere charge des travaux publics pour l'amenagement, le rechargement et le reprofilage des routes nationales et provinciales, connectees aux pistes rurales d'evacuation des produits agricoles.</w:t>
      </w:r>
    </w:p>
    <w:p>
      <w:pPr>
        <w:pStyle w:val="Style91"/>
        <w:keepNext/>
        <w:keepLines/>
        <w:widowControl w:val="0"/>
        <w:numPr>
          <w:ilvl w:val="2"/>
          <w:numId w:val="45"/>
        </w:numPr>
        <w:shd w:val="clear" w:color="auto" w:fill="auto"/>
        <w:tabs>
          <w:tab w:pos="572" w:val="left"/>
        </w:tabs>
        <w:bidi w:val="0"/>
        <w:spacing w:before="0" w:after="100"/>
        <w:ind w:left="0" w:right="0" w:firstLine="0"/>
        <w:jc w:val="both"/>
      </w:pPr>
      <w:bookmarkStart w:id="74" w:name="bookmark74"/>
      <w:r>
        <w:rPr>
          <w:color w:val="000000"/>
          <w:spacing w:val="0"/>
          <w:w w:val="100"/>
          <w:position w:val="0"/>
          <w:shd w:val="clear" w:color="auto" w:fill="auto"/>
          <w:lang w:val="en-US" w:eastAsia="en-US" w:bidi="en-US"/>
        </w:rPr>
        <w:t>: Modernisation des equipements et infrastructures de mise en marche</w:t>
      </w:r>
      <w:bookmarkEnd w:id="74"/>
    </w:p>
    <w:p>
      <w:pPr>
        <w:pStyle w:val="Style7"/>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Cette modernisation se fera grace : (i) a la rehabilitation et la construction des hangars de marches dans les zones d'approvisionnement et de consommation des produits agricoles et (ii) a la construction des magasins et autres infrastructures ainsi que les equipements d'accompagnement.</w:t>
      </w:r>
    </w:p>
    <w:p>
      <w:pPr>
        <w:pStyle w:val="Style7"/>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498" w:val="left"/>
        </w:tabs>
        <w:bidi w:val="0"/>
        <w:spacing w:before="0" w:after="0"/>
        <w:ind w:left="0" w:right="0" w:firstLine="0"/>
        <w:jc w:val="both"/>
      </w:pPr>
      <w:r>
        <w:rPr>
          <w:i/>
          <w:iCs/>
          <w:color w:val="000000"/>
          <w:spacing w:val="0"/>
          <w:w w:val="100"/>
          <w:position w:val="0"/>
          <w:shd w:val="clear" w:color="auto" w:fill="auto"/>
          <w:lang w:val="en-US" w:eastAsia="en-US" w:bidi="en-US"/>
        </w:rPr>
        <w:t>Les capacites organisationnelles, techniques et juridiques des differents operateurs des filieres agricoles devront necessairement etre renforcees a tous les niveaux des chames de valeur. Cependant, pour des raisons de visibilite, ces besoins sont pris en compte dans le programme specifique transversal 4</w:t>
        <w:tab/>
        <w:t>« Gouvernance agricole, genre et renforcement des capacites humaines et</w:t>
      </w:r>
    </w:p>
    <w:p>
      <w:pPr>
        <w:pStyle w:val="Style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580"/>
        <w:ind w:left="0" w:right="0" w:firstLine="0"/>
        <w:jc w:val="both"/>
      </w:pPr>
      <w:r>
        <w:rPr>
          <w:i/>
          <w:iCs/>
          <w:color w:val="000000"/>
          <w:spacing w:val="0"/>
          <w:w w:val="100"/>
          <w:position w:val="0"/>
          <w:shd w:val="clear" w:color="auto" w:fill="auto"/>
          <w:lang w:val="en-US" w:eastAsia="en-US" w:bidi="en-US"/>
        </w:rPr>
        <w:t>institutionnelles ».</w:t>
      </w:r>
    </w:p>
    <w:p>
      <w:pPr>
        <w:pStyle w:val="Style91"/>
        <w:keepNext/>
        <w:keepLines/>
        <w:widowControl w:val="0"/>
        <w:shd w:val="clear" w:color="auto" w:fill="auto"/>
        <w:bidi w:val="0"/>
        <w:spacing w:before="0" w:after="100"/>
        <w:ind w:left="0" w:right="0" w:firstLine="0"/>
        <w:jc w:val="both"/>
      </w:pPr>
      <w:bookmarkStart w:id="76" w:name="bookmark76"/>
      <w:r>
        <w:rPr>
          <w:color w:val="000000"/>
          <w:spacing w:val="0"/>
          <w:w w:val="100"/>
          <w:position w:val="0"/>
          <w:shd w:val="clear" w:color="auto" w:fill="auto"/>
          <w:lang w:val="en-US" w:eastAsia="en-US" w:bidi="en-US"/>
        </w:rPr>
        <w:t>SOUS- PROGRAMME 1.2 : DEVELOPPEMENT DES FILIERES ANIMALES</w:t>
      </w:r>
      <w:bookmarkEnd w:id="76"/>
    </w:p>
    <w:p>
      <w:pPr>
        <w:pStyle w:val="Style7"/>
        <w:keepNext w:val="0"/>
        <w:keepLines w:val="0"/>
        <w:widowControl w:val="0"/>
        <w:shd w:val="clear" w:color="auto" w:fill="auto"/>
        <w:bidi w:val="0"/>
        <w:spacing w:before="0" w:after="180"/>
        <w:ind w:left="0" w:right="0" w:firstLine="0"/>
        <w:jc w:val="both"/>
      </w:pPr>
      <w:r>
        <w:rPr>
          <w:color w:val="000000"/>
          <w:spacing w:val="0"/>
          <w:w w:val="100"/>
          <w:position w:val="0"/>
          <w:shd w:val="clear" w:color="auto" w:fill="auto"/>
          <w:lang w:val="en-US" w:eastAsia="en-US" w:bidi="en-US"/>
        </w:rPr>
        <w:t>La production animale concerne essentiellement la production de viande de volaille, de porc, de petits ruminants (ovins, caprins) et de bovin. La production d’raufs de table, de poulets de chair et de produits laitiers ne couvrequ’une faible proportion des besoins. La demande pour ces produits est en croissance continue et est principalement satisfaite par des importations. Comme tous les autres secteurs, la production de viande a ete fortement affectee par les evenements sociopolitiques qui ont bouleverse le pays a differentes epoques de son histoire recente, notamment les evenements de la fin des annees 1990 et du debut des annees 2000. Cette baisse de la production a reduit considerablement les quantites de viande disponibles par habitant. Ceci est d’autant plus paradoxal que la RDC dispose d’environ 87 millions d’ha de paturage naturel, soit plus du tiers de la superficie du pays.</w:t>
      </w:r>
    </w:p>
    <w:p>
      <w:pPr>
        <w:pStyle w:val="Style7"/>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Ce sous-programme a pour objectif principal d’assurer une meilleure couverture des besoins nationaux en produits d’elevage. Specifiquement, il vise a ameliorer la productivity des systemes d’elevage familiaux et communautaires, a promouvoir les fermes modernes d’elevage et a soutenir la diversification de filieres emergentes. Parallelement, un effort particulier sera porte sur l’amelioration de la couverture sanitaire des animaux et sur les infrastructures de transformation, de stockage et de commercialisation.</w:t>
      </w:r>
    </w:p>
    <w:p>
      <w:pPr>
        <w:pStyle w:val="Style7"/>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Il s’articule autour des sept composantes suivantes :</w:t>
      </w:r>
    </w:p>
    <w:p>
      <w:pPr>
        <w:pStyle w:val="Style7"/>
        <w:keepNext w:val="0"/>
        <w:keepLines w:val="0"/>
        <w:widowControl w:val="0"/>
        <w:numPr>
          <w:ilvl w:val="2"/>
          <w:numId w:val="47"/>
        </w:numPr>
        <w:shd w:val="clear" w:color="auto" w:fill="auto"/>
        <w:tabs>
          <w:tab w:pos="567" w:val="left"/>
        </w:tabs>
        <w:bidi w:val="0"/>
        <w:spacing w:before="0" w:after="100"/>
        <w:ind w:left="0" w:right="0" w:firstLine="0"/>
        <w:jc w:val="both"/>
      </w:pPr>
      <w:r>
        <w:rPr>
          <w:b/>
          <w:bCs/>
          <w:i/>
          <w:iCs/>
          <w:color w:val="000000"/>
          <w:spacing w:val="0"/>
          <w:w w:val="100"/>
          <w:position w:val="0"/>
          <w:shd w:val="clear" w:color="auto" w:fill="auto"/>
          <w:lang w:val="en-US" w:eastAsia="en-US" w:bidi="en-US"/>
        </w:rPr>
        <w:t>: Amelioration de la productivity des systemes familiaux et communautaires d’elevage par l’appui a l’approvisionnement en intrants (geniteurs performants, produits veterinaires, materiels d’elevage) et par l’amelioration de l'alimentation, de l'abreuvement et de l'habitat</w:t>
      </w:r>
    </w:p>
    <w:p>
      <w:pPr>
        <w:pStyle w:val="Style7"/>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En termes d’amelioration genetique, la composante developpera des actions : (i) d’appui a la mise en place de noyaux d’elevage de geniteurs au niveau villageois (bovins, ovins, caprins, porcin) ; (ii) de facilitation de l'acquisition de geniteurs par les elevages familiaux ; et (iii) de suivi zootechnique des noyaux villageois d'elevage de geniteurs.</w:t>
      </w:r>
    </w:p>
    <w:p>
      <w:pPr>
        <w:pStyle w:val="Style7"/>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En matiere d’amelioration de l’alimentation, les actions porteront notamment sur (i) l’appui des eleveurs en formulation d'aliments pour betail a partir des sous-produits locaux ; (ii) l’appui a l'amenagement de paturages ameliores et a l’enrichissement de paturages naturels par des legumineuses fourrageres ; (iii) l’appui a la rehabilitation et a la creation des unites de fabrication d'aliments pour betail et (iv) la mise en place d'un mecanisme de facilitation de l'acces aux provendes.</w:t>
      </w:r>
    </w:p>
    <w:p>
      <w:pPr>
        <w:pStyle w:val="Style7"/>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En termes d’amelioration de l'habitat des animaux d’elevage, il s’agira de mettre en rauvre des actions: (i) d’installation et de diffusion de modeles simples de parcs a betail, d'etables, de bergeries, de porcheries et de poulaillers; (ii) de valorisation des materiaux locaux d’elevage et leur vulgarisation aupres de systemes familiaux d'elevage, et (iii) d’installation de structures de production de compost et de fumier au niveau des batiments d’elevage.</w:t>
      </w:r>
    </w:p>
    <w:p>
      <w:pPr>
        <w:pStyle w:val="Style91"/>
        <w:keepNext/>
        <w:keepLines/>
        <w:widowControl w:val="0"/>
        <w:numPr>
          <w:ilvl w:val="2"/>
          <w:numId w:val="47"/>
        </w:numPr>
        <w:shd w:val="clear" w:color="auto" w:fill="auto"/>
        <w:tabs>
          <w:tab w:pos="567" w:val="left"/>
        </w:tabs>
        <w:bidi w:val="0"/>
        <w:spacing w:before="0" w:after="100"/>
        <w:ind w:left="0" w:right="0" w:firstLine="0"/>
        <w:jc w:val="both"/>
      </w:pPr>
      <w:bookmarkStart w:id="78" w:name="bookmark78"/>
      <w:r>
        <w:rPr>
          <w:color w:val="000000"/>
          <w:spacing w:val="0"/>
          <w:w w:val="100"/>
          <w:position w:val="0"/>
          <w:shd w:val="clear" w:color="auto" w:fill="auto"/>
          <w:lang w:val="en-US" w:eastAsia="en-US" w:bidi="en-US"/>
        </w:rPr>
        <w:t>: Promotion des fermes modernes d’elevage bovin, ovin, caprin, porcin et avicole</w:t>
      </w:r>
      <w:bookmarkEnd w:id="78"/>
    </w:p>
    <w:p>
      <w:pPr>
        <w:pStyle w:val="Style7"/>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Le developpement et la rehabilitation des ranchs bovins passeront par : (i) la rehabilitation des infrastructures d'elevage ; (ii) l’amenagement des paturages ; (iii) l’approvisionnement en geniteurs ; et (iv) le suivi sanitaire et zootechnique.</w:t>
      </w:r>
    </w:p>
    <w:p>
      <w:pPr>
        <w:pStyle w:val="Style7"/>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La rehabilitation ou a la creation des fermes modernes d'elevage d'ovins, de caprins et de porcins comportera des actions de : (i) d’appui a la rehabilitation et la construction d’infrastructures d'elevage adaptees ; (ii) d’approvisionnement en geniteurs et en intrants ; (iii) d’accompagnement des porteurs de projets prives pour l'elaboration de dossiers de projets bancables ; (iv) d’appui a l’installation des unites de production et (v) d’appui a l’utilisation efficiente des residus de recolte et des sous- produits agro-industriels (dreches de brasseries, sons de riz et de ble, melasse, etc.).</w:t>
      </w:r>
    </w:p>
    <w:p>
      <w:pPr>
        <w:pStyle w:val="Style7"/>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L’appui au developpement de l’aviculture moderne (pondeuses et de poulets de chairs) se traduira par : (i) l’appui a la mise en place d’une filiere de production de poussins d'un jour (fermes de parentaux, couvoirs, etc.) ; (ii) l’appui a la creation et l’equipement de poulaillers modernes ; (iii) l’appui a la mise en place d'unites de production d’aliments de volailles ; (iv) la facilitation de l’acces aux intrants et au materiel avicole et (v) l’appui a la formation des aviculteurs aux techniques de l’aviculture intensive, a l'organisation et la gestion des exploitations.</w:t>
      </w:r>
    </w:p>
    <w:p>
      <w:pPr>
        <w:pStyle w:val="Style91"/>
        <w:keepNext/>
        <w:keepLines/>
        <w:widowControl w:val="0"/>
        <w:numPr>
          <w:ilvl w:val="2"/>
          <w:numId w:val="47"/>
        </w:numPr>
        <w:shd w:val="clear" w:color="auto" w:fill="auto"/>
        <w:tabs>
          <w:tab w:pos="572" w:val="left"/>
        </w:tabs>
        <w:bidi w:val="0"/>
        <w:spacing w:before="0" w:after="100" w:line="283" w:lineRule="auto"/>
        <w:ind w:left="0" w:right="0" w:firstLine="0"/>
        <w:jc w:val="both"/>
      </w:pPr>
      <w:bookmarkStart w:id="80" w:name="bookmark80"/>
      <w:r>
        <w:rPr>
          <w:color w:val="000000"/>
          <w:spacing w:val="0"/>
          <w:w w:val="100"/>
          <w:position w:val="0"/>
          <w:shd w:val="clear" w:color="auto" w:fill="auto"/>
          <w:lang w:val="en-US" w:eastAsia="en-US" w:bidi="en-US"/>
        </w:rPr>
        <w:t>: Diversification des productions (cuniculture et apiculture) et promotion des elevages non conventionnels (aulacodes, cobayes, chenilles, escargots, porc-epic, crocodiles, etc.)</w:t>
      </w:r>
      <w:bookmarkEnd w:id="80"/>
    </w:p>
    <w:p>
      <w:pPr>
        <w:pStyle w:val="Style7"/>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La promotion de l'apiculture se realisera par : (i) l’identification des sites melliferes ; (ii) l’equipement des apiculteurs en ruches et autres materiels de recolte et de traitement du miel ; et (iii) l’appui technique, organisationnel et en gestion des apiculteurs.</w:t>
      </w:r>
    </w:p>
    <w:p>
      <w:pPr>
        <w:pStyle w:val="Style7"/>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L’elevage des lapins (cuniculture) connaitra un essor du fait des actions (i) d’appui au renouvellement des races locales par l’importation de geniteurs ; (ii) l’amelioration des techniques d’alimentation et (iii) l’amelioration des conditions d’elevage.</w:t>
      </w:r>
    </w:p>
    <w:p>
      <w:pPr>
        <w:pStyle w:val="Style7"/>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L'aulacodiculture est une filiere non conventionnelle emergente qui offre l’avantage de valoriser les fourrages disponibles localement. Les actions porteront sur (i) l’approvisionnement en geniteurs ;(ii) l’appui a l’installation des fermes privees et (iii) l’encadrement technique des eleveurs.</w:t>
      </w:r>
    </w:p>
    <w:p>
      <w:pPr>
        <w:pStyle w:val="Style7"/>
        <w:keepNext w:val="0"/>
        <w:keepLines w:val="0"/>
        <w:widowControl w:val="0"/>
        <w:shd w:val="clear" w:color="auto" w:fill="auto"/>
        <w:bidi w:val="0"/>
        <w:spacing w:before="0" w:after="240" w:line="269" w:lineRule="auto"/>
        <w:ind w:left="0" w:right="0" w:firstLine="0"/>
        <w:jc w:val="both"/>
      </w:pPr>
      <w:r>
        <w:rPr>
          <w:color w:val="000000"/>
          <w:spacing w:val="0"/>
          <w:w w:val="100"/>
          <w:position w:val="0"/>
          <w:shd w:val="clear" w:color="auto" w:fill="auto"/>
          <w:lang w:val="en-US" w:eastAsia="en-US" w:bidi="en-US"/>
        </w:rPr>
        <w:t>L’elevage de chenilles et des autres productions non conventionnelles sera egalement soutenu a travers l’appui a l’installation des eleveurs et l’encadrement technique.</w:t>
      </w:r>
    </w:p>
    <w:p>
      <w:pPr>
        <w:pStyle w:val="Style91"/>
        <w:keepNext/>
        <w:keepLines/>
        <w:widowControl w:val="0"/>
        <w:numPr>
          <w:ilvl w:val="2"/>
          <w:numId w:val="47"/>
        </w:numPr>
        <w:shd w:val="clear" w:color="auto" w:fill="auto"/>
        <w:tabs>
          <w:tab w:pos="577" w:val="left"/>
        </w:tabs>
        <w:bidi w:val="0"/>
        <w:spacing w:before="0" w:after="100"/>
        <w:ind w:left="0" w:right="0" w:firstLine="0"/>
        <w:jc w:val="both"/>
      </w:pPr>
      <w:bookmarkStart w:id="82" w:name="bookmark82"/>
      <w:r>
        <w:rPr>
          <w:color w:val="000000"/>
          <w:spacing w:val="0"/>
          <w:w w:val="100"/>
          <w:position w:val="0"/>
          <w:shd w:val="clear" w:color="auto" w:fill="auto"/>
          <w:lang w:val="en-US" w:eastAsia="en-US" w:bidi="en-US"/>
        </w:rPr>
        <w:t>: Appui a une couverture sanitaire adequate des animaux</w:t>
      </w:r>
      <w:bookmarkEnd w:id="82"/>
    </w:p>
    <w:p>
      <w:pPr>
        <w:pStyle w:val="Style7"/>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Cet appui sera assure a travers : (i) la rehabilitation, la construction et l’equipement des postes de controle veterinaires ; (ii) le renforcement et la rehabilitation des laboratoires veterinaires, y compris les unites de production des vaccins ; (iii) l’appui a la profession veterinaire et a l’installation de mandataires prives ; (iv) l’appui a la mise en place de reseaux d’auxiliaires villageois d'elevage; (v) l’organisation reguliere des campagnes de vaccination pour les bovins, petits ruminants et la volaille villageoise ; (vi) le renforcement du reseau national d’epidemio-surveillance et (vi) l’amelioration de la legislation en matiere de sante animale.</w:t>
      </w:r>
    </w:p>
    <w:p>
      <w:pPr>
        <w:pStyle w:val="Style91"/>
        <w:keepNext/>
        <w:keepLines/>
        <w:widowControl w:val="0"/>
        <w:numPr>
          <w:ilvl w:val="2"/>
          <w:numId w:val="47"/>
        </w:numPr>
        <w:shd w:val="clear" w:color="auto" w:fill="auto"/>
        <w:tabs>
          <w:tab w:pos="572" w:val="left"/>
        </w:tabs>
        <w:bidi w:val="0"/>
        <w:spacing w:before="0" w:after="100"/>
        <w:ind w:left="0" w:right="0" w:firstLine="0"/>
        <w:jc w:val="both"/>
      </w:pPr>
      <w:bookmarkStart w:id="84" w:name="bookmark84"/>
      <w:r>
        <w:rPr>
          <w:color w:val="000000"/>
          <w:spacing w:val="0"/>
          <w:w w:val="100"/>
          <w:position w:val="0"/>
          <w:shd w:val="clear" w:color="auto" w:fill="auto"/>
          <w:lang w:val="en-US" w:eastAsia="en-US" w:bidi="en-US"/>
        </w:rPr>
        <w:t>: Rehabilitation et construction d'abattoirs et aires d’abattage</w:t>
      </w:r>
      <w:bookmarkEnd w:id="84"/>
    </w:p>
    <w:p>
      <w:pPr>
        <w:pStyle w:val="Style7"/>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Pour mettre en rauvre cette composante, on procedera a : (i) la description de l’etat des lieux des abattoirs et aires d’abattage (y compris leur viabilite technico-economique) ; (ii) la construction et/ou la rehabilitation des abattoirs modernes dans les chefs-lieux de provinces (fumoirs, chambres froides et fabriques de glaces, aires d'abattage, camions frigorifiques, etc.) et (iii) la rehabilitation et la construction des abattoirs secondaires.</w:t>
      </w:r>
    </w:p>
    <w:p>
      <w:pPr>
        <w:pStyle w:val="Style91"/>
        <w:keepNext/>
        <w:keepLines/>
        <w:widowControl w:val="0"/>
        <w:numPr>
          <w:ilvl w:val="2"/>
          <w:numId w:val="47"/>
        </w:numPr>
        <w:shd w:val="clear" w:color="auto" w:fill="auto"/>
        <w:tabs>
          <w:tab w:pos="577" w:val="left"/>
        </w:tabs>
        <w:bidi w:val="0"/>
        <w:spacing w:before="0" w:after="100"/>
        <w:ind w:left="0" w:right="0" w:firstLine="0"/>
        <w:jc w:val="both"/>
      </w:pPr>
      <w:bookmarkStart w:id="86" w:name="bookmark86"/>
      <w:r>
        <w:rPr>
          <w:color w:val="000000"/>
          <w:spacing w:val="0"/>
          <w:w w:val="100"/>
          <w:position w:val="0"/>
          <w:shd w:val="clear" w:color="auto" w:fill="auto"/>
          <w:lang w:val="en-US" w:eastAsia="en-US" w:bidi="en-US"/>
        </w:rPr>
        <w:t>: Transformation, conservation et stockage des produits d’elevage</w:t>
      </w:r>
      <w:bookmarkEnd w:id="86"/>
    </w:p>
    <w:p>
      <w:pPr>
        <w:pStyle w:val="Style7"/>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Au niveau des produits laitiers, il s’agira de mettre en place des reseaux locaux de collecte et de transformation du lait a travers : (i) la caracterisation des differents bassins laitiers ; (ii) la construction des infrastructures et equipements de traitement et conservation du lait ; (iii) la fourniture des moyens de collecte et de distribution du lait et (iv) les infrastructures et materiels de transformation et de conditionnement.</w:t>
      </w:r>
    </w:p>
    <w:p>
      <w:pPr>
        <w:pStyle w:val="Style7"/>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Au niveau des produits carnes, l’appui portera sur (i) l’installation de charcuteries ainsi que sur (ii) l’installation de magasins refrigeres pour la conservation des viandes.</w:t>
      </w:r>
    </w:p>
    <w:p>
      <w:pPr>
        <w:pStyle w:val="Style91"/>
        <w:keepNext/>
        <w:keepLines/>
        <w:widowControl w:val="0"/>
        <w:numPr>
          <w:ilvl w:val="2"/>
          <w:numId w:val="47"/>
        </w:numPr>
        <w:shd w:val="clear" w:color="auto" w:fill="auto"/>
        <w:tabs>
          <w:tab w:pos="577" w:val="left"/>
        </w:tabs>
        <w:bidi w:val="0"/>
        <w:spacing w:before="0" w:after="100"/>
        <w:ind w:left="0" w:right="0" w:firstLine="0"/>
        <w:jc w:val="both"/>
      </w:pPr>
      <w:bookmarkStart w:id="88" w:name="bookmark88"/>
      <w:r>
        <w:rPr>
          <w:color w:val="000000"/>
          <w:spacing w:val="0"/>
          <w:w w:val="100"/>
          <w:position w:val="0"/>
          <w:shd w:val="clear" w:color="auto" w:fill="auto"/>
          <w:lang w:val="en-US" w:eastAsia="en-US" w:bidi="en-US"/>
        </w:rPr>
        <w:t>: Modernisation des equipements et infrastructures de mise en marche</w:t>
      </w:r>
      <w:bookmarkEnd w:id="88"/>
    </w:p>
    <w:p>
      <w:pPr>
        <w:pStyle w:val="Style7"/>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Cette composante portera sur (i) l’organisation et l’equipement des marches a betail et des marches a volaille et (ii) l’appui a l’installation de boucheries et etals de boucher.</w:t>
      </w:r>
    </w:p>
    <w:p>
      <w:pPr>
        <w:pStyle w:val="Style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580"/>
        <w:ind w:left="0" w:right="0" w:firstLine="0"/>
        <w:jc w:val="both"/>
      </w:pPr>
      <w:r>
        <w:rPr>
          <w:i/>
          <w:iCs/>
          <w:color w:val="000000"/>
          <w:spacing w:val="0"/>
          <w:w w:val="100"/>
          <w:position w:val="0"/>
          <w:shd w:val="clear" w:color="auto" w:fill="auto"/>
          <w:lang w:val="en-US" w:eastAsia="en-US" w:bidi="en-US"/>
        </w:rPr>
        <w:t>Les capacites des acteurs du sous-secteur de l ’elevage devront necessairement etre renforcees a tous les niveaux des chaines de valeur. Cependant, pour des raisons de visibility, ces besoins sont pris en compte dans le programme specifique transversal 4 « Gouvernance agricole, genre et renforcement des capacites humaines et institutionnelles ».</w:t>
      </w:r>
    </w:p>
    <w:p>
      <w:pPr>
        <w:pStyle w:val="Style91"/>
        <w:keepNext/>
        <w:keepLines/>
        <w:widowControl w:val="0"/>
        <w:shd w:val="clear" w:color="auto" w:fill="auto"/>
        <w:bidi w:val="0"/>
        <w:spacing w:before="0" w:after="100"/>
        <w:ind w:left="0" w:right="0" w:firstLine="0"/>
        <w:jc w:val="both"/>
      </w:pPr>
      <w:bookmarkStart w:id="90" w:name="bookmark90"/>
      <w:r>
        <w:rPr>
          <w:color w:val="000000"/>
          <w:spacing w:val="0"/>
          <w:w w:val="100"/>
          <w:position w:val="0"/>
          <w:shd w:val="clear" w:color="auto" w:fill="auto"/>
          <w:lang w:val="en-US" w:eastAsia="en-US" w:bidi="en-US"/>
        </w:rPr>
        <w:t>SOUS-PROGRAMME 1.3: DEVELOPPEMENT DES FILIERES HALIEUTIQUES</w:t>
      </w:r>
      <w:bookmarkEnd w:id="90"/>
    </w:p>
    <w:p>
      <w:pPr>
        <w:pStyle w:val="Style7"/>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La RDC dispose d’une superficie d’environ 86 000 km</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de plans d’eau, soit 3,5% du territoire national. Le reseau lacustre comprend principalement le lac Tanganyika, qui est le plus important, avec une superficie de 15 000 km</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auquel s’ajoutent les lacs Moero, Edouard, Albert et Kivu, qui totalisent ensemble 33% du systeme lacustre national. Ce vaste reseau lacustre est double par un systeme fluvial etendu (fleuve Congo et ses affluents principaux) qui couvre une superficie d’environ 34 000 km</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En plus de cela, la RDC dispose d’une facade maritime de 40 km de long et d’un plateau continental sous-marin.</w:t>
      </w:r>
    </w:p>
    <w:p>
      <w:pPr>
        <w:pStyle w:val="Style7"/>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Grace a ce dense reseau hydrographique et a l’abondance de ses ressources halieutiques tres diversifies, le pays offre d’enormes possibilites de developpement de la peche et de l’aquaculture. Malheureusement, la peche se fait essentiellement de maniere artisanale avec des instruments peu performants qui fait que la totalite des captures couvre difficilement les besoins de consommation de la population en produit de peche. Cette situation justifie la dependance du pays aux importations de poissons, dont les couts, toujours plus importants, affectent considerablement les finances publiques.</w:t>
      </w:r>
    </w:p>
    <w:p>
      <w:pPr>
        <w:pStyle w:val="Style7"/>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A travers ce sous-programme, le Gouvernement vise a mieux couvrir les besoins des populations et a reduire son deficit en produits de la peche par (i) la promotion de la peche continentale et maritime ; (ii) la promotion de l’aquaculture et de la pisciculture ; (iii) l’amelioration de la gestion des ressources et (iv) la modernisation des equipements et infrastructures.</w:t>
      </w:r>
    </w:p>
    <w:p>
      <w:pPr>
        <w:pStyle w:val="Style7"/>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Il sera mise en rauvre a travers les quatre composantes suivantes :</w:t>
      </w:r>
    </w:p>
    <w:p>
      <w:pPr>
        <w:pStyle w:val="Style91"/>
        <w:keepNext/>
        <w:keepLines/>
        <w:widowControl w:val="0"/>
        <w:numPr>
          <w:ilvl w:val="2"/>
          <w:numId w:val="49"/>
        </w:numPr>
        <w:shd w:val="clear" w:color="auto" w:fill="auto"/>
        <w:tabs>
          <w:tab w:pos="562" w:val="left"/>
        </w:tabs>
        <w:bidi w:val="0"/>
        <w:spacing w:before="0" w:after="100"/>
        <w:ind w:left="0" w:right="0" w:firstLine="0"/>
        <w:jc w:val="both"/>
      </w:pPr>
      <w:bookmarkStart w:id="92" w:name="bookmark92"/>
      <w:r>
        <w:rPr>
          <w:color w:val="000000"/>
          <w:spacing w:val="0"/>
          <w:w w:val="100"/>
          <w:position w:val="0"/>
          <w:shd w:val="clear" w:color="auto" w:fill="auto"/>
          <w:lang w:val="en-US" w:eastAsia="en-US" w:bidi="en-US"/>
        </w:rPr>
        <w:t>: Promotion de la peche maritime et continentale (equipements de capture, securisation, etudes, protection des zones de frayeres etc.)</w:t>
      </w:r>
      <w:bookmarkEnd w:id="92"/>
    </w:p>
    <w:p>
      <w:pPr>
        <w:pStyle w:val="Style7"/>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Cette promotion s’accomplira a travers : (i) la realisation d'une enquete sur les conditions de vie des pecheurs et mareyeurs; (ii) la sensibilisation et l’information des communautes de pecheurs sur les dangers lies a l'utilisation de materiels prohibes ; (iii) l’appui en equipements de capture performants (moteurs hors-bord, pirogues, filets, etc.) et (iv) l’identification et la protection de zones de frayeres favorisant la reproduction des poissons.</w:t>
      </w:r>
    </w:p>
    <w:p>
      <w:pPr>
        <w:pStyle w:val="Style91"/>
        <w:keepNext/>
        <w:keepLines/>
        <w:widowControl w:val="0"/>
        <w:numPr>
          <w:ilvl w:val="2"/>
          <w:numId w:val="49"/>
        </w:numPr>
        <w:shd w:val="clear" w:color="auto" w:fill="auto"/>
        <w:tabs>
          <w:tab w:pos="553" w:val="left"/>
        </w:tabs>
        <w:bidi w:val="0"/>
        <w:spacing w:before="0" w:after="100"/>
        <w:ind w:left="0" w:right="0" w:firstLine="0"/>
        <w:jc w:val="both"/>
      </w:pPr>
      <w:bookmarkStart w:id="94" w:name="bookmark94"/>
      <w:r>
        <w:rPr>
          <w:color w:val="000000"/>
          <w:spacing w:val="0"/>
          <w:w w:val="100"/>
          <w:position w:val="0"/>
          <w:shd w:val="clear" w:color="auto" w:fill="auto"/>
          <w:lang w:val="en-US" w:eastAsia="en-US" w:bidi="en-US"/>
        </w:rPr>
        <w:t>: Promotion de l'aquaculture (centres d’alevinage, etangspiscicoles, intrants)</w:t>
      </w:r>
      <w:bookmarkEnd w:id="94"/>
    </w:p>
    <w:p>
      <w:pPr>
        <w:pStyle w:val="Style7"/>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Cette promotion s’effectuera par : (i) la mise en rauvre de la strategie nationale de l’aquaculture ; (ii) le recensement, la rehabilitation et l’amenagement des centres d'alevinage, des etangs piscicoles, et des retenues d'eau a buts multiples et(iii) l’appui aux pisciculteurs pourl'acquisition d'alevins et d'aliments.</w:t>
      </w:r>
    </w:p>
    <w:p>
      <w:pPr>
        <w:pStyle w:val="Style91"/>
        <w:keepNext/>
        <w:keepLines/>
        <w:widowControl w:val="0"/>
        <w:numPr>
          <w:ilvl w:val="2"/>
          <w:numId w:val="49"/>
        </w:numPr>
        <w:shd w:val="clear" w:color="auto" w:fill="auto"/>
        <w:tabs>
          <w:tab w:pos="567" w:val="left"/>
        </w:tabs>
        <w:bidi w:val="0"/>
        <w:spacing w:before="0" w:after="100"/>
        <w:ind w:left="0" w:right="0" w:firstLine="0"/>
        <w:jc w:val="both"/>
      </w:pPr>
      <w:bookmarkStart w:id="96" w:name="bookmark96"/>
      <w:r>
        <w:rPr>
          <w:color w:val="000000"/>
          <w:spacing w:val="0"/>
          <w:w w:val="100"/>
          <w:position w:val="0"/>
          <w:shd w:val="clear" w:color="auto" w:fill="auto"/>
          <w:lang w:val="en-US" w:eastAsia="en-US" w:bidi="en-US"/>
        </w:rPr>
        <w:t>: Surveillance et gestion concertee des plans d'eau</w:t>
      </w:r>
      <w:bookmarkEnd w:id="96"/>
    </w:p>
    <w:p>
      <w:pPr>
        <w:pStyle w:val="Style7"/>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 xml:space="preserve">Cette composante sera realisee a travers : (i) la realisation d'une enquete cadre sur les plans d'eau en complement a celle realisee sur le lac Tanganyika en 2011 ; (ii) la mise en place d'un dispositif d'evaluation des ressources halieutiques des plans d'eau ; (iii) l’elaboration d'une reglementation </w:t>
      </w:r>
      <w:r>
        <w:rPr>
          <w:color w:val="000000"/>
          <w:spacing w:val="0"/>
          <w:w w:val="100"/>
          <w:position w:val="0"/>
          <w:shd w:val="clear" w:color="auto" w:fill="auto"/>
          <w:lang w:val="en-US" w:eastAsia="en-US" w:bidi="en-US"/>
        </w:rPr>
        <w:t>appropriee sur la peche et (iv) la mise en place d'un dispositif de suivi de la regiementation et renforcement de la surveillance.</w:t>
      </w:r>
    </w:p>
    <w:p>
      <w:pPr>
        <w:pStyle w:val="Style91"/>
        <w:keepNext/>
        <w:keepLines/>
        <w:widowControl w:val="0"/>
        <w:numPr>
          <w:ilvl w:val="2"/>
          <w:numId w:val="49"/>
        </w:numPr>
        <w:shd w:val="clear" w:color="auto" w:fill="auto"/>
        <w:tabs>
          <w:tab w:pos="586" w:val="left"/>
        </w:tabs>
        <w:bidi w:val="0"/>
        <w:spacing w:before="0" w:after="100"/>
        <w:ind w:left="0" w:right="0" w:firstLine="0"/>
        <w:jc w:val="both"/>
      </w:pPr>
      <w:bookmarkStart w:id="98" w:name="bookmark98"/>
      <w:r>
        <w:rPr>
          <w:color w:val="000000"/>
          <w:spacing w:val="0"/>
          <w:w w:val="100"/>
          <w:position w:val="0"/>
          <w:shd w:val="clear" w:color="auto" w:fill="auto"/>
          <w:lang w:val="en-US" w:eastAsia="en-US" w:bidi="en-US"/>
        </w:rPr>
        <w:t>: Modernisation des equipements et infrastructures, de transformation, de conservation et de mise en marche</w:t>
      </w:r>
      <w:bookmarkEnd w:id="98"/>
    </w:p>
    <w:p>
      <w:pPr>
        <w:pStyle w:val="Style7"/>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Ce renforcement se fera a travers : (i) la construction des debarcaderes dans les zones a forte production halieutique ; (ii) la dotation des transformateurs (hommes et femmes) des produits de peche en kits d'equipements de sechage et de fumage de poissons ; (iii) la mise en place des installations de froid (chambres froides et fabriques de glace) dans les zones a forte production halieutique et (iv) l’equipement des pecheurs en caisses isothermes.</w:t>
      </w:r>
    </w:p>
    <w:p>
      <w:pPr>
        <w:pStyle w:val="Style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560"/>
        <w:ind w:left="0" w:right="0" w:firstLine="0"/>
        <w:jc w:val="both"/>
      </w:pPr>
      <w:r>
        <w:rPr>
          <w:i/>
          <w:iCs/>
          <w:color w:val="000000"/>
          <w:spacing w:val="0"/>
          <w:w w:val="100"/>
          <w:position w:val="0"/>
          <w:shd w:val="clear" w:color="auto" w:fill="auto"/>
          <w:lang w:val="en-US" w:eastAsia="en-US" w:bidi="en-US"/>
        </w:rPr>
        <w:t>Les capacites des acteurs du sous-secteur de la peche et de l ’aquacutUure sont prises en compte dans le programme specifique transversal 4.</w:t>
      </w:r>
    </w:p>
    <w:p>
      <w:pPr>
        <w:pStyle w:val="Style91"/>
        <w:keepNext/>
        <w:keepLines/>
        <w:widowControl w:val="0"/>
        <w:shd w:val="clear" w:color="auto" w:fill="auto"/>
        <w:bidi w:val="0"/>
        <w:spacing w:before="0" w:after="100"/>
        <w:ind w:left="0" w:right="0" w:firstLine="0"/>
        <w:jc w:val="both"/>
      </w:pPr>
      <w:bookmarkStart w:id="100" w:name="bookmark100"/>
      <w:r>
        <w:rPr>
          <w:color w:val="000000"/>
          <w:spacing w:val="0"/>
          <w:w w:val="100"/>
          <w:position w:val="0"/>
          <w:shd w:val="clear" w:color="auto" w:fill="auto"/>
          <w:lang w:val="en-US" w:eastAsia="en-US" w:bidi="en-US"/>
        </w:rPr>
        <w:t>SOUS-PROGRAMME 1.4 : CREATION DES POLES D’ENTREPRISES AGRICOLES (PEA)</w:t>
      </w:r>
      <w:bookmarkEnd w:id="100"/>
    </w:p>
    <w:p>
      <w:pPr>
        <w:pStyle w:val="Style7"/>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Ce sous-programme vise a organiser, dans une zone determinee, les agriculteurs et les autres entrepreneurs agricoles de maniere a leur faciliter l’acces aux differents facteurs de production et a favoriser la commercialisation de leurs produits sur les marches.</w:t>
      </w:r>
    </w:p>
    <w:p>
      <w:pPr>
        <w:pStyle w:val="Style7"/>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Il s’articule autour des composantes suivantes :</w:t>
      </w:r>
    </w:p>
    <w:p>
      <w:pPr>
        <w:pStyle w:val="Style91"/>
        <w:keepNext/>
        <w:keepLines/>
        <w:widowControl w:val="0"/>
        <w:numPr>
          <w:ilvl w:val="2"/>
          <w:numId w:val="51"/>
        </w:numPr>
        <w:shd w:val="clear" w:color="auto" w:fill="auto"/>
        <w:tabs>
          <w:tab w:pos="558" w:val="left"/>
        </w:tabs>
        <w:bidi w:val="0"/>
        <w:spacing w:before="0" w:after="100"/>
        <w:ind w:left="0" w:right="0" w:firstLine="0"/>
        <w:jc w:val="both"/>
      </w:pPr>
      <w:bookmarkStart w:id="102" w:name="bookmark102"/>
      <w:r>
        <w:rPr>
          <w:color w:val="000000"/>
          <w:spacing w:val="0"/>
          <w:w w:val="100"/>
          <w:position w:val="0"/>
          <w:shd w:val="clear" w:color="auto" w:fill="auto"/>
          <w:lang w:val="en-US" w:eastAsia="en-US" w:bidi="en-US"/>
        </w:rPr>
        <w:t>: Creation des Zones d’Amenagement Agricoles Planifies (ZAAP) et desparcs agroindustriels</w:t>
      </w:r>
      <w:bookmarkEnd w:id="102"/>
    </w:p>
    <w:p>
      <w:pPr>
        <w:pStyle w:val="Style7"/>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Il s’agira ici : (i) de l’identification des jeunes menages eligibles et des sites amenageables par blocs de 1 000 ha a raison 3 a 5 ha a affecter par demandeur ; (ii) de l’installation de jeunes scolarises et autres agriculteurs et de l'acces durable aux sites ; (iii) de la viabilisation des zones d'installation (voies d'acces, eau, irrigation, electricite, habitat, amenagement, dessouchement) ; (iv) de l’appui accompagnement (mecanisation, fonds de roulement pour l'acquisition de semences et autres intrants agricoles, transformation in situ, emballage et commercialisation) et (v) de l’appui en organisation cooperative.</w:t>
      </w:r>
    </w:p>
    <w:p>
      <w:pPr>
        <w:pStyle w:val="Style7"/>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Les activites couvriront les domaines de la production vegetale et animale ainsi que de la pisciculture. Cette action peut egalement etre menee dans un ou plusieurs villages avec la configuration actuelle des champs, sans amenagements prealables des sites.</w:t>
      </w:r>
    </w:p>
    <w:p>
      <w:pPr>
        <w:pStyle w:val="Style91"/>
        <w:keepNext/>
        <w:keepLines/>
        <w:widowControl w:val="0"/>
        <w:numPr>
          <w:ilvl w:val="2"/>
          <w:numId w:val="51"/>
        </w:numPr>
        <w:shd w:val="clear" w:color="auto" w:fill="auto"/>
        <w:tabs>
          <w:tab w:pos="553" w:val="left"/>
        </w:tabs>
        <w:bidi w:val="0"/>
        <w:spacing w:before="0" w:after="100"/>
        <w:ind w:left="0" w:right="0" w:firstLine="0"/>
        <w:jc w:val="both"/>
      </w:pPr>
      <w:bookmarkStart w:id="104" w:name="bookmark104"/>
      <w:r>
        <w:rPr>
          <w:color w:val="000000"/>
          <w:spacing w:val="0"/>
          <w:w w:val="100"/>
          <w:position w:val="0"/>
          <w:shd w:val="clear" w:color="auto" w:fill="auto"/>
          <w:lang w:val="en-US" w:eastAsia="en-US" w:bidi="en-US"/>
        </w:rPr>
        <w:t>: Appui a ^installation des professionnels de l’agriculture</w:t>
      </w:r>
      <w:bookmarkEnd w:id="104"/>
    </w:p>
    <w:p>
      <w:pPr>
        <w:pStyle w:val="Style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Au niveau de cette composante, on procedera a : (i) l’identification des professionnels et l’elaboration d'une strategie d'accompagnement ; (ii) l’identification des sites de production et l’appui a l'amelioration des conditions d'acces aux sites, a raison de 10 a 50 hectares par les professionnels de l’agriculture; (iii) l’appui a l’elaboration de dossiers viables a soumettre aux institutions de financement et (iv) la mise en place de mecanismes de financement adaptes.</w:t>
      </w:r>
    </w:p>
    <w:p>
      <w:pPr>
        <w:pStyle w:val="Style7"/>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Cette activite sera menee avec les agronomes, veterinaires, techniciens de developpement rural et tous les autres operateurs desirant s’investir dans la production agricole.</w:t>
      </w:r>
    </w:p>
    <w:p>
      <w:pPr>
        <w:pStyle w:val="Style91"/>
        <w:keepNext/>
        <w:keepLines/>
        <w:widowControl w:val="0"/>
        <w:numPr>
          <w:ilvl w:val="2"/>
          <w:numId w:val="51"/>
        </w:numPr>
        <w:shd w:val="clear" w:color="auto" w:fill="auto"/>
        <w:tabs>
          <w:tab w:pos="582" w:val="left"/>
        </w:tabs>
        <w:bidi w:val="0"/>
        <w:spacing w:before="0" w:after="100"/>
        <w:ind w:left="0" w:right="0" w:firstLine="0"/>
        <w:jc w:val="both"/>
      </w:pPr>
      <w:bookmarkStart w:id="106" w:name="bookmark106"/>
      <w:r>
        <w:rPr>
          <w:color w:val="000000"/>
          <w:spacing w:val="0"/>
          <w:w w:val="100"/>
          <w:position w:val="0"/>
          <w:shd w:val="clear" w:color="auto" w:fill="auto"/>
          <w:lang w:val="en-US" w:eastAsia="en-US" w:bidi="en-US"/>
        </w:rPr>
        <w:t>: Rehabilitation des plantations et fermes abandonnees</w:t>
      </w:r>
      <w:bookmarkEnd w:id="106"/>
    </w:p>
    <w:p>
      <w:pPr>
        <w:pStyle w:val="Style7"/>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 xml:space="preserve">Depuis la zairianisation des annees 1973/1974, de nombreuses plantations et fermes ont ete abandonnees. Ces unites de production representent un potentiel economique important et leur rehabilitation constitue un axe important de developpement du secteur agricole. Deux actions sous- </w:t>
      </w:r>
      <w:r>
        <w:rPr>
          <w:color w:val="000000"/>
          <w:spacing w:val="0"/>
          <w:w w:val="100"/>
          <w:position w:val="0"/>
          <w:shd w:val="clear" w:color="auto" w:fill="auto"/>
          <w:lang w:val="en-US" w:eastAsia="en-US" w:bidi="en-US"/>
        </w:rPr>
        <w:t>tendent cette composante : (i) le recensement et l’etat des lieux des plantations et fermes abandonnees et (ii) l’elaboration et la mise en reuvre d'un plan directeur de retrocession.</w:t>
      </w:r>
    </w:p>
    <w:p>
      <w:pPr>
        <w:pStyle w:val="Style91"/>
        <w:keepNext/>
        <w:keepLines/>
        <w:widowControl w:val="0"/>
        <w:numPr>
          <w:ilvl w:val="2"/>
          <w:numId w:val="51"/>
        </w:numPr>
        <w:shd w:val="clear" w:color="auto" w:fill="auto"/>
        <w:tabs>
          <w:tab w:pos="582" w:val="left"/>
        </w:tabs>
        <w:bidi w:val="0"/>
        <w:spacing w:before="0" w:after="100"/>
        <w:ind w:left="0" w:right="0" w:firstLine="0"/>
        <w:jc w:val="both"/>
      </w:pPr>
      <w:bookmarkStart w:id="108" w:name="bookmark108"/>
      <w:r>
        <w:rPr>
          <w:color w:val="000000"/>
          <w:spacing w:val="0"/>
          <w:w w:val="100"/>
          <w:position w:val="0"/>
          <w:shd w:val="clear" w:color="auto" w:fill="auto"/>
          <w:lang w:val="en-US" w:eastAsia="en-US" w:bidi="en-US"/>
        </w:rPr>
        <w:t>: Appui a I'emergence des institutionsfinancieres specialisees</w:t>
      </w:r>
      <w:bookmarkEnd w:id="108"/>
    </w:p>
    <w:p>
      <w:pPr>
        <w:pStyle w:val="Style7"/>
        <w:keepNext w:val="0"/>
        <w:keepLines w:val="0"/>
        <w:widowControl w:val="0"/>
        <w:shd w:val="clear" w:color="auto" w:fill="auto"/>
        <w:tabs>
          <w:tab w:pos="6274" w:val="left"/>
        </w:tabs>
        <w:bidi w:val="0"/>
        <w:spacing w:before="0" w:after="0"/>
        <w:ind w:left="0" w:right="0" w:firstLine="0"/>
        <w:jc w:val="both"/>
      </w:pPr>
      <w:r>
        <w:rPr>
          <w:color w:val="000000"/>
          <w:spacing w:val="0"/>
          <w:w w:val="100"/>
          <w:position w:val="0"/>
          <w:shd w:val="clear" w:color="auto" w:fill="auto"/>
          <w:lang w:val="en-US" w:eastAsia="en-US" w:bidi="en-US"/>
        </w:rPr>
        <w:t>Cette composante sera realisee a travers les actions suivantes :</w:t>
        <w:tab/>
        <w:t>(i) la realisation d'une etude</w:t>
      </w:r>
    </w:p>
    <w:p>
      <w:pPr>
        <w:pStyle w:val="Style7"/>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diagnostique des institutions financieres et des fonds specialises intervenant dans l'appui au secteur agricole, assortie d'une evaluation des besoins de financement ; (ii) la mise en place du Fonds National de Developpement Agricole (FNDA) ; (iii) la realisation d'une etude de faisabilite d'implantation d'une Banque agricole et (iv) la recherche de partenaires pour la participation au capital social de la Banque.</w:t>
      </w:r>
    </w:p>
    <w:p>
      <w:pPr>
        <w:pStyle w:val="Style91"/>
        <w:keepNext/>
        <w:keepLines/>
        <w:widowControl w:val="0"/>
        <w:shd w:val="clear" w:color="auto" w:fill="auto"/>
        <w:bidi w:val="0"/>
        <w:spacing w:before="0" w:after="100"/>
        <w:ind w:left="0" w:right="0" w:firstLine="0"/>
        <w:jc w:val="both"/>
      </w:pPr>
      <w:bookmarkStart w:id="110" w:name="bookmark110"/>
      <w:r>
        <w:rPr>
          <w:color w:val="000000"/>
          <w:spacing w:val="0"/>
          <w:w w:val="100"/>
          <w:position w:val="0"/>
          <w:shd w:val="clear" w:color="auto" w:fill="auto"/>
          <w:lang w:val="en-US" w:eastAsia="en-US" w:bidi="en-US"/>
        </w:rPr>
        <w:t>SOUS-PROGRAMME 1.5 : NORMES ET CONTROLE DE QUALITE DES PRODUITS AGRICOLES</w:t>
      </w:r>
      <w:bookmarkEnd w:id="110"/>
    </w:p>
    <w:p>
      <w:pPr>
        <w:pStyle w:val="Style7"/>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La qualite des produits agricoles, leur origine, leur mode de production et leur condition de securite sanitaire doivent respecter les normes requises. Ces normes determinent la tracabilite des produits. Ce sous-programme transversal a 1’ensemble des filieres agricoles a pour mission de mieux definir les normes de qualite des produits congolais et d’en assurer une plus grande tracabilite. Cette demarche s’inscrit dans une logique de chaine de valeur qui vise a ameliorer la competitivite des produits nationaux. Parallelement, cette composante vise a mieux informer et proteger les consommateurs.</w:t>
      </w:r>
    </w:p>
    <w:p>
      <w:pPr>
        <w:pStyle w:val="Style7"/>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Trois composantes complementaires ont ete identifiees :</w:t>
      </w:r>
    </w:p>
    <w:p>
      <w:pPr>
        <w:pStyle w:val="Style91"/>
        <w:keepNext/>
        <w:keepLines/>
        <w:widowControl w:val="0"/>
        <w:numPr>
          <w:ilvl w:val="2"/>
          <w:numId w:val="53"/>
        </w:numPr>
        <w:shd w:val="clear" w:color="auto" w:fill="auto"/>
        <w:tabs>
          <w:tab w:pos="562" w:val="left"/>
        </w:tabs>
        <w:bidi w:val="0"/>
        <w:spacing w:before="0" w:after="0"/>
        <w:ind w:left="0" w:right="0" w:firstLine="0"/>
        <w:jc w:val="both"/>
      </w:pPr>
      <w:bookmarkStart w:id="112" w:name="bookmark112"/>
      <w:r>
        <w:rPr>
          <w:color w:val="000000"/>
          <w:spacing w:val="0"/>
          <w:w w:val="100"/>
          <w:position w:val="0"/>
          <w:shd w:val="clear" w:color="auto" w:fill="auto"/>
          <w:lang w:val="en-US" w:eastAsia="en-US" w:bidi="en-US"/>
        </w:rPr>
        <w:t>: Definition des textes legislatifs et reglementaires en coherence avec les textes sous regionaux et internationaux (codex alimentarius etc.)</w:t>
      </w:r>
      <w:bookmarkEnd w:id="112"/>
    </w:p>
    <w:p>
      <w:pPr>
        <w:pStyle w:val="Style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La qualite des produits agricoles et leur identification, la securite sanitaire des produits agricoles et les modes de production respectueux de l'environnement sont les fondements d'une politique de qualite.</w:t>
      </w:r>
    </w:p>
    <w:p>
      <w:pPr>
        <w:pStyle w:val="Style7"/>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Cette composante comporte des actions de (i) definition des textes legislatifs et reglementaires et (ii) d’harmonisation avec les textes sous regionaux et internationaux.</w:t>
      </w:r>
    </w:p>
    <w:p>
      <w:pPr>
        <w:pStyle w:val="Style91"/>
        <w:keepNext/>
        <w:keepLines/>
        <w:widowControl w:val="0"/>
        <w:numPr>
          <w:ilvl w:val="2"/>
          <w:numId w:val="53"/>
        </w:numPr>
        <w:shd w:val="clear" w:color="auto" w:fill="auto"/>
        <w:tabs>
          <w:tab w:pos="567" w:val="left"/>
        </w:tabs>
        <w:bidi w:val="0"/>
        <w:spacing w:before="0" w:after="40"/>
        <w:ind w:left="0" w:right="0" w:firstLine="0"/>
        <w:jc w:val="both"/>
      </w:pPr>
      <w:bookmarkStart w:id="114" w:name="bookmark114"/>
      <w:r>
        <w:rPr>
          <w:color w:val="000000"/>
          <w:spacing w:val="0"/>
          <w:w w:val="100"/>
          <w:position w:val="0"/>
          <w:shd w:val="clear" w:color="auto" w:fill="auto"/>
          <w:lang w:val="en-US" w:eastAsia="en-US" w:bidi="en-US"/>
        </w:rPr>
        <w:t>: Processus de labellisation et de certification</w:t>
      </w:r>
      <w:bookmarkEnd w:id="114"/>
    </w:p>
    <w:p>
      <w:pPr>
        <w:pStyle w:val="Style7"/>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La demarche qualite et la labellisation est a encourager pour l'ensemble des produits alimentaires et agro-alimentaires mis sur le marche. La composante comportera les actions suivantes ; (i) definition des labels (appellation d’origine controlee, label agricole, certificat de conformite, label agriculture biologique) et (ii) la definition des cahiers de charge propres a chaque produit.</w:t>
      </w:r>
    </w:p>
    <w:p>
      <w:pPr>
        <w:pStyle w:val="Style91"/>
        <w:keepNext/>
        <w:keepLines/>
        <w:widowControl w:val="0"/>
        <w:numPr>
          <w:ilvl w:val="2"/>
          <w:numId w:val="53"/>
        </w:numPr>
        <w:shd w:val="clear" w:color="auto" w:fill="auto"/>
        <w:tabs>
          <w:tab w:pos="567" w:val="left"/>
        </w:tabs>
        <w:bidi w:val="0"/>
        <w:spacing w:before="0" w:after="100"/>
        <w:ind w:left="0" w:right="0" w:firstLine="0"/>
        <w:jc w:val="both"/>
      </w:pPr>
      <w:bookmarkStart w:id="116" w:name="bookmark116"/>
      <w:r>
        <w:rPr>
          <w:color w:val="000000"/>
          <w:spacing w:val="0"/>
          <w:w w:val="100"/>
          <w:position w:val="0"/>
          <w:shd w:val="clear" w:color="auto" w:fill="auto"/>
          <w:lang w:val="en-US" w:eastAsia="en-US" w:bidi="en-US"/>
        </w:rPr>
        <w:t>: Inspection des intrants et des produits agricoles</w:t>
      </w:r>
      <w:bookmarkEnd w:id="116"/>
    </w:p>
    <w:p>
      <w:pPr>
        <w:pStyle w:val="Style7"/>
        <w:keepNext w:val="0"/>
        <w:keepLines w:val="0"/>
        <w:widowControl w:val="0"/>
        <w:shd w:val="clear" w:color="auto" w:fill="auto"/>
        <w:bidi w:val="0"/>
        <w:spacing w:before="0" w:after="160"/>
        <w:ind w:left="0" w:right="0" w:firstLine="0"/>
        <w:jc w:val="both"/>
      </w:pPr>
      <w:r>
        <w:rPr>
          <w:color w:val="000000"/>
          <w:spacing w:val="0"/>
          <w:w w:val="100"/>
          <w:position w:val="0"/>
          <w:shd w:val="clear" w:color="auto" w:fill="auto"/>
          <w:lang w:val="en-US" w:eastAsia="en-US" w:bidi="en-US"/>
        </w:rPr>
        <w:t>Les actions de la composante concerneront (i) la mise en place d'un dispositif de controle de qualite des intrants de production ; (ii) la dotation des services de controle en moyens adequats (laboratoire de controle etc.) et (iii) la creation d’une commission nationale de la qualite et de la labellisation des produits agricoles.</w:t>
      </w:r>
    </w:p>
    <w:p>
      <w:pPr>
        <w:pStyle w:val="Style7"/>
        <w:keepNext w:val="0"/>
        <w:keepLines w:val="0"/>
        <w:widowControl w:val="0"/>
        <w:shd w:val="clear" w:color="auto" w:fill="auto"/>
        <w:bidi w:val="0"/>
        <w:spacing w:before="0" w:after="220"/>
        <w:ind w:left="0" w:right="0" w:firstLine="0"/>
        <w:jc w:val="both"/>
        <w:rPr>
          <w:sz w:val="24"/>
          <w:szCs w:val="24"/>
        </w:rPr>
      </w:pPr>
      <w:bookmarkStart w:id="118" w:name="bookmark118"/>
      <w:r>
        <w:rPr>
          <w:b/>
          <w:bCs/>
          <w:i/>
          <w:iCs/>
          <w:color w:val="000000"/>
          <w:spacing w:val="0"/>
          <w:w w:val="100"/>
          <w:position w:val="0"/>
          <w:sz w:val="24"/>
          <w:szCs w:val="24"/>
          <w:shd w:val="clear" w:color="auto" w:fill="auto"/>
          <w:lang w:val="en-US" w:eastAsia="en-US" w:bidi="en-US"/>
        </w:rPr>
        <w:t>5.2. GESTION DE LA SECURITE ALIMENTAIRE, NUTRITIONNELLE ET DES RESERVES STRATEGIQUES</w:t>
      </w:r>
      <w:bookmarkEnd w:id="118"/>
    </w:p>
    <w:p>
      <w:pPr>
        <w:pStyle w:val="Style7"/>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La RDC est aujourd’hui confrontee a de serieux problemes de sous-alimentation et de malnutrition. Ces deux maux affectent les couches les plus vulnerables de la population et menacent la survie de beaucoup d’individus, en particulier les femmes et les enfants.A travers ce programme, le Gouvernement vise a garantir la securite alimentaire aux plans national et provincial, en ciblant notamment les personnes les plus vulnerables. L’approche se veut globale et impliquera les questions liees a la disponibilite, a la stabilite des approvisionnements, a l’accessibilite et a la bonne utilisation des aliments.</w:t>
      </w:r>
    </w:p>
    <w:p>
      <w:pPr>
        <w:pStyle w:val="Style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Il s’agira en particulier d’ameliorer la resilience des populations rurales et urbaines pour prevenir les risques d’insecurite alimentaire et de famine, en renforcant le systeme d’informations sur les marches et le suivi des productions agricoles. Une attention particuliere sera portee aux mecanismes de lutte contre la malnutrition, qui devront etre integres dans tous les programmes et projets de developpement agricole. Il s’agira aussi d’ameliorer les dispositifs de gestion de la vulnerabilite alimentaire a travers la mise en place d’un systeme d’alerte precoce sur la securite alimentaire et une gestion plus efficace des reserves strategiques.</w:t>
      </w:r>
    </w:p>
    <w:p>
      <w:pPr>
        <w:pStyle w:val="Style7"/>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Ce programme s’articule autour des trois sous-programmes suivants :</w:t>
      </w:r>
    </w:p>
    <w:p>
      <w:pPr>
        <w:pStyle w:val="Style7"/>
        <w:keepNext w:val="0"/>
        <w:keepLines w:val="0"/>
        <w:widowControl w:val="0"/>
        <w:shd w:val="clear" w:color="auto" w:fill="auto"/>
        <w:bidi w:val="0"/>
        <w:spacing w:before="0" w:after="100"/>
        <w:ind w:left="0" w:right="0" w:firstLine="0"/>
        <w:jc w:val="both"/>
      </w:pPr>
      <w:r>
        <w:rPr>
          <w:b/>
          <w:bCs/>
          <w:i/>
          <w:iCs/>
          <w:color w:val="000000"/>
          <w:spacing w:val="0"/>
          <w:w w:val="100"/>
          <w:position w:val="0"/>
          <w:shd w:val="clear" w:color="auto" w:fill="auto"/>
          <w:lang w:val="en-US" w:eastAsia="en-US" w:bidi="en-US"/>
        </w:rPr>
        <w:t>SOUS-PROGRAMME 2.1 : MISE EN PLACE ET RENFORCEMENT D’UN SYSTEME D’INFORMATIONSUR LES MARCHES (SIM) ET D’ALERTE PRECOCE (SAP) SUR LA SECURITE ALIMENTAIRE</w:t>
      </w:r>
    </w:p>
    <w:p>
      <w:pPr>
        <w:pStyle w:val="Style7"/>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Actuellement la RDC ne dispose pas de systeme national d’information sur les marches (SIM) et d’alerte precoce (SAP) sur la securite alimentaire. Pour pallier cette insuffisance, le Gouvernement entend mettre en place un dispositif qui va fournir aux decideurs les informations concernant tous les aspects relatifs a l‘offre et a la demande alimentaires. Le SAP les avertira des crises alimentaires imminentes de facon a pouvoir planifier des interventions rapides. Ce dispositif comprendra notamment les services du Ministere de l’Agriculture et du Developpement Rural en charge des questions de Securite Alimentaire, les services du Ministere de la Sante en charge de la nutrition, les services specialises du Ministere de l’Enseignement Primaire et Secondaire, les organisations des Nations Unies habituellement impliquees dans l’alimentation et la nutrition, les ONG nationales et internationales actives dans la securite alimentaire etc.</w:t>
      </w:r>
    </w:p>
    <w:p>
      <w:pPr>
        <w:pStyle w:val="Style7"/>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Pour atteindre cet objectif, ce sous-programme va s’articuler autour des deux composantes suivantes :</w:t>
      </w:r>
    </w:p>
    <w:p>
      <w:pPr>
        <w:pStyle w:val="Style91"/>
        <w:keepNext/>
        <w:keepLines/>
        <w:widowControl w:val="0"/>
        <w:numPr>
          <w:ilvl w:val="2"/>
          <w:numId w:val="55"/>
        </w:numPr>
        <w:shd w:val="clear" w:color="auto" w:fill="auto"/>
        <w:tabs>
          <w:tab w:pos="572" w:val="left"/>
        </w:tabs>
        <w:bidi w:val="0"/>
        <w:spacing w:before="0" w:after="100"/>
        <w:ind w:left="0" w:right="0" w:firstLine="0"/>
        <w:jc w:val="both"/>
      </w:pPr>
      <w:bookmarkStart w:id="119" w:name="bookmark119"/>
      <w:r>
        <w:rPr>
          <w:color w:val="000000"/>
          <w:spacing w:val="0"/>
          <w:w w:val="100"/>
          <w:position w:val="0"/>
          <w:shd w:val="clear" w:color="auto" w:fill="auto"/>
          <w:lang w:val="en-US" w:eastAsia="en-US" w:bidi="en-US"/>
        </w:rPr>
        <w:t>: Mise en place d'un systeme d'informations sur les marches (SIM)</w:t>
      </w:r>
      <w:bookmarkEnd w:id="119"/>
    </w:p>
    <w:p>
      <w:pPr>
        <w:pStyle w:val="Style7"/>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n-US" w:eastAsia="en-US" w:bidi="en-US"/>
        </w:rPr>
        <w:t>Elle se fera a travers la realisation des activites ci-apres : (i) l’etat des lieux du systeme d'information actuel sur les marches et les productions agricoles ; (ii) l’elaboration d'un systeme performant d'information sur les marches (SIM) et les productions agricoles ; (iii) la mise en place et l’appui au fonctionnement du SIM et au suivi des filieres agricoles ; (iv) l’echantillonnage, la collecte, le traitement et l’archivage des donnees et (v) la diffusion des informations a travers des canaux appropries au regard des cibles a atteindre.</w:t>
      </w:r>
    </w:p>
    <w:p>
      <w:pPr>
        <w:pStyle w:val="Style91"/>
        <w:keepNext/>
        <w:keepLines/>
        <w:widowControl w:val="0"/>
        <w:numPr>
          <w:ilvl w:val="2"/>
          <w:numId w:val="55"/>
        </w:numPr>
        <w:shd w:val="clear" w:color="auto" w:fill="auto"/>
        <w:tabs>
          <w:tab w:pos="582" w:val="left"/>
        </w:tabs>
        <w:bidi w:val="0"/>
        <w:spacing w:before="0" w:after="100"/>
        <w:ind w:left="0" w:right="0" w:firstLine="0"/>
        <w:jc w:val="both"/>
      </w:pPr>
      <w:bookmarkStart w:id="121" w:name="bookmark121"/>
      <w:r>
        <w:rPr>
          <w:color w:val="000000"/>
          <w:spacing w:val="0"/>
          <w:w w:val="100"/>
          <w:position w:val="0"/>
          <w:shd w:val="clear" w:color="auto" w:fill="auto"/>
          <w:lang w:val="en-US" w:eastAsia="en-US" w:bidi="en-US"/>
        </w:rPr>
        <w:t>: Mise en place d'un systeme d'alerte precoce sur la securite alimentaire (SAP)</w:t>
      </w:r>
      <w:bookmarkEnd w:id="121"/>
    </w:p>
    <w:p>
      <w:pPr>
        <w:pStyle w:val="Style7"/>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n-US" w:eastAsia="en-US" w:bidi="en-US"/>
        </w:rPr>
        <w:t xml:space="preserve">Cette composante sera declinee en activites telles que: (i) le renforcement des mecanismes de collecte des donnees statistiques sur la production vegetale, animale et halieutique en rapport avec les mecanismes d'alerte precoce ; (ii) l’evaluation annuelle de la campagne agricole ; (iii) l’etablissement de bilans alimentaires annuels tant au niveau provincial que national a la fin de chaque campagne </w:t>
      </w:r>
      <w:r>
        <w:rPr>
          <w:color w:val="000000"/>
          <w:spacing w:val="0"/>
          <w:w w:val="100"/>
          <w:position w:val="0"/>
          <w:shd w:val="clear" w:color="auto" w:fill="auto"/>
          <w:lang w:val="en-US" w:eastAsia="en-US" w:bidi="en-US"/>
        </w:rPr>
        <w:t>agricole pour mieux orienter les interventions et (iv) l’etablissement au niveau de chaque province et au niveau national d'un plan de contingences en cas de calamite et de famine.</w:t>
      </w:r>
    </w:p>
    <w:p>
      <w:pPr>
        <w:pStyle w:val="Style91"/>
        <w:keepNext/>
        <w:keepLines/>
        <w:widowControl w:val="0"/>
        <w:shd w:val="clear" w:color="auto" w:fill="auto"/>
        <w:bidi w:val="0"/>
        <w:spacing w:before="0" w:after="100"/>
        <w:ind w:left="0" w:right="0" w:firstLine="0"/>
        <w:jc w:val="both"/>
      </w:pPr>
      <w:bookmarkStart w:id="123" w:name="bookmark123"/>
      <w:r>
        <w:rPr>
          <w:color w:val="000000"/>
          <w:spacing w:val="0"/>
          <w:w w:val="100"/>
          <w:position w:val="0"/>
          <w:shd w:val="clear" w:color="auto" w:fill="auto"/>
          <w:lang w:val="en-US" w:eastAsia="en-US" w:bidi="en-US"/>
        </w:rPr>
        <w:t>SOUS-PROGRAMME 2.2 : LUTTE CONTRE LA MALNUTRITION</w:t>
      </w:r>
      <w:bookmarkEnd w:id="123"/>
    </w:p>
    <w:p>
      <w:pPr>
        <w:pStyle w:val="Style7"/>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La situation nutritionnelle de la RDC est critique. Selon les diverses enquetes et etudes menees ces dernieres annees, il existe plusieurs problemes nutritionnels complexes qui different d’une province a une autre. Les groupes les plus affectes sont les enfants, les femmes enceintes et allaitantes.</w:t>
      </w:r>
    </w:p>
    <w:p>
      <w:pPr>
        <w:pStyle w:val="Style7"/>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Les principaux problemes de nutrition sont la sous-nutrition et les carences en micronutriments (Fer et Vitamine A principalement). Toutes ces insuffisances entrainent un retard de croissance ou une malnutrition chronique, qui touche 43% des enfants de moins de cinq ans. L’insuffisance ponderale quant a elle, touche 24% des enfants congolais. L’objectif principal de ce sous-programme est la reduction de la malnutrition et de ses effets, a travers notamment une prise en compte systematique de ces questions dans chaque nouvelle intervention (projet ou programme) formulee sur base du PNIA.</w:t>
      </w:r>
    </w:p>
    <w:p>
      <w:pPr>
        <w:pStyle w:val="Style7"/>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Ainsi, ce sous-programme comprendra les deux composantes suivantes :</w:t>
      </w:r>
    </w:p>
    <w:p>
      <w:pPr>
        <w:pStyle w:val="Style91"/>
        <w:keepNext/>
        <w:keepLines/>
        <w:widowControl w:val="0"/>
        <w:numPr>
          <w:ilvl w:val="2"/>
          <w:numId w:val="57"/>
        </w:numPr>
        <w:shd w:val="clear" w:color="auto" w:fill="auto"/>
        <w:tabs>
          <w:tab w:pos="567" w:val="left"/>
        </w:tabs>
        <w:bidi w:val="0"/>
        <w:spacing w:before="0" w:after="100"/>
        <w:ind w:left="0" w:right="0" w:firstLine="0"/>
        <w:jc w:val="both"/>
      </w:pPr>
      <w:bookmarkStart w:id="125" w:name="bookmark125"/>
      <w:r>
        <w:rPr>
          <w:color w:val="000000"/>
          <w:spacing w:val="0"/>
          <w:w w:val="100"/>
          <w:position w:val="0"/>
          <w:shd w:val="clear" w:color="auto" w:fill="auto"/>
          <w:lang w:val="en-US" w:eastAsia="en-US" w:bidi="en-US"/>
        </w:rPr>
        <w:t>: Renforcement du degre de prise de conscience des parties prenantes en milieu rural sur I'importance d'une bonne nutrition dans la preservation de la sante</w:t>
      </w:r>
      <w:bookmarkEnd w:id="125"/>
    </w:p>
    <w:p>
      <w:pPr>
        <w:pStyle w:val="Style7"/>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n-US" w:eastAsia="en-US" w:bidi="en-US"/>
        </w:rPr>
        <w:t>Les activites programmees pour sa mise en rauvre sont : (i) la sensibilisation et la diffusion de messages cibles pour la lutte contre la malnutrition ; (ii) la sensibilisation des plateformes nationales et provinciales d’Organisations Paysannes a la prise en compte de la lutte contre la malnutrition chronique ; (iii) la sensibilisation des decideurs et des structures d'appui au developpement sur la necessite d'integrer le volet nutrition dans l'appui aux producteurs ; (iv) l’integration du volet nutrition dans les programmes de formation des eleves et des agents d'appui au monde rural et (v) l’appui a la mise en place d’un reseau des femmes et/ou d’un reseau confessionnel pour l’education nutritionnelle et la promotion des bonnes pratiques nutritionnelles en produits locaux.</w:t>
      </w:r>
    </w:p>
    <w:p>
      <w:pPr>
        <w:pStyle w:val="Style91"/>
        <w:keepNext/>
        <w:keepLines/>
        <w:widowControl w:val="0"/>
        <w:numPr>
          <w:ilvl w:val="2"/>
          <w:numId w:val="57"/>
        </w:numPr>
        <w:shd w:val="clear" w:color="auto" w:fill="auto"/>
        <w:tabs>
          <w:tab w:pos="577" w:val="left"/>
        </w:tabs>
        <w:bidi w:val="0"/>
        <w:spacing w:before="0" w:after="100"/>
        <w:ind w:left="0" w:right="0" w:firstLine="0"/>
        <w:jc w:val="both"/>
      </w:pPr>
      <w:bookmarkStart w:id="127" w:name="bookmark127"/>
      <w:r>
        <w:rPr>
          <w:color w:val="000000"/>
          <w:spacing w:val="0"/>
          <w:w w:val="100"/>
          <w:position w:val="0"/>
          <w:shd w:val="clear" w:color="auto" w:fill="auto"/>
          <w:lang w:val="en-US" w:eastAsia="en-US" w:bidi="en-US"/>
        </w:rPr>
        <w:t>: Promotion des actions visant l'amelioration de la nutrition</w:t>
      </w:r>
      <w:bookmarkEnd w:id="127"/>
    </w:p>
    <w:p>
      <w:pPr>
        <w:pStyle w:val="Style7"/>
        <w:keepNext w:val="0"/>
        <w:keepLines w:val="0"/>
        <w:widowControl w:val="0"/>
        <w:shd w:val="clear" w:color="auto" w:fill="auto"/>
        <w:bidi w:val="0"/>
        <w:spacing w:before="0" w:after="760"/>
        <w:ind w:left="0" w:right="0" w:firstLine="0"/>
        <w:jc w:val="both"/>
      </w:pPr>
      <w:r>
        <w:rPr>
          <w:color w:val="000000"/>
          <w:spacing w:val="0"/>
          <w:w w:val="100"/>
          <w:position w:val="0"/>
          <w:shd w:val="clear" w:color="auto" w:fill="auto"/>
          <w:lang w:val="en-US" w:eastAsia="en-US" w:bidi="en-US"/>
        </w:rPr>
        <w:t>Il s’agit specifiquement de (i) la biofortification des varietes ; (ii) l’amelioration de la qualite nutritionnelle des produits agricoles locaux par la fortification lors du processus de transformation ; (iii) la promotion des produits forestiers non ligneux,(iv) l’amelioration des echanges des produits agricoles entres differentes zones agro-ecologiques et (v) la promotion de l'utilisation de produits locaux de haute valeur nutritive dans le cadre de l'aide alimentaire.</w:t>
      </w:r>
    </w:p>
    <w:p>
      <w:pPr>
        <w:pStyle w:val="Style91"/>
        <w:keepNext/>
        <w:keepLines/>
        <w:widowControl w:val="0"/>
        <w:shd w:val="clear" w:color="auto" w:fill="auto"/>
        <w:bidi w:val="0"/>
        <w:spacing w:before="0" w:after="100"/>
        <w:ind w:left="0" w:right="0" w:firstLine="0"/>
        <w:jc w:val="both"/>
      </w:pPr>
      <w:bookmarkStart w:id="129" w:name="bookmark129"/>
      <w:r>
        <w:rPr>
          <w:color w:val="000000"/>
          <w:spacing w:val="0"/>
          <w:w w:val="100"/>
          <w:position w:val="0"/>
          <w:shd w:val="clear" w:color="auto" w:fill="auto"/>
          <w:lang w:val="en-US" w:eastAsia="en-US" w:bidi="en-US"/>
        </w:rPr>
        <w:t>SOUS-PROGRAMME 2.3 : GESTION DE LA VULNERABILITE ALIMENTAIRE ET ORGANISATION DES RESERVES STRATEGIQUES</w:t>
      </w:r>
      <w:bookmarkEnd w:id="129"/>
    </w:p>
    <w:p>
      <w:pPr>
        <w:pStyle w:val="Style7"/>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Les differentes crises socio politiques ont occasionne l’instabilite des approvisionnements alimentaires dans les zones de conflits (principalement dans l’Est du pays). Cela entraine regulierement des penuries aigues aggravant les deficits alimentaires structurels des populations vivant dans ces zones. Par consequent, en plus des mesures destinees a accroitre la production agricole et les revenus des menages, le Gouvernement cherche a mettre en place des mesures speciales afin de prevenir les crises alimentaires et attenuer leurs consequences. Parmi ces mesures, la bonne organisation des reserves strategiques revet une importance capitale.</w:t>
      </w:r>
    </w:p>
    <w:p>
      <w:pPr>
        <w:pStyle w:val="Style7"/>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Cet objectif sera poursuivi a travers les trois composantes suivantes :</w:t>
      </w:r>
    </w:p>
    <w:p>
      <w:pPr>
        <w:pStyle w:val="Style91"/>
        <w:keepNext/>
        <w:keepLines/>
        <w:widowControl w:val="0"/>
        <w:numPr>
          <w:ilvl w:val="2"/>
          <w:numId w:val="59"/>
        </w:numPr>
        <w:shd w:val="clear" w:color="auto" w:fill="auto"/>
        <w:tabs>
          <w:tab w:pos="567" w:val="left"/>
        </w:tabs>
        <w:bidi w:val="0"/>
        <w:spacing w:before="0" w:after="100"/>
        <w:ind w:left="0" w:right="0" w:firstLine="0"/>
        <w:jc w:val="both"/>
      </w:pPr>
      <w:bookmarkStart w:id="131" w:name="bookmark131"/>
      <w:r>
        <w:rPr>
          <w:color w:val="000000"/>
          <w:spacing w:val="0"/>
          <w:w w:val="100"/>
          <w:position w:val="0"/>
          <w:shd w:val="clear" w:color="auto" w:fill="auto"/>
          <w:lang w:val="en-US" w:eastAsia="en-US" w:bidi="en-US"/>
        </w:rPr>
        <w:t>: Renforcement des systemes nationaux de suivi et de gestion de la vulnerabilite</w:t>
      </w:r>
      <w:bookmarkEnd w:id="131"/>
    </w:p>
    <w:p>
      <w:pPr>
        <w:pStyle w:val="Style7"/>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n-US" w:eastAsia="en-US" w:bidi="en-US"/>
        </w:rPr>
        <w:t>Cette composante sera realisee par : (i) le renforcement des capacites institutionnelles de coordination et d’analyse de la vulnerabilite au niveau national ; (ii) la realisation des enquetes nutritionnelles et de vulnerabilite au niveau des territoires ; (iii) la mise en reuvre d’un systeme d’informations et de cartographie de l’insecurite alimentaire et de la vulnerabilite (IPC et SICIAV) a tous les niveaux et (iv) l’appui a l'organisation des ateliers provinciaux et nationaux sur l’analyse de la vulnerabilite.</w:t>
      </w:r>
    </w:p>
    <w:p>
      <w:pPr>
        <w:pStyle w:val="Style91"/>
        <w:keepNext/>
        <w:keepLines/>
        <w:widowControl w:val="0"/>
        <w:numPr>
          <w:ilvl w:val="2"/>
          <w:numId w:val="59"/>
        </w:numPr>
        <w:shd w:val="clear" w:color="auto" w:fill="auto"/>
        <w:tabs>
          <w:tab w:pos="577" w:val="left"/>
        </w:tabs>
        <w:bidi w:val="0"/>
        <w:spacing w:before="0" w:after="100"/>
        <w:ind w:left="0" w:right="0" w:firstLine="0"/>
        <w:jc w:val="both"/>
      </w:pPr>
      <w:bookmarkStart w:id="133" w:name="bookmark133"/>
      <w:r>
        <w:rPr>
          <w:color w:val="000000"/>
          <w:spacing w:val="0"/>
          <w:w w:val="100"/>
          <w:position w:val="0"/>
          <w:shd w:val="clear" w:color="auto" w:fill="auto"/>
          <w:lang w:val="en-US" w:eastAsia="en-US" w:bidi="en-US"/>
        </w:rPr>
        <w:t>: Appui a la mise en adequation de Paide alimentaire d’urgence avec les besoins reels</w:t>
      </w:r>
      <w:bookmarkEnd w:id="133"/>
    </w:p>
    <w:p>
      <w:pPr>
        <w:pStyle w:val="Style7"/>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n-US" w:eastAsia="en-US" w:bidi="en-US"/>
        </w:rPr>
        <w:t>Cette composante se realisera a travers : (i) la mise en place de comites d’aide alimentaire au niveau des territoires ; (ii) le renforcement des capacites de coordination et de gestion de l’aide alimentaire et (iii) l’analyse de la valeur nutritionnelle et le controle de qualite de chaque produit alimentaire fourni.</w:t>
      </w:r>
    </w:p>
    <w:p>
      <w:pPr>
        <w:pStyle w:val="Style91"/>
        <w:keepNext/>
        <w:keepLines/>
        <w:widowControl w:val="0"/>
        <w:numPr>
          <w:ilvl w:val="2"/>
          <w:numId w:val="59"/>
        </w:numPr>
        <w:shd w:val="clear" w:color="auto" w:fill="auto"/>
        <w:tabs>
          <w:tab w:pos="577" w:val="left"/>
        </w:tabs>
        <w:bidi w:val="0"/>
        <w:spacing w:before="0" w:after="100"/>
        <w:ind w:left="0" w:right="0" w:firstLine="0"/>
        <w:jc w:val="both"/>
      </w:pPr>
      <w:bookmarkStart w:id="135" w:name="bookmark135"/>
      <w:r>
        <w:rPr>
          <w:color w:val="000000"/>
          <w:spacing w:val="0"/>
          <w:w w:val="100"/>
          <w:position w:val="0"/>
          <w:shd w:val="clear" w:color="auto" w:fill="auto"/>
          <w:lang w:val="en-US" w:eastAsia="en-US" w:bidi="en-US"/>
        </w:rPr>
        <w:t>: Organisation des reserves strategiques</w:t>
      </w:r>
      <w:bookmarkEnd w:id="135"/>
    </w:p>
    <w:p>
      <w:pPr>
        <w:pStyle w:val="Style7"/>
        <w:keepNext w:val="0"/>
        <w:keepLines w:val="0"/>
        <w:widowControl w:val="0"/>
        <w:shd w:val="clear" w:color="auto" w:fill="auto"/>
        <w:bidi w:val="0"/>
        <w:spacing w:before="0" w:after="680"/>
        <w:ind w:left="0" w:right="0" w:firstLine="0"/>
        <w:jc w:val="both"/>
      </w:pPr>
      <w:r>
        <w:rPr>
          <w:color w:val="000000"/>
          <w:spacing w:val="0"/>
          <w:w w:val="100"/>
          <w:position w:val="0"/>
          <w:shd w:val="clear" w:color="auto" w:fill="auto"/>
          <w:lang w:val="en-US" w:eastAsia="en-US" w:bidi="en-US"/>
        </w:rPr>
        <w:t>Les activites qui seront mises en reuvre a ce niveau concernent : (i) l’evaluation des besoins en reserves strategiques nationales ; (ii) la constitution du stock national de securite alimentaire a partir des productions locales et des importations ; (iii) la mise en place des unites de reserves strategiques pour lutter contre la disette dans les provinces et reguler les prix et (iv) la formation des differentes parties prenantes a la gestion des reserves strategiques.</w:t>
      </w:r>
    </w:p>
    <w:p>
      <w:pPr>
        <w:pStyle w:val="Style7"/>
        <w:keepNext w:val="0"/>
        <w:keepLines w:val="0"/>
        <w:widowControl w:val="0"/>
        <w:shd w:val="clear" w:color="auto" w:fill="auto"/>
        <w:bidi w:val="0"/>
        <w:spacing w:before="0" w:after="100" w:line="254" w:lineRule="auto"/>
        <w:ind w:left="0" w:right="0" w:firstLine="0"/>
        <w:jc w:val="both"/>
        <w:rPr>
          <w:sz w:val="24"/>
          <w:szCs w:val="24"/>
        </w:rPr>
      </w:pPr>
      <w:bookmarkStart w:id="137" w:name="bookmark137"/>
      <w:r>
        <w:rPr>
          <w:b/>
          <w:bCs/>
          <w:i/>
          <w:iCs/>
          <w:color w:val="000000"/>
          <w:spacing w:val="0"/>
          <w:w w:val="100"/>
          <w:position w:val="0"/>
          <w:sz w:val="24"/>
          <w:szCs w:val="24"/>
          <w:shd w:val="clear" w:color="auto" w:fill="auto"/>
          <w:lang w:val="en-US" w:eastAsia="en-US" w:bidi="en-US"/>
        </w:rPr>
        <w:t>5.3. RECHERCHE, VULGARISATION ET ENSEIGNEMENT AGRICOLES</w:t>
      </w:r>
      <w:bookmarkEnd w:id="137"/>
    </w:p>
    <w:p>
      <w:pPr>
        <w:pStyle w:val="Style7"/>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La recherche agronomique en RDC est du ressort de l’INERA, place sous la tutelle du Ministere de l’Enseignement Superieur, Universitaire et de la Recherche Scientifique. A l’instar d’autres services etatiques, l’INERA a connu ces dernieres annees des difficultes de fonctionnement du fait de la modicite des ressources accordees par le Gouvernement. Ce manque de ressources financieres et materielles a reduit sa capacite de generation technologique et a accelere, par l’absence de motivation, le depart des chercheurs vers d’autres opportunites. Suite a la precarite des ressources humaines et financieres, bon nombre de ses programmes de recherche sont au ralenti ou arretes.</w:t>
      </w:r>
    </w:p>
    <w:p>
      <w:pPr>
        <w:pStyle w:val="Style7"/>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De maniere globale, ce programme vise a relancer les activites de recherche en vue de generer et de diffuser des technologies ameliorees pour l’amelioration de la productivite dans une logique de developpement durable.</w:t>
      </w:r>
    </w:p>
    <w:p>
      <w:pPr>
        <w:pStyle w:val="Style7"/>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Vu l’importance de la recherche dans le developpement agricole de la RDC, environ 10% du budget du PNIA lui sont consacres.</w:t>
      </w:r>
    </w:p>
    <w:p>
      <w:pPr>
        <w:pStyle w:val="Style7"/>
        <w:keepNext w:val="0"/>
        <w:keepLines w:val="0"/>
        <w:widowControl w:val="0"/>
        <w:shd w:val="clear" w:color="auto" w:fill="auto"/>
        <w:bidi w:val="0"/>
        <w:spacing w:before="0" w:after="420"/>
        <w:ind w:left="0" w:right="0" w:firstLine="0"/>
        <w:jc w:val="both"/>
      </w:pPr>
      <w:r>
        <w:rPr>
          <w:color w:val="000000"/>
          <w:spacing w:val="0"/>
          <w:w w:val="100"/>
          <w:position w:val="0"/>
          <w:shd w:val="clear" w:color="auto" w:fill="auto"/>
          <w:lang w:val="en-US" w:eastAsia="en-US" w:bidi="en-US"/>
        </w:rPr>
        <w:t>Il comprend les trois sous-programmes suivants : (i) Appui aux structures de recherche et de developpement des innovations technologiques, (ii) Appui au developpement des structures d'appui - conseil et de vulgarisation et (iii) Appui aux institutions d’enseignement agricole.</w:t>
      </w:r>
    </w:p>
    <w:p>
      <w:pPr>
        <w:pStyle w:val="Style91"/>
        <w:keepNext/>
        <w:keepLines/>
        <w:widowControl w:val="0"/>
        <w:shd w:val="clear" w:color="auto" w:fill="auto"/>
        <w:bidi w:val="0"/>
        <w:spacing w:before="0" w:after="100"/>
        <w:ind w:left="0" w:right="0" w:firstLine="0"/>
        <w:jc w:val="both"/>
      </w:pPr>
      <w:bookmarkStart w:id="138" w:name="bookmark138"/>
      <w:r>
        <w:rPr>
          <w:color w:val="000000"/>
          <w:spacing w:val="0"/>
          <w:w w:val="100"/>
          <w:position w:val="0"/>
          <w:shd w:val="clear" w:color="auto" w:fill="auto"/>
          <w:lang w:val="en-US" w:eastAsia="en-US" w:bidi="en-US"/>
        </w:rPr>
        <w:t>SOUS-PROGRAMME 3.1 : APPUI AUX STRUCTURES DE RECHERCHE ET DE DEVELOPPEMENT DES INNOVATIONS TECHNOLOGIQUES</w:t>
      </w:r>
      <w:bookmarkEnd w:id="138"/>
    </w:p>
    <w:p>
      <w:pPr>
        <w:pStyle w:val="Style7"/>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Ce sous-programme est compose des six composantes suivantes :</w:t>
      </w:r>
    </w:p>
    <w:p>
      <w:pPr>
        <w:pStyle w:val="Style91"/>
        <w:keepNext/>
        <w:keepLines/>
        <w:widowControl w:val="0"/>
        <w:numPr>
          <w:ilvl w:val="2"/>
          <w:numId w:val="61"/>
        </w:numPr>
        <w:shd w:val="clear" w:color="auto" w:fill="auto"/>
        <w:tabs>
          <w:tab w:pos="567" w:val="left"/>
        </w:tabs>
        <w:bidi w:val="0"/>
        <w:spacing w:before="0" w:after="100"/>
        <w:ind w:left="0" w:right="0" w:firstLine="0"/>
        <w:jc w:val="both"/>
      </w:pPr>
      <w:bookmarkStart w:id="140" w:name="bookmark140"/>
      <w:r>
        <w:rPr>
          <w:color w:val="000000"/>
          <w:spacing w:val="0"/>
          <w:w w:val="100"/>
          <w:position w:val="0"/>
          <w:shd w:val="clear" w:color="auto" w:fill="auto"/>
          <w:lang w:val="en-US" w:eastAsia="en-US" w:bidi="en-US"/>
        </w:rPr>
        <w:t>: Renforcement des structures de recherche</w:t>
      </w:r>
      <w:bookmarkEnd w:id="140"/>
    </w:p>
    <w:p>
      <w:pPr>
        <w:pStyle w:val="Style7"/>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 xml:space="preserve">Cette composante sera realisee a travers : (i) la formation et le recyclage periodique des cadres et techniciens de la recherche ; (ii) la construction et la rehabilitation des batiments des structures de </w:t>
      </w:r>
      <w:r>
        <w:rPr>
          <w:color w:val="000000"/>
          <w:spacing w:val="0"/>
          <w:w w:val="100"/>
          <w:position w:val="0"/>
          <w:shd w:val="clear" w:color="auto" w:fill="auto"/>
          <w:lang w:val="en-US" w:eastAsia="en-US" w:bidi="en-US"/>
        </w:rPr>
        <w:t>recherche aux niveaux central et provincial ; (iii) la facilitation de l’acces aux equipements techniques et aux moyens de deplacement ; (iv) l’amelioration du fonctionnement des structures de recherche au niveau central et provincial ; (v) la construction et la rehabilitation des laboratoires ainsi que leur dotation en equipements et reactifs appropries d'analyse (pedologie, technologie alimentaire, nutrition, ressources genetiques) et (vi) le renforcement des capacites des institutions de recherche pour la mise en place de cultivars adaptes aux changements climatiques, ainsi que la mise en place d'un fonds de financement de la recherche.</w:t>
      </w:r>
    </w:p>
    <w:p>
      <w:pPr>
        <w:pStyle w:val="Style91"/>
        <w:keepNext/>
        <w:keepLines/>
        <w:widowControl w:val="0"/>
        <w:numPr>
          <w:ilvl w:val="2"/>
          <w:numId w:val="61"/>
        </w:numPr>
        <w:shd w:val="clear" w:color="auto" w:fill="auto"/>
        <w:tabs>
          <w:tab w:pos="572" w:val="left"/>
        </w:tabs>
        <w:bidi w:val="0"/>
        <w:spacing w:before="0" w:after="100"/>
        <w:ind w:left="0" w:right="0" w:firstLine="0"/>
        <w:jc w:val="both"/>
      </w:pPr>
      <w:bookmarkStart w:id="142" w:name="bookmark142"/>
      <w:r>
        <w:rPr>
          <w:color w:val="000000"/>
          <w:spacing w:val="0"/>
          <w:w w:val="100"/>
          <w:position w:val="0"/>
          <w:shd w:val="clear" w:color="auto" w:fill="auto"/>
          <w:lang w:val="en-US" w:eastAsia="en-US" w:bidi="en-US"/>
        </w:rPr>
        <w:t>: Gestion des connaissances</w:t>
      </w:r>
      <w:bookmarkEnd w:id="142"/>
    </w:p>
    <w:p>
      <w:pPr>
        <w:pStyle w:val="Style7"/>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Les principales activites identifiees concerneront : (i) la mise en place d'un systeme d'information geographique (SIG) ; (ii) l’elaboration des cartes de vulnerabilite des ressources naturelles et des ressources en eau aux effets du changement climatique ; (iii) la delimitation et la cartographie des bassins versants, perimetres et blocs de production ; (iv) la realisation d’une etude de la typologie des sols et d'aptitudes culturales selon les zones agro-eco-geographiques et (v) la cartographie des zones a forte potentialite et l’elaboration d'un plan directeur de leur exploitation.</w:t>
      </w:r>
    </w:p>
    <w:p>
      <w:pPr>
        <w:pStyle w:val="Style91"/>
        <w:keepNext/>
        <w:keepLines/>
        <w:widowControl w:val="0"/>
        <w:numPr>
          <w:ilvl w:val="2"/>
          <w:numId w:val="61"/>
        </w:numPr>
        <w:shd w:val="clear" w:color="auto" w:fill="auto"/>
        <w:tabs>
          <w:tab w:pos="577" w:val="left"/>
        </w:tabs>
        <w:bidi w:val="0"/>
        <w:spacing w:before="0" w:after="100"/>
        <w:ind w:left="0" w:right="0" w:firstLine="0"/>
        <w:jc w:val="both"/>
      </w:pPr>
      <w:bookmarkStart w:id="144" w:name="bookmark144"/>
      <w:r>
        <w:rPr>
          <w:color w:val="000000"/>
          <w:spacing w:val="0"/>
          <w:w w:val="100"/>
          <w:position w:val="0"/>
          <w:shd w:val="clear" w:color="auto" w:fill="auto"/>
          <w:lang w:val="en-US" w:eastAsia="en-US" w:bidi="en-US"/>
        </w:rPr>
        <w:t>: Developpement de nouveaux materiels genetiques des especes vegetales, animales et halieutiques</w:t>
      </w:r>
      <w:bookmarkEnd w:id="144"/>
    </w:p>
    <w:p>
      <w:pPr>
        <w:pStyle w:val="Style7"/>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Ce developpement s’accomplira a travers : (i) la selection des genotypes performants, la reconstitution et le maintien de la banque de genes des principales speculations ; (ii) la mise en place des tests multi locaux d’adaptabilite ; (iii) l’elaboration des fiches techniques et technologiques des cultures ; (iv) la maintenance varietale et la conservation des semences de pre base et de base ; (v) la production de geniteurs et d’alevins performants, (vi) l’essai exploratoire sur les OGM (Organismes Genetiquement Modifies) et les tests sur l'adaptation et la resilience des especes vegetales et halieutiques au changement climatique.</w:t>
      </w:r>
    </w:p>
    <w:p>
      <w:pPr>
        <w:pStyle w:val="Style91"/>
        <w:keepNext/>
        <w:keepLines/>
        <w:widowControl w:val="0"/>
        <w:numPr>
          <w:ilvl w:val="2"/>
          <w:numId w:val="61"/>
        </w:numPr>
        <w:shd w:val="clear" w:color="auto" w:fill="auto"/>
        <w:tabs>
          <w:tab w:pos="582" w:val="left"/>
        </w:tabs>
        <w:bidi w:val="0"/>
        <w:spacing w:before="0" w:after="100"/>
        <w:ind w:left="0" w:right="0" w:firstLine="0"/>
        <w:jc w:val="both"/>
      </w:pPr>
      <w:bookmarkStart w:id="146" w:name="bookmark146"/>
      <w:r>
        <w:rPr>
          <w:color w:val="000000"/>
          <w:spacing w:val="0"/>
          <w:w w:val="100"/>
          <w:position w:val="0"/>
          <w:shd w:val="clear" w:color="auto" w:fill="auto"/>
          <w:lang w:val="en-US" w:eastAsia="en-US" w:bidi="en-US"/>
        </w:rPr>
        <w:t>: Developpement des technologies de gestion integree de la fertilite des sols</w:t>
      </w:r>
      <w:bookmarkEnd w:id="146"/>
    </w:p>
    <w:p>
      <w:pPr>
        <w:pStyle w:val="Style7"/>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Cette composante consistera : (i) a caracteriser l’etat de la fertilite actuelle des sols ; (ii) a faire les essais de fertilisation organo-minerale, les tests des methodes de conservation des eaux et du sol et (iii) a mener les essais de rationalisation des rotations culturales et les tests des techniques de jacheres ameliorees.</w:t>
      </w:r>
    </w:p>
    <w:p>
      <w:pPr>
        <w:pStyle w:val="Style91"/>
        <w:keepNext/>
        <w:keepLines/>
        <w:widowControl w:val="0"/>
        <w:numPr>
          <w:ilvl w:val="2"/>
          <w:numId w:val="61"/>
        </w:numPr>
        <w:shd w:val="clear" w:color="auto" w:fill="auto"/>
        <w:tabs>
          <w:tab w:pos="582" w:val="left"/>
        </w:tabs>
        <w:bidi w:val="0"/>
        <w:spacing w:before="0" w:after="100"/>
        <w:ind w:left="0" w:right="0" w:firstLine="0"/>
        <w:jc w:val="both"/>
      </w:pPr>
      <w:bookmarkStart w:id="148" w:name="bookmark148"/>
      <w:r>
        <w:rPr>
          <w:color w:val="000000"/>
          <w:spacing w:val="0"/>
          <w:w w:val="100"/>
          <w:position w:val="0"/>
          <w:shd w:val="clear" w:color="auto" w:fill="auto"/>
          <w:lang w:val="en-US" w:eastAsia="en-US" w:bidi="en-US"/>
        </w:rPr>
        <w:t>: Developpement des technologies integrees de protection phytosanitaire et zoo sanitaire</w:t>
      </w:r>
      <w:bookmarkEnd w:id="148"/>
    </w:p>
    <w:p>
      <w:pPr>
        <w:pStyle w:val="Style7"/>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Cette composante se realisera a travers : (i) les tests des methodes de lutte contre les mauvaises herbes, les insectes, et les maladies des especes vegetales ; (ii) la recherche sur les nouvelles maladies animales et (iii) recherche sur les methodes de lutte contre les plantes envahissantes des cours d'eau.</w:t>
      </w:r>
    </w:p>
    <w:p>
      <w:pPr>
        <w:pStyle w:val="Style91"/>
        <w:keepNext/>
        <w:keepLines/>
        <w:widowControl w:val="0"/>
        <w:numPr>
          <w:ilvl w:val="2"/>
          <w:numId w:val="61"/>
        </w:numPr>
        <w:shd w:val="clear" w:color="auto" w:fill="auto"/>
        <w:tabs>
          <w:tab w:pos="586" w:val="left"/>
        </w:tabs>
        <w:bidi w:val="0"/>
        <w:spacing w:before="0" w:after="100"/>
        <w:ind w:left="0" w:right="0" w:firstLine="0"/>
        <w:jc w:val="both"/>
      </w:pPr>
      <w:bookmarkStart w:id="150" w:name="bookmark150"/>
      <w:r>
        <w:rPr>
          <w:color w:val="000000"/>
          <w:spacing w:val="0"/>
          <w:w w:val="100"/>
          <w:position w:val="0"/>
          <w:shd w:val="clear" w:color="auto" w:fill="auto"/>
          <w:lang w:val="en-US" w:eastAsia="en-US" w:bidi="en-US"/>
        </w:rPr>
        <w:t>: Developpement des technologies de transformation des produits agricoles, carnes et halieutiques</w:t>
      </w:r>
      <w:bookmarkEnd w:id="150"/>
    </w:p>
    <w:p>
      <w:pPr>
        <w:pStyle w:val="Style7"/>
        <w:keepNext w:val="0"/>
        <w:keepLines w:val="0"/>
        <w:widowControl w:val="0"/>
        <w:shd w:val="clear" w:color="auto" w:fill="auto"/>
        <w:bidi w:val="0"/>
        <w:spacing w:before="0" w:after="160"/>
        <w:ind w:left="0" w:right="0" w:firstLine="0"/>
        <w:jc w:val="both"/>
      </w:pPr>
      <w:r>
        <w:rPr>
          <w:color w:val="000000"/>
          <w:spacing w:val="0"/>
          <w:w w:val="100"/>
          <w:position w:val="0"/>
          <w:shd w:val="clear" w:color="auto" w:fill="auto"/>
          <w:lang w:val="en-US" w:eastAsia="en-US" w:bidi="en-US"/>
        </w:rPr>
        <w:t>Cette composante portera sur la mise en place : (i) des tests des methodes de transformation amelioree des produits vegetaux et animaux ; (ii) des tests d’amelioration du conditionnement et de conservation des tubercules, des racines, des fruits et legumes ; (iii) des tests des methodes de lutte contre les ravageurs des stocks ; (iv) des tests des methodes d’amelioration du conditionnement et de conservation des produits halieutiques et (v) de la recherche sur la nutrition, les technologies alimentaires, la qualite des produits, l’hygiene et l’alimentation des menages.</w:t>
      </w:r>
    </w:p>
    <w:p>
      <w:pPr>
        <w:pStyle w:val="Style91"/>
        <w:keepNext/>
        <w:keepLines/>
        <w:widowControl w:val="0"/>
        <w:shd w:val="clear" w:color="auto" w:fill="auto"/>
        <w:bidi w:val="0"/>
        <w:spacing w:before="0" w:after="100"/>
        <w:ind w:left="0" w:right="0" w:firstLine="0"/>
        <w:jc w:val="both"/>
      </w:pPr>
      <w:bookmarkStart w:id="152" w:name="bookmark152"/>
      <w:r>
        <w:rPr>
          <w:color w:val="000000"/>
          <w:spacing w:val="0"/>
          <w:w w:val="100"/>
          <w:position w:val="0"/>
          <w:shd w:val="clear" w:color="auto" w:fill="auto"/>
          <w:lang w:val="en-US" w:eastAsia="en-US" w:bidi="en-US"/>
        </w:rPr>
        <w:t>SOUS-PROGRAMME 3.2: APPUI AU DEVELOPPEMENT DES STRUCTURES D'APPUI CONSEIL ET DE VULGARISATION</w:t>
      </w:r>
      <w:bookmarkEnd w:id="152"/>
    </w:p>
    <w:p>
      <w:pPr>
        <w:pStyle w:val="Style7"/>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Ce sous-programme comprend les composantes ci-apres :</w:t>
      </w:r>
    </w:p>
    <w:p>
      <w:pPr>
        <w:pStyle w:val="Style91"/>
        <w:keepNext/>
        <w:keepLines/>
        <w:widowControl w:val="0"/>
        <w:numPr>
          <w:ilvl w:val="2"/>
          <w:numId w:val="63"/>
        </w:numPr>
        <w:shd w:val="clear" w:color="auto" w:fill="auto"/>
        <w:tabs>
          <w:tab w:pos="567" w:val="left"/>
        </w:tabs>
        <w:bidi w:val="0"/>
        <w:spacing w:before="0" w:after="100"/>
        <w:ind w:left="0" w:right="0" w:firstLine="0"/>
        <w:jc w:val="both"/>
      </w:pPr>
      <w:bookmarkStart w:id="154" w:name="bookmark154"/>
      <w:r>
        <w:rPr>
          <w:color w:val="000000"/>
          <w:spacing w:val="0"/>
          <w:w w:val="100"/>
          <w:position w:val="0"/>
          <w:shd w:val="clear" w:color="auto" w:fill="auto"/>
          <w:lang w:val="en-US" w:eastAsia="en-US" w:bidi="en-US"/>
        </w:rPr>
        <w:t>: Renforcement des structures publiques et des organisations de la societe civile d'appui- conseil</w:t>
      </w:r>
      <w:bookmarkEnd w:id="154"/>
    </w:p>
    <w:p>
      <w:pPr>
        <w:pStyle w:val="Style7"/>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Ce renforcement s’accomplira a travers : (i) le recensement et la categorisation des ONG et autres acteurs du developpement intervenant en milieu rural ; (ii) la mise en place des repertoires provincial et national des organismes gouvernementaux et organisations privees de vulgarisation ; (iii) 1’elaboration des referentiels techniques et des guides de procedures techniques et de gestion au profit des agents de vulgarisation dans les provinces ; (iv) la formation des animateurs et vulgarisateurs des structures d’encadrement ; (v) la construction et la rehabilitation des batiments et infrastructures des structures de vulgarisation aux niveaux national et provincial ; (vi) l’equipement des structures de vulgarisation en moyens de deplacement et en logistique pour un service performant aupres des producteurs ainsi que de leurs associations ; (vii) la mise en place d'un cadre de concertation pour le suivi et la coordination des activites des ONG et autres acteurs de vulgarisation et (viii) l’installation d'une base de donnees de suivi des actions de vulgarisation et d'appui-conseil au niveau provincial.</w:t>
      </w:r>
    </w:p>
    <w:p>
      <w:pPr>
        <w:pStyle w:val="Style91"/>
        <w:keepNext/>
        <w:keepLines/>
        <w:widowControl w:val="0"/>
        <w:numPr>
          <w:ilvl w:val="2"/>
          <w:numId w:val="63"/>
        </w:numPr>
        <w:shd w:val="clear" w:color="auto" w:fill="auto"/>
        <w:tabs>
          <w:tab w:pos="577" w:val="left"/>
        </w:tabs>
        <w:bidi w:val="0"/>
        <w:spacing w:before="0" w:after="100"/>
        <w:ind w:left="0" w:right="0" w:firstLine="0"/>
        <w:jc w:val="both"/>
      </w:pPr>
      <w:bookmarkStart w:id="156" w:name="bookmark156"/>
      <w:r>
        <w:rPr>
          <w:color w:val="000000"/>
          <w:spacing w:val="0"/>
          <w:w w:val="100"/>
          <w:position w:val="0"/>
          <w:shd w:val="clear" w:color="auto" w:fill="auto"/>
          <w:lang w:val="en-US" w:eastAsia="en-US" w:bidi="en-US"/>
        </w:rPr>
        <w:t>: Diffusion et vulgarisation des innovations technologiques</w:t>
      </w:r>
      <w:bookmarkEnd w:id="156"/>
    </w:p>
    <w:p>
      <w:pPr>
        <w:pStyle w:val="Style7"/>
        <w:keepNext w:val="0"/>
        <w:keepLines w:val="0"/>
        <w:widowControl w:val="0"/>
        <w:shd w:val="clear" w:color="auto" w:fill="auto"/>
        <w:bidi w:val="0"/>
        <w:spacing w:before="0" w:after="360"/>
        <w:ind w:left="0" w:right="0" w:firstLine="0"/>
        <w:jc w:val="both"/>
      </w:pPr>
      <w:r>
        <w:rPr>
          <w:color w:val="000000"/>
          <w:spacing w:val="0"/>
          <w:w w:val="100"/>
          <w:position w:val="0"/>
          <w:shd w:val="clear" w:color="auto" w:fill="auto"/>
          <w:lang w:val="en-US" w:eastAsia="en-US" w:bidi="en-US"/>
        </w:rPr>
        <w:t>Cette composante comportera des actions telles que: (i) l’elaboration d'une strategie nationale de vulgarisation et de diffusion des resultats de la recherche ; (ii) la traduction en fiches simplifiees des principaux resultats de la recherche ; (iii) l’organisation des journees portes ouvertes des innovations technologiques ; (iv) la formation des responsables des programmes de recherche en strategie de communication ; (v) la mise en place et le renforcement de capacite de reseaux de journalistes specialises en recherche et developpement ; (vi) la mise en place de cadres de concertation entre chercheurs, vulgarisateurs et organisations professionnelles agricoles au niveaux du secteur, du territoire, de la province et du pays ; et (vii) la publication et la diffusion des resultats de recherche a travers les canaux appropries (radio, presse ecrite, television, organisations professionnelles, etc.).</w:t>
      </w:r>
    </w:p>
    <w:p>
      <w:pPr>
        <w:pStyle w:val="Style91"/>
        <w:keepNext/>
        <w:keepLines/>
        <w:widowControl w:val="0"/>
        <w:shd w:val="clear" w:color="auto" w:fill="auto"/>
        <w:bidi w:val="0"/>
        <w:spacing w:before="0" w:after="100"/>
        <w:ind w:left="0" w:right="0" w:firstLine="0"/>
        <w:jc w:val="both"/>
      </w:pPr>
      <w:bookmarkStart w:id="158" w:name="bookmark158"/>
      <w:r>
        <w:rPr>
          <w:color w:val="000000"/>
          <w:spacing w:val="0"/>
          <w:w w:val="100"/>
          <w:position w:val="0"/>
          <w:shd w:val="clear" w:color="auto" w:fill="auto"/>
          <w:lang w:val="en-US" w:eastAsia="en-US" w:bidi="en-US"/>
        </w:rPr>
        <w:t>SOUS-PROGRAMME 3.3 : APPUI AUX INSTITUTIONS D’ENSEIGNEMENT AGRICOLE</w:t>
      </w:r>
      <w:bookmarkEnd w:id="158"/>
    </w:p>
    <w:p>
      <w:pPr>
        <w:pStyle w:val="Style7"/>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Ce sous-programme est essentiel en termes de formation et de professionnalisation des futurs producteurs agricoles. Il s’agit egalement de mettre en adequation l’offre de formation professionnelle agricole avec les besoins d’un secteur appele a se moderniser. Ilcomprend les trois composantes suivantes :</w:t>
      </w:r>
    </w:p>
    <w:p>
      <w:pPr>
        <w:pStyle w:val="Style91"/>
        <w:keepNext/>
        <w:keepLines/>
        <w:widowControl w:val="0"/>
        <w:numPr>
          <w:ilvl w:val="2"/>
          <w:numId w:val="65"/>
        </w:numPr>
        <w:shd w:val="clear" w:color="auto" w:fill="auto"/>
        <w:tabs>
          <w:tab w:pos="567" w:val="left"/>
        </w:tabs>
        <w:bidi w:val="0"/>
        <w:spacing w:before="0" w:after="100"/>
        <w:ind w:left="0" w:right="0" w:firstLine="0"/>
        <w:jc w:val="both"/>
      </w:pPr>
      <w:bookmarkStart w:id="160" w:name="bookmark160"/>
      <w:r>
        <w:rPr>
          <w:color w:val="000000"/>
          <w:spacing w:val="0"/>
          <w:w w:val="100"/>
          <w:position w:val="0"/>
          <w:shd w:val="clear" w:color="auto" w:fill="auto"/>
          <w:lang w:val="en-US" w:eastAsia="en-US" w:bidi="en-US"/>
        </w:rPr>
        <w:t>: Renforcement des institutions de l’enseignement secondaire agricole</w:t>
      </w:r>
      <w:bookmarkEnd w:id="160"/>
    </w:p>
    <w:p>
      <w:pPr>
        <w:pStyle w:val="Style7"/>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Cette composante se realisera a travers : (i) la rehabilitation des equipements et des infrastructures de recherche des ecoles agricoles et (ii) la revision des programmes d’etudepour une meilleure adequation aux besoins de developpement agricole.</w:t>
      </w:r>
    </w:p>
    <w:p>
      <w:pPr>
        <w:pStyle w:val="Style91"/>
        <w:keepNext/>
        <w:keepLines/>
        <w:widowControl w:val="0"/>
        <w:numPr>
          <w:ilvl w:val="2"/>
          <w:numId w:val="65"/>
        </w:numPr>
        <w:shd w:val="clear" w:color="auto" w:fill="auto"/>
        <w:tabs>
          <w:tab w:pos="577" w:val="left"/>
        </w:tabs>
        <w:bidi w:val="0"/>
        <w:spacing w:before="0" w:after="100"/>
        <w:ind w:left="0" w:right="0" w:firstLine="0"/>
        <w:jc w:val="both"/>
      </w:pPr>
      <w:bookmarkStart w:id="162" w:name="bookmark162"/>
      <w:r>
        <w:rPr>
          <w:color w:val="000000"/>
          <w:spacing w:val="0"/>
          <w:w w:val="100"/>
          <w:position w:val="0"/>
          <w:shd w:val="clear" w:color="auto" w:fill="auto"/>
          <w:lang w:val="en-US" w:eastAsia="en-US" w:bidi="en-US"/>
        </w:rPr>
        <w:t>: Renforcement des instituts superieurs agricoles et de developpement rural</w:t>
      </w:r>
      <w:bookmarkEnd w:id="162"/>
    </w:p>
    <w:p>
      <w:pPr>
        <w:pStyle w:val="Style7"/>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Ce renforcement s’accomplira a travers : (i) la rehabilitation des equipements et des infrastructures de recherche des instituts agroveterinaires et de developpement rural et (ii) la revision des programmes d’etude pour une meilleure adequation aux besoins de developpement agricole.</w:t>
      </w:r>
    </w:p>
    <w:p>
      <w:pPr>
        <w:pStyle w:val="Style91"/>
        <w:keepNext/>
        <w:keepLines/>
        <w:widowControl w:val="0"/>
        <w:numPr>
          <w:ilvl w:val="2"/>
          <w:numId w:val="65"/>
        </w:numPr>
        <w:shd w:val="clear" w:color="auto" w:fill="auto"/>
        <w:tabs>
          <w:tab w:pos="577" w:val="left"/>
        </w:tabs>
        <w:bidi w:val="0"/>
        <w:spacing w:before="0" w:after="100"/>
        <w:ind w:left="0" w:right="0" w:firstLine="0"/>
        <w:jc w:val="both"/>
      </w:pPr>
      <w:bookmarkStart w:id="164" w:name="bookmark164"/>
      <w:r>
        <w:rPr>
          <w:color w:val="000000"/>
          <w:spacing w:val="0"/>
          <w:w w:val="100"/>
          <w:position w:val="0"/>
          <w:shd w:val="clear" w:color="auto" w:fill="auto"/>
          <w:lang w:val="en-US" w:eastAsia="en-US" w:bidi="en-US"/>
        </w:rPr>
        <w:t>: Renforcement des institutions universitaires agricoles et veterinaires</w:t>
      </w:r>
      <w:bookmarkEnd w:id="164"/>
    </w:p>
    <w:p>
      <w:pPr>
        <w:pStyle w:val="Style7"/>
        <w:keepNext w:val="0"/>
        <w:keepLines w:val="0"/>
        <w:widowControl w:val="0"/>
        <w:shd w:val="clear" w:color="auto" w:fill="auto"/>
        <w:bidi w:val="0"/>
        <w:spacing w:before="0" w:after="760"/>
        <w:ind w:left="0" w:right="0" w:firstLine="0"/>
        <w:jc w:val="both"/>
      </w:pPr>
      <w:r>
        <w:rPr>
          <w:color w:val="000000"/>
          <w:spacing w:val="0"/>
          <w:w w:val="100"/>
          <w:position w:val="0"/>
          <w:shd w:val="clear" w:color="auto" w:fill="auto"/>
          <w:lang w:val="en-US" w:eastAsia="en-US" w:bidi="en-US"/>
        </w:rPr>
        <w:t>Les activites qui seront mises en rauvre a ce niveau concernent : (i) la rehabilitation des equipements et des infrastructures de recherche des universites agricoles et veterinaires et (ii) la revision des programmes d’etude pour une meilleure adequation aux besoins de developpement agricole.</w:t>
      </w:r>
    </w:p>
    <w:p>
      <w:pPr>
        <w:pStyle w:val="Style7"/>
        <w:keepNext w:val="0"/>
        <w:keepLines w:val="0"/>
        <w:widowControl w:val="0"/>
        <w:shd w:val="clear" w:color="auto" w:fill="auto"/>
        <w:bidi w:val="0"/>
        <w:spacing w:before="0" w:after="100" w:line="240" w:lineRule="auto"/>
        <w:ind w:left="0" w:right="0" w:firstLine="0"/>
        <w:jc w:val="both"/>
        <w:rPr>
          <w:sz w:val="24"/>
          <w:szCs w:val="24"/>
        </w:rPr>
      </w:pPr>
      <w:bookmarkStart w:id="166" w:name="bookmark166"/>
      <w:r>
        <w:rPr>
          <w:b/>
          <w:bCs/>
          <w:i/>
          <w:iCs/>
          <w:color w:val="000000"/>
          <w:spacing w:val="0"/>
          <w:w w:val="100"/>
          <w:position w:val="0"/>
          <w:sz w:val="24"/>
          <w:szCs w:val="24"/>
          <w:shd w:val="clear" w:color="auto" w:fill="auto"/>
          <w:lang w:val="en-US" w:eastAsia="en-US" w:bidi="en-US"/>
        </w:rPr>
        <w:t>5.4. GOUVERNANCE AGRICOLE, GENRE ET RENFORCEMENT DES CAPACITES HUMAINES ET INSTITUTIONNELLES</w:t>
      </w:r>
      <w:bookmarkEnd w:id="166"/>
    </w:p>
    <w:p>
      <w:pPr>
        <w:pStyle w:val="Style7"/>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Il s’agira a travers ce programme de permettre au Ministere de l’Agriculture et du Developpement Rural, tant au niveau central que decentralise, de jouer efficacement son role regalien d’orientation, decoordination, de suivi evaluation et de controle des actions dans le secteur agricole.</w:t>
      </w:r>
    </w:p>
    <w:p>
      <w:pPr>
        <w:pStyle w:val="Style7"/>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Plus specifiquement ce programme transversal vise a ameliorer la gouvernance agricole, a promouvoir l’integration de l’approche genre dans toutes les interventions et a renforcer les capacites humaines et institutionnellesdes acteurs publics, des Organisations Paysannes, des acteurs non etatiques et du secteur prive. Il comprend toutes les activites liees au renforcement des capacites des structures de pilotage strategique et operationnel du Plan National d’Investissement Agricole et des Plans Provinciaux d’Investissement Agricole (PPIA).</w:t>
      </w:r>
    </w:p>
    <w:p>
      <w:pPr>
        <w:pStyle w:val="Style7"/>
        <w:keepNext w:val="0"/>
        <w:keepLines w:val="0"/>
        <w:widowControl w:val="0"/>
        <w:shd w:val="clear" w:color="auto" w:fill="auto"/>
        <w:bidi w:val="0"/>
        <w:spacing w:before="0" w:after="440"/>
        <w:ind w:left="0" w:right="0" w:firstLine="0"/>
        <w:jc w:val="both"/>
      </w:pPr>
      <w:r>
        <w:rPr>
          <w:color w:val="000000"/>
          <w:spacing w:val="0"/>
          <w:w w:val="100"/>
          <w:position w:val="0"/>
          <w:shd w:val="clear" w:color="auto" w:fill="auto"/>
          <w:lang w:val="en-US" w:eastAsia="en-US" w:bidi="en-US"/>
        </w:rPr>
        <w:t>Le programme est sous-tendu par cinq sous-programmes et 16 composantes dont les actions seront mises en rauvre concomitamment avec celles des autres programmes.</w:t>
      </w:r>
    </w:p>
    <w:p>
      <w:pPr>
        <w:pStyle w:val="Style91"/>
        <w:keepNext/>
        <w:keepLines/>
        <w:widowControl w:val="0"/>
        <w:shd w:val="clear" w:color="auto" w:fill="auto"/>
        <w:bidi w:val="0"/>
        <w:spacing w:before="0" w:after="100"/>
        <w:ind w:left="0" w:right="0" w:firstLine="0"/>
        <w:jc w:val="both"/>
      </w:pPr>
      <w:bookmarkStart w:id="167" w:name="bookmark167"/>
      <w:r>
        <w:rPr>
          <w:color w:val="000000"/>
          <w:spacing w:val="0"/>
          <w:w w:val="100"/>
          <w:position w:val="0"/>
          <w:shd w:val="clear" w:color="auto" w:fill="auto"/>
          <w:lang w:val="en-US" w:eastAsia="en-US" w:bidi="en-US"/>
        </w:rPr>
        <w:t>SOUS-PROGRAMME 4.1: AMELIORATION DE L'ENVIRONNEMENT POLITIQUE ET LEGISLATIF POUR LA PROMOTION DU SECTEUR AGRICOLE</w:t>
      </w:r>
      <w:bookmarkEnd w:id="167"/>
    </w:p>
    <w:p>
      <w:pPr>
        <w:pStyle w:val="Style7"/>
        <w:keepNext w:val="0"/>
        <w:keepLines w:val="0"/>
        <w:widowControl w:val="0"/>
        <w:shd w:val="clear" w:color="auto" w:fill="auto"/>
        <w:bidi w:val="0"/>
        <w:spacing w:before="0" w:after="100" w:line="298" w:lineRule="auto"/>
        <w:ind w:left="0" w:right="0" w:firstLine="0"/>
        <w:jc w:val="both"/>
        <w:rPr>
          <w:sz w:val="24"/>
          <w:szCs w:val="24"/>
        </w:rPr>
      </w:pPr>
      <w:r>
        <w:rPr>
          <w:color w:val="000000"/>
          <w:spacing w:val="0"/>
          <w:w w:val="100"/>
          <w:position w:val="0"/>
          <w:sz w:val="22"/>
          <w:szCs w:val="22"/>
          <w:shd w:val="clear" w:color="auto" w:fill="auto"/>
          <w:lang w:val="en-US" w:eastAsia="en-US" w:bidi="en-US"/>
        </w:rPr>
        <w:t>Ce sous-programme vise a rendre le secteuragricole plus attractif grace a l’amelioration de l'environnement politique et legislatifa travers deux composantes</w:t>
      </w:r>
      <w:r>
        <w:rPr>
          <w:color w:val="000000"/>
          <w:spacing w:val="0"/>
          <w:w w:val="100"/>
          <w:position w:val="0"/>
          <w:sz w:val="24"/>
          <w:szCs w:val="24"/>
          <w:shd w:val="clear" w:color="auto" w:fill="auto"/>
          <w:lang w:val="en-US" w:eastAsia="en-US" w:bidi="en-US"/>
        </w:rPr>
        <w:t>:</w:t>
      </w:r>
    </w:p>
    <w:p>
      <w:pPr>
        <w:pStyle w:val="Style91"/>
        <w:keepNext/>
        <w:keepLines/>
        <w:widowControl w:val="0"/>
        <w:numPr>
          <w:ilvl w:val="2"/>
          <w:numId w:val="67"/>
        </w:numPr>
        <w:shd w:val="clear" w:color="auto" w:fill="auto"/>
        <w:tabs>
          <w:tab w:pos="567" w:val="left"/>
        </w:tabs>
        <w:bidi w:val="0"/>
        <w:spacing w:before="0" w:after="100"/>
        <w:ind w:left="0" w:right="0" w:firstLine="0"/>
        <w:jc w:val="both"/>
      </w:pPr>
      <w:bookmarkStart w:id="169" w:name="bookmark169"/>
      <w:r>
        <w:rPr>
          <w:color w:val="000000"/>
          <w:spacing w:val="0"/>
          <w:w w:val="100"/>
          <w:position w:val="0"/>
          <w:shd w:val="clear" w:color="auto" w:fill="auto"/>
          <w:lang w:val="en-US" w:eastAsia="en-US" w:bidi="en-US"/>
        </w:rPr>
        <w:t>: Formulation de la Politique de Developpement Agricole</w:t>
      </w:r>
      <w:bookmarkEnd w:id="169"/>
    </w:p>
    <w:p>
      <w:pPr>
        <w:pStyle w:val="Style7"/>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Conformement a l’article six de la Loi portant principes fondamentaux relatifs a l’Agriculture, le Gouvernement doit definir et mettre en rauvre la politique agricole nationale. La Politique de Developpement Agricole doit etre formulee en coherence avec les Politiques Agricoles Regionales (PAC) et les documents nationaux de planification strategique (DSCRP2, SSADR et PNIA). La Politique sera la base des strategies provinciales et des PPIA. Les actions prevues concernent: (i) l’elaboration et l’adoption de la Politique de Developpement Agricoleet (ii) l’elaboration et l’adoption des strategies provinciales et des Plans Provinciaux d’Investissement Agricole (PPIA).</w:t>
      </w:r>
    </w:p>
    <w:p>
      <w:pPr>
        <w:pStyle w:val="Style91"/>
        <w:keepNext/>
        <w:keepLines/>
        <w:widowControl w:val="0"/>
        <w:numPr>
          <w:ilvl w:val="2"/>
          <w:numId w:val="67"/>
        </w:numPr>
        <w:shd w:val="clear" w:color="auto" w:fill="auto"/>
        <w:tabs>
          <w:tab w:pos="572" w:val="left"/>
        </w:tabs>
        <w:bidi w:val="0"/>
        <w:spacing w:before="0" w:after="100"/>
        <w:ind w:left="0" w:right="0" w:firstLine="0"/>
        <w:jc w:val="both"/>
      </w:pPr>
      <w:bookmarkStart w:id="171" w:name="bookmark171"/>
      <w:r>
        <w:rPr>
          <w:color w:val="000000"/>
          <w:spacing w:val="0"/>
          <w:w w:val="100"/>
          <w:position w:val="0"/>
          <w:shd w:val="clear" w:color="auto" w:fill="auto"/>
          <w:lang w:val="en-US" w:eastAsia="en-US" w:bidi="en-US"/>
        </w:rPr>
        <w:t>: Amelioration du cadre reglementaire et juridique</w:t>
      </w:r>
      <w:bookmarkEnd w:id="171"/>
    </w:p>
    <w:p>
      <w:pPr>
        <w:pStyle w:val="Style7"/>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Elle s’accomplira a travers : (i) la poursuite de la redaction des mesures d’application de la Loi agricole et leur vulgarisation en Province ; (ii) la poursuite des travaux de revision de la Loi fonciere en vue de securiser les exploitants agricoles ; (iii) l’inventaire, l’actualisation et l’adoption des lois en attente; (iv) la mise en place de mecanismes administratifs et juridiques qui offrent des voies de recours adequats, notamment aux groupes vulnerables ; (v) le developpement de cadres-type de concertation et instruments juridiques adaptes autour de la gestion du foncier ; (vi) la mise en place et le renforcement des structures de biosecurite pour la prevention des risques biotechnologiques et (vii)l’etude de la situation juridique des sites maraichers en rapport avec le code de l’urbanisme.</w:t>
      </w:r>
    </w:p>
    <w:p>
      <w:pPr>
        <w:pStyle w:val="Style7"/>
        <w:keepNext w:val="0"/>
        <w:keepLines w:val="0"/>
        <w:widowControl w:val="0"/>
        <w:shd w:val="clear" w:color="auto" w:fill="auto"/>
        <w:tabs>
          <w:tab w:pos="1963" w:val="left"/>
          <w:tab w:pos="2767" w:val="left"/>
          <w:tab w:pos="5131" w:val="left"/>
          <w:tab w:pos="6101" w:val="left"/>
          <w:tab w:pos="7819" w:val="left"/>
        </w:tabs>
        <w:bidi w:val="0"/>
        <w:spacing w:before="0" w:after="0"/>
        <w:ind w:left="0" w:right="0" w:firstLine="0"/>
        <w:jc w:val="both"/>
      </w:pPr>
      <w:r>
        <w:rPr>
          <w:b/>
          <w:bCs/>
          <w:i/>
          <w:iCs/>
          <w:color w:val="000000"/>
          <w:spacing w:val="0"/>
          <w:w w:val="100"/>
          <w:position w:val="0"/>
          <w:shd w:val="clear" w:color="auto" w:fill="auto"/>
          <w:lang w:val="en-US" w:eastAsia="en-US" w:bidi="en-US"/>
        </w:rPr>
        <w:t>SOUS-PROGRAMME 4.2 : POURSUITE ET MISE EN GUVRE DE LA REFORME DU MINAGRIDER</w:t>
        <w:tab/>
        <w:t>ET</w:t>
        <w:tab/>
        <w:t>RENFORCEMENT</w:t>
        <w:tab/>
        <w:t>DES</w:t>
        <w:tab/>
        <w:t>CAPACITES</w:t>
        <w:tab/>
        <w:t>HUMAINES,</w:t>
      </w:r>
    </w:p>
    <w:p>
      <w:pPr>
        <w:pStyle w:val="Style7"/>
        <w:keepNext w:val="0"/>
        <w:keepLines w:val="0"/>
        <w:widowControl w:val="0"/>
        <w:shd w:val="clear" w:color="auto" w:fill="auto"/>
        <w:bidi w:val="0"/>
        <w:spacing w:before="0" w:after="100"/>
        <w:ind w:left="0" w:right="0" w:firstLine="0"/>
        <w:jc w:val="both"/>
      </w:pPr>
      <w:r>
        <w:rPr>
          <w:b/>
          <w:bCs/>
          <w:i/>
          <w:iCs/>
          <w:color w:val="000000"/>
          <w:spacing w:val="0"/>
          <w:w w:val="100"/>
          <w:position w:val="0"/>
          <w:shd w:val="clear" w:color="auto" w:fill="auto"/>
          <w:lang w:val="en-US" w:eastAsia="en-US" w:bidi="en-US"/>
        </w:rPr>
        <w:t>ORGANISATIONNELLES ET MATERIELLES</w:t>
      </w:r>
    </w:p>
    <w:p>
      <w:pPr>
        <w:pStyle w:val="Style7"/>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Ce sous-programme s’articule autour des trois composantes suivantes :</w:t>
      </w:r>
    </w:p>
    <w:p>
      <w:pPr>
        <w:pStyle w:val="Style91"/>
        <w:keepNext/>
        <w:keepLines/>
        <w:widowControl w:val="0"/>
        <w:numPr>
          <w:ilvl w:val="2"/>
          <w:numId w:val="69"/>
        </w:numPr>
        <w:shd w:val="clear" w:color="auto" w:fill="auto"/>
        <w:tabs>
          <w:tab w:pos="582" w:val="left"/>
        </w:tabs>
        <w:bidi w:val="0"/>
        <w:spacing w:before="0" w:after="100"/>
        <w:ind w:left="0" w:right="0" w:firstLine="0"/>
        <w:jc w:val="both"/>
      </w:pPr>
      <w:bookmarkStart w:id="173" w:name="bookmark173"/>
      <w:r>
        <w:rPr>
          <w:color w:val="000000"/>
          <w:spacing w:val="0"/>
          <w:w w:val="100"/>
          <w:position w:val="0"/>
          <w:shd w:val="clear" w:color="auto" w:fill="auto"/>
          <w:lang w:val="en-US" w:eastAsia="en-US" w:bidi="en-US"/>
        </w:rPr>
        <w:t>: Amelioration du cadre organisationnel du Ministere de l'Agriculture et de Developpement Rural</w:t>
      </w:r>
      <w:bookmarkEnd w:id="173"/>
    </w:p>
    <w:p>
      <w:pPr>
        <w:pStyle w:val="Style7"/>
        <w:keepNext w:val="0"/>
        <w:keepLines w:val="0"/>
        <w:widowControl w:val="0"/>
        <w:shd w:val="clear" w:color="auto" w:fill="auto"/>
        <w:tabs>
          <w:tab w:pos="4637" w:val="left"/>
        </w:tabs>
        <w:bidi w:val="0"/>
        <w:spacing w:before="0" w:after="0"/>
        <w:ind w:left="0" w:right="0" w:firstLine="0"/>
        <w:jc w:val="both"/>
      </w:pPr>
      <w:r>
        <w:rPr>
          <w:color w:val="000000"/>
          <w:spacing w:val="0"/>
          <w:w w:val="100"/>
          <w:position w:val="0"/>
          <w:shd w:val="clear" w:color="auto" w:fill="auto"/>
          <w:lang w:val="en-US" w:eastAsia="en-US" w:bidi="en-US"/>
        </w:rPr>
        <w:t>Cette amelioration sera accomplie a travers :</w:t>
        <w:tab/>
        <w:t>(i) la realisation des audits institutionnel et</w:t>
      </w:r>
    </w:p>
    <w:p>
      <w:pPr>
        <w:pStyle w:val="Style7"/>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organisationnel pour concretiser la decentralisation effective et clarifier les roles respectifs des entites decentralisees et deconcentrees ; (ii) la mise en place de manuels de gestion administrative, financiere, et comptable ; (iii) l’actualisation du plan de restructuration des services du MINAGRIDER, (iv) la formulation et la mise en rauvre d’un plan de gestion des ressources humaines ; (v) 1’informatisation des services techniques et (vi) le plaidoyer aupres des PTF pour l’harmonisation de leurs procedures de gestion, de passation des marches et de suivi-evaluation des programmes de developpement agricole.</w:t>
      </w:r>
    </w:p>
    <w:p>
      <w:pPr>
        <w:pStyle w:val="Style91"/>
        <w:keepNext/>
        <w:keepLines/>
        <w:widowControl w:val="0"/>
        <w:numPr>
          <w:ilvl w:val="2"/>
          <w:numId w:val="69"/>
        </w:numPr>
        <w:shd w:val="clear" w:color="auto" w:fill="auto"/>
        <w:tabs>
          <w:tab w:pos="572" w:val="left"/>
        </w:tabs>
        <w:bidi w:val="0"/>
        <w:spacing w:before="0" w:after="100"/>
        <w:ind w:left="0" w:right="0" w:firstLine="0"/>
        <w:jc w:val="both"/>
      </w:pPr>
      <w:bookmarkStart w:id="175" w:name="bookmark175"/>
      <w:r>
        <w:rPr>
          <w:color w:val="000000"/>
          <w:spacing w:val="0"/>
          <w:w w:val="100"/>
          <w:position w:val="0"/>
          <w:shd w:val="clear" w:color="auto" w:fill="auto"/>
          <w:lang w:val="en-US" w:eastAsia="en-US" w:bidi="en-US"/>
        </w:rPr>
        <w:t>: Construction, rehabilitation, equipement et fonctionnement des institutions publiques agricoles au plan national et provincial</w:t>
      </w:r>
      <w:bookmarkEnd w:id="175"/>
    </w:p>
    <w:p>
      <w:pPr>
        <w:pStyle w:val="Style7"/>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Cette action consistera en : (i) la construction et/ou la rehabilitation des batiments abritant les services du MINAGRIDER au niveau central et dans les provinces; (ii) les remunerations et fonctionnement du MINAGRIDER ; (iii) les interventions economiques, sociales, culturelles et scientifiques ; (iv) les subventions aux Organismes Auxiliaires ; (v) l’acquisition des materiels roulants (vehicules de terrain et motos) et (vi) l’acquisition d’equipements et fournitures informatiques (ordinateurs de bureau, ordinateurs portables, imprimantes, scanneurs, photocopieurs, etc.) et autres mobiliers.</w:t>
      </w:r>
    </w:p>
    <w:p>
      <w:pPr>
        <w:pStyle w:val="Style91"/>
        <w:keepNext/>
        <w:keepLines/>
        <w:widowControl w:val="0"/>
        <w:numPr>
          <w:ilvl w:val="2"/>
          <w:numId w:val="69"/>
        </w:numPr>
        <w:shd w:val="clear" w:color="auto" w:fill="auto"/>
        <w:tabs>
          <w:tab w:pos="572" w:val="left"/>
        </w:tabs>
        <w:bidi w:val="0"/>
        <w:spacing w:before="0" w:after="100"/>
        <w:ind w:left="0" w:right="0" w:firstLine="0"/>
        <w:jc w:val="both"/>
      </w:pPr>
      <w:bookmarkStart w:id="177" w:name="bookmark177"/>
      <w:r>
        <w:rPr>
          <w:color w:val="000000"/>
          <w:spacing w:val="0"/>
          <w:w w:val="100"/>
          <w:position w:val="0"/>
          <w:shd w:val="clear" w:color="auto" w:fill="auto"/>
          <w:lang w:val="en-US" w:eastAsia="en-US" w:bidi="en-US"/>
        </w:rPr>
        <w:t>: Renforcement des capacites techniques du MINAGRIDER</w:t>
      </w:r>
      <w:bookmarkEnd w:id="177"/>
    </w:p>
    <w:p>
      <w:pPr>
        <w:pStyle w:val="Style7"/>
        <w:keepNext w:val="0"/>
        <w:keepLines w:val="0"/>
        <w:widowControl w:val="0"/>
        <w:shd w:val="clear" w:color="auto" w:fill="auto"/>
        <w:bidi w:val="0"/>
        <w:spacing w:before="0" w:after="520"/>
        <w:ind w:left="0" w:right="0" w:firstLine="0"/>
        <w:jc w:val="both"/>
      </w:pPr>
      <w:r>
        <w:rPr>
          <w:color w:val="000000"/>
          <w:spacing w:val="0"/>
          <w:w w:val="100"/>
          <w:position w:val="0"/>
          <w:shd w:val="clear" w:color="auto" w:fill="auto"/>
          <w:lang w:val="en-US" w:eastAsia="en-US" w:bidi="en-US"/>
        </w:rPr>
        <w:t>Cette action s’accomplira a travers : (i) le renforcement du MINAGRIDER en ressources humaines par des recrutements/redeploiements d'effectifs et (ii) la mise en rauvre d'un programme de renforcement des capacites des ressources humaines et d’un plan de formation continue des agents du Ministere.</w:t>
      </w:r>
    </w:p>
    <w:p>
      <w:pPr>
        <w:pStyle w:val="Style7"/>
        <w:keepNext w:val="0"/>
        <w:keepLines w:val="0"/>
        <w:widowControl w:val="0"/>
        <w:shd w:val="clear" w:color="auto" w:fill="auto"/>
        <w:tabs>
          <w:tab w:pos="2767" w:val="left"/>
        </w:tabs>
        <w:bidi w:val="0"/>
        <w:spacing w:before="0" w:after="0"/>
        <w:ind w:left="0" w:right="0" w:firstLine="0"/>
        <w:jc w:val="both"/>
      </w:pPr>
      <w:r>
        <w:rPr>
          <w:b/>
          <w:bCs/>
          <w:i/>
          <w:iCs/>
          <w:color w:val="000000"/>
          <w:spacing w:val="0"/>
          <w:w w:val="100"/>
          <w:position w:val="0"/>
          <w:shd w:val="clear" w:color="auto" w:fill="auto"/>
          <w:lang w:val="en-US" w:eastAsia="en-US" w:bidi="en-US"/>
        </w:rPr>
        <w:t>SOUS-PROGRAMME 4.3</w:t>
        <w:tab/>
        <w:t>: RENFORCEMENT DES CAPACITES TECHNIQUES ET</w:t>
      </w:r>
    </w:p>
    <w:p>
      <w:pPr>
        <w:pStyle w:val="Style7"/>
        <w:keepNext w:val="0"/>
        <w:keepLines w:val="0"/>
        <w:widowControl w:val="0"/>
        <w:shd w:val="clear" w:color="auto" w:fill="auto"/>
        <w:bidi w:val="0"/>
        <w:spacing w:before="0" w:after="240"/>
        <w:ind w:left="0" w:right="0" w:firstLine="0"/>
        <w:jc w:val="both"/>
      </w:pPr>
      <w:r>
        <w:rPr>
          <w:b/>
          <w:bCs/>
          <w:i/>
          <w:iCs/>
          <w:color w:val="000000"/>
          <w:spacing w:val="0"/>
          <w:w w:val="100"/>
          <w:position w:val="0"/>
          <w:shd w:val="clear" w:color="auto" w:fill="auto"/>
          <w:lang w:val="en-US" w:eastAsia="en-US" w:bidi="en-US"/>
        </w:rPr>
        <w:t>ORGANISATIONNELLES DES ORGANISATIONS PAYSANNES, DE LA SOCIETE CIVILE ET DU SECTEUR PRIVE</w:t>
      </w:r>
    </w:p>
    <w:p>
      <w:pPr>
        <w:pStyle w:val="Style7"/>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Specifiquement consacre aux organisations representatives du monde paysan et aux operateurs prives, ce sous-programme comporte cinq composantes :</w:t>
      </w:r>
    </w:p>
    <w:p>
      <w:pPr>
        <w:pStyle w:val="Style7"/>
        <w:keepNext w:val="0"/>
        <w:keepLines w:val="0"/>
        <w:widowControl w:val="0"/>
        <w:numPr>
          <w:ilvl w:val="2"/>
          <w:numId w:val="71"/>
        </w:numPr>
        <w:shd w:val="clear" w:color="auto" w:fill="auto"/>
        <w:tabs>
          <w:tab w:pos="582" w:val="left"/>
        </w:tabs>
        <w:bidi w:val="0"/>
        <w:spacing w:before="0" w:after="100"/>
        <w:ind w:left="0" w:right="0" w:firstLine="0"/>
        <w:jc w:val="both"/>
      </w:pPr>
      <w:r>
        <w:rPr>
          <w:b/>
          <w:bCs/>
          <w:i/>
          <w:iCs/>
          <w:color w:val="000000"/>
          <w:spacing w:val="0"/>
          <w:w w:val="100"/>
          <w:position w:val="0"/>
          <w:shd w:val="clear" w:color="auto" w:fill="auto"/>
          <w:lang w:val="en-US" w:eastAsia="en-US" w:bidi="en-US"/>
        </w:rPr>
        <w:t>: Appui a la structuration des producteurs a la base et renforcement des capacites organisationnelles des Organisations Paysannes (OP) au niveau local, provincial et national et des PME/PMEA</w:t>
      </w:r>
    </w:p>
    <w:p>
      <w:pPr>
        <w:pStyle w:val="Style7"/>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 xml:space="preserve">Ce renforcement s’effectuera a travers : (i) l’appui soutenu a l'emergence des organisations de base des producteurs agricoles ainsi qu’a leur structuration ; (ii) l’etude sur la typologie des OP, des PME et des PMEA ; (iii) l’evaluation des besoins en renforcement des capacites necessaires a la structuration en union ou en federation ; (iv) la formation des membres des structures de gestion des faitieres des </w:t>
      </w:r>
      <w:r>
        <w:rPr>
          <w:color w:val="000000"/>
          <w:spacing w:val="0"/>
          <w:w w:val="100"/>
          <w:position w:val="0"/>
          <w:shd w:val="clear" w:color="auto" w:fill="auto"/>
          <w:lang w:val="en-US" w:eastAsia="en-US" w:bidi="en-US"/>
        </w:rPr>
        <w:t>organisations de base en techniques de gestion, en marketing, et communication et (iv) l’appui au fonctionnement des cadres de concertation et de reseaux des acteurs des filieres.</w:t>
      </w:r>
    </w:p>
    <w:p>
      <w:pPr>
        <w:pStyle w:val="Style91"/>
        <w:keepNext/>
        <w:keepLines/>
        <w:widowControl w:val="0"/>
        <w:numPr>
          <w:ilvl w:val="2"/>
          <w:numId w:val="71"/>
        </w:numPr>
        <w:shd w:val="clear" w:color="auto" w:fill="auto"/>
        <w:tabs>
          <w:tab w:pos="605" w:val="left"/>
        </w:tabs>
        <w:bidi w:val="0"/>
        <w:spacing w:before="0" w:after="100"/>
        <w:ind w:left="0" w:right="0" w:firstLine="0"/>
        <w:jc w:val="both"/>
      </w:pPr>
      <w:bookmarkStart w:id="179" w:name="bookmark179"/>
      <w:r>
        <w:rPr>
          <w:color w:val="000000"/>
          <w:spacing w:val="0"/>
          <w:w w:val="100"/>
          <w:position w:val="0"/>
          <w:shd w:val="clear" w:color="auto" w:fill="auto"/>
          <w:lang w:val="en-US" w:eastAsia="en-US" w:bidi="en-US"/>
        </w:rPr>
        <w:t>Amelioration du cadre institutionnel et organisationnel des OP</w:t>
      </w:r>
      <w:bookmarkEnd w:id="179"/>
    </w:p>
    <w:p>
      <w:pPr>
        <w:pStyle w:val="Style7"/>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Cette amelioration sera accomplie a travers : (i) la mise en place d’un dispositif d’appui et de renforcement des capacites organisationnelles ; (ii) l’amelioration du cadre legal et reglementaire des organisations professionnelles agricoles ; (iii) l’appui a la rehabilitation des batiments des plateformes d’OP et (iv) la facilitation de l’acces aux moyens logistiques, equipementsinformatiques, fournitures et mobiliers de bureau.</w:t>
      </w:r>
    </w:p>
    <w:p>
      <w:pPr>
        <w:pStyle w:val="Style91"/>
        <w:keepNext/>
        <w:keepLines/>
        <w:widowControl w:val="0"/>
        <w:numPr>
          <w:ilvl w:val="2"/>
          <w:numId w:val="71"/>
        </w:numPr>
        <w:shd w:val="clear" w:color="auto" w:fill="auto"/>
        <w:tabs>
          <w:tab w:pos="605" w:val="left"/>
        </w:tabs>
        <w:bidi w:val="0"/>
        <w:spacing w:before="0" w:after="100"/>
        <w:ind w:left="0" w:right="0" w:firstLine="0"/>
        <w:jc w:val="both"/>
      </w:pPr>
      <w:bookmarkStart w:id="181" w:name="bookmark181"/>
      <w:r>
        <w:rPr>
          <w:color w:val="000000"/>
          <w:spacing w:val="0"/>
          <w:w w:val="100"/>
          <w:position w:val="0"/>
          <w:shd w:val="clear" w:color="auto" w:fill="auto"/>
          <w:lang w:val="en-US" w:eastAsia="en-US" w:bidi="en-US"/>
        </w:rPr>
        <w:t>: Renforcement des capacites techniques des producteurs agricoles</w:t>
      </w:r>
      <w:bookmarkEnd w:id="181"/>
    </w:p>
    <w:p>
      <w:pPr>
        <w:pStyle w:val="Style7"/>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 xml:space="preserve">Dans le cadre </w:t>
      </w:r>
      <w:r>
        <w:rPr>
          <w:i/>
          <w:iCs/>
          <w:color w:val="000000"/>
          <w:spacing w:val="0"/>
          <w:w w:val="100"/>
          <w:position w:val="0"/>
          <w:shd w:val="clear" w:color="auto" w:fill="auto"/>
          <w:lang w:val="en-US" w:eastAsia="en-US" w:bidi="en-US"/>
        </w:rPr>
        <w:t>de l’appui aux filieres vegetales</w:t>
      </w:r>
      <w:r>
        <w:rPr>
          <w:color w:val="000000"/>
          <w:spacing w:val="0"/>
          <w:w w:val="100"/>
          <w:position w:val="0"/>
          <w:shd w:val="clear" w:color="auto" w:fill="auto"/>
          <w:lang w:val="en-US" w:eastAsia="en-US" w:bidi="en-US"/>
        </w:rPr>
        <w:t>, les actions de renforcement des capacites porteront sur : (i) la maitrise d’itineraires techniques pour la production de materiel vegetal ameliore; (ii) la maitrise d’itineraires techniques de production d’intrants ; (iii) la maitrise des techniques de production specifiques aux filieres des cultures vivrieres, perennes, de rente, des plantations fruitieres, des productions maraicheres et des plantes nutraceutiques et (iv) la formation des techniciens agricoles sur l’utilisation des produits phytosanitaires et autres intrants.</w:t>
      </w:r>
    </w:p>
    <w:p>
      <w:pPr>
        <w:pStyle w:val="Style7"/>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 xml:space="preserve">Dans le cadre </w:t>
      </w:r>
      <w:r>
        <w:rPr>
          <w:i/>
          <w:iCs/>
          <w:color w:val="000000"/>
          <w:spacing w:val="0"/>
          <w:w w:val="100"/>
          <w:position w:val="0"/>
          <w:shd w:val="clear" w:color="auto" w:fill="auto"/>
          <w:lang w:val="en-US" w:eastAsia="en-US" w:bidi="en-US"/>
        </w:rPr>
        <w:t>de l’appui aux filieres animales</w:t>
      </w:r>
      <w:r>
        <w:rPr>
          <w:color w:val="000000"/>
          <w:spacing w:val="0"/>
          <w:w w:val="100"/>
          <w:position w:val="0"/>
          <w:shd w:val="clear" w:color="auto" w:fill="auto"/>
          <w:lang w:val="en-US" w:eastAsia="en-US" w:bidi="en-US"/>
        </w:rPr>
        <w:t>, les actions de renforcement des capacites porteront sur : (i) la gestion des organisations d'eleveurs et (ii) la formation des representants des organisations d'eleveurs a la maitrise des itineraires zootechniques, prophylactiques et de reproduction.</w:t>
      </w:r>
    </w:p>
    <w:p>
      <w:pPr>
        <w:pStyle w:val="Style7"/>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 xml:space="preserve">Dans le cadre </w:t>
      </w:r>
      <w:r>
        <w:rPr>
          <w:i/>
          <w:iCs/>
          <w:color w:val="000000"/>
          <w:spacing w:val="0"/>
          <w:w w:val="100"/>
          <w:position w:val="0"/>
          <w:shd w:val="clear" w:color="auto" w:fill="auto"/>
          <w:lang w:val="en-US" w:eastAsia="en-US" w:bidi="en-US"/>
        </w:rPr>
        <w:t>de l’appui aux filieres de la peche et de l’aquaculture</w:t>
      </w:r>
      <w:r>
        <w:rPr>
          <w:color w:val="000000"/>
          <w:spacing w:val="0"/>
          <w:w w:val="100"/>
          <w:position w:val="0"/>
          <w:shd w:val="clear" w:color="auto" w:fill="auto"/>
          <w:lang w:val="en-US" w:eastAsia="en-US" w:bidi="en-US"/>
        </w:rPr>
        <w:t>, les actions porteront sur : (i) la formation des pisciculteurs familiaux et commerciaux en techniques piscicoles appropriees et en gestion et (ii) la formation des pecheurs en techniques de capture et de gestion durable des stocks.</w:t>
      </w:r>
    </w:p>
    <w:p>
      <w:pPr>
        <w:pStyle w:val="Style91"/>
        <w:keepNext/>
        <w:keepLines/>
        <w:widowControl w:val="0"/>
        <w:numPr>
          <w:ilvl w:val="2"/>
          <w:numId w:val="71"/>
        </w:numPr>
        <w:shd w:val="clear" w:color="auto" w:fill="auto"/>
        <w:tabs>
          <w:tab w:pos="605" w:val="left"/>
        </w:tabs>
        <w:bidi w:val="0"/>
        <w:spacing w:before="0" w:after="100"/>
        <w:ind w:left="0" w:right="0" w:firstLine="0"/>
        <w:jc w:val="both"/>
      </w:pPr>
      <w:bookmarkStart w:id="183" w:name="bookmark183"/>
      <w:r>
        <w:rPr>
          <w:color w:val="000000"/>
          <w:spacing w:val="0"/>
          <w:w w:val="100"/>
          <w:position w:val="0"/>
          <w:shd w:val="clear" w:color="auto" w:fill="auto"/>
          <w:lang w:val="en-US" w:eastAsia="en-US" w:bidi="en-US"/>
        </w:rPr>
        <w:t>: Renforcement des capacites de conservation et de la transformation des produits agricoles</w:t>
      </w:r>
      <w:bookmarkEnd w:id="183"/>
    </w:p>
    <w:p>
      <w:pPr>
        <w:pStyle w:val="Style7"/>
        <w:keepNext w:val="0"/>
        <w:keepLines w:val="0"/>
        <w:widowControl w:val="0"/>
        <w:shd w:val="clear" w:color="auto" w:fill="auto"/>
        <w:bidi w:val="0"/>
        <w:spacing w:before="0" w:after="100"/>
        <w:ind w:left="0" w:right="0" w:firstLine="0"/>
        <w:jc w:val="both"/>
      </w:pPr>
      <w:r>
        <w:rPr>
          <w:i/>
          <w:iCs/>
          <w:color w:val="000000"/>
          <w:spacing w:val="0"/>
          <w:w w:val="100"/>
          <w:position w:val="0"/>
          <w:shd w:val="clear" w:color="auto" w:fill="auto"/>
          <w:lang w:val="en-US" w:eastAsia="en-US" w:bidi="en-US"/>
        </w:rPr>
        <w:t>Pour les filieres vegetales</w:t>
      </w:r>
      <w:r>
        <w:rPr>
          <w:color w:val="000000"/>
          <w:spacing w:val="0"/>
          <w:w w:val="100"/>
          <w:position w:val="0"/>
          <w:shd w:val="clear" w:color="auto" w:fill="auto"/>
          <w:lang w:val="en-US" w:eastAsia="en-US" w:bidi="en-US"/>
        </w:rPr>
        <w:t>, les actions concerneront (i) la formation technique des operateurs en battage et decorticage des cereales ; (ii) la fabrication de produits derives de manioc, de pomme de terre et de patate douce ; (iii) la transformation de fruits et legumes et la maitrise des produits nutraceutiques et(iv) la mise en place et la formation des unions d'OP en maintenance preventive des equipements.</w:t>
      </w:r>
    </w:p>
    <w:p>
      <w:pPr>
        <w:pStyle w:val="Style7"/>
        <w:keepNext w:val="0"/>
        <w:keepLines w:val="0"/>
        <w:widowControl w:val="0"/>
        <w:shd w:val="clear" w:color="auto" w:fill="auto"/>
        <w:bidi w:val="0"/>
        <w:spacing w:before="0" w:after="100"/>
        <w:ind w:left="0" w:right="0" w:firstLine="0"/>
        <w:jc w:val="both"/>
      </w:pPr>
      <w:r>
        <w:rPr>
          <w:i/>
          <w:iCs/>
          <w:color w:val="000000"/>
          <w:spacing w:val="0"/>
          <w:w w:val="100"/>
          <w:position w:val="0"/>
          <w:shd w:val="clear" w:color="auto" w:fill="auto"/>
          <w:lang w:val="en-US" w:eastAsia="en-US" w:bidi="en-US"/>
        </w:rPr>
        <w:t>Dans le cadre du developpement des filieres de l’elevage</w:t>
      </w:r>
      <w:r>
        <w:rPr>
          <w:color w:val="000000"/>
          <w:spacing w:val="0"/>
          <w:w w:val="100"/>
          <w:position w:val="0"/>
          <w:shd w:val="clear" w:color="auto" w:fill="auto"/>
          <w:lang w:val="en-US" w:eastAsia="en-US" w:bidi="en-US"/>
        </w:rPr>
        <w:t>, les actions porteront sur : (i) la formation des bouchers et charcutiers en techniques ameliorees d’abattage, aux regles d’hygiene, aux normes de qualite, et aux techniques de gestion des abattoirs et des boucheries ; (ii) la creation de centres de formation en traitement de produits carnes et (iii) l’appui a la valorisation des dechets d'abattage (compost, biogaz, etc.).</w:t>
      </w:r>
    </w:p>
    <w:p>
      <w:pPr>
        <w:pStyle w:val="Style7"/>
        <w:keepNext w:val="0"/>
        <w:keepLines w:val="0"/>
        <w:widowControl w:val="0"/>
        <w:shd w:val="clear" w:color="auto" w:fill="auto"/>
        <w:tabs>
          <w:tab w:pos="7094" w:val="left"/>
        </w:tabs>
        <w:bidi w:val="0"/>
        <w:spacing w:before="0" w:after="0"/>
        <w:ind w:left="0" w:right="0" w:firstLine="0"/>
        <w:jc w:val="both"/>
      </w:pPr>
      <w:r>
        <w:rPr>
          <w:i/>
          <w:iCs/>
          <w:color w:val="000000"/>
          <w:spacing w:val="0"/>
          <w:w w:val="100"/>
          <w:position w:val="0"/>
          <w:shd w:val="clear" w:color="auto" w:fill="auto"/>
          <w:lang w:val="en-US" w:eastAsia="en-US" w:bidi="en-US"/>
        </w:rPr>
        <w:t>Pour les filieres de la peche</w:t>
      </w:r>
      <w:r>
        <w:rPr>
          <w:color w:val="000000"/>
          <w:spacing w:val="0"/>
          <w:w w:val="100"/>
          <w:position w:val="0"/>
          <w:shd w:val="clear" w:color="auto" w:fill="auto"/>
          <w:lang w:val="en-US" w:eastAsia="en-US" w:bidi="en-US"/>
        </w:rPr>
        <w:t>, le renforcement s’effectuera a travers :</w:t>
        <w:tab/>
        <w:t>(i) la formation des</w:t>
      </w:r>
    </w:p>
    <w:p>
      <w:pPr>
        <w:pStyle w:val="Style7"/>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transformatrices des produits de peche sur le respect des normes de qualite et (ii) les techniques de transformation et de conservation des poissons (salaison, fumage, sechage).</w:t>
      </w:r>
    </w:p>
    <w:p>
      <w:pPr>
        <w:pStyle w:val="Style91"/>
        <w:keepNext/>
        <w:keepLines/>
        <w:widowControl w:val="0"/>
        <w:numPr>
          <w:ilvl w:val="2"/>
          <w:numId w:val="71"/>
        </w:numPr>
        <w:shd w:val="clear" w:color="auto" w:fill="auto"/>
        <w:tabs>
          <w:tab w:pos="605" w:val="left"/>
        </w:tabs>
        <w:bidi w:val="0"/>
        <w:spacing w:before="0" w:after="100"/>
        <w:ind w:left="0" w:right="0" w:firstLine="0"/>
        <w:jc w:val="both"/>
      </w:pPr>
      <w:bookmarkStart w:id="185" w:name="bookmark185"/>
      <w:r>
        <w:rPr>
          <w:color w:val="000000"/>
          <w:spacing w:val="0"/>
          <w:w w:val="100"/>
          <w:position w:val="0"/>
          <w:shd w:val="clear" w:color="auto" w:fill="auto"/>
          <w:lang w:val="en-US" w:eastAsia="en-US" w:bidi="en-US"/>
        </w:rPr>
        <w:t>: Renforcement des capacites commerciales des producteurs agricoles</w:t>
      </w:r>
      <w:bookmarkEnd w:id="185"/>
    </w:p>
    <w:p>
      <w:pPr>
        <w:pStyle w:val="Style7"/>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Les actions suivantes seront mise en rauvre : (i) l’appui des associations de producteurs en gestion commerciale ; (ii) l’appui a l'amelioration de la qualite et de la presentation des produits et (iii) la formation de membres des associations de producteurs en techniques de plaidoyer et de negociation.</w:t>
      </w:r>
    </w:p>
    <w:p>
      <w:pPr>
        <w:pStyle w:val="Style7"/>
        <w:keepNext w:val="0"/>
        <w:keepLines w:val="0"/>
        <w:widowControl w:val="0"/>
        <w:shd w:val="clear" w:color="auto" w:fill="auto"/>
        <w:bidi w:val="0"/>
        <w:spacing w:before="0" w:after="100"/>
        <w:ind w:left="0" w:right="0" w:firstLine="0"/>
        <w:jc w:val="both"/>
      </w:pPr>
      <w:r>
        <w:rPr>
          <w:b/>
          <w:bCs/>
          <w:i/>
          <w:iCs/>
          <w:color w:val="000000"/>
          <w:spacing w:val="0"/>
          <w:w w:val="100"/>
          <w:position w:val="0"/>
          <w:shd w:val="clear" w:color="auto" w:fill="auto"/>
          <w:lang w:val="en-US" w:eastAsia="en-US" w:bidi="en-US"/>
        </w:rPr>
        <w:t>SOUS-PROGRAMME 4.4 : RENFORCEMENT DES CAPACITES DES STRUCTURES DE COORDINATION,DE SUIVI ET DE CONTROLE DU SECTEUR AGRICOLE ET RURAL</w:t>
      </w:r>
    </w:p>
    <w:p>
      <w:pPr>
        <w:pStyle w:val="Style7"/>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Ce sous-programme sera execute a travers les quatre composantes suivantes :</w:t>
      </w:r>
    </w:p>
    <w:p>
      <w:pPr>
        <w:pStyle w:val="Style7"/>
        <w:keepNext w:val="0"/>
        <w:keepLines w:val="0"/>
        <w:widowControl w:val="0"/>
        <w:numPr>
          <w:ilvl w:val="2"/>
          <w:numId w:val="73"/>
        </w:numPr>
        <w:shd w:val="clear" w:color="auto" w:fill="auto"/>
        <w:tabs>
          <w:tab w:pos="562" w:val="left"/>
        </w:tabs>
        <w:bidi w:val="0"/>
        <w:spacing w:before="0" w:after="100"/>
        <w:ind w:left="0" w:right="0" w:firstLine="0"/>
        <w:jc w:val="both"/>
      </w:pPr>
      <w:r>
        <w:rPr>
          <w:b/>
          <w:bCs/>
          <w:i/>
          <w:iCs/>
          <w:color w:val="000000"/>
          <w:spacing w:val="0"/>
          <w:w w:val="100"/>
          <w:position w:val="0"/>
          <w:shd w:val="clear" w:color="auto" w:fill="auto"/>
          <w:lang w:val="en-US" w:eastAsia="en-US" w:bidi="en-US"/>
        </w:rPr>
        <w:t>: Renforcement des capacites des structures en charge de la programmation et du suivi des activites agricoles au niveau central et provincial</w:t>
      </w:r>
    </w:p>
    <w:p>
      <w:pPr>
        <w:pStyle w:val="Style7"/>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Ce programme de renforcement sera accompli a travers : (i) la formation et le recyclage des cadres superieurs et techniciens en techniques d’elaboration des politiques et strategies, de programmation et de suivi-evaluation ; (ii) 1’elaboration du cadre de depenses a moyen terme (CDMT) et (iii) la mise en place du dispositif de suivi evaluation des projets et programmes (revue annuelle des projets et programmes et evaluation orientee vers les resultats).</w:t>
      </w:r>
    </w:p>
    <w:p>
      <w:pPr>
        <w:pStyle w:val="Style7"/>
        <w:keepNext w:val="0"/>
        <w:keepLines w:val="0"/>
        <w:widowControl w:val="0"/>
        <w:numPr>
          <w:ilvl w:val="2"/>
          <w:numId w:val="73"/>
        </w:numPr>
        <w:shd w:val="clear" w:color="auto" w:fill="auto"/>
        <w:tabs>
          <w:tab w:pos="577" w:val="left"/>
        </w:tabs>
        <w:bidi w:val="0"/>
        <w:spacing w:before="0" w:after="100"/>
        <w:ind w:left="0" w:right="0" w:firstLine="0"/>
        <w:jc w:val="both"/>
      </w:pPr>
      <w:r>
        <w:rPr>
          <w:b/>
          <w:bCs/>
          <w:i/>
          <w:iCs/>
          <w:color w:val="000000"/>
          <w:spacing w:val="0"/>
          <w:w w:val="100"/>
          <w:position w:val="0"/>
          <w:shd w:val="clear" w:color="auto" w:fill="auto"/>
          <w:lang w:val="en-US" w:eastAsia="en-US" w:bidi="en-US"/>
        </w:rPr>
        <w:t>Renforcement des capacites des structures en charge du controle et de ^inspection des services</w:t>
      </w:r>
    </w:p>
    <w:p>
      <w:pPr>
        <w:pStyle w:val="Style7"/>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Cette composante sera mise en reuvre a travers : (i) la formation et le recyclage des cadres des structures de controle et d’inspection des services du MINAGRIDER et (ii) l’appui a mise en reuvre effective d’une gestion des services publics orientee vers les performances.</w:t>
      </w:r>
    </w:p>
    <w:p>
      <w:pPr>
        <w:pStyle w:val="Style7"/>
        <w:keepNext w:val="0"/>
        <w:keepLines w:val="0"/>
        <w:widowControl w:val="0"/>
        <w:numPr>
          <w:ilvl w:val="2"/>
          <w:numId w:val="73"/>
        </w:numPr>
        <w:shd w:val="clear" w:color="auto" w:fill="auto"/>
        <w:tabs>
          <w:tab w:pos="586" w:val="left"/>
        </w:tabs>
        <w:bidi w:val="0"/>
        <w:spacing w:before="0" w:after="100"/>
        <w:ind w:left="0" w:right="0" w:firstLine="0"/>
        <w:jc w:val="both"/>
      </w:pPr>
      <w:r>
        <w:rPr>
          <w:b/>
          <w:bCs/>
          <w:i/>
          <w:iCs/>
          <w:color w:val="000000"/>
          <w:spacing w:val="0"/>
          <w:w w:val="100"/>
          <w:position w:val="0"/>
          <w:shd w:val="clear" w:color="auto" w:fill="auto"/>
          <w:lang w:val="en-US" w:eastAsia="en-US" w:bidi="en-US"/>
        </w:rPr>
        <w:t>: Mise en place et appui au fonctionnement d’un systeme d'analyse strategique, de revue et gestion des connaissances dans le secteur agricole</w:t>
      </w:r>
    </w:p>
    <w:p>
      <w:pPr>
        <w:pStyle w:val="Style7"/>
        <w:keepNext w:val="0"/>
        <w:keepLines w:val="0"/>
        <w:widowControl w:val="0"/>
        <w:shd w:val="clear" w:color="auto" w:fill="auto"/>
        <w:tabs>
          <w:tab w:pos="4258" w:val="left"/>
        </w:tabs>
        <w:bidi w:val="0"/>
        <w:spacing w:before="0" w:after="0"/>
        <w:ind w:left="0" w:right="0" w:firstLine="0"/>
        <w:jc w:val="both"/>
      </w:pPr>
      <w:r>
        <w:rPr>
          <w:color w:val="000000"/>
          <w:spacing w:val="0"/>
          <w:w w:val="100"/>
          <w:position w:val="0"/>
          <w:shd w:val="clear" w:color="auto" w:fill="auto"/>
          <w:lang w:val="en-US" w:eastAsia="en-US" w:bidi="en-US"/>
        </w:rPr>
        <w:t>Cette composante sera executee a travers :</w:t>
        <w:tab/>
        <w:t>(i) 1’evaluation du systeme actuel de gestion des</w:t>
      </w:r>
    </w:p>
    <w:p>
      <w:pPr>
        <w:pStyle w:val="Style7"/>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connaissances ; (ii) la mise en reuvre des SAKSS au niveau national et provincial ainsi que du mecanisme de suivi de cette mise en reuvre ;(iii) le developpement et la diffusion des outils de planification et de programmation sectoriels ; (iv) la mise en place des cadres de concertation intra sectoriels et intersectoriels ainsi que l’appui a leur fonctionnement et(v) l’evaluation de la performance du programme sectoriel et la conduite de revues annuelles conjointes du secteur (Etat, PTF, OP, secteur prive, societe civile).</w:t>
      </w:r>
    </w:p>
    <w:p>
      <w:pPr>
        <w:pStyle w:val="Style7"/>
        <w:keepNext w:val="0"/>
        <w:keepLines w:val="0"/>
        <w:widowControl w:val="0"/>
        <w:numPr>
          <w:ilvl w:val="2"/>
          <w:numId w:val="73"/>
        </w:numPr>
        <w:shd w:val="clear" w:color="auto" w:fill="auto"/>
        <w:tabs>
          <w:tab w:pos="582" w:val="left"/>
        </w:tabs>
        <w:bidi w:val="0"/>
        <w:spacing w:before="0" w:after="100"/>
        <w:ind w:left="0" w:right="0" w:firstLine="0"/>
        <w:jc w:val="both"/>
      </w:pPr>
      <w:r>
        <w:rPr>
          <w:b/>
          <w:bCs/>
          <w:i/>
          <w:iCs/>
          <w:color w:val="000000"/>
          <w:spacing w:val="0"/>
          <w:w w:val="100"/>
          <w:position w:val="0"/>
          <w:shd w:val="clear" w:color="auto" w:fill="auto"/>
          <w:lang w:val="en-US" w:eastAsia="en-US" w:bidi="en-US"/>
        </w:rPr>
        <w:t>: Mise en place d'un mecanisme permanent de collecte, de traitement, de stockage et de diffusion des statistiques agricoles</w:t>
      </w:r>
    </w:p>
    <w:p>
      <w:pPr>
        <w:pStyle w:val="Style7"/>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Cette composante s’executera a travers : (i) la conduite du Recensement National de l’Agriculture (RNA, dont le dernier date de 1984) ; (ii) la mise en place et l’appui au fonctionnement d’un systeme permanent de collecte, de traitement, et de suivi des statistiques agricoles et alimentaires et (iii) et la mise en place d’un systeme informatise de stockage, de gestion et de diffusion de la documentation agricole en RDC.</w:t>
      </w:r>
    </w:p>
    <w:p>
      <w:pPr>
        <w:pStyle w:val="Style7"/>
        <w:keepNext w:val="0"/>
        <w:keepLines w:val="0"/>
        <w:widowControl w:val="0"/>
        <w:numPr>
          <w:ilvl w:val="2"/>
          <w:numId w:val="73"/>
        </w:numPr>
        <w:shd w:val="clear" w:color="auto" w:fill="auto"/>
        <w:tabs>
          <w:tab w:pos="577" w:val="left"/>
        </w:tabs>
        <w:bidi w:val="0"/>
        <w:spacing w:before="0" w:after="100"/>
        <w:ind w:left="0" w:right="0" w:firstLine="0"/>
        <w:jc w:val="both"/>
      </w:pPr>
      <w:r>
        <w:rPr>
          <w:b/>
          <w:bCs/>
          <w:i/>
          <w:iCs/>
          <w:color w:val="000000"/>
          <w:spacing w:val="0"/>
          <w:w w:val="100"/>
          <w:position w:val="0"/>
          <w:shd w:val="clear" w:color="auto" w:fill="auto"/>
          <w:lang w:val="en-US" w:eastAsia="en-US" w:bidi="en-US"/>
        </w:rPr>
        <w:t>. Appui aux plates-formes de concertation au niveau national, provincial, territorial et sectoriel</w:t>
      </w:r>
    </w:p>
    <w:p>
      <w:pPr>
        <w:pStyle w:val="Style7"/>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Cette composante s’executera a travers :(i) l’appui a la mise en place et au fonctionnement du Conseil Consultatif National ; (ii) l’appui a la mise en place et au fonctionnement des Conseil Consultatifs Provinciaux et (iii) l’appui a la mise en place et au fonctionnement des Conseils Agricoles et Ruraux de Gestion (CARG) au niveau des ETD.</w:t>
      </w:r>
    </w:p>
    <w:p>
      <w:pPr>
        <w:pStyle w:val="Style91"/>
        <w:keepNext/>
        <w:keepLines/>
        <w:widowControl w:val="0"/>
        <w:shd w:val="clear" w:color="auto" w:fill="auto"/>
        <w:bidi w:val="0"/>
        <w:spacing w:before="0"/>
        <w:ind w:left="0" w:right="0" w:firstLine="0"/>
        <w:jc w:val="both"/>
      </w:pPr>
      <w:bookmarkStart w:id="187" w:name="bookmark187"/>
      <w:r>
        <w:rPr>
          <w:color w:val="000000"/>
          <w:spacing w:val="0"/>
          <w:w w:val="100"/>
          <w:position w:val="0"/>
          <w:shd w:val="clear" w:color="auto" w:fill="auto"/>
          <w:lang w:val="en-US" w:eastAsia="en-US" w:bidi="en-US"/>
        </w:rPr>
        <w:t>SOUS-PROGRAMME 5.5 : GENRE ET AUTONOMISATION DES FEMMES RURALES</w:t>
      </w:r>
      <w:bookmarkEnd w:id="187"/>
    </w:p>
    <w:p>
      <w:pPr>
        <w:pStyle w:val="Style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Ce sous-programme s’articulera autour des composantes suivantes:</w:t>
      </w:r>
    </w:p>
    <w:p>
      <w:pPr>
        <w:pStyle w:val="Style91"/>
        <w:keepNext/>
        <w:keepLines/>
        <w:widowControl w:val="0"/>
        <w:numPr>
          <w:ilvl w:val="2"/>
          <w:numId w:val="75"/>
        </w:numPr>
        <w:shd w:val="clear" w:color="auto" w:fill="auto"/>
        <w:tabs>
          <w:tab w:pos="567" w:val="left"/>
        </w:tabs>
        <w:bidi w:val="0"/>
        <w:spacing w:before="0"/>
        <w:ind w:left="0" w:right="0" w:firstLine="0"/>
        <w:jc w:val="both"/>
      </w:pPr>
      <w:bookmarkStart w:id="189" w:name="bookmark189"/>
      <w:r>
        <w:rPr>
          <w:color w:val="000000"/>
          <w:spacing w:val="0"/>
          <w:w w:val="100"/>
          <w:position w:val="0"/>
          <w:shd w:val="clear" w:color="auto" w:fill="auto"/>
          <w:lang w:val="en-US" w:eastAsia="en-US" w:bidi="en-US"/>
        </w:rPr>
        <w:t>: Renforcement de la participation citoyenne des femmes rurales</w:t>
      </w:r>
      <w:bookmarkEnd w:id="189"/>
    </w:p>
    <w:p>
      <w:pPr>
        <w:pStyle w:val="Style7"/>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Ce renforcement sera realise a travers : (i) la sensibilisation des femmes rurales sur leurs droits civiques et le concept de genre ; (ii) la formation des femmes rurales en leadership, lobbying et negociation et (iii) la promotion de la participation des femmes rurales aux instances de prise de decision dans les associations de developpement, les organisations de la societe civile et les groupements de production et de services.</w:t>
      </w:r>
    </w:p>
    <w:p>
      <w:pPr>
        <w:pStyle w:val="Style91"/>
        <w:keepNext/>
        <w:keepLines/>
        <w:widowControl w:val="0"/>
        <w:numPr>
          <w:ilvl w:val="2"/>
          <w:numId w:val="75"/>
        </w:numPr>
        <w:shd w:val="clear" w:color="auto" w:fill="auto"/>
        <w:tabs>
          <w:tab w:pos="572" w:val="left"/>
        </w:tabs>
        <w:bidi w:val="0"/>
        <w:spacing w:before="0"/>
        <w:ind w:left="0" w:right="0" w:firstLine="0"/>
        <w:jc w:val="both"/>
      </w:pPr>
      <w:bookmarkStart w:id="191" w:name="bookmark191"/>
      <w:r>
        <w:rPr>
          <w:color w:val="000000"/>
          <w:spacing w:val="0"/>
          <w:w w:val="100"/>
          <w:position w:val="0"/>
          <w:shd w:val="clear" w:color="auto" w:fill="auto"/>
          <w:lang w:val="en-US" w:eastAsia="en-US" w:bidi="en-US"/>
        </w:rPr>
        <w:t>: Renforcement des capacites economiques des organisations des femmes rurales</w:t>
      </w:r>
      <w:bookmarkEnd w:id="191"/>
    </w:p>
    <w:p>
      <w:pPr>
        <w:pStyle w:val="Style7"/>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Les activites qui en decoulent sont les suivantes : (i) l’elaboration d'un programme d'appui aux activites economiques des femmes rurales ; (ii) l’appui en infrastructures et equipements de renforcement des activites de production, de services et de transformation des femmes rurales et (iii) le renforcement de l'acces des femmes aux institutions de micro-finances pour le financement des intrants et de la commercialisation</w:t>
      </w:r>
    </w:p>
    <w:p>
      <w:pPr>
        <w:pStyle w:val="Style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700"/>
        <w:ind w:left="0" w:right="0" w:firstLine="0"/>
        <w:jc w:val="both"/>
      </w:pPr>
      <w:r>
        <w:rPr>
          <w:i/>
          <w:iCs/>
          <w:color w:val="000000"/>
          <w:spacing w:val="0"/>
          <w:w w:val="100"/>
          <w:position w:val="0"/>
          <w:shd w:val="clear" w:color="auto" w:fill="auto"/>
          <w:lang w:val="en-US" w:eastAsia="en-US" w:bidi="en-US"/>
        </w:rPr>
        <w:t>Les actions correspondant aux deux composantes de ce sous-programme devront systematiquement etre integrees dans la formulation des programmes et projets et tout particulierement dans les interventions visant a augmenter la productivity et la rentabilite des differentesfilieres.</w:t>
      </w:r>
    </w:p>
    <w:p>
      <w:pPr>
        <w:pStyle w:val="Style7"/>
        <w:keepNext w:val="0"/>
        <w:keepLines w:val="0"/>
        <w:widowControl w:val="0"/>
        <w:shd w:val="clear" w:color="auto" w:fill="auto"/>
        <w:bidi w:val="0"/>
        <w:spacing w:before="0" w:line="240" w:lineRule="auto"/>
        <w:ind w:left="0" w:right="0" w:firstLine="0"/>
        <w:jc w:val="both"/>
        <w:rPr>
          <w:sz w:val="24"/>
          <w:szCs w:val="24"/>
        </w:rPr>
      </w:pPr>
      <w:bookmarkStart w:id="193" w:name="bookmark193"/>
      <w:r>
        <w:rPr>
          <w:b/>
          <w:bCs/>
          <w:i/>
          <w:iCs/>
          <w:color w:val="000000"/>
          <w:spacing w:val="0"/>
          <w:w w:val="100"/>
          <w:position w:val="0"/>
          <w:sz w:val="24"/>
          <w:szCs w:val="24"/>
          <w:shd w:val="clear" w:color="auto" w:fill="auto"/>
          <w:lang w:val="en-US" w:eastAsia="en-US" w:bidi="en-US"/>
        </w:rPr>
        <w:t>5.5. ADAPTATION AUX CHANGEMENTS CLIMATIQUES</w:t>
      </w:r>
      <w:bookmarkEnd w:id="193"/>
    </w:p>
    <w:p>
      <w:pPr>
        <w:pStyle w:val="Style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Ce programme vise la prise en compte des questions liees a la protection de 1’environnement en vue de garantir une exploitation saine et durable du milieu. Il veillera aussi a assurer aux groupes cibles (hommes et femmes), l’acces equitable aux ressources, aux activites et aux benefices qui decouleront de l’execution du PNIA.</w:t>
      </w:r>
    </w:p>
    <w:p>
      <w:pPr>
        <w:pStyle w:val="Style7"/>
        <w:keepNext w:val="0"/>
        <w:keepLines w:val="0"/>
        <w:widowControl w:val="0"/>
        <w:shd w:val="clear" w:color="auto" w:fill="auto"/>
        <w:bidi w:val="0"/>
        <w:spacing w:before="0" w:after="300"/>
        <w:ind w:left="0" w:right="0" w:firstLine="0"/>
        <w:jc w:val="both"/>
      </w:pPr>
      <w:r>
        <w:rPr>
          <w:color w:val="000000"/>
          <w:spacing w:val="0"/>
          <w:w w:val="100"/>
          <w:position w:val="0"/>
          <w:shd w:val="clear" w:color="auto" w:fill="auto"/>
          <w:lang w:val="en-US" w:eastAsia="en-US" w:bidi="en-US"/>
        </w:rPr>
        <w:t>Ce programme d’accompagnement sera developpe a travers deux sous-programmes et six composantes.</w:t>
      </w:r>
    </w:p>
    <w:p>
      <w:pPr>
        <w:pStyle w:val="Style7"/>
        <w:keepNext w:val="0"/>
        <w:keepLines w:val="0"/>
        <w:widowControl w:val="0"/>
        <w:shd w:val="clear" w:color="auto" w:fill="auto"/>
        <w:bidi w:val="0"/>
        <w:spacing w:before="0" w:after="300"/>
        <w:ind w:left="0" w:right="0" w:firstLine="0"/>
        <w:jc w:val="both"/>
      </w:pPr>
      <w:r>
        <w:rPr>
          <w:b/>
          <w:bCs/>
          <w:i/>
          <w:iCs/>
          <w:color w:val="000000"/>
          <w:spacing w:val="0"/>
          <w:w w:val="100"/>
          <w:position w:val="0"/>
          <w:shd w:val="clear" w:color="auto" w:fill="auto"/>
          <w:lang w:val="en-US" w:eastAsia="en-US" w:bidi="en-US"/>
        </w:rPr>
        <w:t>SOUS-PROGRAMME 5.1 : MISE EN PLACE DES MESURES D’ATTENUATION ET D’ADAPTATION AU CHANGEMENT CLIMATIQUE</w:t>
      </w:r>
    </w:p>
    <w:p>
      <w:pPr>
        <w:pStyle w:val="Style91"/>
        <w:keepNext/>
        <w:keepLines/>
        <w:widowControl w:val="0"/>
        <w:numPr>
          <w:ilvl w:val="2"/>
          <w:numId w:val="77"/>
        </w:numPr>
        <w:shd w:val="clear" w:color="auto" w:fill="auto"/>
        <w:tabs>
          <w:tab w:pos="562" w:val="left"/>
        </w:tabs>
        <w:bidi w:val="0"/>
        <w:spacing w:before="0"/>
        <w:ind w:left="0" w:right="0" w:firstLine="0"/>
        <w:jc w:val="both"/>
      </w:pPr>
      <w:bookmarkStart w:id="194" w:name="bookmark194"/>
      <w:r>
        <w:rPr>
          <w:color w:val="000000"/>
          <w:spacing w:val="0"/>
          <w:w w:val="100"/>
          <w:position w:val="0"/>
          <w:shd w:val="clear" w:color="auto" w:fill="auto"/>
          <w:lang w:val="en-US" w:eastAsia="en-US" w:bidi="en-US"/>
        </w:rPr>
        <w:t>: Promotion de la Gestion Integree de la Fertilite des Sols (GIFS)</w:t>
      </w:r>
      <w:bookmarkEnd w:id="194"/>
    </w:p>
    <w:p>
      <w:pPr>
        <w:pStyle w:val="Style7"/>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Cette composante sera accomplie a travers : (i) la selection des sites et des organisations des producteurs eligibles ; (ii)la formation des auxiliaires villageois ; (iii) la mise en place et l’appui au fonctionnement des champs ecoles d'apprentissage GIFS ; (iv) la formation des organisations des producteurs en matiere de GIFS ; (v) la promotion des techniques d’amendement du sol (mise en place de compostieres, de fosses fumieres, etc.) ; (vi) la promotion des bonnes pratiques de gestion et de conservation de la terre (labours zero, lutte integree contre les organismes nuisibles) et (v) la promotion de l’agriculture biologique.</w:t>
      </w:r>
    </w:p>
    <w:p>
      <w:pPr>
        <w:pStyle w:val="Style91"/>
        <w:keepNext/>
        <w:keepLines/>
        <w:widowControl w:val="0"/>
        <w:numPr>
          <w:ilvl w:val="2"/>
          <w:numId w:val="77"/>
        </w:numPr>
        <w:shd w:val="clear" w:color="auto" w:fill="auto"/>
        <w:tabs>
          <w:tab w:pos="577" w:val="left"/>
        </w:tabs>
        <w:bidi w:val="0"/>
        <w:spacing w:before="0"/>
        <w:ind w:left="0" w:right="0" w:firstLine="0"/>
        <w:jc w:val="both"/>
      </w:pPr>
      <w:bookmarkStart w:id="196" w:name="bookmark196"/>
      <w:r>
        <w:rPr>
          <w:color w:val="000000"/>
          <w:spacing w:val="0"/>
          <w:w w:val="100"/>
          <w:position w:val="0"/>
          <w:shd w:val="clear" w:color="auto" w:fill="auto"/>
          <w:lang w:val="en-US" w:eastAsia="en-US" w:bidi="en-US"/>
        </w:rPr>
        <w:t>: Appui a la mise en place de systemes agroforestiers plus resilients</w:t>
      </w:r>
      <w:bookmarkEnd w:id="196"/>
    </w:p>
    <w:p>
      <w:pPr>
        <w:pStyle w:val="Style7"/>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 xml:space="preserve">Cette composante pour laquelle la securisation fonciere est un prealable, consistera a faciliter: (i) le choix du materiel vegetal adapte ; (ii) l'installation des pepinieristes villageois et prives et la fourniture </w:t>
      </w:r>
      <w:r>
        <w:rPr>
          <w:color w:val="000000"/>
          <w:spacing w:val="0"/>
          <w:w w:val="100"/>
          <w:position w:val="0"/>
          <w:shd w:val="clear" w:color="auto" w:fill="auto"/>
          <w:lang w:val="en-US" w:eastAsia="en-US" w:bidi="en-US"/>
        </w:rPr>
        <w:t>de plants ; (iii) 1’encadrement technique et organisational des agriculteurs et (iv) la realisation des plantations, ainsi que leur suivi et leur entretien.</w:t>
      </w:r>
    </w:p>
    <w:p>
      <w:pPr>
        <w:pStyle w:val="Style91"/>
        <w:keepNext/>
        <w:keepLines/>
        <w:widowControl w:val="0"/>
        <w:numPr>
          <w:ilvl w:val="2"/>
          <w:numId w:val="77"/>
        </w:numPr>
        <w:shd w:val="clear" w:color="auto" w:fill="auto"/>
        <w:tabs>
          <w:tab w:pos="567" w:val="left"/>
        </w:tabs>
        <w:bidi w:val="0"/>
        <w:spacing w:before="0" w:after="100"/>
        <w:ind w:left="0" w:right="0" w:firstLine="0"/>
        <w:jc w:val="both"/>
      </w:pPr>
      <w:bookmarkStart w:id="198" w:name="bookmark198"/>
      <w:r>
        <w:rPr>
          <w:color w:val="000000"/>
          <w:spacing w:val="0"/>
          <w:w w:val="100"/>
          <w:position w:val="0"/>
          <w:shd w:val="clear" w:color="auto" w:fill="auto"/>
          <w:lang w:val="en-US" w:eastAsia="en-US" w:bidi="en-US"/>
        </w:rPr>
        <w:t>: Amenagements des bassins versants et mise en place des mesures anti erosives</w:t>
      </w:r>
      <w:bookmarkEnd w:id="198"/>
    </w:p>
    <w:p>
      <w:pPr>
        <w:pStyle w:val="Style7"/>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Ces mesures d’amenagement consisteront a (i) concevoir l’etablissement d’un plan national d’amenagement des bassins versants ; (ii) mettre en place des ouvrages antierosifs simples avec des especes agro forestieres qui retiennent 1’eau et diminuent les effets d’erosion des parcelles cultivees et (iii) promouvoir des methodes participatives de lutte anti erosive.</w:t>
      </w:r>
    </w:p>
    <w:p>
      <w:pPr>
        <w:pStyle w:val="Style91"/>
        <w:keepNext/>
        <w:keepLines/>
        <w:widowControl w:val="0"/>
        <w:numPr>
          <w:ilvl w:val="2"/>
          <w:numId w:val="77"/>
        </w:numPr>
        <w:shd w:val="clear" w:color="auto" w:fill="auto"/>
        <w:tabs>
          <w:tab w:pos="572" w:val="left"/>
        </w:tabs>
        <w:bidi w:val="0"/>
        <w:spacing w:before="0" w:after="100"/>
        <w:ind w:left="0" w:right="0" w:firstLine="0"/>
        <w:jc w:val="both"/>
      </w:pPr>
      <w:bookmarkStart w:id="200" w:name="bookmark200"/>
      <w:r>
        <w:rPr>
          <w:color w:val="000000"/>
          <w:spacing w:val="0"/>
          <w:w w:val="100"/>
          <w:position w:val="0"/>
          <w:shd w:val="clear" w:color="auto" w:fill="auto"/>
          <w:lang w:val="en-US" w:eastAsia="en-US" w:bidi="en-US"/>
        </w:rPr>
        <w:t>: Mesures d’accompagnement du processus REDD</w:t>
      </w:r>
      <w:bookmarkEnd w:id="200"/>
    </w:p>
    <w:p>
      <w:pPr>
        <w:pStyle w:val="Style7"/>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Ces mesures d’amenagement consisteront a apporter: (i) l’appui a la regeneration naturelle assistee des formations forestieres degradees ; (ii) la plantation d'arbres de protection de flancs de montagnes contre l'erosion des sols et l'ensablement des cours d'eau et de retenues d'eau ; (iii) l’amenagement des forets communautaires ; (iv) la promotion du reboisement prive et villageois ; (v) la promotion des activites generatrices de revenus dans les formations forestieres (valorisation des produits non ligneux) et (vi) la sensibilisation et l’implication des riverains dans la protection des ressources forestieres. La mise en rauvre de ces actions devra se faire dans la perspective de beneficier des avantages lies au Processus REDD (Reduction des Emissions liees a Deforestation et a la Degradation des forets).</w:t>
      </w:r>
    </w:p>
    <w:p>
      <w:pPr>
        <w:pStyle w:val="Style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60"/>
        <w:ind w:left="0" w:right="0" w:firstLine="0"/>
        <w:jc w:val="both"/>
      </w:pPr>
      <w:r>
        <w:rPr>
          <w:i/>
          <w:iCs/>
          <w:color w:val="000000"/>
          <w:spacing w:val="0"/>
          <w:w w:val="100"/>
          <w:position w:val="0"/>
          <w:shd w:val="clear" w:color="auto" w:fill="auto"/>
          <w:lang w:val="en-US" w:eastAsia="en-US" w:bidi="en-US"/>
        </w:rPr>
        <w:t>Les actions correspondant aux composantes de ce sous-programme devront systematiquement etre integrees dans la formulation des programmes et projets et tout particulierement dans les interventions visant a augmenter la productivity et la rentabilite des differentes filieres afn d ’alleger la pression sur les ecosystemes forestiers</w:t>
      </w:r>
    </w:p>
    <w:p>
      <w:pPr>
        <w:pStyle w:val="Style7"/>
        <w:keepNext w:val="0"/>
        <w:keepLines w:val="0"/>
        <w:widowControl w:val="0"/>
        <w:shd w:val="clear" w:color="auto" w:fill="auto"/>
        <w:bidi w:val="0"/>
        <w:spacing w:before="0" w:after="100"/>
        <w:ind w:left="0" w:right="0" w:firstLine="0"/>
        <w:jc w:val="both"/>
      </w:pPr>
      <w:r>
        <w:rPr>
          <w:b/>
          <w:bCs/>
          <w:i/>
          <w:iCs/>
          <w:color w:val="000000"/>
          <w:spacing w:val="0"/>
          <w:w w:val="100"/>
          <w:position w:val="0"/>
          <w:shd w:val="clear" w:color="auto" w:fill="auto"/>
          <w:lang w:val="en-US" w:eastAsia="en-US" w:bidi="en-US"/>
        </w:rPr>
        <w:t>SOUS-PROGRAMME 5.2 : GESTION DES RISQUES CLIMATIQUES</w:t>
      </w:r>
    </w:p>
    <w:p>
      <w:pPr>
        <w:pStyle w:val="Style91"/>
        <w:keepNext/>
        <w:keepLines/>
        <w:widowControl w:val="0"/>
        <w:numPr>
          <w:ilvl w:val="2"/>
          <w:numId w:val="79"/>
        </w:numPr>
        <w:shd w:val="clear" w:color="auto" w:fill="auto"/>
        <w:tabs>
          <w:tab w:pos="558" w:val="left"/>
        </w:tabs>
        <w:bidi w:val="0"/>
        <w:spacing w:before="0" w:after="100"/>
        <w:ind w:left="0" w:right="0" w:firstLine="0"/>
        <w:jc w:val="both"/>
      </w:pPr>
      <w:bookmarkStart w:id="202" w:name="bookmark202"/>
      <w:r>
        <w:rPr>
          <w:color w:val="000000"/>
          <w:spacing w:val="0"/>
          <w:w w:val="100"/>
          <w:position w:val="0"/>
          <w:shd w:val="clear" w:color="auto" w:fill="auto"/>
          <w:lang w:val="en-US" w:eastAsia="en-US" w:bidi="en-US"/>
        </w:rPr>
        <w:t>: Renforcement des centres agro meteorologiques</w:t>
      </w:r>
      <w:bookmarkEnd w:id="202"/>
    </w:p>
    <w:p>
      <w:pPr>
        <w:pStyle w:val="Style7"/>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Cette composante sera accomplie a travers : (i) la rehabilitation et la modernisation des centres agro- meteorologiques (infrastructures et equipements) ; (ii) l’appui a la formation du personnel des centres agro-meteorologiques et (iii) le renforcement de la cooperation regionale et internationale en matiere d’echanges des donnees agro-meteorologiques.</w:t>
      </w:r>
    </w:p>
    <w:p>
      <w:pPr>
        <w:pStyle w:val="Style91"/>
        <w:keepNext/>
        <w:keepLines/>
        <w:widowControl w:val="0"/>
        <w:numPr>
          <w:ilvl w:val="2"/>
          <w:numId w:val="79"/>
        </w:numPr>
        <w:shd w:val="clear" w:color="auto" w:fill="auto"/>
        <w:tabs>
          <w:tab w:pos="567" w:val="left"/>
        </w:tabs>
        <w:bidi w:val="0"/>
        <w:spacing w:before="0" w:after="100"/>
        <w:ind w:left="0" w:right="0" w:firstLine="0"/>
        <w:jc w:val="both"/>
      </w:pPr>
      <w:bookmarkStart w:id="204" w:name="bookmark204"/>
      <w:r>
        <w:rPr>
          <w:color w:val="000000"/>
          <w:spacing w:val="0"/>
          <w:w w:val="100"/>
          <w:position w:val="0"/>
          <w:shd w:val="clear" w:color="auto" w:fill="auto"/>
          <w:lang w:val="en-US" w:eastAsia="en-US" w:bidi="en-US"/>
        </w:rPr>
        <w:t>: Mise en place des mecanismes de surveillance et de prevention des risques climatiques</w:t>
      </w:r>
      <w:bookmarkEnd w:id="204"/>
    </w:p>
    <w:p>
      <w:pPr>
        <w:pStyle w:val="Style7"/>
        <w:keepNext w:val="0"/>
        <w:keepLines w:val="0"/>
        <w:widowControl w:val="0"/>
        <w:shd w:val="clear" w:color="auto" w:fill="auto"/>
        <w:bidi w:val="0"/>
        <w:spacing w:before="0" w:after="146"/>
        <w:ind w:left="0" w:right="0" w:firstLine="0"/>
        <w:jc w:val="both"/>
      </w:pPr>
      <w:r>
        <w:rPr>
          <w:color w:val="000000"/>
          <w:spacing w:val="0"/>
          <w:w w:val="100"/>
          <w:position w:val="0"/>
          <w:shd w:val="clear" w:color="auto" w:fill="auto"/>
          <w:lang w:val="en-US" w:eastAsia="en-US" w:bidi="en-US"/>
        </w:rPr>
        <w:t>Les principales actions porteront sur : (i) la mise en place d'une Plate-forme Nationale de Reduction des Risques et Catastrophes (meteo, cartographie des zones agro ecologiques, risques de catastrophes, utilisation des terres, etc.) ; (ii) l’appui a l’operationnalisation et au renforcement des services meteorologiques dans les provinces et au niveau national ; (iii) l’appui a l'amelioration des previsions climatiques et agro-meteorologiques et (iv) le renforcement des structures de cartographie et d'hydrologie.</w:t>
      </w:r>
    </w:p>
    <w:p>
      <w:pPr>
        <w:pStyle w:val="Style19"/>
        <w:keepNext/>
        <w:keepLines/>
        <w:widowControl w:val="0"/>
        <w:numPr>
          <w:ilvl w:val="0"/>
          <w:numId w:val="81"/>
        </w:numPr>
        <w:pBdr>
          <w:top w:val="single" w:sz="0" w:space="2" w:color="018F40"/>
          <w:left w:val="single" w:sz="0" w:space="0" w:color="018F40"/>
          <w:bottom w:val="single" w:sz="0" w:space="2" w:color="018F40"/>
          <w:right w:val="single" w:sz="0" w:space="0" w:color="018F40"/>
        </w:pBdr>
        <w:shd w:val="clear" w:color="auto" w:fill="018F40"/>
        <w:tabs>
          <w:tab w:pos="313" w:val="left"/>
        </w:tabs>
        <w:bidi w:val="0"/>
        <w:spacing w:before="0" w:after="182" w:line="240" w:lineRule="auto"/>
        <w:ind w:left="0" w:right="0" w:firstLine="0"/>
        <w:jc w:val="center"/>
      </w:pPr>
      <w:bookmarkStart w:id="206" w:name="bookmark206"/>
      <w:r>
        <w:rPr>
          <w:color w:val="FFFFFF"/>
          <w:spacing w:val="0"/>
          <w:w w:val="100"/>
          <w:position w:val="0"/>
          <w:shd w:val="clear" w:color="auto" w:fill="auto"/>
          <w:lang w:val="en-US" w:eastAsia="en-US" w:bidi="en-US"/>
        </w:rPr>
        <w:t>SYNERGIES ET COMPLEMENTARITES DU PNIA</w:t>
      </w:r>
      <w:bookmarkEnd w:id="206"/>
    </w:p>
    <w:p>
      <w:pPr>
        <w:pStyle w:val="Style7"/>
        <w:keepNext w:val="0"/>
        <w:keepLines w:val="0"/>
        <w:widowControl w:val="0"/>
        <w:shd w:val="clear" w:color="auto" w:fill="auto"/>
        <w:bidi w:val="0"/>
        <w:spacing w:before="0" w:after="100"/>
        <w:ind w:left="0" w:right="0" w:firstLine="0"/>
        <w:jc w:val="both"/>
      </w:pPr>
      <w:bookmarkStart w:id="208" w:name="bookmark208"/>
      <w:r>
        <w:rPr>
          <w:color w:val="000000"/>
          <w:spacing w:val="0"/>
          <w:w w:val="100"/>
          <w:position w:val="0"/>
          <w:shd w:val="clear" w:color="auto" w:fill="auto"/>
          <w:lang w:val="en-US" w:eastAsia="en-US" w:bidi="en-US"/>
        </w:rPr>
        <w:t xml:space="preserve">Le PNIA repose sur le principe d’une </w:t>
      </w:r>
      <w:r>
        <w:rPr>
          <w:b/>
          <w:bCs/>
          <w:i/>
          <w:iCs/>
          <w:color w:val="000000"/>
          <w:spacing w:val="0"/>
          <w:w w:val="100"/>
          <w:position w:val="0"/>
          <w:shd w:val="clear" w:color="auto" w:fill="auto"/>
          <w:lang w:val="en-US" w:eastAsia="en-US" w:bidi="en-US"/>
        </w:rPr>
        <w:t>complementarite interne</w:t>
      </w:r>
      <w:r>
        <w:rPr>
          <w:color w:val="000000"/>
          <w:spacing w:val="0"/>
          <w:w w:val="100"/>
          <w:position w:val="0"/>
          <w:shd w:val="clear" w:color="auto" w:fill="auto"/>
          <w:lang w:val="en-US" w:eastAsia="en-US" w:bidi="en-US"/>
        </w:rPr>
        <w:t xml:space="preserve"> entre ses differents programmes et d’une </w:t>
      </w:r>
      <w:r>
        <w:rPr>
          <w:b/>
          <w:bCs/>
          <w:i/>
          <w:iCs/>
          <w:color w:val="000000"/>
          <w:spacing w:val="0"/>
          <w:w w:val="100"/>
          <w:position w:val="0"/>
          <w:shd w:val="clear" w:color="auto" w:fill="auto"/>
          <w:lang w:val="en-US" w:eastAsia="en-US" w:bidi="en-US"/>
        </w:rPr>
        <w:t>coherence externe</w:t>
      </w:r>
      <w:r>
        <w:rPr>
          <w:color w:val="000000"/>
          <w:spacing w:val="0"/>
          <w:w w:val="100"/>
          <w:position w:val="0"/>
          <w:shd w:val="clear" w:color="auto" w:fill="auto"/>
          <w:lang w:val="en-US" w:eastAsia="en-US" w:bidi="en-US"/>
        </w:rPr>
        <w:t>avec les piliers du PDDAA et du DSCRP, les Objectifs du Millenaire pour le Developpement (OMD) et les differentes politiques sectorielles.</w:t>
      </w:r>
      <w:bookmarkEnd w:id="208"/>
    </w:p>
    <w:p>
      <w:pPr>
        <w:pStyle w:val="Style7"/>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Il constitue une declinaison du deuxieme pilier DSCRP 2 «Diversifier l’economie, accelerer la croissance et promouvoir l’emploi» et contribue directement avec 1’OMD 1 qui vise a reduire l’extreme pauvrete et la faim.</w:t>
      </w:r>
    </w:p>
    <w:p>
      <w:pPr>
        <w:pStyle w:val="Style7"/>
        <w:keepNext w:val="0"/>
        <w:keepLines w:val="0"/>
        <w:widowControl w:val="0"/>
        <w:shd w:val="clear" w:color="auto" w:fill="auto"/>
        <w:bidi w:val="0"/>
        <w:spacing w:before="0" w:after="220"/>
        <w:ind w:left="0" w:right="0" w:firstLine="0"/>
        <w:jc w:val="both"/>
      </w:pPr>
      <w:bookmarkStart w:id="209" w:name="bookmark209"/>
      <w:r>
        <w:rPr>
          <w:color w:val="000000"/>
          <w:spacing w:val="0"/>
          <w:w w:val="100"/>
          <w:position w:val="0"/>
          <w:shd w:val="clear" w:color="auto" w:fill="auto"/>
          <w:lang w:val="en-US" w:eastAsia="en-US" w:bidi="en-US"/>
        </w:rPr>
        <w:t>Plus specifiquement, le PNIA s’inscrit dans la droite ligne de la mise en rauvre de la Note de Politique Agricole du Gouvernement de novembre 2009 et de la Strategie Sectorielle de l’Agriculture et du Developpement Rural (SSADR) adoptee en avril 2010. Il constituera en outre le plan d’action de la Politique de Developpement Agricole en cours d’elaboration.</w:t>
      </w:r>
      <w:bookmarkEnd w:id="209"/>
    </w:p>
    <w:p>
      <w:pPr>
        <w:pStyle w:val="Style7"/>
        <w:keepNext w:val="0"/>
        <w:keepLines w:val="0"/>
        <w:widowControl w:val="0"/>
        <w:shd w:val="clear" w:color="auto" w:fill="auto"/>
        <w:bidi w:val="0"/>
        <w:spacing w:before="0" w:after="360"/>
        <w:ind w:left="0" w:right="0" w:firstLine="0"/>
        <w:jc w:val="center"/>
      </w:pPr>
      <w:r>
        <w:rPr>
          <w:i/>
          <w:iCs/>
          <w:color w:val="000000"/>
          <w:spacing w:val="0"/>
          <w:w w:val="100"/>
          <w:position w:val="0"/>
          <w:u w:val="single"/>
          <w:shd w:val="clear" w:color="auto" w:fill="auto"/>
          <w:lang w:val="en-US" w:eastAsia="en-US" w:bidi="en-US"/>
        </w:rPr>
        <w:t>Tableau 7:</w:t>
      </w:r>
      <w:r>
        <w:rPr>
          <w:i/>
          <w:iCs/>
          <w:color w:val="000000"/>
          <w:spacing w:val="0"/>
          <w:w w:val="100"/>
          <w:position w:val="0"/>
          <w:shd w:val="clear" w:color="auto" w:fill="auto"/>
          <w:lang w:val="en-US" w:eastAsia="en-US" w:bidi="en-US"/>
        </w:rPr>
        <w:t xml:space="preserve"> Liens entre les piliers du DSCRP 2, du PDDAA et les axes prioritaires du PNIA</w:t>
      </w:r>
    </w:p>
    <w:tbl>
      <w:tblPr>
        <w:tblOverlap w:val="never"/>
        <w:jc w:val="center"/>
        <w:tblLayout w:type="fixed"/>
      </w:tblPr>
      <w:tblGrid>
        <w:gridCol w:w="3086"/>
        <w:gridCol w:w="240"/>
        <w:gridCol w:w="2549"/>
        <w:gridCol w:w="202"/>
        <w:gridCol w:w="269"/>
        <w:gridCol w:w="2866"/>
      </w:tblGrid>
      <w:tr>
        <w:trPr>
          <w:trHeight w:val="514" w:hRule="exact"/>
        </w:trPr>
        <w:tc>
          <w:tcPr>
            <w:tcBorders>
              <w:top w:val="single" w:sz="4"/>
              <w:left w:val="single" w:sz="4"/>
            </w:tcBorders>
            <w:shd w:val="clear" w:color="auto" w:fill="E2DFE9"/>
            <w:vAlign w:val="center"/>
          </w:tcPr>
          <w:p>
            <w:pPr>
              <w:pStyle w:val="Style33"/>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Piliers du DSCRP 2</w:t>
            </w:r>
          </w:p>
        </w:tc>
        <w:tc>
          <w:tcPr>
            <w:vMerge w:val="restart"/>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DBDDC0"/>
            <w:vAlign w:val="center"/>
          </w:tcPr>
          <w:p>
            <w:pPr>
              <w:pStyle w:val="Style33"/>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Piliers du PDDAA</w:t>
            </w:r>
          </w:p>
        </w:tc>
        <w:tc>
          <w:tcPr>
            <w:tcBorders>
              <w:top w:val="single" w:sz="4"/>
              <w:left w:val="single" w:sz="4"/>
            </w:tcBorders>
            <w:shd w:val="clear" w:color="auto" w:fill="DBDDC0"/>
            <w:vAlign w:val="top"/>
          </w:tcPr>
          <w:p>
            <w:pPr>
              <w:widowControl w:val="0"/>
              <w:rPr>
                <w:sz w:val="10"/>
                <w:szCs w:val="10"/>
              </w:rPr>
            </w:pPr>
          </w:p>
        </w:tc>
        <w:tc>
          <w:tcPr>
            <w:vMerge w:val="restart"/>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DBDDC0"/>
            <w:vAlign w:val="center"/>
          </w:tcPr>
          <w:p>
            <w:pPr>
              <w:pStyle w:val="Style33"/>
              <w:keepNext w:val="0"/>
              <w:keepLines w:val="0"/>
              <w:widowControl w:val="0"/>
              <w:shd w:val="clear" w:color="auto" w:fill="auto"/>
              <w:bidi w:val="0"/>
              <w:spacing w:before="0" w:after="0" w:line="240" w:lineRule="auto"/>
              <w:ind w:left="0" w:right="0" w:firstLine="220"/>
              <w:jc w:val="left"/>
            </w:pPr>
            <w:r>
              <w:rPr>
                <w:b/>
                <w:bCs/>
                <w:i/>
                <w:iCs/>
                <w:color w:val="000000"/>
                <w:spacing w:val="0"/>
                <w:w w:val="100"/>
                <w:position w:val="0"/>
                <w:shd w:val="clear" w:color="auto" w:fill="auto"/>
                <w:lang w:val="en-US" w:eastAsia="en-US" w:bidi="en-US"/>
              </w:rPr>
              <w:t>Axes prioritaires du PNIA</w:t>
            </w:r>
          </w:p>
        </w:tc>
      </w:tr>
      <w:tr>
        <w:trPr>
          <w:trHeight w:val="1766"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Pilier 2 : Diversifier l’economie, accelerer la croissance et promouvoir l’emploi</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Pilier 4 : Proteger l’environnement et lutter contre les changements climatiques</w:t>
            </w:r>
          </w:p>
        </w:tc>
        <w:tc>
          <w:tcPr>
            <w:vMerge/>
            <w:tcBorders>
              <w:left w:val="single" w:sz="4"/>
            </w:tcBorders>
            <w:shd w:val="clear" w:color="auto" w:fill="auto"/>
            <w:vAlign w:val="top"/>
          </w:tcPr>
          <w:p>
            <w:pPr/>
          </w:p>
        </w:tc>
        <w:tc>
          <w:tcPr>
            <w:gridSpan w:val="2"/>
            <w:tcBorders>
              <w:top w:val="single" w:sz="4"/>
              <w:left w:val="single" w:sz="4"/>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0"/>
              <w:jc w:val="left"/>
            </w:pPr>
            <w:r>
              <w:rPr>
                <w:color w:val="000000"/>
                <w:spacing w:val="0"/>
                <w:w w:val="100"/>
                <w:position w:val="0"/>
                <w:shd w:val="clear" w:color="auto" w:fill="auto"/>
                <w:lang w:val="en-US" w:eastAsia="en-US" w:bidi="en-US"/>
              </w:rPr>
              <w:t>Pilier I : Extension des superficies sous gestion durable des terres et systemes fiables de controle de l’eau</w:t>
            </w:r>
          </w:p>
        </w:tc>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en-US" w:eastAsia="en-US" w:bidi="en-US"/>
              </w:rPr>
              <w:t>Programme 1. Promotion des filieres agricoles et de l’agri business</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Programme 5 : Adaptation aux changements climatiques</w:t>
            </w:r>
          </w:p>
        </w:tc>
      </w:tr>
      <w:tr>
        <w:trPr>
          <w:trHeight w:val="1142"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Pilier 2 : Diversifier l’economie, accelerer la croissance et promouvoir l’emploi</w:t>
            </w:r>
          </w:p>
        </w:tc>
        <w:tc>
          <w:tcPr>
            <w:vMerge/>
            <w:tcBorders>
              <w:left w:val="single" w:sz="4"/>
            </w:tcBorders>
            <w:shd w:val="clear" w:color="auto" w:fill="auto"/>
            <w:vAlign w:val="top"/>
          </w:tcPr>
          <w:p>
            <w:pPr/>
          </w:p>
        </w:tc>
        <w:tc>
          <w:tcPr>
            <w:gridSpan w:val="2"/>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Pilier II : Amelioration des infrastructures rurales et des capacites commerciales des marches</w:t>
            </w:r>
          </w:p>
        </w:tc>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Programme 1. Promotion des filieres agricoles et de l’agri business</w:t>
            </w:r>
          </w:p>
        </w:tc>
      </w:tr>
      <w:tr>
        <w:trPr>
          <w:trHeight w:val="2021" w:hRule="exact"/>
        </w:trPr>
        <w:tc>
          <w:tcPr>
            <w:tcBorders>
              <w:top w:val="single" w:sz="4"/>
              <w:left w:val="single" w:sz="4"/>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0"/>
              <w:jc w:val="left"/>
            </w:pPr>
            <w:r>
              <w:rPr>
                <w:color w:val="000000"/>
                <w:spacing w:val="0"/>
                <w:w w:val="100"/>
                <w:position w:val="0"/>
                <w:shd w:val="clear" w:color="auto" w:fill="auto"/>
                <w:lang w:val="en-US" w:eastAsia="en-US" w:bidi="en-US"/>
              </w:rPr>
              <w:t>Pilier 2 : Diversifier l’economie, accelerer la croissance et promouvoir l’emploi</w:t>
            </w:r>
          </w:p>
        </w:tc>
        <w:tc>
          <w:tcPr>
            <w:vMerge/>
            <w:tcBorders>
              <w:left w:val="single" w:sz="4"/>
            </w:tcBorders>
            <w:shd w:val="clear" w:color="auto" w:fill="auto"/>
            <w:vAlign w:val="top"/>
          </w:tcPr>
          <w:p>
            <w:pPr/>
          </w:p>
        </w:tc>
        <w:tc>
          <w:tcPr>
            <w:gridSpan w:val="2"/>
            <w:tcBorders>
              <w:top w:val="single" w:sz="4"/>
              <w:left w:val="single" w:sz="4"/>
            </w:tcBorders>
            <w:shd w:val="clear" w:color="auto" w:fill="auto"/>
            <w:vAlign w:val="top"/>
          </w:tcPr>
          <w:p>
            <w:pPr>
              <w:pStyle w:val="Style33"/>
              <w:keepNext w:val="0"/>
              <w:keepLines w:val="0"/>
              <w:widowControl w:val="0"/>
              <w:shd w:val="clear" w:color="auto" w:fill="auto"/>
              <w:bidi w:val="0"/>
              <w:spacing w:before="120" w:after="0" w:line="240" w:lineRule="auto"/>
              <w:ind w:left="0" w:right="0" w:firstLine="0"/>
              <w:jc w:val="left"/>
            </w:pPr>
            <w:r>
              <w:rPr>
                <w:color w:val="000000"/>
                <w:spacing w:val="0"/>
                <w:w w:val="100"/>
                <w:position w:val="0"/>
                <w:shd w:val="clear" w:color="auto" w:fill="auto"/>
                <w:lang w:val="en-US" w:eastAsia="en-US" w:bidi="en-US"/>
              </w:rPr>
              <w:t>Pilier III : Accroissement de l’offre alimentaire, reduction de la famine et amelioration des reponses d’urgence aux crises alimentaires</w:t>
            </w:r>
          </w:p>
        </w:tc>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en-US" w:eastAsia="en-US" w:bidi="en-US"/>
              </w:rPr>
              <w:t>Programme 1. Promotion des filieres agricoles et de l’agri business</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Programme 2 : Gestion de la securite alimentaire et nutritionnelle et des reserves strategiques</w:t>
            </w:r>
          </w:p>
        </w:tc>
      </w:tr>
      <w:tr>
        <w:trPr>
          <w:trHeight w:val="1142"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Pilier 2 : Diversifier l’economie, accelerer la croissance et promouvoir l’emploi</w:t>
            </w:r>
          </w:p>
        </w:tc>
        <w:tc>
          <w:tcPr>
            <w:vMerge/>
            <w:tcBorders>
              <w:left w:val="single" w:sz="4"/>
            </w:tcBorders>
            <w:shd w:val="clear" w:color="auto" w:fill="auto"/>
            <w:vAlign w:val="top"/>
          </w:tcPr>
          <w:p>
            <w:pPr/>
          </w:p>
        </w:tc>
        <w:tc>
          <w:tcPr>
            <w:gridSpan w:val="2"/>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Pilier IV : Amelioration de la recherche agronomique et diffusion des technologies appropriees</w:t>
            </w:r>
          </w:p>
        </w:tc>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Programme 3 : Recherche, vulgarisation et enseignement agricoles</w:t>
            </w:r>
          </w:p>
        </w:tc>
      </w:tr>
      <w:tr>
        <w:trPr>
          <w:trHeight w:val="1152" w:hRule="exact"/>
        </w:trPr>
        <w:tc>
          <w:tcPr>
            <w:tcBorders>
              <w:top w:val="single" w:sz="4"/>
              <w:left w:val="single" w:sz="4"/>
              <w:bottom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Pilier 2 : Diversifier l’economie, accelerer la croissance et promouvoir l’emploi</w:t>
            </w:r>
          </w:p>
        </w:tc>
        <w:tc>
          <w:tcPr>
            <w:vMerge/>
            <w:tcBorders>
              <w:left w:val="single" w:sz="4"/>
              <w:bottom w:val="single" w:sz="4"/>
            </w:tcBorders>
            <w:shd w:val="clear" w:color="auto" w:fill="auto"/>
            <w:vAlign w:val="top"/>
          </w:tcPr>
          <w:p>
            <w:pPr/>
          </w:p>
        </w:tc>
        <w:tc>
          <w:tcPr>
            <w:gridSpan w:val="2"/>
            <w:tcBorders>
              <w:top w:val="single" w:sz="4"/>
              <w:left w:val="single" w:sz="4"/>
              <w:bottom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Pilier V : Renforcement des capacites et questions liees au genre</w:t>
            </w:r>
          </w:p>
        </w:tc>
        <w:tc>
          <w:tcPr>
            <w:vMerge/>
            <w:tcBorders>
              <w:left w:val="single" w:sz="4"/>
              <w:bottom w:val="single" w:sz="4"/>
            </w:tcBorders>
            <w:shd w:val="clear" w:color="auto" w:fill="auto"/>
            <w:vAlign w:val="top"/>
          </w:tcPr>
          <w:p>
            <w:pPr/>
          </w:p>
        </w:tc>
        <w:tc>
          <w:tcPr>
            <w:tcBorders>
              <w:top w:val="single" w:sz="4"/>
              <w:left w:val="single" w:sz="4"/>
              <w:bottom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Programme 4: Gouvernance agricole, genre et renforcement des capacites humaines et institutionnelles</w:t>
            </w:r>
          </w:p>
        </w:tc>
      </w:tr>
    </w:tbl>
    <w:p>
      <w:pPr>
        <w:pStyle w:val="Style19"/>
        <w:keepNext/>
        <w:keepLines/>
        <w:widowControl w:val="0"/>
        <w:numPr>
          <w:ilvl w:val="0"/>
          <w:numId w:val="81"/>
        </w:numPr>
        <w:pBdr>
          <w:top w:val="single" w:sz="0" w:space="2" w:color="018F40"/>
          <w:left w:val="single" w:sz="0" w:space="0" w:color="018F40"/>
          <w:bottom w:val="single" w:sz="0" w:space="2" w:color="018F40"/>
          <w:right w:val="single" w:sz="0" w:space="0" w:color="018F40"/>
        </w:pBdr>
        <w:shd w:val="clear" w:color="auto" w:fill="018F40"/>
        <w:tabs>
          <w:tab w:pos="334" w:val="left"/>
        </w:tabs>
        <w:bidi w:val="0"/>
        <w:spacing w:before="0" w:after="197" w:line="240" w:lineRule="auto"/>
        <w:ind w:left="0" w:right="0" w:firstLine="0"/>
        <w:jc w:val="center"/>
      </w:pPr>
      <w:bookmarkStart w:id="210" w:name="bookmark210"/>
      <w:r>
        <w:rPr>
          <w:color w:val="FFFFFF"/>
          <w:spacing w:val="0"/>
          <w:w w:val="100"/>
          <w:position w:val="0"/>
          <w:shd w:val="clear" w:color="auto" w:fill="auto"/>
          <w:lang w:val="en-US" w:eastAsia="en-US" w:bidi="en-US"/>
        </w:rPr>
        <w:t>FINANCEMENTS ACQUIS, COUTS ET BESOINS DU PNIA</w:t>
      </w:r>
      <w:bookmarkEnd w:id="210"/>
    </w:p>
    <w:p>
      <w:pPr>
        <w:pStyle w:val="Style7"/>
        <w:keepNext w:val="0"/>
        <w:keepLines w:val="0"/>
        <w:widowControl w:val="0"/>
        <w:numPr>
          <w:ilvl w:val="1"/>
          <w:numId w:val="81"/>
        </w:numPr>
        <w:shd w:val="clear" w:color="auto" w:fill="auto"/>
        <w:tabs>
          <w:tab w:pos="447" w:val="left"/>
        </w:tabs>
        <w:bidi w:val="0"/>
        <w:spacing w:before="0" w:after="240" w:line="254" w:lineRule="auto"/>
        <w:ind w:left="0" w:right="0" w:firstLine="0"/>
        <w:jc w:val="both"/>
        <w:rPr>
          <w:sz w:val="24"/>
          <w:szCs w:val="24"/>
        </w:rPr>
      </w:pPr>
      <w:bookmarkStart w:id="212" w:name="bookmark212"/>
      <w:bookmarkStart w:id="213" w:name="bookmark213"/>
      <w:r>
        <w:rPr>
          <w:b/>
          <w:bCs/>
          <w:i/>
          <w:iCs/>
          <w:color w:val="000000"/>
          <w:spacing w:val="0"/>
          <w:w w:val="100"/>
          <w:position w:val="0"/>
          <w:sz w:val="24"/>
          <w:szCs w:val="24"/>
          <w:shd w:val="clear" w:color="auto" w:fill="auto"/>
          <w:lang w:val="en-US" w:eastAsia="en-US" w:bidi="en-US"/>
        </w:rPr>
        <w:t>INVENTAIRE DES FINANCEMENTS EN COURS ET DES ENGAGEMENTS</w:t>
      </w:r>
      <w:bookmarkEnd w:id="212"/>
      <w:bookmarkEnd w:id="213"/>
    </w:p>
    <w:p>
      <w:pPr>
        <w:pStyle w:val="Style7"/>
        <w:keepNext w:val="0"/>
        <w:keepLines w:val="0"/>
        <w:widowControl w:val="0"/>
        <w:shd w:val="clear" w:color="auto" w:fill="auto"/>
        <w:bidi w:val="0"/>
        <w:spacing w:before="0" w:after="140" w:line="233" w:lineRule="auto"/>
        <w:ind w:left="0" w:right="0" w:firstLine="0"/>
        <w:jc w:val="both"/>
        <w:rPr>
          <w:sz w:val="24"/>
          <w:szCs w:val="24"/>
        </w:rPr>
      </w:pPr>
      <w:r>
        <w:rPr>
          <w:b/>
          <w:bCs/>
          <w:color w:val="000000"/>
          <w:spacing w:val="0"/>
          <w:w w:val="100"/>
          <w:position w:val="0"/>
          <w:sz w:val="26"/>
          <w:szCs w:val="26"/>
          <w:shd w:val="clear" w:color="auto" w:fill="auto"/>
          <w:lang w:val="en-US" w:eastAsia="en-US" w:bidi="en-US"/>
        </w:rPr>
        <w:t xml:space="preserve">^ </w:t>
      </w:r>
      <w:r>
        <w:rPr>
          <w:b/>
          <w:bCs/>
          <w:i/>
          <w:iCs/>
          <w:color w:val="000000"/>
          <w:spacing w:val="0"/>
          <w:w w:val="100"/>
          <w:position w:val="0"/>
          <w:sz w:val="24"/>
          <w:szCs w:val="24"/>
          <w:shd w:val="clear" w:color="auto" w:fill="auto"/>
          <w:lang w:val="en-US" w:eastAsia="en-US" w:bidi="en-US"/>
        </w:rPr>
        <w:t>Outils et sources de donnees</w:t>
      </w:r>
    </w:p>
    <w:p>
      <w:pPr>
        <w:pStyle w:val="Style7"/>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 xml:space="preserve">Les sources de donnees exploitees ont ete la </w:t>
      </w:r>
      <w:r>
        <w:rPr>
          <w:b/>
          <w:bCs/>
          <w:i/>
          <w:iCs/>
          <w:color w:val="000000"/>
          <w:spacing w:val="0"/>
          <w:w w:val="100"/>
          <w:position w:val="0"/>
          <w:shd w:val="clear" w:color="auto" w:fill="auto"/>
          <w:lang w:val="en-US" w:eastAsia="en-US" w:bidi="en-US"/>
        </w:rPr>
        <w:t>«base de donnees des bailleurs de fonds GT15 Coordination »</w:t>
      </w:r>
      <w:r>
        <w:rPr>
          <w:color w:val="000000"/>
          <w:spacing w:val="0"/>
          <w:w w:val="100"/>
          <w:position w:val="0"/>
          <w:shd w:val="clear" w:color="auto" w:fill="auto"/>
          <w:lang w:val="en-US" w:eastAsia="en-US" w:bidi="en-US"/>
        </w:rPr>
        <w:t xml:space="preserve">, le rapport du Secretariat General du MINAGRIDER </w:t>
      </w:r>
      <w:r>
        <w:rPr>
          <w:b/>
          <w:bCs/>
          <w:i/>
          <w:iCs/>
          <w:color w:val="000000"/>
          <w:spacing w:val="0"/>
          <w:w w:val="100"/>
          <w:position w:val="0"/>
          <w:shd w:val="clear" w:color="auto" w:fill="auto"/>
          <w:lang w:val="en-US" w:eastAsia="en-US" w:bidi="en-US"/>
        </w:rPr>
        <w:t>«Informations generales sur le Ministere de lAgriculture et Developpement rural»</w:t>
      </w:r>
      <w:r>
        <w:rPr>
          <w:color w:val="000000"/>
          <w:spacing w:val="0"/>
          <w:w w:val="100"/>
          <w:position w:val="0"/>
          <w:shd w:val="clear" w:color="auto" w:fill="auto"/>
          <w:lang w:val="en-US" w:eastAsia="en-US" w:bidi="en-US"/>
        </w:rPr>
        <w:t xml:space="preserve"> date de mai 2012 en ce qui concerne les projets et programmes et la Loi Budgetaire 2013 pour le financement de l’Etat.</w:t>
      </w:r>
    </w:p>
    <w:p>
      <w:pPr>
        <w:pStyle w:val="Style7"/>
        <w:keepNext w:val="0"/>
        <w:keepLines w:val="0"/>
        <w:widowControl w:val="0"/>
        <w:shd w:val="clear" w:color="auto" w:fill="auto"/>
        <w:bidi w:val="0"/>
        <w:spacing w:before="0" w:after="140" w:line="233" w:lineRule="auto"/>
        <w:ind w:left="0" w:right="0" w:firstLine="0"/>
        <w:jc w:val="both"/>
        <w:rPr>
          <w:sz w:val="24"/>
          <w:szCs w:val="24"/>
        </w:rPr>
      </w:pPr>
      <w:r>
        <w:rPr>
          <w:b/>
          <w:bCs/>
          <w:color w:val="000000"/>
          <w:spacing w:val="0"/>
          <w:w w:val="100"/>
          <w:position w:val="0"/>
          <w:sz w:val="26"/>
          <w:szCs w:val="26"/>
          <w:shd w:val="clear" w:color="auto" w:fill="auto"/>
          <w:lang w:val="en-US" w:eastAsia="en-US" w:bidi="en-US"/>
        </w:rPr>
        <w:t xml:space="preserve">^ </w:t>
      </w:r>
      <w:r>
        <w:rPr>
          <w:b/>
          <w:bCs/>
          <w:i/>
          <w:iCs/>
          <w:color w:val="000000"/>
          <w:spacing w:val="0"/>
          <w:w w:val="100"/>
          <w:position w:val="0"/>
          <w:sz w:val="24"/>
          <w:szCs w:val="24"/>
          <w:shd w:val="clear" w:color="auto" w:fill="auto"/>
          <w:lang w:val="en-US" w:eastAsia="en-US" w:bidi="en-US"/>
        </w:rPr>
        <w:t>Estimation des financements exterieurs des projets et programmes</w:t>
      </w:r>
    </w:p>
    <w:p>
      <w:pPr>
        <w:pStyle w:val="Style7"/>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Les principales donnees disponibles sont relatives (i) aux couts des projets, (ii) a leurs durees, (iii) a leurs dates de demarrage et de cloture, (iv) a la contribution du ou des Partenaires Techniques et Financiers (PTF), (v) aux provinces beneficiaires ainsi (vi) qu’aux informations liees aux activites et thematiques developpees.</w:t>
      </w:r>
    </w:p>
    <w:p>
      <w:pPr>
        <w:pStyle w:val="Style7"/>
        <w:keepNext w:val="0"/>
        <w:keepLines w:val="0"/>
        <w:widowControl w:val="0"/>
        <w:shd w:val="clear" w:color="auto" w:fill="auto"/>
        <w:bidi w:val="0"/>
        <w:spacing w:before="0" w:after="100" w:line="283" w:lineRule="auto"/>
        <w:ind w:left="0" w:right="0" w:firstLine="0"/>
        <w:jc w:val="both"/>
      </w:pPr>
      <w:r>
        <w:rPr>
          <w:color w:val="000000"/>
          <w:spacing w:val="0"/>
          <w:w w:val="100"/>
          <w:position w:val="0"/>
          <w:shd w:val="clear" w:color="auto" w:fill="auto"/>
          <w:lang w:val="en-US" w:eastAsia="en-US" w:bidi="en-US"/>
        </w:rPr>
        <w:t>L’estimation de la contribution actuelle des projets et programmes au PNIA a ete realisee suivant les etapes ci-apres:</w:t>
      </w:r>
    </w:p>
    <w:p>
      <w:pPr>
        <w:pStyle w:val="Style7"/>
        <w:keepNext w:val="0"/>
        <w:keepLines w:val="0"/>
        <w:widowControl w:val="0"/>
        <w:numPr>
          <w:ilvl w:val="0"/>
          <w:numId w:val="83"/>
        </w:numPr>
        <w:shd w:val="clear" w:color="auto" w:fill="auto"/>
        <w:tabs>
          <w:tab w:pos="702" w:val="left"/>
        </w:tabs>
        <w:bidi w:val="0"/>
        <w:spacing w:before="0" w:after="100"/>
        <w:ind w:left="740" w:right="0" w:hanging="360"/>
        <w:jc w:val="both"/>
      </w:pPr>
      <w:r>
        <w:rPr>
          <w:b/>
          <w:bCs/>
          <w:i/>
          <w:iCs/>
          <w:color w:val="000000"/>
          <w:spacing w:val="0"/>
          <w:w w:val="100"/>
          <w:position w:val="0"/>
          <w:shd w:val="clear" w:color="auto" w:fill="auto"/>
          <w:lang w:val="en-US" w:eastAsia="en-US" w:bidi="en-US"/>
        </w:rPr>
        <w:t>La repartition des couts des projets par composante du PNIA:</w:t>
      </w:r>
      <w:r>
        <w:rPr>
          <w:color w:val="000000"/>
          <w:spacing w:val="0"/>
          <w:w w:val="100"/>
          <w:position w:val="0"/>
          <w:shd w:val="clear" w:color="auto" w:fill="auto"/>
          <w:lang w:val="en-US" w:eastAsia="en-US" w:bidi="en-US"/>
        </w:rPr>
        <w:t xml:space="preserve"> chaque projet est reparti dans une ou plusieurs composantes du PNIA a partir des informations disponibles sur ses activites. Les couts des projets de « developpement rural integre » sont repartis dans plusieurs composantes.</w:t>
      </w:r>
    </w:p>
    <w:p>
      <w:pPr>
        <w:pStyle w:val="Style7"/>
        <w:keepNext w:val="0"/>
        <w:keepLines w:val="0"/>
        <w:widowControl w:val="0"/>
        <w:numPr>
          <w:ilvl w:val="0"/>
          <w:numId w:val="83"/>
        </w:numPr>
        <w:shd w:val="clear" w:color="auto" w:fill="auto"/>
        <w:tabs>
          <w:tab w:pos="702" w:val="left"/>
        </w:tabs>
        <w:bidi w:val="0"/>
        <w:spacing w:before="0" w:after="100"/>
        <w:ind w:left="740" w:right="0" w:hanging="360"/>
        <w:jc w:val="both"/>
      </w:pPr>
      <w:r>
        <w:rPr>
          <w:b/>
          <w:bCs/>
          <w:i/>
          <w:iCs/>
          <w:color w:val="000000"/>
          <w:spacing w:val="0"/>
          <w:w w:val="100"/>
          <w:position w:val="0"/>
          <w:shd w:val="clear" w:color="auto" w:fill="auto"/>
          <w:lang w:val="en-US" w:eastAsia="en-US" w:bidi="en-US"/>
        </w:rPr>
        <w:t>La repartition du financement a travers les provinces:</w:t>
      </w:r>
      <w:r>
        <w:rPr>
          <w:color w:val="000000"/>
          <w:spacing w:val="0"/>
          <w:w w:val="100"/>
          <w:position w:val="0"/>
          <w:shd w:val="clear" w:color="auto" w:fill="auto"/>
          <w:lang w:val="en-US" w:eastAsia="en-US" w:bidi="en-US"/>
        </w:rPr>
        <w:t xml:space="preserve"> la base de donnees disponible fournit les informations sur le nom de la province d'execution du projet. Pour un projet execute dans plusieurs provinces, le montant du financement est reparti de maniere egale entre les provinces concernees.</w:t>
      </w:r>
    </w:p>
    <w:p>
      <w:pPr>
        <w:pStyle w:val="Style7"/>
        <w:keepNext w:val="0"/>
        <w:keepLines w:val="0"/>
        <w:widowControl w:val="0"/>
        <w:numPr>
          <w:ilvl w:val="0"/>
          <w:numId w:val="83"/>
        </w:numPr>
        <w:shd w:val="clear" w:color="auto" w:fill="auto"/>
        <w:tabs>
          <w:tab w:pos="702" w:val="left"/>
        </w:tabs>
        <w:bidi w:val="0"/>
        <w:spacing w:before="0" w:after="240"/>
        <w:ind w:left="740" w:right="0" w:hanging="360"/>
        <w:jc w:val="both"/>
      </w:pPr>
      <w:r>
        <w:rPr>
          <w:b/>
          <w:bCs/>
          <w:i/>
          <w:iCs/>
          <w:color w:val="000000"/>
          <w:spacing w:val="0"/>
          <w:w w:val="100"/>
          <w:position w:val="0"/>
          <w:shd w:val="clear" w:color="auto" w:fill="auto"/>
          <w:lang w:val="en-US" w:eastAsia="en-US" w:bidi="en-US"/>
        </w:rPr>
        <w:t>L’annualisation des financements:</w:t>
      </w:r>
      <w:r>
        <w:rPr>
          <w:color w:val="000000"/>
          <w:spacing w:val="0"/>
          <w:w w:val="100"/>
          <w:position w:val="0"/>
          <w:shd w:val="clear" w:color="auto" w:fill="auto"/>
          <w:lang w:val="en-US" w:eastAsia="en-US" w:bidi="en-US"/>
        </w:rPr>
        <w:t xml:space="preserve"> pour la determination des financements annuels, le cout du projet est reparti equitablement sur la duree de vie planifiee.</w:t>
      </w:r>
    </w:p>
    <w:p>
      <w:pPr>
        <w:pStyle w:val="Style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80"/>
        <w:ind w:left="0" w:right="0" w:firstLine="0"/>
        <w:jc w:val="both"/>
      </w:pPr>
      <w:r>
        <w:rPr>
          <w:i/>
          <w:iCs/>
          <w:color w:val="000000"/>
          <w:spacing w:val="0"/>
          <w:w w:val="100"/>
          <w:position w:val="0"/>
          <w:shd w:val="clear" w:color="auto" w:fill="auto"/>
          <w:lang w:val="en-US" w:eastAsia="en-US" w:bidi="en-US"/>
        </w:rPr>
        <w:t>Il doit etre bien entendu que les montants obtenus doivent etre interpretes de maniere indicative et qu’il ne peut s’agir de chiffres exacts et precis du fait de l’extreme variabilite des logiques d’intervention des projets en cours.</w:t>
      </w:r>
    </w:p>
    <w:p>
      <w:pPr>
        <w:pStyle w:val="Style7"/>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 xml:space="preserve">L’analyse des objectifs, resultats et activites des projets de developpement en cours a permis d’affecter aux programmes et sous-programmes du PNIA les montants des financements disponibles. Il en resulte que les financements actuellement acquis s’elevent a 1 174,67 millions USD dont </w:t>
      </w:r>
      <w:r>
        <w:rPr>
          <w:b/>
          <w:bCs/>
          <w:i/>
          <w:iCs/>
          <w:color w:val="000000"/>
          <w:spacing w:val="0"/>
          <w:w w:val="100"/>
          <w:position w:val="0"/>
          <w:shd w:val="clear" w:color="auto" w:fill="auto"/>
          <w:lang w:val="en-US" w:eastAsia="en-US" w:bidi="en-US"/>
        </w:rPr>
        <w:t>797,1 millions representent le montant net disponible a affecter au PNIA a partir 2013</w:t>
      </w:r>
      <w:r>
        <w:rPr>
          <w:color w:val="000000"/>
          <w:spacing w:val="0"/>
          <w:w w:val="100"/>
          <w:position w:val="0"/>
          <w:shd w:val="clear" w:color="auto" w:fill="auto"/>
          <w:lang w:val="en-US" w:eastAsia="en-US" w:bidi="en-US"/>
        </w:rPr>
        <w:t>.</w:t>
      </w:r>
    </w:p>
    <w:p>
      <w:pPr>
        <w:pStyle w:val="Style7"/>
        <w:keepNext w:val="0"/>
        <w:keepLines w:val="0"/>
        <w:widowControl w:val="0"/>
        <w:shd w:val="clear" w:color="auto" w:fill="auto"/>
        <w:bidi w:val="0"/>
        <w:spacing w:before="0" w:after="140"/>
        <w:ind w:left="0" w:right="0" w:firstLine="0"/>
        <w:jc w:val="both"/>
      </w:pPr>
      <w:r>
        <w:rPr>
          <w:color w:val="000000"/>
          <w:spacing w:val="0"/>
          <w:w w:val="100"/>
          <w:position w:val="0"/>
          <w:shd w:val="clear" w:color="auto" w:fill="auto"/>
          <w:lang w:val="en-US" w:eastAsia="en-US" w:bidi="en-US"/>
        </w:rPr>
        <w:t>L’analyse de la repartition des financements acquis sur la periode d’execution du PNIA indique que les investissements couvrent essentiellement la « Promotion des filieres agricoles et de l’agri business », avec pres de 70% des financements. Il est egalement a remarquer que la recherche et le renforcement des capacites occupent une part non negligeable avec respectivement 10 et 7 % des financements en cours.</w:t>
      </w:r>
    </w:p>
    <w:p>
      <w:pPr>
        <w:pStyle w:val="Style7"/>
        <w:keepNext w:val="0"/>
        <w:keepLines w:val="0"/>
        <w:widowControl w:val="0"/>
        <w:shd w:val="clear" w:color="auto" w:fill="auto"/>
        <w:bidi w:val="0"/>
        <w:spacing w:before="0" w:line="218" w:lineRule="auto"/>
        <w:ind w:left="0" w:right="0" w:firstLine="0"/>
        <w:jc w:val="both"/>
        <w:rPr>
          <w:sz w:val="24"/>
          <w:szCs w:val="24"/>
        </w:rPr>
      </w:pPr>
      <w:r>
        <w:rPr>
          <w:b/>
          <w:bCs/>
          <w:color w:val="000000"/>
          <w:spacing w:val="0"/>
          <w:w w:val="100"/>
          <w:position w:val="0"/>
          <w:sz w:val="26"/>
          <w:szCs w:val="26"/>
          <w:shd w:val="clear" w:color="auto" w:fill="auto"/>
          <w:lang w:val="en-US" w:eastAsia="en-US" w:bidi="en-US"/>
        </w:rPr>
        <w:t xml:space="preserve">^ </w:t>
      </w:r>
      <w:r>
        <w:rPr>
          <w:b/>
          <w:bCs/>
          <w:i/>
          <w:iCs/>
          <w:color w:val="000000"/>
          <w:spacing w:val="0"/>
          <w:w w:val="100"/>
          <w:position w:val="0"/>
          <w:sz w:val="24"/>
          <w:szCs w:val="24"/>
          <w:shd w:val="clear" w:color="auto" w:fill="auto"/>
          <w:lang w:val="en-US" w:eastAsia="en-US" w:bidi="en-US"/>
        </w:rPr>
        <w:t>Estimation des financements interieurs</w:t>
      </w:r>
    </w:p>
    <w:p>
      <w:pPr>
        <w:pStyle w:val="Style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La determination de la contribution du Gouvernement a ete calculee sur base des donnees fournies par la Loi budgetaire 2013. Ont ete pris en consideration les budgets sur ressources propres (i) du MINAGRIDER, (ii) de la Campagne agricole 2012/2013, (iii) de l’INERA, (iv) des centres de recherche agricole, (v) des instituts de formation agricole du niveau secondaire et universitaire, (vi) des Reserves Strategiques Generales, (vii) du service national et (viii) du FONER pour la part retrocedee au MINAGRIDER pour 1’entretien des pistes rurales.</w:t>
      </w:r>
    </w:p>
    <w:p>
      <w:pPr>
        <w:pStyle w:val="Style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Par manque d’informations detaillees, les transfers aux Provinces n’ont pas ete pris en consideration dans le calcul, alors qu’une part significative de leur budget est devolue au secteur agricole. Il en est de meme pour les financements affectes aux mesures d’adaptation au changement climatique.</w:t>
      </w:r>
    </w:p>
    <w:p>
      <w:pPr>
        <w:pStyle w:val="Style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La repartition du budget 2013 entre les differents programmes du PNIA s’est effectuee de la maniere suivante :</w:t>
      </w:r>
    </w:p>
    <w:p>
      <w:pPr>
        <w:pStyle w:val="Style7"/>
        <w:keepNext w:val="0"/>
        <w:keepLines w:val="0"/>
        <w:widowControl w:val="0"/>
        <w:numPr>
          <w:ilvl w:val="0"/>
          <w:numId w:val="85"/>
        </w:numPr>
        <w:shd w:val="clear" w:color="auto" w:fill="auto"/>
        <w:tabs>
          <w:tab w:pos="726" w:val="left"/>
        </w:tabs>
        <w:bidi w:val="0"/>
        <w:spacing w:before="0" w:line="233" w:lineRule="auto"/>
        <w:ind w:left="740" w:right="0" w:hanging="360"/>
        <w:jc w:val="both"/>
      </w:pPr>
      <w:r>
        <w:rPr>
          <w:i/>
          <w:iCs/>
          <w:color w:val="000000"/>
          <w:spacing w:val="0"/>
          <w:w w:val="100"/>
          <w:position w:val="0"/>
          <w:shd w:val="clear" w:color="auto" w:fill="auto"/>
          <w:lang w:val="en-US" w:eastAsia="en-US" w:bidi="en-US"/>
        </w:rPr>
        <w:t>sur le Programme 1 « Promotion des filieres agricoles et de l ’agri business »: l</w:t>
      </w:r>
      <w:r>
        <w:rPr>
          <w:color w:val="000000"/>
          <w:spacing w:val="0"/>
          <w:w w:val="100"/>
          <w:position w:val="0"/>
          <w:shd w:val="clear" w:color="auto" w:fill="auto"/>
          <w:lang w:val="en-US" w:eastAsia="en-US" w:bidi="en-US"/>
        </w:rPr>
        <w:t>es fonds de contrepartie des projets et programmes, les investissements sur ressources propres, la campagne agricole et les fonds issus du FONER ;</w:t>
      </w:r>
    </w:p>
    <w:p>
      <w:pPr>
        <w:pStyle w:val="Style7"/>
        <w:keepNext w:val="0"/>
        <w:keepLines w:val="0"/>
        <w:widowControl w:val="0"/>
        <w:numPr>
          <w:ilvl w:val="0"/>
          <w:numId w:val="85"/>
        </w:numPr>
        <w:shd w:val="clear" w:color="auto" w:fill="auto"/>
        <w:tabs>
          <w:tab w:pos="726" w:val="left"/>
        </w:tabs>
        <w:bidi w:val="0"/>
        <w:spacing w:before="0" w:line="230" w:lineRule="auto"/>
        <w:ind w:left="740" w:right="0" w:hanging="360"/>
        <w:jc w:val="both"/>
      </w:pPr>
      <w:r>
        <w:rPr>
          <w:i/>
          <w:iCs/>
          <w:color w:val="000000"/>
          <w:spacing w:val="0"/>
          <w:w w:val="100"/>
          <w:position w:val="0"/>
          <w:shd w:val="clear" w:color="auto" w:fill="auto"/>
          <w:lang w:val="en-US" w:eastAsia="en-US" w:bidi="en-US"/>
        </w:rPr>
        <w:t>sur le programme 2 « Gestion de la securite alimentaire et nutritionnelle et des reserves strategiques »</w:t>
      </w:r>
      <w:r>
        <w:rPr>
          <w:color w:val="000000"/>
          <w:spacing w:val="0"/>
          <w:w w:val="100"/>
          <w:position w:val="0"/>
          <w:shd w:val="clear" w:color="auto" w:fill="auto"/>
          <w:lang w:val="en-US" w:eastAsia="en-US" w:bidi="en-US"/>
        </w:rPr>
        <w:t>: les fonds affectes aux Reserves Strategiques Generales et au Service National;</w:t>
      </w:r>
    </w:p>
    <w:p>
      <w:pPr>
        <w:pStyle w:val="Style7"/>
        <w:keepNext w:val="0"/>
        <w:keepLines w:val="0"/>
        <w:widowControl w:val="0"/>
        <w:numPr>
          <w:ilvl w:val="0"/>
          <w:numId w:val="85"/>
        </w:numPr>
        <w:shd w:val="clear" w:color="auto" w:fill="auto"/>
        <w:tabs>
          <w:tab w:pos="726" w:val="left"/>
        </w:tabs>
        <w:bidi w:val="0"/>
        <w:spacing w:before="0" w:line="230" w:lineRule="auto"/>
        <w:ind w:left="740" w:right="0" w:hanging="360"/>
        <w:jc w:val="both"/>
      </w:pPr>
      <w:r>
        <w:rPr>
          <w:i/>
          <w:iCs/>
          <w:color w:val="000000"/>
          <w:spacing w:val="0"/>
          <w:w w:val="100"/>
          <w:position w:val="0"/>
          <w:shd w:val="clear" w:color="auto" w:fill="auto"/>
          <w:lang w:val="en-US" w:eastAsia="en-US" w:bidi="en-US"/>
        </w:rPr>
        <w:t>sur le Programme 3 « Recherche, vulgarisation et enseignement agricoles</w:t>
      </w:r>
      <w:r>
        <w:rPr>
          <w:color w:val="000000"/>
          <w:spacing w:val="0"/>
          <w:w w:val="100"/>
          <w:position w:val="0"/>
          <w:shd w:val="clear" w:color="auto" w:fill="auto"/>
          <w:lang w:val="en-US" w:eastAsia="en-US" w:bidi="en-US"/>
        </w:rPr>
        <w:t xml:space="preserve"> »: les fonds affectes a l’INERA et aux institutions de recherche et de formation ; et</w:t>
      </w:r>
    </w:p>
    <w:p>
      <w:pPr>
        <w:pStyle w:val="Style7"/>
        <w:keepNext w:val="0"/>
        <w:keepLines w:val="0"/>
        <w:widowControl w:val="0"/>
        <w:numPr>
          <w:ilvl w:val="0"/>
          <w:numId w:val="85"/>
        </w:numPr>
        <w:shd w:val="clear" w:color="auto" w:fill="auto"/>
        <w:tabs>
          <w:tab w:pos="726" w:val="left"/>
        </w:tabs>
        <w:bidi w:val="0"/>
        <w:spacing w:before="0" w:line="240" w:lineRule="auto"/>
        <w:ind w:left="740" w:right="0" w:hanging="360"/>
        <w:jc w:val="both"/>
      </w:pPr>
      <w:r>
        <w:rPr>
          <w:i/>
          <w:iCs/>
          <w:color w:val="000000"/>
          <w:spacing w:val="0"/>
          <w:w w:val="100"/>
          <w:position w:val="0"/>
          <w:shd w:val="clear" w:color="auto" w:fill="auto"/>
          <w:lang w:val="en-US" w:eastAsia="en-US" w:bidi="en-US"/>
        </w:rPr>
        <w:t>sur le Programme 4 « Gouvernance agricole, genre et renforcement des capacites humaines et institutionnelles »</w:t>
      </w:r>
      <w:r>
        <w:rPr>
          <w:color w:val="000000"/>
          <w:spacing w:val="0"/>
          <w:w w:val="100"/>
          <w:position w:val="0"/>
          <w:shd w:val="clear" w:color="auto" w:fill="auto"/>
          <w:lang w:val="en-US" w:eastAsia="en-US" w:bidi="en-US"/>
        </w:rPr>
        <w:t>: les remunerations, le fonctionnement du MINAGRIDER, les interventions economiques, sociales, culturelles et scientifiques et les subventions aux organismes auxiliaires.</w:t>
      </w:r>
    </w:p>
    <w:p>
      <w:pPr>
        <w:pStyle w:val="Style7"/>
        <w:keepNext w:val="0"/>
        <w:keepLines w:val="0"/>
        <w:widowControl w:val="0"/>
        <w:numPr>
          <w:ilvl w:val="0"/>
          <w:numId w:val="87"/>
        </w:numPr>
        <w:shd w:val="clear" w:color="auto" w:fill="auto"/>
        <w:tabs>
          <w:tab w:pos="1071" w:val="left"/>
        </w:tabs>
        <w:bidi w:val="0"/>
        <w:spacing w:before="0" w:line="240" w:lineRule="auto"/>
        <w:ind w:left="0" w:right="0" w:firstLine="0"/>
        <w:jc w:val="center"/>
      </w:pPr>
      <w:bookmarkStart w:id="214" w:name="bookmark214"/>
      <w:r>
        <w:rPr>
          <w:i/>
          <w:iCs/>
          <w:color w:val="000000"/>
          <w:spacing w:val="0"/>
          <w:w w:val="100"/>
          <w:position w:val="0"/>
          <w:shd w:val="clear" w:color="auto" w:fill="auto"/>
          <w:lang w:val="en-US" w:eastAsia="en-US" w:bidi="en-US"/>
        </w:rPr>
        <w:t>Repartition du budget 2013 (en Millions USD)affecte au secteur agricole et rural par</w:t>
        <w:br/>
        <w:t>programme du PNIA</w:t>
      </w:r>
      <w:bookmarkEnd w:id="214"/>
    </w:p>
    <w:tbl>
      <w:tblPr>
        <w:tblOverlap w:val="never"/>
        <w:jc w:val="center"/>
        <w:tblLayout w:type="fixed"/>
      </w:tblPr>
      <w:tblGrid>
        <w:gridCol w:w="4733"/>
        <w:gridCol w:w="1277"/>
        <w:gridCol w:w="1445"/>
        <w:gridCol w:w="1459"/>
      </w:tblGrid>
      <w:tr>
        <w:trPr>
          <w:trHeight w:val="331"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Source</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Montant</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Pourcentage</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Programme</w:t>
            </w:r>
          </w:p>
        </w:tc>
      </w:tr>
      <w:tr>
        <w:trPr>
          <w:trHeight w:val="1080" w:hRule="exact"/>
        </w:trPr>
        <w:tc>
          <w:tcPr>
            <w:tcBorders>
              <w:top w:val="single" w:sz="4"/>
              <w:left w:val="single" w:sz="4"/>
            </w:tcBorders>
            <w:shd w:val="clear" w:color="auto" w:fill="E2DFE9"/>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Fonds de contrepartie des projets et programmes et Investissements sur ressources propres du MINAGRIDER, Campagne agricole, Fonds issus du FONER</w:t>
            </w:r>
          </w:p>
        </w:tc>
        <w:tc>
          <w:tcPr>
            <w:tcBorders>
              <w:top w:val="single" w:sz="4"/>
              <w:left w:val="single" w:sz="4"/>
            </w:tcBorders>
            <w:shd w:val="clear" w:color="auto" w:fill="E2DFE9"/>
            <w:vAlign w:val="center"/>
          </w:tcPr>
          <w:p>
            <w:pPr>
              <w:pStyle w:val="Style3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2"/>
                <w:szCs w:val="22"/>
                <w:shd w:val="clear" w:color="auto" w:fill="auto"/>
                <w:lang w:val="en-US" w:eastAsia="en-US" w:bidi="en-US"/>
              </w:rPr>
              <w:t>75,3</w:t>
            </w:r>
          </w:p>
        </w:tc>
        <w:tc>
          <w:tcPr>
            <w:tcBorders>
              <w:top w:val="single" w:sz="4"/>
              <w:left w:val="single" w:sz="4"/>
            </w:tcBorders>
            <w:shd w:val="clear" w:color="auto" w:fill="E2DFE9"/>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54,5</w:t>
            </w:r>
          </w:p>
        </w:tc>
        <w:tc>
          <w:tcPr>
            <w:tcBorders>
              <w:top w:val="single" w:sz="4"/>
              <w:left w:val="single" w:sz="4"/>
              <w:right w:val="single" w:sz="4"/>
            </w:tcBorders>
            <w:shd w:val="clear" w:color="auto" w:fill="E2DFE9"/>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Programme 1</w:t>
            </w:r>
          </w:p>
        </w:tc>
      </w:tr>
      <w:tr>
        <w:trPr>
          <w:trHeight w:val="514" w:hRule="exact"/>
        </w:trPr>
        <w:tc>
          <w:tcPr>
            <w:tcBorders>
              <w:top w:val="single" w:sz="4"/>
              <w:left w:val="single" w:sz="4"/>
            </w:tcBorders>
            <w:shd w:val="clear" w:color="auto" w:fill="EBF0DE"/>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Fonds affectes aux Reserves Strategiques Generales et au Service National</w:t>
            </w:r>
          </w:p>
        </w:tc>
        <w:tc>
          <w:tcPr>
            <w:tcBorders>
              <w:top w:val="single" w:sz="4"/>
              <w:left w:val="single" w:sz="4"/>
            </w:tcBorders>
            <w:shd w:val="clear" w:color="auto" w:fill="EBF0DE"/>
            <w:vAlign w:val="center"/>
          </w:tcPr>
          <w:p>
            <w:pPr>
              <w:pStyle w:val="Style3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2"/>
                <w:szCs w:val="22"/>
                <w:shd w:val="clear" w:color="auto" w:fill="auto"/>
                <w:lang w:val="en-US" w:eastAsia="en-US" w:bidi="en-US"/>
              </w:rPr>
              <w:t>7,9</w:t>
            </w:r>
          </w:p>
        </w:tc>
        <w:tc>
          <w:tcPr>
            <w:tcBorders>
              <w:top w:val="single" w:sz="4"/>
              <w:left w:val="single" w:sz="4"/>
            </w:tcBorders>
            <w:shd w:val="clear" w:color="auto" w:fill="EBF0DE"/>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5,8</w:t>
            </w:r>
          </w:p>
        </w:tc>
        <w:tc>
          <w:tcPr>
            <w:tcBorders>
              <w:top w:val="single" w:sz="4"/>
              <w:left w:val="single" w:sz="4"/>
              <w:right w:val="single" w:sz="4"/>
            </w:tcBorders>
            <w:shd w:val="clear" w:color="auto" w:fill="EBF0DE"/>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Programme 2</w:t>
            </w:r>
          </w:p>
        </w:tc>
      </w:tr>
      <w:tr>
        <w:trPr>
          <w:trHeight w:val="518" w:hRule="exact"/>
        </w:trPr>
        <w:tc>
          <w:tcPr>
            <w:tcBorders>
              <w:top w:val="single" w:sz="4"/>
              <w:left w:val="single" w:sz="4"/>
            </w:tcBorders>
            <w:shd w:val="clear" w:color="auto" w:fill="EBF0DE"/>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Fonds affectes a l’INERA et aux institutions de recherche et de formation</w:t>
            </w:r>
          </w:p>
        </w:tc>
        <w:tc>
          <w:tcPr>
            <w:tcBorders>
              <w:top w:val="single" w:sz="4"/>
              <w:left w:val="single" w:sz="4"/>
            </w:tcBorders>
            <w:shd w:val="clear" w:color="auto" w:fill="EBF0DE"/>
            <w:vAlign w:val="center"/>
          </w:tcPr>
          <w:p>
            <w:pPr>
              <w:pStyle w:val="Style3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2"/>
                <w:szCs w:val="22"/>
                <w:shd w:val="clear" w:color="auto" w:fill="auto"/>
                <w:lang w:val="en-US" w:eastAsia="en-US" w:bidi="en-US"/>
              </w:rPr>
              <w:t>16,9</w:t>
            </w:r>
          </w:p>
        </w:tc>
        <w:tc>
          <w:tcPr>
            <w:tcBorders>
              <w:top w:val="single" w:sz="4"/>
              <w:left w:val="single" w:sz="4"/>
            </w:tcBorders>
            <w:shd w:val="clear" w:color="auto" w:fill="EBF0DE"/>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12,2</w:t>
            </w:r>
          </w:p>
        </w:tc>
        <w:tc>
          <w:tcPr>
            <w:tcBorders>
              <w:top w:val="single" w:sz="4"/>
              <w:left w:val="single" w:sz="4"/>
              <w:right w:val="single" w:sz="4"/>
            </w:tcBorders>
            <w:shd w:val="clear" w:color="auto" w:fill="EBF0DE"/>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Programme 3</w:t>
            </w:r>
          </w:p>
        </w:tc>
      </w:tr>
      <w:tr>
        <w:trPr>
          <w:trHeight w:val="1022" w:hRule="exact"/>
        </w:trPr>
        <w:tc>
          <w:tcPr>
            <w:tcBorders>
              <w:top w:val="single" w:sz="4"/>
              <w:left w:val="single" w:sz="4"/>
            </w:tcBorders>
            <w:shd w:val="clear" w:color="auto" w:fill="E2DFE9"/>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Remunerations et fonctionnement, Interventions economiques, sociales, culturelles et scientifiques et Subventions aux organismes auxiliaires du MINAGRIDER.</w:t>
            </w:r>
          </w:p>
        </w:tc>
        <w:tc>
          <w:tcPr>
            <w:tcBorders>
              <w:top w:val="single" w:sz="4"/>
              <w:left w:val="single" w:sz="4"/>
            </w:tcBorders>
            <w:shd w:val="clear" w:color="auto" w:fill="E2DFE9"/>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37,9</w:t>
            </w:r>
          </w:p>
        </w:tc>
        <w:tc>
          <w:tcPr>
            <w:tcBorders>
              <w:top w:val="single" w:sz="4"/>
              <w:left w:val="single" w:sz="4"/>
            </w:tcBorders>
            <w:shd w:val="clear" w:color="auto" w:fill="E2DFE9"/>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27,4</w:t>
            </w:r>
          </w:p>
        </w:tc>
        <w:tc>
          <w:tcPr>
            <w:tcBorders>
              <w:top w:val="single" w:sz="4"/>
              <w:left w:val="single" w:sz="4"/>
              <w:right w:val="single" w:sz="4"/>
            </w:tcBorders>
            <w:shd w:val="clear" w:color="auto" w:fill="E2DFE9"/>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Programme 4</w:t>
            </w:r>
          </w:p>
        </w:tc>
      </w:tr>
      <w:tr>
        <w:trPr>
          <w:trHeight w:val="336" w:hRule="exact"/>
        </w:trPr>
        <w:tc>
          <w:tcPr>
            <w:tcBorders>
              <w:top w:val="single" w:sz="4"/>
              <w:left w:val="single" w:sz="4"/>
              <w:bottom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b/>
                <w:bCs/>
                <w:i/>
                <w:iCs/>
                <w:color w:val="000000"/>
                <w:spacing w:val="0"/>
                <w:w w:val="100"/>
                <w:position w:val="0"/>
                <w:shd w:val="clear" w:color="auto" w:fill="auto"/>
                <w:lang w:val="en-US" w:eastAsia="en-US" w:bidi="en-US"/>
              </w:rPr>
              <w:t>Totalfonds nationaux affectes au PNIA</w:t>
            </w:r>
          </w:p>
        </w:tc>
        <w:tc>
          <w:tcPr>
            <w:tcBorders>
              <w:top w:val="single" w:sz="4"/>
              <w:left w:val="single" w:sz="4"/>
              <w:bottom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138,0</w:t>
            </w:r>
          </w:p>
        </w:tc>
        <w:tc>
          <w:tcPr>
            <w:tcBorders>
              <w:top w:val="single" w:sz="4"/>
              <w:left w:val="single" w:sz="4"/>
              <w:bottom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100</w:t>
            </w:r>
          </w:p>
        </w:tc>
        <w:tc>
          <w:tcPr>
            <w:tcBorders>
              <w:top w:val="single" w:sz="4"/>
              <w:left w:val="single" w:sz="4"/>
              <w:bottom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PNIA</w:t>
            </w:r>
          </w:p>
        </w:tc>
      </w:tr>
    </w:tbl>
    <w:p>
      <w:pPr>
        <w:widowControl w:val="0"/>
        <w:spacing w:after="219" w:line="1" w:lineRule="exact"/>
      </w:pPr>
    </w:p>
    <w:p>
      <w:pPr>
        <w:pStyle w:val="Style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Sur base de cette repartition du budget 2013, une cle d’affectation sera appliquee pour repartir le budget alloue au secteur entre les cinq programmes du PNIA sur la periode 2014 - 2020 (tableau 9). Un taux forfaitaire de 3% a ainsi ete attribue au Programme 5 « Adaptation au changement climatique ».</w:t>
      </w:r>
      <w:r>
        <w:br w:type="page"/>
      </w:r>
    </w:p>
    <w:p>
      <w:pPr>
        <w:pStyle w:val="Style7"/>
        <w:keepNext w:val="0"/>
        <w:keepLines w:val="0"/>
        <w:widowControl w:val="0"/>
        <w:numPr>
          <w:ilvl w:val="0"/>
          <w:numId w:val="87"/>
        </w:numPr>
        <w:shd w:val="clear" w:color="auto" w:fill="auto"/>
        <w:tabs>
          <w:tab w:pos="1045" w:val="left"/>
        </w:tabs>
        <w:bidi w:val="0"/>
        <w:spacing w:before="0" w:line="240" w:lineRule="auto"/>
        <w:ind w:left="0" w:right="0" w:firstLine="0"/>
        <w:jc w:val="center"/>
      </w:pPr>
      <w:bookmarkStart w:id="215" w:name="bookmark215"/>
      <w:r>
        <w:rPr>
          <w:i/>
          <w:iCs/>
          <w:color w:val="000000"/>
          <w:spacing w:val="0"/>
          <w:w w:val="100"/>
          <w:position w:val="0"/>
          <w:u w:val="single"/>
          <w:shd w:val="clear" w:color="auto" w:fill="auto"/>
          <w:lang w:val="en-US" w:eastAsia="en-US" w:bidi="en-US"/>
        </w:rPr>
        <w:t>:</w:t>
      </w:r>
      <w:r>
        <w:rPr>
          <w:i/>
          <w:iCs/>
          <w:color w:val="000000"/>
          <w:spacing w:val="0"/>
          <w:w w:val="100"/>
          <w:position w:val="0"/>
          <w:shd w:val="clear" w:color="auto" w:fill="auto"/>
          <w:lang w:val="en-US" w:eastAsia="en-US" w:bidi="en-US"/>
        </w:rPr>
        <w:t>Cle de repartition du budget interieur entre les programmes du PNIA</w:t>
      </w:r>
      <w:bookmarkEnd w:id="215"/>
    </w:p>
    <w:tbl>
      <w:tblPr>
        <w:tblOverlap w:val="never"/>
        <w:jc w:val="center"/>
        <w:tblLayout w:type="fixed"/>
      </w:tblPr>
      <w:tblGrid>
        <w:gridCol w:w="2246"/>
        <w:gridCol w:w="2194"/>
      </w:tblGrid>
      <w:tr>
        <w:trPr>
          <w:trHeight w:val="331"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b/>
                <w:bCs/>
                <w:i/>
                <w:iCs/>
                <w:color w:val="000000"/>
                <w:spacing w:val="0"/>
                <w:w w:val="100"/>
                <w:position w:val="0"/>
                <w:shd w:val="clear" w:color="auto" w:fill="auto"/>
                <w:lang w:val="en-US" w:eastAsia="en-US" w:bidi="en-US"/>
              </w:rPr>
              <w:t>Programme PNIA</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Taux d’affectation</w:t>
            </w:r>
          </w:p>
        </w:tc>
      </w:tr>
      <w:tr>
        <w:trPr>
          <w:trHeight w:val="331" w:hRule="exact"/>
        </w:trPr>
        <w:tc>
          <w:tcPr>
            <w:tcBorders>
              <w:top w:val="single" w:sz="4"/>
              <w:left w:val="single" w:sz="4"/>
            </w:tcBorders>
            <w:shd w:val="clear" w:color="auto" w:fill="E2DFE9"/>
            <w:vAlign w:val="bottom"/>
          </w:tcPr>
          <w:p>
            <w:pPr>
              <w:pStyle w:val="Style3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Programme 1</w:t>
            </w:r>
          </w:p>
        </w:tc>
        <w:tc>
          <w:tcPr>
            <w:tcBorders>
              <w:top w:val="single" w:sz="4"/>
              <w:left w:val="single" w:sz="4"/>
              <w:right w:val="single" w:sz="4"/>
            </w:tcBorders>
            <w:shd w:val="clear" w:color="auto" w:fill="E2DFE9"/>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53</w:t>
            </w:r>
          </w:p>
        </w:tc>
      </w:tr>
      <w:tr>
        <w:trPr>
          <w:trHeight w:val="326" w:hRule="exact"/>
        </w:trPr>
        <w:tc>
          <w:tcPr>
            <w:tcBorders>
              <w:top w:val="single" w:sz="4"/>
              <w:left w:val="single" w:sz="4"/>
            </w:tcBorders>
            <w:shd w:val="clear" w:color="auto" w:fill="EBF0DE"/>
            <w:vAlign w:val="bottom"/>
          </w:tcPr>
          <w:p>
            <w:pPr>
              <w:pStyle w:val="Style3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Programme 2</w:t>
            </w:r>
          </w:p>
        </w:tc>
        <w:tc>
          <w:tcPr>
            <w:tcBorders>
              <w:top w:val="single" w:sz="4"/>
              <w:left w:val="single" w:sz="4"/>
              <w:right w:val="single" w:sz="4"/>
            </w:tcBorders>
            <w:shd w:val="clear" w:color="auto" w:fill="EBF0DE"/>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w:t>
            </w:r>
          </w:p>
        </w:tc>
      </w:tr>
      <w:tr>
        <w:trPr>
          <w:trHeight w:val="322" w:hRule="exact"/>
        </w:trPr>
        <w:tc>
          <w:tcPr>
            <w:tcBorders>
              <w:top w:val="single" w:sz="4"/>
              <w:left w:val="single" w:sz="4"/>
            </w:tcBorders>
            <w:shd w:val="clear" w:color="auto" w:fill="EBF0DE"/>
            <w:vAlign w:val="bottom"/>
          </w:tcPr>
          <w:p>
            <w:pPr>
              <w:pStyle w:val="Style3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Programme 3</w:t>
            </w:r>
          </w:p>
        </w:tc>
        <w:tc>
          <w:tcPr>
            <w:tcBorders>
              <w:top w:val="single" w:sz="4"/>
              <w:left w:val="single" w:sz="4"/>
              <w:right w:val="single" w:sz="4"/>
            </w:tcBorders>
            <w:shd w:val="clear" w:color="auto" w:fill="EBF0DE"/>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w:t>
            </w:r>
          </w:p>
        </w:tc>
      </w:tr>
      <w:tr>
        <w:trPr>
          <w:trHeight w:val="326" w:hRule="exact"/>
        </w:trPr>
        <w:tc>
          <w:tcPr>
            <w:tcBorders>
              <w:top w:val="single" w:sz="4"/>
              <w:left w:val="single" w:sz="4"/>
            </w:tcBorders>
            <w:shd w:val="clear" w:color="auto" w:fill="E2DFE9"/>
            <w:vAlign w:val="bottom"/>
          </w:tcPr>
          <w:p>
            <w:pPr>
              <w:pStyle w:val="Style3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Programme 4</w:t>
            </w:r>
          </w:p>
        </w:tc>
        <w:tc>
          <w:tcPr>
            <w:tcBorders>
              <w:top w:val="single" w:sz="4"/>
              <w:left w:val="single" w:sz="4"/>
              <w:right w:val="single" w:sz="4"/>
            </w:tcBorders>
            <w:shd w:val="clear" w:color="auto" w:fill="E2DFE9"/>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27</w:t>
            </w:r>
          </w:p>
        </w:tc>
      </w:tr>
      <w:tr>
        <w:trPr>
          <w:trHeight w:val="326" w:hRule="exact"/>
        </w:trPr>
        <w:tc>
          <w:tcPr>
            <w:tcBorders>
              <w:top w:val="single" w:sz="4"/>
              <w:left w:val="single" w:sz="4"/>
            </w:tcBorders>
            <w:shd w:val="clear" w:color="auto" w:fill="E2DFE9"/>
            <w:vAlign w:val="bottom"/>
          </w:tcPr>
          <w:p>
            <w:pPr>
              <w:pStyle w:val="Style3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Programme 5</w:t>
            </w:r>
          </w:p>
        </w:tc>
        <w:tc>
          <w:tcPr>
            <w:tcBorders>
              <w:top w:val="single" w:sz="4"/>
              <w:left w:val="single" w:sz="4"/>
              <w:right w:val="single" w:sz="4"/>
            </w:tcBorders>
            <w:shd w:val="clear" w:color="auto" w:fill="E2DFE9"/>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w:t>
            </w:r>
          </w:p>
        </w:tc>
      </w:tr>
      <w:tr>
        <w:trPr>
          <w:trHeight w:val="336" w:hRule="exact"/>
        </w:trPr>
        <w:tc>
          <w:tcPr>
            <w:tcBorders>
              <w:top w:val="single" w:sz="4"/>
              <w:left w:val="single" w:sz="4"/>
              <w:bottom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b/>
                <w:bCs/>
                <w:i/>
                <w:iCs/>
                <w:color w:val="000000"/>
                <w:spacing w:val="0"/>
                <w:w w:val="100"/>
                <w:position w:val="0"/>
                <w:shd w:val="clear" w:color="auto" w:fill="auto"/>
                <w:lang w:val="en-US" w:eastAsia="en-US" w:bidi="en-US"/>
              </w:rPr>
              <w:t>Total PNIA</w:t>
            </w:r>
          </w:p>
        </w:tc>
        <w:tc>
          <w:tcPr>
            <w:tcBorders>
              <w:top w:val="single" w:sz="4"/>
              <w:left w:val="single" w:sz="4"/>
              <w:bottom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100</w:t>
            </w:r>
          </w:p>
        </w:tc>
      </w:tr>
    </w:tbl>
    <w:p>
      <w:pPr>
        <w:widowControl w:val="0"/>
        <w:spacing w:after="219" w:line="1" w:lineRule="exact"/>
      </w:pPr>
    </w:p>
    <w:p>
      <w:pPr>
        <w:pStyle w:val="Style7"/>
        <w:keepNext w:val="0"/>
        <w:keepLines w:val="0"/>
        <w:widowControl w:val="0"/>
        <w:shd w:val="clear" w:color="auto" w:fill="auto"/>
        <w:bidi w:val="0"/>
        <w:spacing w:before="0" w:line="269" w:lineRule="auto"/>
        <w:ind w:left="0" w:right="0" w:firstLine="0"/>
        <w:jc w:val="left"/>
      </w:pPr>
      <w:bookmarkStart w:id="216" w:name="bookmark216"/>
      <w:r>
        <w:rPr>
          <w:color w:val="000000"/>
          <w:spacing w:val="0"/>
          <w:w w:val="100"/>
          <w:position w:val="0"/>
          <w:shd w:val="clear" w:color="auto" w:fill="auto"/>
          <w:lang w:val="en-US" w:eastAsia="en-US" w:bidi="en-US"/>
        </w:rPr>
        <w:t>Conformement aux instructions edictees par le Ministere en charge du Budget, les projections reprises dans le tableau 10 ont ete calculees sur base d’un accroissement annuel de 3,5 % du budget 2013.</w:t>
      </w:r>
      <w:bookmarkEnd w:id="216"/>
    </w:p>
    <w:p>
      <w:pPr>
        <w:pStyle w:val="Style44"/>
        <w:keepNext w:val="0"/>
        <w:keepLines w:val="0"/>
        <w:widowControl w:val="0"/>
        <w:shd w:val="clear" w:color="auto" w:fill="auto"/>
        <w:bidi w:val="0"/>
        <w:spacing w:before="0" w:after="0" w:line="240" w:lineRule="auto"/>
        <w:ind w:left="269" w:right="0" w:firstLine="0"/>
        <w:jc w:val="left"/>
      </w:pPr>
      <w:r>
        <w:rPr>
          <w:color w:val="000000"/>
          <w:spacing w:val="0"/>
          <w:w w:val="100"/>
          <w:position w:val="0"/>
          <w:u w:val="single"/>
          <w:shd w:val="clear" w:color="auto" w:fill="auto"/>
          <w:lang w:val="en-US" w:eastAsia="en-US" w:bidi="en-US"/>
        </w:rPr>
        <w:t>Tableau 10 .'P</w:t>
      </w:r>
      <w:r>
        <w:rPr>
          <w:color w:val="000000"/>
          <w:spacing w:val="0"/>
          <w:w w:val="100"/>
          <w:position w:val="0"/>
          <w:shd w:val="clear" w:color="auto" w:fill="auto"/>
          <w:lang w:val="en-US" w:eastAsia="en-US" w:bidi="en-US"/>
        </w:rPr>
        <w:t>rojection de la contribution du budget de l ’Etat au financement du PNIA</w:t>
      </w:r>
    </w:p>
    <w:tbl>
      <w:tblPr>
        <w:tblOverlap w:val="never"/>
        <w:jc w:val="center"/>
        <w:tblLayout w:type="fixed"/>
      </w:tblPr>
      <w:tblGrid>
        <w:gridCol w:w="2078"/>
        <w:gridCol w:w="634"/>
        <w:gridCol w:w="634"/>
        <w:gridCol w:w="634"/>
        <w:gridCol w:w="638"/>
        <w:gridCol w:w="634"/>
        <w:gridCol w:w="634"/>
        <w:gridCol w:w="638"/>
        <w:gridCol w:w="634"/>
        <w:gridCol w:w="1104"/>
      </w:tblGrid>
      <w:tr>
        <w:trPr>
          <w:trHeight w:val="312" w:hRule="exact"/>
        </w:trPr>
        <w:tc>
          <w:tcPr>
            <w:tcBorders>
              <w:top w:val="single" w:sz="4"/>
              <w:left w:val="single" w:sz="4"/>
            </w:tcBorders>
            <w:shd w:val="clear" w:color="auto" w:fill="E2DFE9"/>
            <w:vAlign w:val="center"/>
          </w:tcPr>
          <w:p>
            <w:pPr>
              <w:pStyle w:val="Style33"/>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Annee</w:t>
            </w:r>
          </w:p>
        </w:tc>
        <w:tc>
          <w:tcPr>
            <w:tcBorders>
              <w:top w:val="single" w:sz="4"/>
              <w:left w:val="single" w:sz="4"/>
            </w:tcBorders>
            <w:shd w:val="clear" w:color="auto" w:fill="E2DFE9"/>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2013</w:t>
            </w:r>
          </w:p>
        </w:tc>
        <w:tc>
          <w:tcPr>
            <w:tcBorders>
              <w:top w:val="single" w:sz="4"/>
              <w:left w:val="single" w:sz="4"/>
            </w:tcBorders>
            <w:shd w:val="clear" w:color="auto" w:fill="E2DFE9"/>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2014</w:t>
            </w:r>
          </w:p>
        </w:tc>
        <w:tc>
          <w:tcPr>
            <w:tcBorders>
              <w:top w:val="single" w:sz="4"/>
              <w:left w:val="single" w:sz="4"/>
            </w:tcBorders>
            <w:shd w:val="clear" w:color="auto" w:fill="E2DFE9"/>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2015</w:t>
            </w:r>
          </w:p>
        </w:tc>
        <w:tc>
          <w:tcPr>
            <w:tcBorders>
              <w:top w:val="single" w:sz="4"/>
              <w:left w:val="single" w:sz="4"/>
            </w:tcBorders>
            <w:shd w:val="clear" w:color="auto" w:fill="E2DFE9"/>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2016</w:t>
            </w:r>
          </w:p>
        </w:tc>
        <w:tc>
          <w:tcPr>
            <w:tcBorders>
              <w:top w:val="single" w:sz="4"/>
              <w:left w:val="single" w:sz="4"/>
            </w:tcBorders>
            <w:shd w:val="clear" w:color="auto" w:fill="E2DFE9"/>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2017</w:t>
            </w:r>
          </w:p>
        </w:tc>
        <w:tc>
          <w:tcPr>
            <w:tcBorders>
              <w:top w:val="single" w:sz="4"/>
              <w:left w:val="single" w:sz="4"/>
            </w:tcBorders>
            <w:shd w:val="clear" w:color="auto" w:fill="E2DFE9"/>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2018</w:t>
            </w:r>
          </w:p>
        </w:tc>
        <w:tc>
          <w:tcPr>
            <w:tcBorders>
              <w:top w:val="single" w:sz="4"/>
              <w:left w:val="single" w:sz="4"/>
            </w:tcBorders>
            <w:shd w:val="clear" w:color="auto" w:fill="E2DFE9"/>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2019</w:t>
            </w:r>
          </w:p>
        </w:tc>
        <w:tc>
          <w:tcPr>
            <w:tcBorders>
              <w:top w:val="single" w:sz="4"/>
              <w:left w:val="single" w:sz="4"/>
            </w:tcBorders>
            <w:shd w:val="clear" w:color="auto" w:fill="E2DFE9"/>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2020</w:t>
            </w:r>
          </w:p>
        </w:tc>
        <w:tc>
          <w:tcPr>
            <w:tcBorders>
              <w:top w:val="single" w:sz="4"/>
              <w:left w:val="single" w:sz="4"/>
              <w:right w:val="single" w:sz="4"/>
            </w:tcBorders>
            <w:shd w:val="clear" w:color="auto" w:fill="E2DFE9"/>
            <w:vAlign w:val="center"/>
          </w:tcPr>
          <w:p>
            <w:pPr>
              <w:pStyle w:val="Style33"/>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2013-2020</w:t>
            </w:r>
          </w:p>
        </w:tc>
      </w:tr>
      <w:tr>
        <w:trPr>
          <w:trHeight w:val="336" w:hRule="exact"/>
        </w:trPr>
        <w:tc>
          <w:tcPr>
            <w:tcBorders>
              <w:top w:val="single" w:sz="4"/>
              <w:left w:val="single" w:sz="4"/>
              <w:bottom w:val="single" w:sz="4"/>
            </w:tcBorders>
            <w:shd w:val="clear" w:color="auto" w:fill="E2DFE9"/>
            <w:vAlign w:val="center"/>
          </w:tcPr>
          <w:p>
            <w:pPr>
              <w:pStyle w:val="Style33"/>
              <w:keepNext w:val="0"/>
              <w:keepLines w:val="0"/>
              <w:widowControl w:val="0"/>
              <w:shd w:val="clear" w:color="auto" w:fill="auto"/>
              <w:bidi w:val="0"/>
              <w:spacing w:before="0" w:after="0" w:line="240" w:lineRule="auto"/>
              <w:ind w:left="0" w:right="0" w:firstLine="0"/>
              <w:jc w:val="left"/>
            </w:pPr>
            <w:r>
              <w:rPr>
                <w:b/>
                <w:bCs/>
                <w:i/>
                <w:iCs/>
                <w:color w:val="000000"/>
                <w:spacing w:val="0"/>
                <w:w w:val="100"/>
                <w:position w:val="0"/>
                <w:shd w:val="clear" w:color="auto" w:fill="auto"/>
                <w:lang w:val="en-US" w:eastAsia="en-US" w:bidi="en-US"/>
              </w:rPr>
              <w:t>Budget en M de USD</w:t>
            </w:r>
          </w:p>
        </w:tc>
        <w:tc>
          <w:tcPr>
            <w:tcBorders>
              <w:top w:val="single" w:sz="4"/>
              <w:left w:val="single" w:sz="4"/>
              <w:bottom w:val="single" w:sz="4"/>
            </w:tcBorders>
            <w:shd w:val="clear" w:color="auto" w:fill="E2DFE9"/>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138,0</w:t>
            </w:r>
          </w:p>
        </w:tc>
        <w:tc>
          <w:tcPr>
            <w:tcBorders>
              <w:top w:val="single" w:sz="4"/>
              <w:left w:val="single" w:sz="4"/>
              <w:bottom w:val="single" w:sz="4"/>
            </w:tcBorders>
            <w:shd w:val="clear" w:color="auto" w:fill="E2DFE9"/>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142,8</w:t>
            </w:r>
          </w:p>
        </w:tc>
        <w:tc>
          <w:tcPr>
            <w:tcBorders>
              <w:top w:val="single" w:sz="4"/>
              <w:left w:val="single" w:sz="4"/>
              <w:bottom w:val="single" w:sz="4"/>
            </w:tcBorders>
            <w:shd w:val="clear" w:color="auto" w:fill="E2DFE9"/>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147,9</w:t>
            </w:r>
          </w:p>
        </w:tc>
        <w:tc>
          <w:tcPr>
            <w:tcBorders>
              <w:top w:val="single" w:sz="4"/>
              <w:left w:val="single" w:sz="4"/>
              <w:bottom w:val="single" w:sz="4"/>
            </w:tcBorders>
            <w:shd w:val="clear" w:color="auto" w:fill="E2DFE9"/>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153,0</w:t>
            </w:r>
          </w:p>
        </w:tc>
        <w:tc>
          <w:tcPr>
            <w:tcBorders>
              <w:top w:val="single" w:sz="4"/>
              <w:left w:val="single" w:sz="4"/>
              <w:bottom w:val="single" w:sz="4"/>
            </w:tcBorders>
            <w:shd w:val="clear" w:color="auto" w:fill="E2DFE9"/>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158,4</w:t>
            </w:r>
          </w:p>
        </w:tc>
        <w:tc>
          <w:tcPr>
            <w:tcBorders>
              <w:top w:val="single" w:sz="4"/>
              <w:left w:val="single" w:sz="4"/>
              <w:bottom w:val="single" w:sz="4"/>
            </w:tcBorders>
            <w:shd w:val="clear" w:color="auto" w:fill="E2DFE9"/>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163,9</w:t>
            </w:r>
          </w:p>
        </w:tc>
        <w:tc>
          <w:tcPr>
            <w:tcBorders>
              <w:top w:val="single" w:sz="4"/>
              <w:left w:val="single" w:sz="4"/>
              <w:bottom w:val="single" w:sz="4"/>
            </w:tcBorders>
            <w:shd w:val="clear" w:color="auto" w:fill="E2DFE9"/>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169,7</w:t>
            </w:r>
          </w:p>
        </w:tc>
        <w:tc>
          <w:tcPr>
            <w:tcBorders>
              <w:top w:val="single" w:sz="4"/>
              <w:left w:val="single" w:sz="4"/>
              <w:bottom w:val="single" w:sz="4"/>
            </w:tcBorders>
            <w:shd w:val="clear" w:color="auto" w:fill="E2DFE9"/>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175,6</w:t>
            </w:r>
          </w:p>
        </w:tc>
        <w:tc>
          <w:tcPr>
            <w:tcBorders>
              <w:top w:val="single" w:sz="4"/>
              <w:left w:val="single" w:sz="4"/>
              <w:bottom w:val="single" w:sz="4"/>
              <w:right w:val="single" w:sz="4"/>
            </w:tcBorders>
            <w:shd w:val="clear" w:color="auto" w:fill="E2DFE9"/>
            <w:vAlign w:val="center"/>
          </w:tcPr>
          <w:p>
            <w:pPr>
              <w:pStyle w:val="Style33"/>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1 249,5</w:t>
            </w:r>
          </w:p>
        </w:tc>
      </w:tr>
    </w:tbl>
    <w:p>
      <w:pPr>
        <w:widowControl w:val="0"/>
        <w:spacing w:after="219" w:line="1" w:lineRule="exact"/>
      </w:pPr>
    </w:p>
    <w:p>
      <w:pPr>
        <w:pStyle w:val="Style7"/>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en-US" w:eastAsia="en-US" w:bidi="en-US"/>
        </w:rPr>
        <w:t xml:space="preserve">Le budget previsionnel total alloue par 1’Etat au PNIA sur la periode consideree s’eleve a </w:t>
      </w:r>
      <w:r>
        <w:rPr>
          <w:b/>
          <w:bCs/>
          <w:i/>
          <w:iCs/>
          <w:color w:val="000000"/>
          <w:spacing w:val="0"/>
          <w:w w:val="100"/>
          <w:position w:val="0"/>
          <w:shd w:val="clear" w:color="auto" w:fill="auto"/>
          <w:lang w:val="en-US" w:eastAsia="en-US" w:bidi="en-US"/>
        </w:rPr>
        <w:t>1 249,5 millions de USD.</w:t>
      </w:r>
    </w:p>
    <w:p>
      <w:pPr>
        <w:pStyle w:val="Style7"/>
        <w:keepNext w:val="0"/>
        <w:keepLines w:val="0"/>
        <w:widowControl w:val="0"/>
        <w:shd w:val="clear" w:color="auto" w:fill="auto"/>
        <w:bidi w:val="0"/>
        <w:spacing w:before="0" w:line="233" w:lineRule="auto"/>
        <w:ind w:left="0" w:right="0" w:firstLine="0"/>
        <w:jc w:val="left"/>
        <w:rPr>
          <w:sz w:val="24"/>
          <w:szCs w:val="24"/>
        </w:rPr>
      </w:pPr>
      <w:r>
        <w:rPr>
          <w:b/>
          <w:bCs/>
          <w:color w:val="000000"/>
          <w:spacing w:val="0"/>
          <w:w w:val="100"/>
          <w:position w:val="0"/>
          <w:sz w:val="26"/>
          <w:szCs w:val="26"/>
          <w:shd w:val="clear" w:color="auto" w:fill="auto"/>
          <w:lang w:val="en-US" w:eastAsia="en-US" w:bidi="en-US"/>
        </w:rPr>
        <w:t xml:space="preserve">^ </w:t>
      </w:r>
      <w:r>
        <w:rPr>
          <w:b/>
          <w:bCs/>
          <w:i/>
          <w:iCs/>
          <w:color w:val="000000"/>
          <w:spacing w:val="0"/>
          <w:w w:val="100"/>
          <w:position w:val="0"/>
          <w:sz w:val="24"/>
          <w:szCs w:val="24"/>
          <w:shd w:val="clear" w:color="auto" w:fill="auto"/>
          <w:lang w:val="en-US" w:eastAsia="en-US" w:bidi="en-US"/>
        </w:rPr>
        <w:t>Estimation des financements acquis cumules</w:t>
      </w:r>
    </w:p>
    <w:p>
      <w:pPr>
        <w:pStyle w:val="Style7"/>
        <w:keepNext w:val="0"/>
        <w:keepLines w:val="0"/>
        <w:widowControl w:val="0"/>
        <w:shd w:val="clear" w:color="auto" w:fill="auto"/>
        <w:bidi w:val="0"/>
        <w:spacing w:before="0"/>
        <w:ind w:left="0" w:right="0" w:firstLine="0"/>
        <w:jc w:val="left"/>
      </w:pPr>
      <w:bookmarkStart w:id="217" w:name="bookmark217"/>
      <w:r>
        <w:rPr>
          <w:color w:val="000000"/>
          <w:spacing w:val="0"/>
          <w:w w:val="100"/>
          <w:position w:val="0"/>
          <w:shd w:val="clear" w:color="auto" w:fill="auto"/>
          <w:lang w:val="en-US" w:eastAsia="en-US" w:bidi="en-US"/>
        </w:rPr>
        <w:t>Le montant total cumule des financements acquis a ete estime en additionnant les financements des projets et programmes sur ressources exterieures et les financements interieurs sur la periode de mise en rauvre du PNIA.</w:t>
      </w:r>
      <w:bookmarkEnd w:id="217"/>
    </w:p>
    <w:p>
      <w:pPr>
        <w:pStyle w:val="Style44"/>
        <w:keepNext w:val="0"/>
        <w:keepLines w:val="0"/>
        <w:widowControl w:val="0"/>
        <w:shd w:val="clear" w:color="auto" w:fill="auto"/>
        <w:bidi w:val="0"/>
        <w:spacing w:before="0" w:after="0" w:line="240" w:lineRule="auto"/>
        <w:ind w:left="192" w:right="0" w:firstLine="0"/>
        <w:jc w:val="left"/>
      </w:pPr>
      <w:r>
        <w:rPr>
          <w:color w:val="000000"/>
          <w:spacing w:val="0"/>
          <w:w w:val="100"/>
          <w:position w:val="0"/>
          <w:u w:val="single"/>
          <w:shd w:val="clear" w:color="auto" w:fill="auto"/>
          <w:lang w:val="en-US" w:eastAsia="en-US" w:bidi="en-US"/>
        </w:rPr>
        <w:t>Tableau 11 :M</w:t>
      </w:r>
      <w:r>
        <w:rPr>
          <w:color w:val="000000"/>
          <w:spacing w:val="0"/>
          <w:w w:val="100"/>
          <w:position w:val="0"/>
          <w:shd w:val="clear" w:color="auto" w:fill="auto"/>
          <w:lang w:val="en-US" w:eastAsia="en-US" w:bidi="en-US"/>
        </w:rPr>
        <w:t>ontant des financements acquis par programme en millions de USD</w:t>
      </w:r>
    </w:p>
    <w:tbl>
      <w:tblPr>
        <w:tblOverlap w:val="never"/>
        <w:jc w:val="center"/>
        <w:tblLayout w:type="fixed"/>
      </w:tblPr>
      <w:tblGrid>
        <w:gridCol w:w="4440"/>
        <w:gridCol w:w="1046"/>
        <w:gridCol w:w="979"/>
        <w:gridCol w:w="1258"/>
      </w:tblGrid>
      <w:tr>
        <w:trPr>
          <w:trHeight w:val="427" w:hRule="exact"/>
        </w:trPr>
        <w:tc>
          <w:tcPr>
            <w:vMerge w:val="restart"/>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Programme du PNIA</w:t>
            </w:r>
          </w:p>
        </w:tc>
        <w:tc>
          <w:tcPr>
            <w:gridSpan w:val="3"/>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Total 2013 - 2020</w:t>
            </w:r>
          </w:p>
        </w:tc>
      </w:tr>
      <w:tr>
        <w:trPr>
          <w:trHeight w:val="422"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PTF</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Etat</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Total</w:t>
            </w:r>
          </w:p>
        </w:tc>
      </w:tr>
      <w:tr>
        <w:trPr>
          <w:trHeight w:val="600" w:hRule="exact"/>
        </w:trPr>
        <w:tc>
          <w:tcPr>
            <w:tcBorders>
              <w:top w:val="single" w:sz="4"/>
              <w:left w:val="single" w:sz="4"/>
            </w:tcBorders>
            <w:shd w:val="clear" w:color="auto" w:fill="E2DFE9"/>
            <w:vAlign w:val="bottom"/>
          </w:tcPr>
          <w:p>
            <w:pPr>
              <w:pStyle w:val="Style3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PROGRAMME 1 : Promotion des filieres agricoles et de l’agri business</w:t>
            </w:r>
          </w:p>
        </w:tc>
        <w:tc>
          <w:tcPr>
            <w:tcBorders>
              <w:top w:val="single" w:sz="4"/>
              <w:left w:val="single" w:sz="4"/>
            </w:tcBorders>
            <w:shd w:val="clear" w:color="auto" w:fill="E2DFE9"/>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545,2</w:t>
            </w:r>
          </w:p>
        </w:tc>
        <w:tc>
          <w:tcPr>
            <w:tcBorders>
              <w:top w:val="single" w:sz="4"/>
              <w:left w:val="single" w:sz="4"/>
            </w:tcBorders>
            <w:shd w:val="clear" w:color="auto" w:fill="E2DFE9"/>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662,2</w:t>
            </w:r>
          </w:p>
        </w:tc>
        <w:tc>
          <w:tcPr>
            <w:tcBorders>
              <w:top w:val="single" w:sz="4"/>
              <w:left w:val="single" w:sz="4"/>
              <w:right w:val="single" w:sz="4"/>
            </w:tcBorders>
            <w:shd w:val="clear" w:color="auto" w:fill="E2DFE9"/>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1 207,4</w:t>
            </w:r>
          </w:p>
        </w:tc>
      </w:tr>
      <w:tr>
        <w:trPr>
          <w:trHeight w:val="854" w:hRule="exact"/>
        </w:trPr>
        <w:tc>
          <w:tcPr>
            <w:tcBorders>
              <w:top w:val="single" w:sz="4"/>
              <w:left w:val="single" w:sz="4"/>
            </w:tcBorders>
            <w:shd w:val="clear" w:color="auto" w:fill="E2DFE9"/>
            <w:vAlign w:val="center"/>
          </w:tcPr>
          <w:p>
            <w:pPr>
              <w:pStyle w:val="Style3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PROGRAMME 2 : Gestion de la securite alimentaire et nutritionnelle et des reserves strategiques</w:t>
            </w:r>
          </w:p>
        </w:tc>
        <w:tc>
          <w:tcPr>
            <w:tcBorders>
              <w:top w:val="single" w:sz="4"/>
              <w:left w:val="single" w:sz="4"/>
            </w:tcBorders>
            <w:shd w:val="clear" w:color="auto" w:fill="E2DFE9"/>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52,8</w:t>
            </w:r>
          </w:p>
        </w:tc>
        <w:tc>
          <w:tcPr>
            <w:tcBorders>
              <w:top w:val="single" w:sz="4"/>
              <w:left w:val="single" w:sz="4"/>
            </w:tcBorders>
            <w:shd w:val="clear" w:color="auto" w:fill="E2DFE9"/>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62,5</w:t>
            </w:r>
          </w:p>
        </w:tc>
        <w:tc>
          <w:tcPr>
            <w:tcBorders>
              <w:top w:val="single" w:sz="4"/>
              <w:left w:val="single" w:sz="4"/>
              <w:right w:val="single" w:sz="4"/>
            </w:tcBorders>
            <w:shd w:val="clear" w:color="auto" w:fill="E2DFE9"/>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115,3</w:t>
            </w:r>
          </w:p>
        </w:tc>
      </w:tr>
      <w:tr>
        <w:trPr>
          <w:trHeight w:val="600" w:hRule="exact"/>
        </w:trPr>
        <w:tc>
          <w:tcPr>
            <w:tcBorders>
              <w:top w:val="single" w:sz="4"/>
              <w:left w:val="single" w:sz="4"/>
            </w:tcBorders>
            <w:shd w:val="clear" w:color="auto" w:fill="EBF0DE"/>
            <w:vAlign w:val="center"/>
          </w:tcPr>
          <w:p>
            <w:pPr>
              <w:pStyle w:val="Style3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PROGRAMME 3 : Recherche, vulgarisation et enseignement agricoles</w:t>
            </w:r>
          </w:p>
        </w:tc>
        <w:tc>
          <w:tcPr>
            <w:tcBorders>
              <w:top w:val="single" w:sz="4"/>
              <w:left w:val="single" w:sz="4"/>
            </w:tcBorders>
            <w:shd w:val="clear" w:color="auto" w:fill="EBF0DE"/>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87,6</w:t>
            </w:r>
          </w:p>
        </w:tc>
        <w:tc>
          <w:tcPr>
            <w:tcBorders>
              <w:top w:val="single" w:sz="4"/>
              <w:left w:val="single" w:sz="4"/>
            </w:tcBorders>
            <w:shd w:val="clear" w:color="auto" w:fill="EBF0DE"/>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149,9</w:t>
            </w:r>
          </w:p>
        </w:tc>
        <w:tc>
          <w:tcPr>
            <w:tcBorders>
              <w:top w:val="single" w:sz="4"/>
              <w:left w:val="single" w:sz="4"/>
              <w:right w:val="single" w:sz="4"/>
            </w:tcBorders>
            <w:shd w:val="clear" w:color="auto" w:fill="EBF0DE"/>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237,5</w:t>
            </w:r>
          </w:p>
        </w:tc>
      </w:tr>
      <w:tr>
        <w:trPr>
          <w:trHeight w:val="854" w:hRule="exact"/>
        </w:trPr>
        <w:tc>
          <w:tcPr>
            <w:tcBorders>
              <w:top w:val="single" w:sz="4"/>
              <w:left w:val="single" w:sz="4"/>
            </w:tcBorders>
            <w:shd w:val="clear" w:color="auto" w:fill="E2DFE9"/>
            <w:vAlign w:val="center"/>
          </w:tcPr>
          <w:p>
            <w:pPr>
              <w:pStyle w:val="Style3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PROGRAMME 4 : Gouvernance agricole, genre et renforcement des capacites humaines et institutionnelles</w:t>
            </w:r>
          </w:p>
        </w:tc>
        <w:tc>
          <w:tcPr>
            <w:tcBorders>
              <w:top w:val="single" w:sz="4"/>
              <w:left w:val="single" w:sz="4"/>
            </w:tcBorders>
            <w:shd w:val="clear" w:color="auto" w:fill="E2DFE9"/>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54,6</w:t>
            </w:r>
          </w:p>
        </w:tc>
        <w:tc>
          <w:tcPr>
            <w:tcBorders>
              <w:top w:val="single" w:sz="4"/>
              <w:left w:val="single" w:sz="4"/>
            </w:tcBorders>
            <w:shd w:val="clear" w:color="auto" w:fill="E2DFE9"/>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337,4</w:t>
            </w:r>
          </w:p>
        </w:tc>
        <w:tc>
          <w:tcPr>
            <w:tcBorders>
              <w:top w:val="single" w:sz="4"/>
              <w:left w:val="single" w:sz="4"/>
              <w:right w:val="single" w:sz="4"/>
            </w:tcBorders>
            <w:shd w:val="clear" w:color="auto" w:fill="E2DFE9"/>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392,0</w:t>
            </w:r>
          </w:p>
        </w:tc>
      </w:tr>
      <w:tr>
        <w:trPr>
          <w:trHeight w:val="600" w:hRule="exact"/>
        </w:trPr>
        <w:tc>
          <w:tcPr>
            <w:tcBorders>
              <w:top w:val="single" w:sz="4"/>
              <w:left w:val="single" w:sz="4"/>
            </w:tcBorders>
            <w:shd w:val="clear" w:color="auto" w:fill="E2DFE9"/>
            <w:vAlign w:val="center"/>
          </w:tcPr>
          <w:p>
            <w:pPr>
              <w:pStyle w:val="Style3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PROGRAMME 5 : Adaptation aux changements climatiques</w:t>
            </w:r>
          </w:p>
        </w:tc>
        <w:tc>
          <w:tcPr>
            <w:tcBorders>
              <w:top w:val="single" w:sz="4"/>
              <w:left w:val="single" w:sz="4"/>
            </w:tcBorders>
            <w:shd w:val="clear" w:color="auto" w:fill="E2DFE9"/>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56,9</w:t>
            </w:r>
          </w:p>
        </w:tc>
        <w:tc>
          <w:tcPr>
            <w:tcBorders>
              <w:top w:val="single" w:sz="4"/>
              <w:left w:val="single" w:sz="4"/>
            </w:tcBorders>
            <w:shd w:val="clear" w:color="auto" w:fill="E2DFE9"/>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37,5</w:t>
            </w:r>
          </w:p>
        </w:tc>
        <w:tc>
          <w:tcPr>
            <w:tcBorders>
              <w:top w:val="single" w:sz="4"/>
              <w:left w:val="single" w:sz="4"/>
              <w:right w:val="single" w:sz="4"/>
            </w:tcBorders>
            <w:shd w:val="clear" w:color="auto" w:fill="E2DFE9"/>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94,4</w:t>
            </w:r>
          </w:p>
        </w:tc>
      </w:tr>
      <w:tr>
        <w:trPr>
          <w:trHeight w:val="389" w:hRule="exact"/>
        </w:trPr>
        <w:tc>
          <w:tcPr>
            <w:tcBorders>
              <w:top w:val="single" w:sz="4"/>
              <w:left w:val="single" w:sz="4"/>
              <w:bottom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b/>
                <w:bCs/>
                <w:i/>
                <w:iCs/>
                <w:color w:val="000000"/>
                <w:spacing w:val="0"/>
                <w:w w:val="100"/>
                <w:position w:val="0"/>
                <w:shd w:val="clear" w:color="auto" w:fill="auto"/>
                <w:lang w:val="en-US" w:eastAsia="en-US" w:bidi="en-US"/>
              </w:rPr>
              <w:t>TOTAL PNIA RD Congo</w:t>
            </w:r>
          </w:p>
        </w:tc>
        <w:tc>
          <w:tcPr>
            <w:tcBorders>
              <w:top w:val="single" w:sz="4"/>
              <w:left w:val="single" w:sz="4"/>
              <w:bottom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797,1</w:t>
            </w:r>
          </w:p>
        </w:tc>
        <w:tc>
          <w:tcPr>
            <w:tcBorders>
              <w:top w:val="single" w:sz="4"/>
              <w:left w:val="single" w:sz="4"/>
              <w:bottom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1 249,5</w:t>
            </w:r>
          </w:p>
        </w:tc>
        <w:tc>
          <w:tcPr>
            <w:tcBorders>
              <w:top w:val="single" w:sz="4"/>
              <w:left w:val="single" w:sz="4"/>
              <w:bottom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2 046,6</w:t>
            </w:r>
          </w:p>
        </w:tc>
      </w:tr>
    </w:tbl>
    <w:p>
      <w:pPr>
        <w:widowControl w:val="0"/>
        <w:spacing w:after="219" w:line="1" w:lineRule="exact"/>
      </w:pPr>
    </w:p>
    <w:p>
      <w:pPr>
        <w:pStyle w:val="Style7"/>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en-US" w:eastAsia="en-US" w:bidi="en-US"/>
        </w:rPr>
        <w:t xml:space="preserve">Le financement acquis total du PNIA s’eleve a </w:t>
      </w:r>
      <w:r>
        <w:rPr>
          <w:b/>
          <w:bCs/>
          <w:i/>
          <w:iCs/>
          <w:color w:val="000000"/>
          <w:spacing w:val="0"/>
          <w:w w:val="100"/>
          <w:position w:val="0"/>
          <w:shd w:val="clear" w:color="auto" w:fill="auto"/>
          <w:lang w:val="en-US" w:eastAsia="en-US" w:bidi="en-US"/>
        </w:rPr>
        <w:t>2 046,6 millions de USD</w:t>
      </w:r>
      <w:r>
        <w:rPr>
          <w:color w:val="000000"/>
          <w:spacing w:val="0"/>
          <w:w w:val="100"/>
          <w:position w:val="0"/>
          <w:shd w:val="clear" w:color="auto" w:fill="auto"/>
          <w:lang w:val="en-US" w:eastAsia="en-US" w:bidi="en-US"/>
        </w:rPr>
        <w:t xml:space="preserve"> et la part de l’Etat represente 61 % des engagements.</w:t>
      </w:r>
      <w:r>
        <w:br w:type="page"/>
      </w:r>
    </w:p>
    <w:p>
      <w:pPr>
        <w:pStyle w:val="Style7"/>
        <w:keepNext w:val="0"/>
        <w:keepLines w:val="0"/>
        <w:widowControl w:val="0"/>
        <w:numPr>
          <w:ilvl w:val="1"/>
          <w:numId w:val="89"/>
        </w:numPr>
        <w:shd w:val="clear" w:color="auto" w:fill="auto"/>
        <w:tabs>
          <w:tab w:pos="445" w:val="left"/>
        </w:tabs>
        <w:bidi w:val="0"/>
        <w:spacing w:before="0" w:after="160" w:line="252" w:lineRule="auto"/>
        <w:ind w:left="0" w:right="0" w:firstLine="0"/>
        <w:jc w:val="both"/>
        <w:rPr>
          <w:sz w:val="24"/>
          <w:szCs w:val="24"/>
        </w:rPr>
      </w:pPr>
      <w:bookmarkStart w:id="218" w:name="bookmark218"/>
      <w:r>
        <w:rPr>
          <w:b/>
          <w:bCs/>
          <w:i/>
          <w:iCs/>
          <w:color w:val="000000"/>
          <w:spacing w:val="0"/>
          <w:w w:val="100"/>
          <w:position w:val="0"/>
          <w:sz w:val="24"/>
          <w:szCs w:val="24"/>
          <w:shd w:val="clear" w:color="auto" w:fill="auto"/>
          <w:lang w:val="en-US" w:eastAsia="en-US" w:bidi="en-US"/>
        </w:rPr>
        <w:t>ESTIMATION DES COUTS DE MISE EN &amp;UVRE DU PNIA</w:t>
      </w:r>
      <w:bookmarkEnd w:id="218"/>
    </w:p>
    <w:p>
      <w:pPr>
        <w:pStyle w:val="Style7"/>
        <w:keepNext w:val="0"/>
        <w:keepLines w:val="0"/>
        <w:widowControl w:val="0"/>
        <w:shd w:val="clear" w:color="auto" w:fill="auto"/>
        <w:bidi w:val="0"/>
        <w:spacing w:before="0" w:after="160"/>
        <w:ind w:left="0" w:right="0" w:firstLine="0"/>
        <w:jc w:val="both"/>
      </w:pPr>
      <w:r>
        <w:rPr>
          <w:color w:val="000000"/>
          <w:spacing w:val="0"/>
          <w:w w:val="100"/>
          <w:position w:val="0"/>
          <w:shd w:val="clear" w:color="auto" w:fill="auto"/>
          <w:lang w:val="en-US" w:eastAsia="en-US" w:bidi="en-US"/>
        </w:rPr>
        <w:t xml:space="preserve">La methodologie utilisee sur le calcul des couts indicatifs de la mise en rauvre des differents programmes, sous programmes et composantes s’est appuyee (i) </w:t>
      </w:r>
      <w:r>
        <w:rPr>
          <w:b/>
          <w:bCs/>
          <w:i/>
          <w:iCs/>
          <w:color w:val="000000"/>
          <w:spacing w:val="0"/>
          <w:w w:val="100"/>
          <w:position w:val="0"/>
          <w:shd w:val="clear" w:color="auto" w:fill="auto"/>
          <w:lang w:val="en-US" w:eastAsia="en-US" w:bidi="en-US"/>
        </w:rPr>
        <w:t>sur les simulations d’augmentation de productivites des principales filieres</w:t>
      </w:r>
      <w:r>
        <w:rPr>
          <w:color w:val="000000"/>
          <w:spacing w:val="0"/>
          <w:w w:val="100"/>
          <w:position w:val="0"/>
          <w:shd w:val="clear" w:color="auto" w:fill="auto"/>
          <w:vertAlign w:val="superscript"/>
          <w:lang w:val="en-US" w:eastAsia="en-US" w:bidi="en-US"/>
        </w:rPr>
        <w:footnoteReference w:id="3"/>
      </w:r>
      <w:r>
        <w:rPr>
          <w:color w:val="000000"/>
          <w:spacing w:val="0"/>
          <w:w w:val="100"/>
          <w:position w:val="0"/>
          <w:shd w:val="clear" w:color="auto" w:fill="auto"/>
          <w:lang w:val="en-US" w:eastAsia="en-US" w:bidi="en-US"/>
        </w:rPr>
        <w:t xml:space="preserve">et (ii) sur la </w:t>
      </w:r>
      <w:r>
        <w:rPr>
          <w:b/>
          <w:bCs/>
          <w:i/>
          <w:iCs/>
          <w:color w:val="000000"/>
          <w:spacing w:val="0"/>
          <w:w w:val="100"/>
          <w:position w:val="0"/>
          <w:shd w:val="clear" w:color="auto" w:fill="auto"/>
          <w:lang w:val="en-US" w:eastAsia="en-US" w:bidi="en-US"/>
        </w:rPr>
        <w:t>budgetisation des differents sous programmes et composantes</w:t>
      </w:r>
      <w:r>
        <w:rPr>
          <w:color w:val="000000"/>
          <w:spacing w:val="0"/>
          <w:w w:val="100"/>
          <w:position w:val="0"/>
          <w:shd w:val="clear" w:color="auto" w:fill="auto"/>
          <w:lang w:val="en-US" w:eastAsia="en-US" w:bidi="en-US"/>
        </w:rPr>
        <w:t xml:space="preserve"> sur base des couts moyens generalement pratiques en RDC (voir annexe 5).</w:t>
      </w:r>
    </w:p>
    <w:p>
      <w:pPr>
        <w:pStyle w:val="Style7"/>
        <w:keepNext w:val="0"/>
        <w:keepLines w:val="0"/>
        <w:widowControl w:val="0"/>
        <w:shd w:val="clear" w:color="auto" w:fill="auto"/>
        <w:bidi w:val="0"/>
        <w:spacing w:before="0" w:after="160" w:line="269" w:lineRule="auto"/>
        <w:ind w:left="0" w:right="0" w:firstLine="0"/>
        <w:jc w:val="both"/>
      </w:pPr>
      <w:r>
        <w:rPr>
          <w:b/>
          <w:bCs/>
          <w:i/>
          <w:iCs/>
          <w:color w:val="000000"/>
          <w:spacing w:val="0"/>
          <w:w w:val="100"/>
          <w:position w:val="0"/>
          <w:shd w:val="clear" w:color="auto" w:fill="auto"/>
          <w:lang w:val="en-US" w:eastAsia="en-US" w:bidi="en-US"/>
        </w:rPr>
        <w:t xml:space="preserve">Le cout total du PNIA sur la periode allant de 2013 a 2020 est ainsi estime a 5 730,8 millions USD </w:t>
      </w:r>
      <w:r>
        <w:rPr>
          <w:color w:val="000000"/>
          <w:spacing w:val="0"/>
          <w:w w:val="100"/>
          <w:position w:val="0"/>
          <w:shd w:val="clear" w:color="auto" w:fill="auto"/>
          <w:lang w:val="en-US" w:eastAsia="en-US" w:bidi="en-US"/>
        </w:rPr>
        <w:t>(tableau 12).La ventilation du cout total par programme se presente comme suit :</w:t>
      </w:r>
    </w:p>
    <w:p>
      <w:pPr>
        <w:pStyle w:val="Style7"/>
        <w:keepNext w:val="0"/>
        <w:keepLines w:val="0"/>
        <w:widowControl w:val="0"/>
        <w:shd w:val="clear" w:color="auto" w:fill="auto"/>
        <w:bidi w:val="0"/>
        <w:spacing w:before="0" w:after="160" w:line="233" w:lineRule="auto"/>
        <w:ind w:left="0" w:right="0" w:firstLine="0"/>
        <w:jc w:val="left"/>
      </w:pPr>
      <w:r>
        <w:rPr>
          <w:rFonts w:ascii="Arial" w:eastAsia="Arial" w:hAnsi="Arial" w:cs="Arial"/>
          <w:color w:val="000000"/>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Promotion des filieres agricoles et de l’agri business: 3 652,5millions USD soit 64 %</w:t>
      </w:r>
    </w:p>
    <w:p>
      <w:pPr>
        <w:pStyle w:val="Style7"/>
        <w:keepNext w:val="0"/>
        <w:keepLines w:val="0"/>
        <w:widowControl w:val="0"/>
        <w:shd w:val="clear" w:color="auto" w:fill="auto"/>
        <w:bidi w:val="0"/>
        <w:spacing w:before="0" w:after="160" w:line="254" w:lineRule="auto"/>
        <w:ind w:left="460" w:right="0" w:hanging="460"/>
        <w:jc w:val="both"/>
      </w:pPr>
      <w:r>
        <w:rPr>
          <w:rFonts w:ascii="Arial" w:eastAsia="Arial" w:hAnsi="Arial" w:cs="Arial"/>
          <w:color w:val="000000"/>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Gestion de la securite alimentaire et nutritionnelle et des reserves strategiques: 536,9 millions USD soit 9 %</w:t>
      </w:r>
    </w:p>
    <w:p>
      <w:pPr>
        <w:pStyle w:val="Style7"/>
        <w:keepNext w:val="0"/>
        <w:keepLines w:val="0"/>
        <w:widowControl w:val="0"/>
        <w:shd w:val="clear" w:color="auto" w:fill="auto"/>
        <w:bidi w:val="0"/>
        <w:spacing w:before="0" w:after="160" w:line="233" w:lineRule="auto"/>
        <w:ind w:left="0" w:right="0" w:firstLine="0"/>
        <w:jc w:val="left"/>
      </w:pPr>
      <w:r>
        <w:rPr>
          <w:rFonts w:ascii="Arial" w:eastAsia="Arial" w:hAnsi="Arial" w:cs="Arial"/>
          <w:color w:val="000000"/>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Recherche, vulgarisation et enseignement agricoles : 738,3 millions USD soit 13 %</w:t>
      </w:r>
    </w:p>
    <w:p>
      <w:pPr>
        <w:pStyle w:val="Style7"/>
        <w:keepNext w:val="0"/>
        <w:keepLines w:val="0"/>
        <w:widowControl w:val="0"/>
        <w:shd w:val="clear" w:color="auto" w:fill="auto"/>
        <w:bidi w:val="0"/>
        <w:spacing w:before="0" w:after="160" w:line="254" w:lineRule="auto"/>
        <w:ind w:left="460" w:right="0" w:hanging="460"/>
        <w:jc w:val="both"/>
      </w:pPr>
      <w:r>
        <w:rPr>
          <w:rFonts w:ascii="Arial" w:eastAsia="Arial" w:hAnsi="Arial" w:cs="Arial"/>
          <w:color w:val="000000"/>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Gouvernance agricole, genre et renforcement des capacites humaines et institutionnelles : 607,3 millions USD soit 11 %</w:t>
      </w:r>
    </w:p>
    <w:p>
      <w:pPr>
        <w:pStyle w:val="Style7"/>
        <w:keepNext w:val="0"/>
        <w:keepLines w:val="0"/>
        <w:widowControl w:val="0"/>
        <w:shd w:val="clear" w:color="auto" w:fill="auto"/>
        <w:bidi w:val="0"/>
        <w:spacing w:before="0" w:after="560" w:line="233" w:lineRule="auto"/>
        <w:ind w:left="0" w:right="0" w:firstLine="0"/>
        <w:jc w:val="both"/>
      </w:pPr>
      <w:r>
        <w:rPr>
          <w:rFonts w:ascii="Arial" w:eastAsia="Arial" w:hAnsi="Arial" w:cs="Arial"/>
          <w:color w:val="000000"/>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Adaptation aux changements climatiques 195,8 millions USD soit 3%</w:t>
      </w:r>
    </w:p>
    <w:p>
      <w:pPr>
        <w:pStyle w:val="Style7"/>
        <w:keepNext w:val="0"/>
        <w:keepLines w:val="0"/>
        <w:widowControl w:val="0"/>
        <w:shd w:val="clear" w:color="auto" w:fill="auto"/>
        <w:bidi w:val="0"/>
        <w:spacing w:before="0" w:after="300" w:line="240" w:lineRule="auto"/>
        <w:ind w:left="0" w:right="0" w:firstLine="0"/>
        <w:jc w:val="center"/>
      </w:pPr>
      <w:r>
        <mc:AlternateContent>
          <mc:Choice Requires="wps">
            <w:drawing>
              <wp:anchor distT="0" distB="579120" distL="114300" distR="2052955" simplePos="0" relativeHeight="125829405" behindDoc="0" locked="0" layoutInCell="1" allowOverlap="1">
                <wp:simplePos x="0" y="0"/>
                <wp:positionH relativeFrom="page">
                  <wp:posOffset>3583305</wp:posOffset>
                </wp:positionH>
                <wp:positionV relativeFrom="paragraph">
                  <wp:posOffset>279400</wp:posOffset>
                </wp:positionV>
                <wp:extent cx="862330" cy="753110"/>
                <wp:wrapSquare wrapText="left"/>
                <wp:docPr id="91" name="Shape 91"/>
                <a:graphic xmlns:a="http://schemas.openxmlformats.org/drawingml/2006/main">
                  <a:graphicData uri="http://schemas.microsoft.com/office/word/2010/wordprocessingShape">
                    <wps:wsp>
                      <wps:cNvSpPr txBox="1"/>
                      <wps:spPr>
                        <a:xfrm>
                          <a:ext cx="862330" cy="753110"/>
                        </a:xfrm>
                        <a:prstGeom prst="rect"/>
                        <a:noFill/>
                      </wps:spPr>
                      <wps:txbx>
                        <w:txbxContent>
                          <w:p>
                            <w:pPr>
                              <w:pStyle w:val="Style7"/>
                              <w:keepNext w:val="0"/>
                              <w:keepLines w:val="0"/>
                              <w:widowControl w:val="0"/>
                              <w:shd w:val="clear" w:color="auto" w:fill="auto"/>
                              <w:bidi w:val="0"/>
                              <w:spacing w:before="0" w:after="0" w:line="252" w:lineRule="auto"/>
                              <w:ind w:left="0" w:right="0" w:firstLine="0"/>
                              <w:jc w:val="center"/>
                              <w:rPr>
                                <w:sz w:val="20"/>
                                <w:szCs w:val="20"/>
                              </w:rPr>
                            </w:pPr>
                            <w:r>
                              <w:rPr>
                                <w:b/>
                                <w:bCs/>
                                <w:i/>
                                <w:iCs/>
                                <w:color w:val="000000"/>
                                <w:spacing w:val="0"/>
                                <w:w w:val="100"/>
                                <w:position w:val="0"/>
                                <w:sz w:val="20"/>
                                <w:szCs w:val="20"/>
                                <w:shd w:val="clear" w:color="auto" w:fill="auto"/>
                                <w:lang w:val="en-US" w:eastAsia="en-US" w:bidi="en-US"/>
                              </w:rPr>
                              <w:t>Programme 5 :</w:t>
                              <w:br/>
                            </w:r>
                            <w:r>
                              <w:rPr>
                                <w:color w:val="000000"/>
                                <w:spacing w:val="0"/>
                                <w:w w:val="100"/>
                                <w:position w:val="0"/>
                                <w:sz w:val="20"/>
                                <w:szCs w:val="20"/>
                                <w:shd w:val="clear" w:color="auto" w:fill="auto"/>
                                <w:lang w:val="en-US" w:eastAsia="en-US" w:bidi="en-US"/>
                              </w:rPr>
                              <w:t>Adaptation aux</w:t>
                              <w:br/>
                              <w:t>changements</w:t>
                              <w:br/>
                              <w:t>climatiques</w:t>
                              <w:br/>
                              <w:t>3%</w:t>
                            </w:r>
                          </w:p>
                        </w:txbxContent>
                      </wps:txbx>
                      <wps:bodyPr lIns="0" tIns="0" rIns="0" bIns="0">
                        <a:noAutoFit/>
                      </wps:bodyPr>
                    </wps:wsp>
                  </a:graphicData>
                </a:graphic>
              </wp:anchor>
            </w:drawing>
          </mc:Choice>
          <mc:Fallback>
            <w:pict>
              <v:shape id="_x0000_s1117" type="#_x0000_t202" style="position:absolute;margin-left:282.15000000000003pt;margin-top:22.pt;width:67.900000000000006pt;height:59.300000000000004pt;z-index:-125829348;mso-wrap-distance-left:9.pt;mso-wrap-distance-right:161.65000000000001pt;mso-wrap-distance-bottom:45.600000000000001pt;mso-position-horizontal-relative:page" filled="f" stroked="f">
                <v:textbox inset="0,0,0,0">
                  <w:txbxContent>
                    <w:p>
                      <w:pPr>
                        <w:pStyle w:val="Style7"/>
                        <w:keepNext w:val="0"/>
                        <w:keepLines w:val="0"/>
                        <w:widowControl w:val="0"/>
                        <w:shd w:val="clear" w:color="auto" w:fill="auto"/>
                        <w:bidi w:val="0"/>
                        <w:spacing w:before="0" w:after="0" w:line="252" w:lineRule="auto"/>
                        <w:ind w:left="0" w:right="0" w:firstLine="0"/>
                        <w:jc w:val="center"/>
                        <w:rPr>
                          <w:sz w:val="20"/>
                          <w:szCs w:val="20"/>
                        </w:rPr>
                      </w:pPr>
                      <w:r>
                        <w:rPr>
                          <w:b/>
                          <w:bCs/>
                          <w:i/>
                          <w:iCs/>
                          <w:color w:val="000000"/>
                          <w:spacing w:val="0"/>
                          <w:w w:val="100"/>
                          <w:position w:val="0"/>
                          <w:sz w:val="20"/>
                          <w:szCs w:val="20"/>
                          <w:shd w:val="clear" w:color="auto" w:fill="auto"/>
                          <w:lang w:val="en-US" w:eastAsia="en-US" w:bidi="en-US"/>
                        </w:rPr>
                        <w:t>Programme 5 :</w:t>
                        <w:br/>
                      </w:r>
                      <w:r>
                        <w:rPr>
                          <w:color w:val="000000"/>
                          <w:spacing w:val="0"/>
                          <w:w w:val="100"/>
                          <w:position w:val="0"/>
                          <w:sz w:val="20"/>
                          <w:szCs w:val="20"/>
                          <w:shd w:val="clear" w:color="auto" w:fill="auto"/>
                          <w:lang w:val="en-US" w:eastAsia="en-US" w:bidi="en-US"/>
                        </w:rPr>
                        <w:t>Adaptation aux</w:t>
                        <w:br/>
                        <w:t>changements</w:t>
                        <w:br/>
                        <w:t>climatiques</w:t>
                        <w:br/>
                        <w:t>3%</w:t>
                      </w:r>
                    </w:p>
                  </w:txbxContent>
                </v:textbox>
                <w10:wrap type="square" side="left" anchorx="page"/>
              </v:shape>
            </w:pict>
          </mc:Fallback>
        </mc:AlternateContent>
      </w:r>
      <w:r>
        <mc:AlternateContent>
          <mc:Choice Requires="wps">
            <w:drawing>
              <wp:anchor distT="551815" distB="0" distL="1866900" distR="114300" simplePos="0" relativeHeight="125829407" behindDoc="0" locked="0" layoutInCell="1" allowOverlap="1">
                <wp:simplePos x="0" y="0"/>
                <wp:positionH relativeFrom="page">
                  <wp:posOffset>5335905</wp:posOffset>
                </wp:positionH>
                <wp:positionV relativeFrom="paragraph">
                  <wp:posOffset>831215</wp:posOffset>
                </wp:positionV>
                <wp:extent cx="1048385" cy="780415"/>
                <wp:wrapSquare wrapText="left"/>
                <wp:docPr id="93" name="Shape 93"/>
                <a:graphic xmlns:a="http://schemas.openxmlformats.org/drawingml/2006/main">
                  <a:graphicData uri="http://schemas.microsoft.com/office/word/2010/wordprocessingShape">
                    <wps:wsp>
                      <wps:cNvSpPr txBox="1"/>
                      <wps:spPr>
                        <a:xfrm>
                          <a:ext cx="1048385" cy="780415"/>
                        </a:xfrm>
                        <a:prstGeom prst="rect"/>
                        <a:noFill/>
                      </wps:spPr>
                      <wps:txbx>
                        <w:txbxContent>
                          <w:p>
                            <w:pPr>
                              <w:pStyle w:val="Style7"/>
                              <w:keepNext w:val="0"/>
                              <w:keepLines w:val="0"/>
                              <w:widowControl w:val="0"/>
                              <w:shd w:val="clear" w:color="auto" w:fill="auto"/>
                              <w:bidi w:val="0"/>
                              <w:spacing w:before="0" w:after="0" w:line="254"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 xml:space="preserve">Programme 1 </w:t>
                            </w:r>
                            <w:r>
                              <w:rPr>
                                <w:color w:val="000000"/>
                                <w:spacing w:val="0"/>
                                <w:w w:val="100"/>
                                <w:position w:val="0"/>
                                <w:sz w:val="20"/>
                                <w:szCs w:val="20"/>
                                <w:shd w:val="clear" w:color="auto" w:fill="auto"/>
                                <w:lang w:val="en-US" w:eastAsia="en-US" w:bidi="en-US"/>
                              </w:rPr>
                              <w:t>:</w:t>
                            </w:r>
                          </w:p>
                          <w:p>
                            <w:pPr>
                              <w:pStyle w:val="Style7"/>
                              <w:keepNext w:val="0"/>
                              <w:keepLines w:val="0"/>
                              <w:widowControl w:val="0"/>
                              <w:shd w:val="clear" w:color="auto" w:fill="auto"/>
                              <w:bidi w:val="0"/>
                              <w:spacing w:before="0" w:after="0" w:line="254" w:lineRule="auto"/>
                              <w:ind w:left="0" w:right="0" w:firstLine="0"/>
                              <w:jc w:val="center"/>
                              <w:rPr>
                                <w:sz w:val="20"/>
                                <w:szCs w:val="20"/>
                              </w:rPr>
                            </w:pPr>
                            <w:r>
                              <w:rPr>
                                <w:color w:val="000000"/>
                                <w:spacing w:val="0"/>
                                <w:w w:val="100"/>
                                <w:position w:val="0"/>
                                <w:sz w:val="20"/>
                                <w:szCs w:val="20"/>
                                <w:shd w:val="clear" w:color="auto" w:fill="auto"/>
                                <w:lang w:val="en-US" w:eastAsia="en-US" w:bidi="en-US"/>
                              </w:rPr>
                              <w:t>Promotion des</w:t>
                              <w:br/>
                              <w:t>filieres agricoles et</w:t>
                              <w:br/>
                              <w:t>de l’agri business</w:t>
                              <w:br/>
                              <w:t>64%</w:t>
                            </w:r>
                          </w:p>
                        </w:txbxContent>
                      </wps:txbx>
                      <wps:bodyPr lIns="0" tIns="0" rIns="0" bIns="0">
                        <a:noAutoFit/>
                      </wps:bodyPr>
                    </wps:wsp>
                  </a:graphicData>
                </a:graphic>
              </wp:anchor>
            </w:drawing>
          </mc:Choice>
          <mc:Fallback>
            <w:pict>
              <v:shape id="_x0000_s1119" type="#_x0000_t202" style="position:absolute;margin-left:420.15000000000003pt;margin-top:65.450000000000003pt;width:82.549999999999997pt;height:61.450000000000003pt;z-index:-125829346;mso-wrap-distance-left:147.pt;mso-wrap-distance-top:43.450000000000003pt;mso-wrap-distance-right:9.pt;mso-position-horizontal-relative:page" filled="f" stroked="f">
                <v:textbox inset="0,0,0,0">
                  <w:txbxContent>
                    <w:p>
                      <w:pPr>
                        <w:pStyle w:val="Style7"/>
                        <w:keepNext w:val="0"/>
                        <w:keepLines w:val="0"/>
                        <w:widowControl w:val="0"/>
                        <w:shd w:val="clear" w:color="auto" w:fill="auto"/>
                        <w:bidi w:val="0"/>
                        <w:spacing w:before="0" w:after="0" w:line="254"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 xml:space="preserve">Programme 1 </w:t>
                      </w:r>
                      <w:r>
                        <w:rPr>
                          <w:color w:val="000000"/>
                          <w:spacing w:val="0"/>
                          <w:w w:val="100"/>
                          <w:position w:val="0"/>
                          <w:sz w:val="20"/>
                          <w:szCs w:val="20"/>
                          <w:shd w:val="clear" w:color="auto" w:fill="auto"/>
                          <w:lang w:val="en-US" w:eastAsia="en-US" w:bidi="en-US"/>
                        </w:rPr>
                        <w:t>:</w:t>
                      </w:r>
                    </w:p>
                    <w:p>
                      <w:pPr>
                        <w:pStyle w:val="Style7"/>
                        <w:keepNext w:val="0"/>
                        <w:keepLines w:val="0"/>
                        <w:widowControl w:val="0"/>
                        <w:shd w:val="clear" w:color="auto" w:fill="auto"/>
                        <w:bidi w:val="0"/>
                        <w:spacing w:before="0" w:after="0" w:line="254" w:lineRule="auto"/>
                        <w:ind w:left="0" w:right="0" w:firstLine="0"/>
                        <w:jc w:val="center"/>
                        <w:rPr>
                          <w:sz w:val="20"/>
                          <w:szCs w:val="20"/>
                        </w:rPr>
                      </w:pPr>
                      <w:r>
                        <w:rPr>
                          <w:color w:val="000000"/>
                          <w:spacing w:val="0"/>
                          <w:w w:val="100"/>
                          <w:position w:val="0"/>
                          <w:sz w:val="20"/>
                          <w:szCs w:val="20"/>
                          <w:shd w:val="clear" w:color="auto" w:fill="auto"/>
                          <w:lang w:val="en-US" w:eastAsia="en-US" w:bidi="en-US"/>
                        </w:rPr>
                        <w:t>Promotion des</w:t>
                        <w:br/>
                        <w:t>filieres agricoles et</w:t>
                        <w:br/>
                        <w:t>de l’agri business</w:t>
                        <w:br/>
                        <w:t>64%</w:t>
                      </w:r>
                    </w:p>
                  </w:txbxContent>
                </v:textbox>
                <w10:wrap type="square" side="left" anchorx="page"/>
              </v:shape>
            </w:pict>
          </mc:Fallback>
        </mc:AlternateContent>
      </w:r>
      <w:r>
        <w:rPr>
          <w:i/>
          <w:iCs/>
          <w:color w:val="000000"/>
          <w:spacing w:val="0"/>
          <w:w w:val="100"/>
          <w:position w:val="0"/>
          <w:u w:val="single"/>
          <w:shd w:val="clear" w:color="auto" w:fill="auto"/>
          <w:lang w:val="en-US" w:eastAsia="en-US" w:bidi="en-US"/>
        </w:rPr>
        <w:t xml:space="preserve">Figure 6 : </w:t>
      </w:r>
      <w:r>
        <w:rPr>
          <w:i/>
          <w:iCs/>
          <w:color w:val="000000"/>
          <w:spacing w:val="0"/>
          <w:w w:val="100"/>
          <w:position w:val="0"/>
          <w:shd w:val="clear" w:color="auto" w:fill="auto"/>
          <w:lang w:val="en-US" w:eastAsia="en-US" w:bidi="en-US"/>
        </w:rPr>
        <w:t>Repartition (en %) du cout de la mise en auvre des cinq programmes du PNIA</w:t>
      </w:r>
    </w:p>
    <w:p>
      <w:pPr>
        <w:pStyle w:val="Style7"/>
        <w:keepNext w:val="0"/>
        <w:keepLines w:val="0"/>
        <w:widowControl w:val="0"/>
        <w:shd w:val="clear" w:color="auto" w:fill="auto"/>
        <w:bidi w:val="0"/>
        <w:spacing w:before="0" w:after="0" w:line="252" w:lineRule="auto"/>
        <w:ind w:left="1400" w:right="0" w:firstLine="0"/>
        <w:jc w:val="both"/>
        <w:rPr>
          <w:sz w:val="20"/>
          <w:szCs w:val="20"/>
        </w:rPr>
      </w:pPr>
      <w:r>
        <w:rPr>
          <w:b/>
          <w:bCs/>
          <w:color w:val="000000"/>
          <w:spacing w:val="0"/>
          <w:w w:val="100"/>
          <w:position w:val="0"/>
          <w:sz w:val="20"/>
          <w:szCs w:val="20"/>
          <w:shd w:val="clear" w:color="auto" w:fill="auto"/>
          <w:lang w:val="en-US" w:eastAsia="en-US" w:bidi="en-US"/>
        </w:rPr>
        <w:t>Programme 4:</w:t>
      </w:r>
    </w:p>
    <w:p>
      <w:pPr>
        <w:pStyle w:val="Style7"/>
        <w:keepNext w:val="0"/>
        <w:keepLines w:val="0"/>
        <w:widowControl w:val="0"/>
        <w:shd w:val="clear" w:color="auto" w:fill="auto"/>
        <w:bidi w:val="0"/>
        <w:spacing w:before="0" w:after="0" w:line="252" w:lineRule="auto"/>
        <w:ind w:left="0" w:right="0" w:firstLine="0"/>
        <w:jc w:val="center"/>
        <w:rPr>
          <w:sz w:val="20"/>
          <w:szCs w:val="20"/>
        </w:rPr>
      </w:pPr>
      <w:r>
        <w:drawing>
          <wp:anchor distT="0" distB="0" distL="0" distR="0" simplePos="0" relativeHeight="125829409" behindDoc="0" locked="0" layoutInCell="1" allowOverlap="1">
            <wp:simplePos x="0" y="0"/>
            <wp:positionH relativeFrom="page">
              <wp:posOffset>2263775</wp:posOffset>
            </wp:positionH>
            <wp:positionV relativeFrom="paragraph">
              <wp:posOffset>520700</wp:posOffset>
            </wp:positionV>
            <wp:extent cx="3242945" cy="2597150"/>
            <wp:wrapTight wrapText="left">
              <wp:wrapPolygon>
                <wp:start x="2845" y="0"/>
                <wp:lineTo x="20625" y="0"/>
                <wp:lineTo x="20625" y="3296"/>
                <wp:lineTo x="21600" y="3296"/>
                <wp:lineTo x="21600" y="21600"/>
                <wp:lineTo x="1138" y="21600"/>
                <wp:lineTo x="1138" y="13285"/>
                <wp:lineTo x="0" y="13285"/>
                <wp:lineTo x="0" y="3093"/>
                <wp:lineTo x="1138" y="3093"/>
                <wp:lineTo x="1138" y="1825"/>
                <wp:lineTo x="2845" y="1825"/>
                <wp:lineTo x="2845" y="0"/>
              </wp:wrapPolygon>
            </wp:wrapTight>
            <wp:docPr id="95" name="Shape 95"/>
            <a:graphic xmlns:a="http://schemas.openxmlformats.org/drawingml/2006/main">
              <a:graphicData uri="http://schemas.openxmlformats.org/drawingml/2006/picture">
                <pic:pic xmlns:pic="http://schemas.openxmlformats.org/drawingml/2006/picture">
                  <pic:nvPicPr>
                    <pic:cNvPr id="96" name="Picture box 96"/>
                    <pic:cNvPicPr/>
                  </pic:nvPicPr>
                  <pic:blipFill>
                    <a:blip r:embed="rId28"/>
                    <a:stretch/>
                  </pic:blipFill>
                  <pic:spPr>
                    <a:xfrm>
                      <a:ext cx="3242945" cy="2597150"/>
                    </a:xfrm>
                    <a:prstGeom prst="rect"/>
                  </pic:spPr>
                </pic:pic>
              </a:graphicData>
            </a:graphic>
          </wp:anchor>
        </w:drawing>
      </w:r>
      <w:r>
        <w:rPr>
          <w:color w:val="000000"/>
          <w:spacing w:val="0"/>
          <w:w w:val="100"/>
          <w:position w:val="0"/>
          <w:sz w:val="20"/>
          <w:szCs w:val="20"/>
          <w:shd w:val="clear" w:color="auto" w:fill="auto"/>
          <w:lang w:val="en-US" w:eastAsia="en-US" w:bidi="en-US"/>
        </w:rPr>
        <w:t>Gouvernance</w:t>
        <w:br/>
        <w:t>agricole, genre et</w:t>
        <w:br/>
        <w:t>renforcement des</w:t>
        <w:br/>
        <w:t>capacites humaines</w:t>
        <w:br/>
        <w:t>et institutionnelles</w:t>
        <w:br/>
        <w:t>11%</w:t>
      </w:r>
    </w:p>
    <w:p>
      <w:pPr>
        <w:pStyle w:val="Style7"/>
        <w:keepNext w:val="0"/>
        <w:keepLines w:val="0"/>
        <w:widowControl w:val="0"/>
        <w:shd w:val="clear" w:color="auto" w:fill="auto"/>
        <w:bidi w:val="0"/>
        <w:spacing w:before="0" w:after="0" w:line="252" w:lineRule="auto"/>
        <w:ind w:left="0" w:right="0" w:firstLine="820"/>
        <w:jc w:val="both"/>
        <w:rPr>
          <w:sz w:val="20"/>
          <w:szCs w:val="20"/>
        </w:rPr>
      </w:pPr>
      <w:r>
        <w:rPr>
          <w:b/>
          <w:bCs/>
          <w:color w:val="000000"/>
          <w:spacing w:val="0"/>
          <w:w w:val="100"/>
          <w:position w:val="0"/>
          <w:sz w:val="20"/>
          <w:szCs w:val="20"/>
          <w:shd w:val="clear" w:color="auto" w:fill="auto"/>
          <w:lang w:val="en-US" w:eastAsia="en-US" w:bidi="en-US"/>
        </w:rPr>
        <w:t xml:space="preserve">Programme 3 </w:t>
      </w:r>
      <w:r>
        <w:rPr>
          <w:color w:val="000000"/>
          <w:spacing w:val="0"/>
          <w:w w:val="100"/>
          <w:position w:val="0"/>
          <w:sz w:val="20"/>
          <w:szCs w:val="20"/>
          <w:shd w:val="clear" w:color="auto" w:fill="auto"/>
          <w:lang w:val="en-US" w:eastAsia="en-US" w:bidi="en-US"/>
        </w:rPr>
        <w:t>:</w:t>
      </w:r>
    </w:p>
    <w:p>
      <w:pPr>
        <w:pStyle w:val="Style7"/>
        <w:keepNext w:val="0"/>
        <w:keepLines w:val="0"/>
        <w:widowControl w:val="0"/>
        <w:shd w:val="clear" w:color="auto" w:fill="auto"/>
        <w:bidi w:val="0"/>
        <w:spacing w:before="0" w:after="440" w:line="252" w:lineRule="auto"/>
        <w:ind w:left="0" w:right="0" w:firstLine="0"/>
        <w:jc w:val="center"/>
        <w:rPr>
          <w:sz w:val="20"/>
          <w:szCs w:val="20"/>
        </w:rPr>
      </w:pPr>
      <w:r>
        <w:rPr>
          <w:color w:val="000000"/>
          <w:spacing w:val="0"/>
          <w:w w:val="100"/>
          <w:position w:val="0"/>
          <w:sz w:val="20"/>
          <w:szCs w:val="20"/>
          <w:shd w:val="clear" w:color="auto" w:fill="auto"/>
          <w:lang w:val="en-US" w:eastAsia="en-US" w:bidi="en-US"/>
        </w:rPr>
        <w:t>Recherche,</w:t>
        <w:br/>
        <w:t>vulgarisation et</w:t>
        <w:br/>
        <w:t>enseignement</w:t>
        <w:br/>
        <w:t>agricoles</w:t>
        <w:br/>
        <w:t>13%</w:t>
      </w:r>
    </w:p>
    <w:p>
      <w:pPr>
        <w:pStyle w:val="Style7"/>
        <w:keepNext w:val="0"/>
        <w:keepLines w:val="0"/>
        <w:widowControl w:val="0"/>
        <w:shd w:val="clear" w:color="auto" w:fill="auto"/>
        <w:bidi w:val="0"/>
        <w:spacing w:before="0" w:after="0" w:line="252" w:lineRule="auto"/>
        <w:ind w:left="0" w:right="0" w:firstLine="920"/>
        <w:jc w:val="both"/>
        <w:rPr>
          <w:sz w:val="20"/>
          <w:szCs w:val="20"/>
        </w:rPr>
      </w:pPr>
      <w:r>
        <w:rPr>
          <w:b/>
          <w:bCs/>
          <w:color w:val="000000"/>
          <w:spacing w:val="0"/>
          <w:w w:val="100"/>
          <w:position w:val="0"/>
          <w:sz w:val="20"/>
          <w:szCs w:val="20"/>
          <w:shd w:val="clear" w:color="auto" w:fill="auto"/>
          <w:lang w:val="en-US" w:eastAsia="en-US" w:bidi="en-US"/>
        </w:rPr>
        <w:t>Programme 2 :</w:t>
      </w:r>
    </w:p>
    <w:p>
      <w:pPr>
        <w:pStyle w:val="Style7"/>
        <w:keepNext w:val="0"/>
        <w:keepLines w:val="0"/>
        <w:widowControl w:val="0"/>
        <w:shd w:val="clear" w:color="auto" w:fill="auto"/>
        <w:bidi w:val="0"/>
        <w:spacing w:before="0" w:after="160" w:line="252" w:lineRule="auto"/>
        <w:ind w:left="0" w:right="0" w:firstLine="0"/>
        <w:jc w:val="center"/>
        <w:rPr>
          <w:sz w:val="20"/>
          <w:szCs w:val="20"/>
        </w:rPr>
      </w:pPr>
      <w:r>
        <w:rPr>
          <w:color w:val="000000"/>
          <w:spacing w:val="0"/>
          <w:w w:val="100"/>
          <w:position w:val="0"/>
          <w:sz w:val="20"/>
          <w:szCs w:val="20"/>
          <w:shd w:val="clear" w:color="auto" w:fill="auto"/>
          <w:lang w:val="en-US" w:eastAsia="en-US" w:bidi="en-US"/>
        </w:rPr>
        <w:t>Gestion de la</w:t>
        <w:br/>
        <w:t>securite alimentaire</w:t>
        <w:br/>
        <w:t>et nutritionnelle et</w:t>
        <w:br/>
        <w:t>des reserves</w:t>
        <w:br/>
        <w:t>strategiques</w:t>
        <w:br/>
        <w:t>9%</w:t>
      </w:r>
      <w:r>
        <w:br w:type="page"/>
      </w:r>
    </w:p>
    <w:p>
      <w:pPr>
        <w:pStyle w:val="Style44"/>
        <w:keepNext w:val="0"/>
        <w:keepLines w:val="0"/>
        <w:widowControl w:val="0"/>
        <w:shd w:val="clear" w:color="auto" w:fill="auto"/>
        <w:bidi w:val="0"/>
        <w:spacing w:before="0" w:after="0" w:line="240" w:lineRule="auto"/>
        <w:ind w:left="154" w:right="0" w:firstLine="0"/>
        <w:jc w:val="left"/>
      </w:pPr>
      <w:bookmarkStart w:id="219" w:name="bookmark219"/>
      <w:r>
        <w:rPr>
          <w:color w:val="000000"/>
          <w:spacing w:val="0"/>
          <w:w w:val="100"/>
          <w:position w:val="0"/>
          <w:u w:val="single"/>
          <w:shd w:val="clear" w:color="auto" w:fill="auto"/>
          <w:lang w:val="en-US" w:eastAsia="en-US" w:bidi="en-US"/>
        </w:rPr>
        <w:t>Tableau 12 '.R</w:t>
      </w:r>
      <w:r>
        <w:rPr>
          <w:color w:val="000000"/>
          <w:spacing w:val="0"/>
          <w:w w:val="100"/>
          <w:position w:val="0"/>
          <w:shd w:val="clear" w:color="auto" w:fill="auto"/>
          <w:lang w:val="en-US" w:eastAsia="en-US" w:bidi="en-US"/>
        </w:rPr>
        <w:t>epartition du cout total (en M de USD) de la mise en auvre du PNIA par programme</w:t>
      </w:r>
      <w:bookmarkEnd w:id="219"/>
    </w:p>
    <w:tbl>
      <w:tblPr>
        <w:tblOverlap w:val="never"/>
        <w:jc w:val="center"/>
        <w:tblLayout w:type="fixed"/>
      </w:tblPr>
      <w:tblGrid>
        <w:gridCol w:w="7814"/>
        <w:gridCol w:w="1426"/>
      </w:tblGrid>
      <w:tr>
        <w:trPr>
          <w:trHeight w:val="528" w:hRule="exact"/>
        </w:trPr>
        <w:tc>
          <w:tcPr>
            <w:tcBorders>
              <w:top w:val="single" w:sz="4"/>
              <w:left w:val="single" w:sz="4"/>
              <w:bottom w:val="single" w:sz="4"/>
            </w:tcBorders>
            <w:shd w:val="clear" w:color="auto" w:fill="E2DFE9"/>
            <w:vAlign w:val="center"/>
          </w:tcPr>
          <w:p>
            <w:pPr>
              <w:pStyle w:val="Style33"/>
              <w:keepNext w:val="0"/>
              <w:keepLines w:val="0"/>
              <w:widowControl w:val="0"/>
              <w:shd w:val="clear" w:color="auto" w:fill="auto"/>
              <w:bidi w:val="0"/>
              <w:spacing w:before="0" w:after="0" w:line="240" w:lineRule="auto"/>
              <w:ind w:left="0" w:right="0" w:firstLine="0"/>
              <w:jc w:val="left"/>
            </w:pPr>
            <w:r>
              <w:rPr>
                <w:b/>
                <w:bCs/>
                <w:i/>
                <w:iCs/>
                <w:color w:val="000000"/>
                <w:spacing w:val="0"/>
                <w:w w:val="100"/>
                <w:position w:val="0"/>
                <w:shd w:val="clear" w:color="auto" w:fill="auto"/>
                <w:lang w:val="en-US" w:eastAsia="en-US" w:bidi="en-US"/>
              </w:rPr>
              <w:t>Programmes et composantes du PNIA</w:t>
            </w:r>
          </w:p>
        </w:tc>
        <w:tc>
          <w:tcPr>
            <w:tcBorders>
              <w:top w:val="single" w:sz="4"/>
              <w:left w:val="single" w:sz="4"/>
              <w:bottom w:val="single" w:sz="4"/>
              <w:right w:val="single" w:sz="4"/>
            </w:tcBorders>
            <w:shd w:val="clear" w:color="auto" w:fill="E2DFE9"/>
            <w:vAlign w:val="center"/>
          </w:tcPr>
          <w:p>
            <w:pPr>
              <w:pStyle w:val="Style33"/>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 xml:space="preserve">Cout </w:t>
            </w:r>
            <w:r>
              <w:rPr>
                <w:i/>
                <w:iCs/>
                <w:color w:val="000000"/>
                <w:spacing w:val="0"/>
                <w:w w:val="100"/>
                <w:position w:val="0"/>
                <w:shd w:val="clear" w:color="auto" w:fill="auto"/>
                <w:lang w:val="en-US" w:eastAsia="en-US" w:bidi="en-US"/>
              </w:rPr>
              <w:t>millions USD</w:t>
            </w:r>
          </w:p>
        </w:tc>
      </w:tr>
    </w:tbl>
    <w:p>
      <w:pPr>
        <w:widowControl w:val="0"/>
        <w:spacing w:after="239" w:line="1" w:lineRule="exact"/>
      </w:pPr>
    </w:p>
    <w:p>
      <w:pPr>
        <w:widowControl w:val="0"/>
        <w:spacing w:line="1" w:lineRule="exact"/>
      </w:pPr>
    </w:p>
    <w:tbl>
      <w:tblPr>
        <w:tblOverlap w:val="never"/>
        <w:jc w:val="center"/>
        <w:tblLayout w:type="fixed"/>
      </w:tblPr>
      <w:tblGrid>
        <w:gridCol w:w="7814"/>
        <w:gridCol w:w="1426"/>
      </w:tblGrid>
      <w:tr>
        <w:trPr>
          <w:trHeight w:val="466" w:hRule="exact"/>
        </w:trPr>
        <w:tc>
          <w:tcPr>
            <w:tcBorders>
              <w:top w:val="single" w:sz="4"/>
              <w:left w:val="single" w:sz="4"/>
            </w:tcBorders>
            <w:shd w:val="clear" w:color="auto" w:fill="DBDDC0"/>
            <w:vAlign w:val="center"/>
          </w:tcPr>
          <w:p>
            <w:pPr>
              <w:pStyle w:val="Style33"/>
              <w:keepNext w:val="0"/>
              <w:keepLines w:val="0"/>
              <w:widowControl w:val="0"/>
              <w:shd w:val="clear" w:color="auto" w:fill="auto"/>
              <w:bidi w:val="0"/>
              <w:spacing w:before="0" w:after="0" w:line="240" w:lineRule="auto"/>
              <w:ind w:left="0" w:right="0" w:firstLine="0"/>
              <w:jc w:val="left"/>
            </w:pPr>
            <w:r>
              <w:rPr>
                <w:b/>
                <w:bCs/>
                <w:i/>
                <w:iCs/>
                <w:color w:val="000000"/>
                <w:spacing w:val="0"/>
                <w:w w:val="100"/>
                <w:position w:val="0"/>
                <w:shd w:val="clear" w:color="auto" w:fill="auto"/>
                <w:lang w:val="en-US" w:eastAsia="en-US" w:bidi="en-US"/>
              </w:rPr>
              <w:t>Programme 1 : Promotion des filieres agricoles et de l’agri business</w:t>
            </w:r>
          </w:p>
        </w:tc>
        <w:tc>
          <w:tcPr>
            <w:tcBorders>
              <w:top w:val="single" w:sz="4"/>
              <w:left w:val="single" w:sz="4"/>
              <w:right w:val="single" w:sz="4"/>
            </w:tcBorders>
            <w:shd w:val="clear" w:color="auto" w:fill="DBDDC0"/>
            <w:vAlign w:val="center"/>
          </w:tcPr>
          <w:p>
            <w:pPr>
              <w:pStyle w:val="Style33"/>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3652.5</w:t>
            </w:r>
          </w:p>
        </w:tc>
      </w:tr>
      <w:tr>
        <w:trPr>
          <w:trHeight w:val="355"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1.1 : Developpement des filieres vegetales</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i/>
                <w:iCs/>
                <w:color w:val="000000"/>
                <w:spacing w:val="0"/>
                <w:w w:val="100"/>
                <w:position w:val="0"/>
                <w:shd w:val="clear" w:color="auto" w:fill="auto"/>
                <w:lang w:val="en-US" w:eastAsia="en-US" w:bidi="en-US"/>
              </w:rPr>
              <w:t>1936.7</w:t>
            </w:r>
          </w:p>
        </w:tc>
      </w:tr>
      <w:tr>
        <w:trPr>
          <w:trHeight w:val="355"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1.2 : Developpement des filieres animales</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460"/>
              <w:jc w:val="left"/>
            </w:pPr>
            <w:r>
              <w:rPr>
                <w:i/>
                <w:iCs/>
                <w:color w:val="000000"/>
                <w:spacing w:val="0"/>
                <w:w w:val="100"/>
                <w:position w:val="0"/>
                <w:shd w:val="clear" w:color="auto" w:fill="auto"/>
                <w:lang w:val="en-US" w:eastAsia="en-US" w:bidi="en-US"/>
              </w:rPr>
              <w:t>630.8</w:t>
            </w:r>
          </w:p>
        </w:tc>
      </w:tr>
      <w:tr>
        <w:trPr>
          <w:trHeight w:val="326"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1.3 : Developpement des filieres halieutiques</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460"/>
              <w:jc w:val="left"/>
            </w:pPr>
            <w:r>
              <w:rPr>
                <w:i/>
                <w:iCs/>
                <w:color w:val="000000"/>
                <w:spacing w:val="0"/>
                <w:w w:val="100"/>
                <w:position w:val="0"/>
                <w:shd w:val="clear" w:color="auto" w:fill="auto"/>
                <w:lang w:val="en-US" w:eastAsia="en-US" w:bidi="en-US"/>
              </w:rPr>
              <w:t>166.1</w:t>
            </w:r>
          </w:p>
        </w:tc>
      </w:tr>
      <w:tr>
        <w:trPr>
          <w:trHeight w:val="322"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1.4 : Creation des Pdles d’Entreprises Agricoles (PEA)</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460"/>
              <w:jc w:val="left"/>
            </w:pPr>
            <w:r>
              <w:rPr>
                <w:i/>
                <w:iCs/>
                <w:color w:val="000000"/>
                <w:spacing w:val="0"/>
                <w:w w:val="100"/>
                <w:position w:val="0"/>
                <w:shd w:val="clear" w:color="auto" w:fill="auto"/>
                <w:lang w:val="en-US" w:eastAsia="en-US" w:bidi="en-US"/>
              </w:rPr>
              <w:t>904.9</w:t>
            </w:r>
          </w:p>
        </w:tc>
      </w:tr>
      <w:tr>
        <w:trPr>
          <w:trHeight w:val="336" w:hRule="exact"/>
        </w:trPr>
        <w:tc>
          <w:tcPr>
            <w:tcBorders>
              <w:top w:val="single" w:sz="4"/>
              <w:left w:val="single" w:sz="4"/>
              <w:bottom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1.5 : Normes et contrdle de qualite des produits agricoles</w:t>
            </w:r>
          </w:p>
        </w:tc>
        <w:tc>
          <w:tcPr>
            <w:tcBorders>
              <w:top w:val="single" w:sz="4"/>
              <w:left w:val="single" w:sz="4"/>
              <w:bottom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i/>
                <w:iCs/>
                <w:color w:val="000000"/>
                <w:spacing w:val="0"/>
                <w:w w:val="100"/>
                <w:position w:val="0"/>
                <w:shd w:val="clear" w:color="auto" w:fill="auto"/>
                <w:lang w:val="en-US" w:eastAsia="en-US" w:bidi="en-US"/>
              </w:rPr>
              <w:t>14</w:t>
            </w:r>
          </w:p>
        </w:tc>
      </w:tr>
    </w:tbl>
    <w:p>
      <w:pPr>
        <w:widowControl w:val="0"/>
        <w:spacing w:after="239" w:line="1" w:lineRule="exact"/>
      </w:pPr>
    </w:p>
    <w:p>
      <w:pPr>
        <w:widowControl w:val="0"/>
        <w:spacing w:line="1" w:lineRule="exact"/>
      </w:pPr>
    </w:p>
    <w:tbl>
      <w:tblPr>
        <w:tblOverlap w:val="never"/>
        <w:jc w:val="center"/>
        <w:tblLayout w:type="fixed"/>
      </w:tblPr>
      <w:tblGrid>
        <w:gridCol w:w="7814"/>
        <w:gridCol w:w="1426"/>
      </w:tblGrid>
      <w:tr>
        <w:trPr>
          <w:trHeight w:val="518" w:hRule="exact"/>
        </w:trPr>
        <w:tc>
          <w:tcPr>
            <w:tcBorders>
              <w:top w:val="single" w:sz="4"/>
              <w:left w:val="single" w:sz="4"/>
            </w:tcBorders>
            <w:shd w:val="clear" w:color="auto" w:fill="DBDDC0"/>
            <w:vAlign w:val="bottom"/>
          </w:tcPr>
          <w:p>
            <w:pPr>
              <w:pStyle w:val="Style33"/>
              <w:keepNext w:val="0"/>
              <w:keepLines w:val="0"/>
              <w:widowControl w:val="0"/>
              <w:shd w:val="clear" w:color="auto" w:fill="auto"/>
              <w:bidi w:val="0"/>
              <w:spacing w:before="0" w:after="0" w:line="240" w:lineRule="auto"/>
              <w:ind w:left="0" w:right="0" w:firstLine="0"/>
              <w:jc w:val="left"/>
            </w:pPr>
            <w:r>
              <w:rPr>
                <w:b/>
                <w:bCs/>
                <w:i/>
                <w:iCs/>
                <w:color w:val="000000"/>
                <w:spacing w:val="0"/>
                <w:w w:val="100"/>
                <w:position w:val="0"/>
                <w:shd w:val="clear" w:color="auto" w:fill="auto"/>
                <w:lang w:val="en-US" w:eastAsia="en-US" w:bidi="en-US"/>
              </w:rPr>
              <w:t>Programme 2 : Gestion de la securite alimentaire et nutritionnelle et des reserves strategiques</w:t>
            </w:r>
          </w:p>
        </w:tc>
        <w:tc>
          <w:tcPr>
            <w:tcBorders>
              <w:top w:val="single" w:sz="4"/>
              <w:left w:val="single" w:sz="4"/>
              <w:right w:val="single" w:sz="4"/>
            </w:tcBorders>
            <w:shd w:val="clear" w:color="auto" w:fill="DBDDC0"/>
            <w:vAlign w:val="center"/>
          </w:tcPr>
          <w:p>
            <w:pPr>
              <w:pStyle w:val="Style33"/>
              <w:keepNext w:val="0"/>
              <w:keepLines w:val="0"/>
              <w:widowControl w:val="0"/>
              <w:shd w:val="clear" w:color="auto" w:fill="auto"/>
              <w:bidi w:val="0"/>
              <w:spacing w:before="0" w:after="0" w:line="240" w:lineRule="auto"/>
              <w:ind w:left="0" w:right="0" w:firstLine="460"/>
              <w:jc w:val="left"/>
            </w:pPr>
            <w:r>
              <w:rPr>
                <w:b/>
                <w:bCs/>
                <w:i/>
                <w:iCs/>
                <w:color w:val="000000"/>
                <w:spacing w:val="0"/>
                <w:w w:val="100"/>
                <w:position w:val="0"/>
                <w:shd w:val="clear" w:color="auto" w:fill="auto"/>
                <w:lang w:val="en-US" w:eastAsia="en-US" w:bidi="en-US"/>
              </w:rPr>
              <w:t>536.9</w:t>
            </w:r>
          </w:p>
        </w:tc>
      </w:tr>
      <w:tr>
        <w:trPr>
          <w:trHeight w:val="518" w:hRule="exact"/>
        </w:trPr>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2.1 : Mise en place et renforcement d'un systeme d'information et d'alerte precoce sur la securite alimentaire</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460"/>
              <w:jc w:val="left"/>
            </w:pPr>
            <w:r>
              <w:rPr>
                <w:i/>
                <w:iCs/>
                <w:color w:val="000000"/>
                <w:spacing w:val="0"/>
                <w:w w:val="100"/>
                <w:position w:val="0"/>
                <w:shd w:val="clear" w:color="auto" w:fill="auto"/>
                <w:lang w:val="en-US" w:eastAsia="en-US" w:bidi="en-US"/>
              </w:rPr>
              <w:t>318.2</w:t>
            </w:r>
          </w:p>
        </w:tc>
      </w:tr>
      <w:tr>
        <w:trPr>
          <w:trHeight w:val="326"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2. 2: Lutte contre la malnutrition</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i/>
                <w:iCs/>
                <w:color w:val="000000"/>
                <w:spacing w:val="0"/>
                <w:w w:val="100"/>
                <w:position w:val="0"/>
                <w:shd w:val="clear" w:color="auto" w:fill="auto"/>
                <w:lang w:val="en-US" w:eastAsia="en-US" w:bidi="en-US"/>
              </w:rPr>
              <w:t>29</w:t>
            </w:r>
          </w:p>
        </w:tc>
      </w:tr>
      <w:tr>
        <w:trPr>
          <w:trHeight w:val="331" w:hRule="exact"/>
        </w:trPr>
        <w:tc>
          <w:tcPr>
            <w:tcBorders>
              <w:top w:val="single" w:sz="4"/>
              <w:left w:val="single" w:sz="4"/>
              <w:bottom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2. 3 : Gestion de la vulnerability alimentaire et organisation des reserves strategiques</w:t>
            </w:r>
          </w:p>
        </w:tc>
        <w:tc>
          <w:tcPr>
            <w:tcBorders>
              <w:top w:val="single" w:sz="4"/>
              <w:left w:val="single" w:sz="4"/>
              <w:bottom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460"/>
              <w:jc w:val="left"/>
            </w:pPr>
            <w:r>
              <w:rPr>
                <w:i/>
                <w:iCs/>
                <w:color w:val="000000"/>
                <w:spacing w:val="0"/>
                <w:w w:val="100"/>
                <w:position w:val="0"/>
                <w:shd w:val="clear" w:color="auto" w:fill="auto"/>
                <w:lang w:val="en-US" w:eastAsia="en-US" w:bidi="en-US"/>
              </w:rPr>
              <w:t>189.7</w:t>
            </w:r>
          </w:p>
        </w:tc>
      </w:tr>
    </w:tbl>
    <w:p>
      <w:pPr>
        <w:widowControl w:val="0"/>
        <w:spacing w:after="239" w:line="1" w:lineRule="exact"/>
      </w:pPr>
    </w:p>
    <w:p>
      <w:pPr>
        <w:widowControl w:val="0"/>
        <w:spacing w:line="1" w:lineRule="exact"/>
      </w:pPr>
    </w:p>
    <w:tbl>
      <w:tblPr>
        <w:tblOverlap w:val="never"/>
        <w:jc w:val="center"/>
        <w:tblLayout w:type="fixed"/>
      </w:tblPr>
      <w:tblGrid>
        <w:gridCol w:w="7814"/>
        <w:gridCol w:w="1426"/>
      </w:tblGrid>
      <w:tr>
        <w:trPr>
          <w:trHeight w:val="331" w:hRule="exact"/>
        </w:trPr>
        <w:tc>
          <w:tcPr>
            <w:tcBorders>
              <w:top w:val="single" w:sz="4"/>
              <w:left w:val="single" w:sz="4"/>
            </w:tcBorders>
            <w:shd w:val="clear" w:color="auto" w:fill="FBD4B3"/>
            <w:vAlign w:val="center"/>
          </w:tcPr>
          <w:p>
            <w:pPr>
              <w:pStyle w:val="Style33"/>
              <w:keepNext w:val="0"/>
              <w:keepLines w:val="0"/>
              <w:widowControl w:val="0"/>
              <w:shd w:val="clear" w:color="auto" w:fill="auto"/>
              <w:bidi w:val="0"/>
              <w:spacing w:before="0" w:after="0" w:line="240" w:lineRule="auto"/>
              <w:ind w:left="0" w:right="0" w:firstLine="0"/>
              <w:jc w:val="left"/>
            </w:pPr>
            <w:r>
              <w:rPr>
                <w:b/>
                <w:bCs/>
                <w:i/>
                <w:iCs/>
                <w:color w:val="000000"/>
                <w:spacing w:val="0"/>
                <w:w w:val="100"/>
                <w:position w:val="0"/>
                <w:shd w:val="clear" w:color="auto" w:fill="auto"/>
                <w:lang w:val="en-US" w:eastAsia="en-US" w:bidi="en-US"/>
              </w:rPr>
              <w:t>Programme 3 : Recherche, vulgarisation et enseignement agricoles</w:t>
            </w:r>
          </w:p>
        </w:tc>
        <w:tc>
          <w:tcPr>
            <w:tcBorders>
              <w:top w:val="single" w:sz="4"/>
              <w:left w:val="single" w:sz="4"/>
              <w:right w:val="single" w:sz="4"/>
            </w:tcBorders>
            <w:shd w:val="clear" w:color="auto" w:fill="FBD4B3"/>
            <w:vAlign w:val="center"/>
          </w:tcPr>
          <w:p>
            <w:pPr>
              <w:pStyle w:val="Style33"/>
              <w:keepNext w:val="0"/>
              <w:keepLines w:val="0"/>
              <w:widowControl w:val="0"/>
              <w:shd w:val="clear" w:color="auto" w:fill="auto"/>
              <w:bidi w:val="0"/>
              <w:spacing w:before="0" w:after="0" w:line="240" w:lineRule="auto"/>
              <w:ind w:left="0" w:right="0" w:firstLine="460"/>
              <w:jc w:val="left"/>
            </w:pPr>
            <w:r>
              <w:rPr>
                <w:b/>
                <w:bCs/>
                <w:i/>
                <w:iCs/>
                <w:color w:val="000000"/>
                <w:spacing w:val="0"/>
                <w:w w:val="100"/>
                <w:position w:val="0"/>
                <w:shd w:val="clear" w:color="auto" w:fill="auto"/>
                <w:lang w:val="en-US" w:eastAsia="en-US" w:bidi="en-US"/>
              </w:rPr>
              <w:t>738.3</w:t>
            </w:r>
          </w:p>
        </w:tc>
      </w:tr>
      <w:tr>
        <w:trPr>
          <w:trHeight w:val="514"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3. 1: Appui aux structures de recherche et de developpement des innovations technologiques</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460"/>
              <w:jc w:val="left"/>
            </w:pPr>
            <w:r>
              <w:rPr>
                <w:i/>
                <w:iCs/>
                <w:color w:val="000000"/>
                <w:spacing w:val="0"/>
                <w:w w:val="100"/>
                <w:position w:val="0"/>
                <w:shd w:val="clear" w:color="auto" w:fill="auto"/>
                <w:lang w:val="en-US" w:eastAsia="en-US" w:bidi="en-US"/>
              </w:rPr>
              <w:t>394.5</w:t>
            </w:r>
          </w:p>
        </w:tc>
      </w:tr>
      <w:tr>
        <w:trPr>
          <w:trHeight w:val="326"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3. 2: Appui au developpement des structures d'appui conseil et de vulgarisation</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460"/>
              <w:jc w:val="left"/>
            </w:pPr>
            <w:r>
              <w:rPr>
                <w:i/>
                <w:iCs/>
                <w:color w:val="000000"/>
                <w:spacing w:val="0"/>
                <w:w w:val="100"/>
                <w:position w:val="0"/>
                <w:shd w:val="clear" w:color="auto" w:fill="auto"/>
                <w:lang w:val="en-US" w:eastAsia="en-US" w:bidi="en-US"/>
              </w:rPr>
              <w:t>143.8</w:t>
            </w:r>
          </w:p>
        </w:tc>
      </w:tr>
      <w:tr>
        <w:trPr>
          <w:trHeight w:val="336" w:hRule="exact"/>
        </w:trPr>
        <w:tc>
          <w:tcPr>
            <w:tcBorders>
              <w:top w:val="single" w:sz="4"/>
              <w:left w:val="single" w:sz="4"/>
              <w:bottom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3.3 Appui aux institutions d ’enseignement agricole</w:t>
            </w:r>
          </w:p>
        </w:tc>
        <w:tc>
          <w:tcPr>
            <w:tcBorders>
              <w:top w:val="single" w:sz="4"/>
              <w:left w:val="single" w:sz="4"/>
              <w:bottom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i/>
                <w:iCs/>
                <w:color w:val="000000"/>
                <w:spacing w:val="0"/>
                <w:w w:val="100"/>
                <w:position w:val="0"/>
                <w:shd w:val="clear" w:color="auto" w:fill="auto"/>
                <w:lang w:val="en-US" w:eastAsia="en-US" w:bidi="en-US"/>
              </w:rPr>
              <w:t>200</w:t>
            </w:r>
          </w:p>
        </w:tc>
      </w:tr>
    </w:tbl>
    <w:p>
      <w:pPr>
        <w:widowControl w:val="0"/>
        <w:spacing w:after="239" w:line="1" w:lineRule="exact"/>
      </w:pPr>
    </w:p>
    <w:p>
      <w:pPr>
        <w:widowControl w:val="0"/>
        <w:spacing w:line="1" w:lineRule="exact"/>
      </w:pPr>
    </w:p>
    <w:tbl>
      <w:tblPr>
        <w:tblOverlap w:val="never"/>
        <w:jc w:val="center"/>
        <w:tblLayout w:type="fixed"/>
      </w:tblPr>
      <w:tblGrid>
        <w:gridCol w:w="7814"/>
        <w:gridCol w:w="1426"/>
      </w:tblGrid>
      <w:tr>
        <w:trPr>
          <w:trHeight w:val="523" w:hRule="exact"/>
        </w:trPr>
        <w:tc>
          <w:tcPr>
            <w:tcBorders>
              <w:top w:val="single" w:sz="4"/>
              <w:left w:val="single" w:sz="4"/>
            </w:tcBorders>
            <w:shd w:val="clear" w:color="auto" w:fill="E2DFE9"/>
            <w:vAlign w:val="bottom"/>
          </w:tcPr>
          <w:p>
            <w:pPr>
              <w:pStyle w:val="Style33"/>
              <w:keepNext w:val="0"/>
              <w:keepLines w:val="0"/>
              <w:widowControl w:val="0"/>
              <w:shd w:val="clear" w:color="auto" w:fill="auto"/>
              <w:bidi w:val="0"/>
              <w:spacing w:before="0" w:after="0" w:line="240" w:lineRule="auto"/>
              <w:ind w:left="0" w:right="0" w:firstLine="0"/>
              <w:jc w:val="left"/>
            </w:pPr>
            <w:r>
              <w:rPr>
                <w:b/>
                <w:bCs/>
                <w:i/>
                <w:iCs/>
                <w:color w:val="000000"/>
                <w:spacing w:val="0"/>
                <w:w w:val="100"/>
                <w:position w:val="0"/>
                <w:shd w:val="clear" w:color="auto" w:fill="auto"/>
                <w:lang w:val="en-US" w:eastAsia="en-US" w:bidi="en-US"/>
              </w:rPr>
              <w:t>Programme 4: Gouvernance agricole, genre et renforcement des capacites humaines et institutionnelles</w:t>
            </w:r>
          </w:p>
        </w:tc>
        <w:tc>
          <w:tcPr>
            <w:tcBorders>
              <w:top w:val="single" w:sz="4"/>
              <w:left w:val="single" w:sz="4"/>
              <w:right w:val="single" w:sz="4"/>
            </w:tcBorders>
            <w:shd w:val="clear" w:color="auto" w:fill="E2DFE9"/>
            <w:vAlign w:val="center"/>
          </w:tcPr>
          <w:p>
            <w:pPr>
              <w:pStyle w:val="Style33"/>
              <w:keepNext w:val="0"/>
              <w:keepLines w:val="0"/>
              <w:widowControl w:val="0"/>
              <w:shd w:val="clear" w:color="auto" w:fill="auto"/>
              <w:bidi w:val="0"/>
              <w:spacing w:before="0" w:after="0" w:line="240" w:lineRule="auto"/>
              <w:ind w:left="0" w:right="0" w:firstLine="460"/>
              <w:jc w:val="left"/>
            </w:pPr>
            <w:r>
              <w:rPr>
                <w:b/>
                <w:bCs/>
                <w:i/>
                <w:iCs/>
                <w:color w:val="000000"/>
                <w:spacing w:val="0"/>
                <w:w w:val="100"/>
                <w:position w:val="0"/>
                <w:shd w:val="clear" w:color="auto" w:fill="auto"/>
                <w:lang w:val="en-US" w:eastAsia="en-US" w:bidi="en-US"/>
              </w:rPr>
              <w:t>607.3</w:t>
            </w:r>
          </w:p>
        </w:tc>
      </w:tr>
      <w:tr>
        <w:trPr>
          <w:trHeight w:val="514"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4.1: Amelioration de l'environnementpolitique et legislatifpour la promotion du secteur agricole</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i/>
                <w:iCs/>
                <w:color w:val="000000"/>
                <w:spacing w:val="0"/>
                <w:w w:val="100"/>
                <w:position w:val="0"/>
                <w:shd w:val="clear" w:color="auto" w:fill="auto"/>
                <w:lang w:val="en-US" w:eastAsia="en-US" w:bidi="en-US"/>
              </w:rPr>
              <w:t>43.9</w:t>
            </w:r>
          </w:p>
        </w:tc>
      </w:tr>
      <w:tr>
        <w:trPr>
          <w:trHeight w:val="518"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4.2 : Poursuite de la reforme du Ministere de l'Agriculture et de Developpement Rural et renforcement des capacites humaines et materielles</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460"/>
              <w:jc w:val="left"/>
            </w:pPr>
            <w:r>
              <w:rPr>
                <w:i/>
                <w:iCs/>
                <w:color w:val="000000"/>
                <w:spacing w:val="0"/>
                <w:w w:val="100"/>
                <w:position w:val="0"/>
                <w:shd w:val="clear" w:color="auto" w:fill="auto"/>
                <w:lang w:val="en-US" w:eastAsia="en-US" w:bidi="en-US"/>
              </w:rPr>
              <w:t>282.5</w:t>
            </w:r>
          </w:p>
        </w:tc>
      </w:tr>
      <w:tr>
        <w:trPr>
          <w:trHeight w:val="514"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4.3 : Renforcement des capacites techniques et organisationnelles des Organisations Paysannes, de la societe civile et du secteur prive</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i/>
                <w:iCs/>
                <w:color w:val="000000"/>
                <w:spacing w:val="0"/>
                <w:w w:val="100"/>
                <w:position w:val="0"/>
                <w:shd w:val="clear" w:color="auto" w:fill="auto"/>
                <w:lang w:val="en-US" w:eastAsia="en-US" w:bidi="en-US"/>
              </w:rPr>
              <w:t>83.5</w:t>
            </w:r>
          </w:p>
        </w:tc>
      </w:tr>
      <w:tr>
        <w:trPr>
          <w:trHeight w:val="518"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4. 4 : Renforcement des capacites des structures de coordination, de suivi et de contrdle du secteur agricole et rural</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i/>
                <w:iCs/>
                <w:color w:val="000000"/>
                <w:spacing w:val="0"/>
                <w:w w:val="100"/>
                <w:position w:val="0"/>
                <w:shd w:val="clear" w:color="auto" w:fill="auto"/>
                <w:lang w:val="en-US" w:eastAsia="en-US" w:bidi="en-US"/>
              </w:rPr>
              <w:t>91.6</w:t>
            </w:r>
          </w:p>
        </w:tc>
      </w:tr>
      <w:tr>
        <w:trPr>
          <w:trHeight w:val="336" w:hRule="exact"/>
        </w:trPr>
        <w:tc>
          <w:tcPr>
            <w:tcBorders>
              <w:top w:val="single" w:sz="4"/>
              <w:left w:val="single" w:sz="4"/>
              <w:bottom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4.5 : Genre et autonomisation des femmes rurales</w:t>
            </w:r>
          </w:p>
        </w:tc>
        <w:tc>
          <w:tcPr>
            <w:tcBorders>
              <w:top w:val="single" w:sz="4"/>
              <w:left w:val="single" w:sz="4"/>
              <w:bottom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460"/>
              <w:jc w:val="left"/>
            </w:pPr>
            <w:r>
              <w:rPr>
                <w:i/>
                <w:iCs/>
                <w:color w:val="000000"/>
                <w:spacing w:val="0"/>
                <w:w w:val="100"/>
                <w:position w:val="0"/>
                <w:shd w:val="clear" w:color="auto" w:fill="auto"/>
                <w:lang w:val="en-US" w:eastAsia="en-US" w:bidi="en-US"/>
              </w:rPr>
              <w:t>105.8</w:t>
            </w:r>
          </w:p>
        </w:tc>
      </w:tr>
    </w:tbl>
    <w:p>
      <w:pPr>
        <w:widowControl w:val="0"/>
        <w:spacing w:after="239" w:line="1" w:lineRule="exact"/>
      </w:pPr>
    </w:p>
    <w:p>
      <w:pPr>
        <w:widowControl w:val="0"/>
        <w:spacing w:line="1" w:lineRule="exact"/>
      </w:pPr>
    </w:p>
    <w:tbl>
      <w:tblPr>
        <w:tblOverlap w:val="never"/>
        <w:jc w:val="center"/>
        <w:tblLayout w:type="fixed"/>
      </w:tblPr>
      <w:tblGrid>
        <w:gridCol w:w="7814"/>
        <w:gridCol w:w="1426"/>
      </w:tblGrid>
      <w:tr>
        <w:trPr>
          <w:trHeight w:val="331" w:hRule="exact"/>
        </w:trPr>
        <w:tc>
          <w:tcPr>
            <w:tcBorders>
              <w:top w:val="single" w:sz="4"/>
              <w:left w:val="single" w:sz="4"/>
            </w:tcBorders>
            <w:shd w:val="clear" w:color="auto" w:fill="EBF0DE"/>
            <w:vAlign w:val="center"/>
          </w:tcPr>
          <w:p>
            <w:pPr>
              <w:pStyle w:val="Style33"/>
              <w:keepNext w:val="0"/>
              <w:keepLines w:val="0"/>
              <w:widowControl w:val="0"/>
              <w:shd w:val="clear" w:color="auto" w:fill="auto"/>
              <w:bidi w:val="0"/>
              <w:spacing w:before="0" w:after="0" w:line="240" w:lineRule="auto"/>
              <w:ind w:left="0" w:right="0" w:firstLine="0"/>
              <w:jc w:val="left"/>
            </w:pPr>
            <w:r>
              <w:rPr>
                <w:b/>
                <w:bCs/>
                <w:i/>
                <w:iCs/>
                <w:color w:val="000000"/>
                <w:spacing w:val="0"/>
                <w:w w:val="100"/>
                <w:position w:val="0"/>
                <w:shd w:val="clear" w:color="auto" w:fill="auto"/>
                <w:lang w:val="en-US" w:eastAsia="en-US" w:bidi="en-US"/>
              </w:rPr>
              <w:t>Programme 5 : Adaptation aux changements climatiques</w:t>
            </w:r>
          </w:p>
        </w:tc>
        <w:tc>
          <w:tcPr>
            <w:tcBorders>
              <w:top w:val="single" w:sz="4"/>
              <w:left w:val="single" w:sz="4"/>
              <w:right w:val="single" w:sz="4"/>
            </w:tcBorders>
            <w:shd w:val="clear" w:color="auto" w:fill="EBF0DE"/>
            <w:vAlign w:val="center"/>
          </w:tcPr>
          <w:p>
            <w:pPr>
              <w:pStyle w:val="Style33"/>
              <w:keepNext w:val="0"/>
              <w:keepLines w:val="0"/>
              <w:widowControl w:val="0"/>
              <w:shd w:val="clear" w:color="auto" w:fill="auto"/>
              <w:bidi w:val="0"/>
              <w:spacing w:before="0" w:after="0" w:line="240" w:lineRule="auto"/>
              <w:ind w:left="0" w:right="0" w:firstLine="460"/>
              <w:jc w:val="left"/>
            </w:pPr>
            <w:r>
              <w:rPr>
                <w:b/>
                <w:bCs/>
                <w:i/>
                <w:iCs/>
                <w:color w:val="000000"/>
                <w:spacing w:val="0"/>
                <w:w w:val="100"/>
                <w:position w:val="0"/>
                <w:shd w:val="clear" w:color="auto" w:fill="auto"/>
                <w:lang w:val="en-US" w:eastAsia="en-US" w:bidi="en-US"/>
              </w:rPr>
              <w:t>195.8</w:t>
            </w:r>
          </w:p>
        </w:tc>
      </w:tr>
      <w:tr>
        <w:trPr>
          <w:trHeight w:val="518"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5.1 : Mise enplace des mesures d’attenuation et d’adaptation au changement climatique</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460"/>
              <w:jc w:val="left"/>
            </w:pPr>
            <w:r>
              <w:rPr>
                <w:i/>
                <w:iCs/>
                <w:color w:val="000000"/>
                <w:spacing w:val="0"/>
                <w:w w:val="100"/>
                <w:position w:val="0"/>
                <w:shd w:val="clear" w:color="auto" w:fill="auto"/>
                <w:lang w:val="en-US" w:eastAsia="en-US" w:bidi="en-US"/>
              </w:rPr>
              <w:t>175.8</w:t>
            </w:r>
          </w:p>
        </w:tc>
      </w:tr>
      <w:tr>
        <w:trPr>
          <w:trHeight w:val="331" w:hRule="exact"/>
        </w:trPr>
        <w:tc>
          <w:tcPr>
            <w:tcBorders>
              <w:top w:val="single" w:sz="4"/>
              <w:left w:val="single" w:sz="4"/>
              <w:bottom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5.2 : Gestion des risques climatiques</w:t>
            </w:r>
          </w:p>
        </w:tc>
        <w:tc>
          <w:tcPr>
            <w:tcBorders>
              <w:top w:val="single" w:sz="4"/>
              <w:left w:val="single" w:sz="4"/>
              <w:bottom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i/>
                <w:iCs/>
                <w:color w:val="000000"/>
                <w:spacing w:val="0"/>
                <w:w w:val="100"/>
                <w:position w:val="0"/>
                <w:shd w:val="clear" w:color="auto" w:fill="auto"/>
                <w:lang w:val="en-US" w:eastAsia="en-US" w:bidi="en-US"/>
              </w:rPr>
              <w:t>20</w:t>
            </w:r>
          </w:p>
        </w:tc>
      </w:tr>
    </w:tbl>
    <w:p>
      <w:pPr>
        <w:widowControl w:val="0"/>
        <w:spacing w:after="239" w:line="1" w:lineRule="exact"/>
      </w:pPr>
    </w:p>
    <w:p>
      <w:pPr>
        <w:widowControl w:val="0"/>
        <w:spacing w:line="1" w:lineRule="exact"/>
      </w:pPr>
    </w:p>
    <w:tbl>
      <w:tblPr>
        <w:tblOverlap w:val="never"/>
        <w:jc w:val="center"/>
        <w:tblLayout w:type="fixed"/>
      </w:tblPr>
      <w:tblGrid>
        <w:gridCol w:w="7814"/>
        <w:gridCol w:w="1426"/>
      </w:tblGrid>
      <w:tr>
        <w:trPr>
          <w:trHeight w:val="341" w:hRule="exact"/>
        </w:trPr>
        <w:tc>
          <w:tcPr>
            <w:tcBorders>
              <w:top w:val="single" w:sz="4"/>
              <w:left w:val="single" w:sz="4"/>
              <w:bottom w:val="single" w:sz="4"/>
            </w:tcBorders>
            <w:shd w:val="clear" w:color="auto" w:fill="E2DFE9"/>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b/>
                <w:bCs/>
                <w:i/>
                <w:iCs/>
                <w:color w:val="000000"/>
                <w:spacing w:val="0"/>
                <w:w w:val="100"/>
                <w:position w:val="0"/>
                <w:sz w:val="24"/>
                <w:szCs w:val="24"/>
                <w:shd w:val="clear" w:color="auto" w:fill="auto"/>
                <w:lang w:val="en-US" w:eastAsia="en-US" w:bidi="en-US"/>
              </w:rPr>
              <w:t>TOTAL du Plan National d’Investissement Agricole 2013 - 2020</w:t>
            </w:r>
          </w:p>
        </w:tc>
        <w:tc>
          <w:tcPr>
            <w:tcBorders>
              <w:top w:val="single" w:sz="4"/>
              <w:left w:val="single" w:sz="4"/>
              <w:bottom w:val="single" w:sz="4"/>
              <w:right w:val="single" w:sz="4"/>
            </w:tcBorders>
            <w:shd w:val="clear" w:color="auto" w:fill="E2DFE9"/>
            <w:vAlign w:val="bottom"/>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b/>
                <w:bCs/>
                <w:i/>
                <w:iCs/>
                <w:color w:val="000000"/>
                <w:spacing w:val="0"/>
                <w:w w:val="100"/>
                <w:position w:val="0"/>
                <w:sz w:val="24"/>
                <w:szCs w:val="24"/>
                <w:shd w:val="clear" w:color="auto" w:fill="auto"/>
                <w:lang w:val="en-US" w:eastAsia="en-US" w:bidi="en-US"/>
              </w:rPr>
              <w:t>5 730,8</w:t>
            </w:r>
          </w:p>
        </w:tc>
      </w:tr>
    </w:tbl>
    <w:p>
      <w:pPr>
        <w:widowControl w:val="0"/>
        <w:spacing w:after="239" w:line="1" w:lineRule="exact"/>
      </w:pPr>
    </w:p>
    <w:p>
      <w:pPr>
        <w:pStyle w:val="Style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40"/>
        <w:ind w:left="0" w:right="0" w:firstLine="0"/>
        <w:jc w:val="left"/>
      </w:pPr>
      <w:r>
        <w:rPr>
          <w:i/>
          <w:iCs/>
          <w:color w:val="000000"/>
          <w:spacing w:val="0"/>
          <w:w w:val="100"/>
          <w:position w:val="0"/>
          <w:shd w:val="clear" w:color="auto" w:fill="auto"/>
          <w:lang w:val="en-US" w:eastAsia="en-US" w:bidi="en-US"/>
        </w:rPr>
        <w:t>Les couts de mise en auvre doivent etre interprets comme des estimations donnant un ordre de grandeur realiste, mais qui devront etre precises et actualises lors de la formulation detaillee des projets et programmes.</w:t>
      </w:r>
      <w:r>
        <w:br w:type="page"/>
      </w:r>
    </w:p>
    <w:p>
      <w:pPr>
        <w:pStyle w:val="Style7"/>
        <w:keepNext w:val="0"/>
        <w:keepLines w:val="0"/>
        <w:widowControl w:val="0"/>
        <w:shd w:val="clear" w:color="auto" w:fill="auto"/>
        <w:bidi w:val="0"/>
        <w:spacing w:before="0" w:after="260" w:line="240" w:lineRule="auto"/>
        <w:ind w:left="200" w:right="0" w:firstLine="0"/>
        <w:jc w:val="left"/>
      </w:pPr>
      <w:bookmarkStart w:id="220" w:name="bookmark220"/>
      <w:r>
        <w:rPr>
          <w:color w:val="000000"/>
          <w:spacing w:val="0"/>
          <w:w w:val="100"/>
          <w:position w:val="0"/>
          <w:shd w:val="clear" w:color="auto" w:fill="auto"/>
          <w:lang w:val="en-US" w:eastAsia="en-US" w:bidi="en-US"/>
        </w:rPr>
        <w:t xml:space="preserve">Les couts indicatifs des </w:t>
      </w:r>
      <w:r>
        <w:rPr>
          <w:b/>
          <w:bCs/>
          <w:i/>
          <w:iCs/>
          <w:color w:val="000000"/>
          <w:spacing w:val="0"/>
          <w:w w:val="100"/>
          <w:position w:val="0"/>
          <w:shd w:val="clear" w:color="auto" w:fill="auto"/>
          <w:lang w:val="en-US" w:eastAsia="en-US" w:bidi="en-US"/>
        </w:rPr>
        <w:t>Plans Provinciaux d’Investissement Agricole (PPIA)</w:t>
      </w:r>
      <w:r>
        <w:rPr>
          <w:color w:val="000000"/>
          <w:spacing w:val="0"/>
          <w:w w:val="100"/>
          <w:position w:val="0"/>
          <w:shd w:val="clear" w:color="auto" w:fill="auto"/>
          <w:lang w:val="en-US" w:eastAsia="en-US" w:bidi="en-US"/>
        </w:rPr>
        <w:t>, ventiles par province et par programme sont consignes dans le tableau 13ci-apres. Il est a noter en particulier pour la province de Kinshasa que les couts de ses composantes sont combines avec les couts estimes au niveau central/national. Les bases d’estimation des couts par province ont tenu compte des potentialites de chacune d’elles, de son poids demographique, et de sa contribution au PIB.</w:t>
      </w:r>
      <w:bookmarkEnd w:id="220"/>
    </w:p>
    <w:p>
      <w:pPr>
        <w:pStyle w:val="Style44"/>
        <w:keepNext w:val="0"/>
        <w:keepLines w:val="0"/>
        <w:widowControl w:val="0"/>
        <w:shd w:val="clear" w:color="auto" w:fill="auto"/>
        <w:bidi w:val="0"/>
        <w:spacing w:before="0" w:after="0" w:line="240" w:lineRule="auto"/>
        <w:ind w:left="835" w:right="0" w:firstLine="0"/>
        <w:jc w:val="left"/>
      </w:pPr>
      <w:r>
        <w:rPr>
          <w:color w:val="000000"/>
          <w:spacing w:val="0"/>
          <w:w w:val="100"/>
          <w:position w:val="0"/>
          <w:u w:val="single"/>
          <w:shd w:val="clear" w:color="auto" w:fill="auto"/>
          <w:lang w:val="en-US" w:eastAsia="en-US" w:bidi="en-US"/>
        </w:rPr>
        <w:t>Tableau 13:</w:t>
      </w:r>
      <w:r>
        <w:rPr>
          <w:color w:val="000000"/>
          <w:spacing w:val="0"/>
          <w:w w:val="100"/>
          <w:position w:val="0"/>
          <w:shd w:val="clear" w:color="auto" w:fill="auto"/>
          <w:lang w:val="en-US" w:eastAsia="en-US" w:bidi="en-US"/>
        </w:rPr>
        <w:t xml:space="preserve"> Cout (en M de USD) de la mise en auvre des PPIA par programme</w:t>
      </w:r>
    </w:p>
    <w:tbl>
      <w:tblPr>
        <w:tblOverlap w:val="never"/>
        <w:jc w:val="center"/>
        <w:tblLayout w:type="fixed"/>
      </w:tblPr>
      <w:tblGrid>
        <w:gridCol w:w="2179"/>
        <w:gridCol w:w="1339"/>
        <w:gridCol w:w="960"/>
        <w:gridCol w:w="864"/>
        <w:gridCol w:w="864"/>
        <w:gridCol w:w="864"/>
        <w:gridCol w:w="864"/>
        <w:gridCol w:w="874"/>
      </w:tblGrid>
      <w:tr>
        <w:trPr>
          <w:trHeight w:val="523"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b/>
                <w:bCs/>
                <w:i/>
                <w:iCs/>
                <w:color w:val="000000"/>
                <w:spacing w:val="0"/>
                <w:w w:val="100"/>
                <w:position w:val="0"/>
                <w:shd w:val="clear" w:color="auto" w:fill="auto"/>
                <w:lang w:val="en-US" w:eastAsia="en-US" w:bidi="en-US"/>
              </w:rPr>
              <w:t>Province</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Ponderation</w:t>
            </w:r>
          </w:p>
        </w:tc>
        <w:tc>
          <w:tcPr>
            <w:tcBorders>
              <w:top w:val="single" w:sz="4"/>
              <w:left w:val="single" w:sz="4"/>
            </w:tcBorders>
            <w:shd w:val="clear" w:color="auto" w:fill="F2F2F2"/>
            <w:vAlign w:val="bottom"/>
          </w:tcPr>
          <w:p>
            <w:pPr>
              <w:pStyle w:val="Style33"/>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Cout</w:t>
            </w:r>
          </w:p>
          <w:p>
            <w:pPr>
              <w:pStyle w:val="Style33"/>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PPIA</w:t>
            </w:r>
          </w:p>
        </w:tc>
        <w:tc>
          <w:tcPr>
            <w:tcBorders>
              <w:top w:val="single" w:sz="4"/>
              <w:left w:val="single" w:sz="4"/>
            </w:tcBorders>
            <w:shd w:val="clear" w:color="auto" w:fill="DBDDC0"/>
            <w:vAlign w:val="bottom"/>
          </w:tcPr>
          <w:p>
            <w:pPr>
              <w:pStyle w:val="Style33"/>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Cout P1</w:t>
            </w:r>
          </w:p>
        </w:tc>
        <w:tc>
          <w:tcPr>
            <w:tcBorders>
              <w:top w:val="single" w:sz="4"/>
              <w:left w:val="single" w:sz="4"/>
            </w:tcBorders>
            <w:shd w:val="clear" w:color="auto" w:fill="DBDDC0"/>
            <w:vAlign w:val="bottom"/>
          </w:tcPr>
          <w:p>
            <w:pPr>
              <w:pStyle w:val="Style33"/>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Cout P 2</w:t>
            </w:r>
          </w:p>
        </w:tc>
        <w:tc>
          <w:tcPr>
            <w:tcBorders>
              <w:top w:val="single" w:sz="4"/>
              <w:left w:val="single" w:sz="4"/>
            </w:tcBorders>
            <w:shd w:val="clear" w:color="auto" w:fill="FBD4B3"/>
            <w:vAlign w:val="bottom"/>
          </w:tcPr>
          <w:p>
            <w:pPr>
              <w:pStyle w:val="Style33"/>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Cout P 3</w:t>
            </w:r>
          </w:p>
        </w:tc>
        <w:tc>
          <w:tcPr>
            <w:tcBorders>
              <w:top w:val="single" w:sz="4"/>
              <w:left w:val="single" w:sz="4"/>
            </w:tcBorders>
            <w:shd w:val="clear" w:color="auto" w:fill="E2DFE9"/>
            <w:vAlign w:val="bottom"/>
          </w:tcPr>
          <w:p>
            <w:pPr>
              <w:pStyle w:val="Style33"/>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Cout P 4</w:t>
            </w:r>
          </w:p>
        </w:tc>
        <w:tc>
          <w:tcPr>
            <w:tcBorders>
              <w:top w:val="single" w:sz="4"/>
              <w:left w:val="single" w:sz="4"/>
              <w:right w:val="single" w:sz="4"/>
            </w:tcBorders>
            <w:shd w:val="clear" w:color="auto" w:fill="EBF0DE"/>
            <w:vAlign w:val="bottom"/>
          </w:tcPr>
          <w:p>
            <w:pPr>
              <w:pStyle w:val="Style33"/>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Cout P 5</w:t>
            </w:r>
          </w:p>
        </w:tc>
      </w:tr>
      <w:tr>
        <w:trPr>
          <w:trHeight w:val="326"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Kinshasa</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16.9%</w:t>
            </w:r>
          </w:p>
        </w:tc>
        <w:tc>
          <w:tcPr>
            <w:tcBorders>
              <w:top w:val="single" w:sz="4"/>
              <w:left w:val="single" w:sz="4"/>
            </w:tcBorders>
            <w:shd w:val="clear" w:color="auto" w:fill="F2F2F2"/>
            <w:vAlign w:val="center"/>
          </w:tcPr>
          <w:p>
            <w:pPr>
              <w:pStyle w:val="Style33"/>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968.5</w:t>
            </w:r>
          </w:p>
        </w:tc>
        <w:tc>
          <w:tcPr>
            <w:tcBorders>
              <w:top w:val="single" w:sz="4"/>
              <w:left w:val="single" w:sz="4"/>
            </w:tcBorders>
            <w:shd w:val="clear" w:color="auto" w:fill="DBDDC0"/>
            <w:vAlign w:val="center"/>
          </w:tcPr>
          <w:p>
            <w:pPr>
              <w:pStyle w:val="Style3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2"/>
                <w:szCs w:val="22"/>
                <w:shd w:val="clear" w:color="auto" w:fill="auto"/>
                <w:lang w:val="en-US" w:eastAsia="en-US" w:bidi="en-US"/>
              </w:rPr>
              <w:t>617.3</w:t>
            </w:r>
          </w:p>
        </w:tc>
        <w:tc>
          <w:tcPr>
            <w:tcBorders>
              <w:top w:val="single" w:sz="4"/>
              <w:left w:val="single" w:sz="4"/>
            </w:tcBorders>
            <w:shd w:val="clear" w:color="auto" w:fill="DBDDC0"/>
            <w:vAlign w:val="center"/>
          </w:tcPr>
          <w:p>
            <w:pPr>
              <w:pStyle w:val="Style33"/>
              <w:keepNext w:val="0"/>
              <w:keepLines w:val="0"/>
              <w:widowControl w:val="0"/>
              <w:shd w:val="clear" w:color="auto" w:fill="auto"/>
              <w:bidi w:val="0"/>
              <w:spacing w:before="0" w:after="0" w:line="240" w:lineRule="auto"/>
              <w:ind w:left="0" w:right="0" w:firstLine="0"/>
              <w:jc w:val="center"/>
            </w:pPr>
            <w:r>
              <w:rPr>
                <w:rFonts w:ascii="Calibri" w:eastAsia="Calibri" w:hAnsi="Calibri" w:cs="Calibri"/>
                <w:i/>
                <w:iCs/>
                <w:color w:val="000000"/>
                <w:spacing w:val="0"/>
                <w:w w:val="100"/>
                <w:position w:val="0"/>
                <w:sz w:val="22"/>
                <w:szCs w:val="22"/>
                <w:shd w:val="clear" w:color="auto" w:fill="auto"/>
                <w:lang w:val="en-US" w:eastAsia="en-US" w:bidi="en-US"/>
              </w:rPr>
              <w:t>90.7</w:t>
            </w:r>
          </w:p>
        </w:tc>
        <w:tc>
          <w:tcPr>
            <w:tcBorders>
              <w:top w:val="single" w:sz="4"/>
              <w:left w:val="single" w:sz="4"/>
            </w:tcBorders>
            <w:shd w:val="clear" w:color="auto" w:fill="FBD4B3"/>
            <w:vAlign w:val="center"/>
          </w:tcPr>
          <w:p>
            <w:pPr>
              <w:pStyle w:val="Style33"/>
              <w:keepNext w:val="0"/>
              <w:keepLines w:val="0"/>
              <w:widowControl w:val="0"/>
              <w:shd w:val="clear" w:color="auto" w:fill="auto"/>
              <w:bidi w:val="0"/>
              <w:spacing w:before="0" w:after="0" w:line="240" w:lineRule="auto"/>
              <w:ind w:left="0" w:right="0" w:firstLine="0"/>
              <w:jc w:val="center"/>
            </w:pPr>
            <w:r>
              <w:rPr>
                <w:rFonts w:ascii="Calibri" w:eastAsia="Calibri" w:hAnsi="Calibri" w:cs="Calibri"/>
                <w:i/>
                <w:iCs/>
                <w:color w:val="000000"/>
                <w:spacing w:val="0"/>
                <w:w w:val="100"/>
                <w:position w:val="0"/>
                <w:sz w:val="22"/>
                <w:szCs w:val="22"/>
                <w:shd w:val="clear" w:color="auto" w:fill="auto"/>
                <w:lang w:val="en-US" w:eastAsia="en-US" w:bidi="en-US"/>
              </w:rPr>
              <w:t>124.8</w:t>
            </w:r>
          </w:p>
        </w:tc>
        <w:tc>
          <w:tcPr>
            <w:tcBorders>
              <w:top w:val="single" w:sz="4"/>
              <w:left w:val="single" w:sz="4"/>
            </w:tcBorders>
            <w:shd w:val="clear" w:color="auto" w:fill="E2DFE9"/>
            <w:vAlign w:val="center"/>
          </w:tcPr>
          <w:p>
            <w:pPr>
              <w:pStyle w:val="Style33"/>
              <w:keepNext w:val="0"/>
              <w:keepLines w:val="0"/>
              <w:widowControl w:val="0"/>
              <w:shd w:val="clear" w:color="auto" w:fill="auto"/>
              <w:bidi w:val="0"/>
              <w:spacing w:before="0" w:after="0" w:line="240" w:lineRule="auto"/>
              <w:ind w:left="0" w:right="0" w:firstLine="180"/>
              <w:jc w:val="left"/>
            </w:pPr>
            <w:r>
              <w:rPr>
                <w:rFonts w:ascii="Calibri" w:eastAsia="Calibri" w:hAnsi="Calibri" w:cs="Calibri"/>
                <w:i/>
                <w:iCs/>
                <w:color w:val="000000"/>
                <w:spacing w:val="0"/>
                <w:w w:val="100"/>
                <w:position w:val="0"/>
                <w:sz w:val="22"/>
                <w:szCs w:val="22"/>
                <w:shd w:val="clear" w:color="auto" w:fill="auto"/>
                <w:lang w:val="en-US" w:eastAsia="en-US" w:bidi="en-US"/>
              </w:rPr>
              <w:t>102.6</w:t>
            </w:r>
          </w:p>
        </w:tc>
        <w:tc>
          <w:tcPr>
            <w:tcBorders>
              <w:top w:val="single" w:sz="4"/>
              <w:left w:val="single" w:sz="4"/>
              <w:right w:val="single" w:sz="4"/>
            </w:tcBorders>
            <w:shd w:val="clear" w:color="auto" w:fill="EBF0DE"/>
            <w:vAlign w:val="center"/>
          </w:tcPr>
          <w:p>
            <w:pPr>
              <w:pStyle w:val="Style33"/>
              <w:keepNext w:val="0"/>
              <w:keepLines w:val="0"/>
              <w:widowControl w:val="0"/>
              <w:shd w:val="clear" w:color="auto" w:fill="auto"/>
              <w:bidi w:val="0"/>
              <w:spacing w:before="0" w:after="0" w:line="240" w:lineRule="auto"/>
              <w:ind w:left="0" w:right="0" w:firstLine="180"/>
              <w:jc w:val="left"/>
            </w:pPr>
            <w:r>
              <w:rPr>
                <w:rFonts w:ascii="Calibri" w:eastAsia="Calibri" w:hAnsi="Calibri" w:cs="Calibri"/>
                <w:i/>
                <w:iCs/>
                <w:color w:val="000000"/>
                <w:spacing w:val="0"/>
                <w:w w:val="100"/>
                <w:position w:val="0"/>
                <w:sz w:val="22"/>
                <w:szCs w:val="22"/>
                <w:shd w:val="clear" w:color="auto" w:fill="auto"/>
                <w:lang w:val="en-US" w:eastAsia="en-US" w:bidi="en-US"/>
              </w:rPr>
              <w:t>33.1</w:t>
            </w:r>
          </w:p>
        </w:tc>
      </w:tr>
      <w:tr>
        <w:trPr>
          <w:trHeight w:val="322"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Bas-Congo</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10.2%</w:t>
            </w:r>
          </w:p>
        </w:tc>
        <w:tc>
          <w:tcPr>
            <w:tcBorders>
              <w:top w:val="single" w:sz="4"/>
              <w:left w:val="single" w:sz="4"/>
            </w:tcBorders>
            <w:shd w:val="clear" w:color="auto" w:fill="F2F2F2"/>
            <w:vAlign w:val="center"/>
          </w:tcPr>
          <w:p>
            <w:pPr>
              <w:pStyle w:val="Style33"/>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584.5</w:t>
            </w:r>
          </w:p>
        </w:tc>
        <w:tc>
          <w:tcPr>
            <w:tcBorders>
              <w:top w:val="single" w:sz="4"/>
              <w:left w:val="single" w:sz="4"/>
            </w:tcBorders>
            <w:shd w:val="clear" w:color="auto" w:fill="DBDDC0"/>
            <w:vAlign w:val="center"/>
          </w:tcPr>
          <w:p>
            <w:pPr>
              <w:pStyle w:val="Style3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2"/>
                <w:szCs w:val="22"/>
                <w:shd w:val="clear" w:color="auto" w:fill="auto"/>
                <w:lang w:val="en-US" w:eastAsia="en-US" w:bidi="en-US"/>
              </w:rPr>
              <w:t>372.6</w:t>
            </w:r>
          </w:p>
        </w:tc>
        <w:tc>
          <w:tcPr>
            <w:tcBorders>
              <w:top w:val="single" w:sz="4"/>
              <w:left w:val="single" w:sz="4"/>
            </w:tcBorders>
            <w:shd w:val="clear" w:color="auto" w:fill="DBDDC0"/>
            <w:vAlign w:val="center"/>
          </w:tcPr>
          <w:p>
            <w:pPr>
              <w:pStyle w:val="Style33"/>
              <w:keepNext w:val="0"/>
              <w:keepLines w:val="0"/>
              <w:widowControl w:val="0"/>
              <w:shd w:val="clear" w:color="auto" w:fill="auto"/>
              <w:bidi w:val="0"/>
              <w:spacing w:before="0" w:after="0" w:line="240" w:lineRule="auto"/>
              <w:ind w:left="0" w:right="0" w:firstLine="200"/>
              <w:jc w:val="left"/>
            </w:pPr>
            <w:r>
              <w:rPr>
                <w:rFonts w:ascii="Calibri" w:eastAsia="Calibri" w:hAnsi="Calibri" w:cs="Calibri"/>
                <w:i/>
                <w:iCs/>
                <w:color w:val="000000"/>
                <w:spacing w:val="0"/>
                <w:w w:val="100"/>
                <w:position w:val="0"/>
                <w:sz w:val="22"/>
                <w:szCs w:val="22"/>
                <w:shd w:val="clear" w:color="auto" w:fill="auto"/>
                <w:lang w:val="en-US" w:eastAsia="en-US" w:bidi="en-US"/>
              </w:rPr>
              <w:t>54.8</w:t>
            </w:r>
          </w:p>
        </w:tc>
        <w:tc>
          <w:tcPr>
            <w:tcBorders>
              <w:top w:val="single" w:sz="4"/>
              <w:left w:val="single" w:sz="4"/>
            </w:tcBorders>
            <w:shd w:val="clear" w:color="auto" w:fill="FBD4B3"/>
            <w:vAlign w:val="center"/>
          </w:tcPr>
          <w:p>
            <w:pPr>
              <w:pStyle w:val="Style33"/>
              <w:keepNext w:val="0"/>
              <w:keepLines w:val="0"/>
              <w:widowControl w:val="0"/>
              <w:shd w:val="clear" w:color="auto" w:fill="auto"/>
              <w:bidi w:val="0"/>
              <w:spacing w:before="0" w:after="0" w:line="240" w:lineRule="auto"/>
              <w:ind w:left="0" w:right="0" w:firstLine="0"/>
              <w:jc w:val="center"/>
            </w:pPr>
            <w:r>
              <w:rPr>
                <w:rFonts w:ascii="Calibri" w:eastAsia="Calibri" w:hAnsi="Calibri" w:cs="Calibri"/>
                <w:i/>
                <w:iCs/>
                <w:color w:val="000000"/>
                <w:spacing w:val="0"/>
                <w:w w:val="100"/>
                <w:position w:val="0"/>
                <w:sz w:val="22"/>
                <w:szCs w:val="22"/>
                <w:shd w:val="clear" w:color="auto" w:fill="auto"/>
                <w:lang w:val="en-US" w:eastAsia="en-US" w:bidi="en-US"/>
              </w:rPr>
              <w:t>75.3</w:t>
            </w:r>
          </w:p>
        </w:tc>
        <w:tc>
          <w:tcPr>
            <w:tcBorders>
              <w:top w:val="single" w:sz="4"/>
              <w:left w:val="single" w:sz="4"/>
            </w:tcBorders>
            <w:shd w:val="clear" w:color="auto" w:fill="E2DFE9"/>
            <w:vAlign w:val="center"/>
          </w:tcPr>
          <w:p>
            <w:pPr>
              <w:pStyle w:val="Style33"/>
              <w:keepNext w:val="0"/>
              <w:keepLines w:val="0"/>
              <w:widowControl w:val="0"/>
              <w:shd w:val="clear" w:color="auto" w:fill="auto"/>
              <w:bidi w:val="0"/>
              <w:spacing w:before="0" w:after="0" w:line="240" w:lineRule="auto"/>
              <w:ind w:left="0" w:right="0" w:firstLine="180"/>
              <w:jc w:val="left"/>
            </w:pPr>
            <w:r>
              <w:rPr>
                <w:rFonts w:ascii="Calibri" w:eastAsia="Calibri" w:hAnsi="Calibri" w:cs="Calibri"/>
                <w:i/>
                <w:iCs/>
                <w:color w:val="000000"/>
                <w:spacing w:val="0"/>
                <w:w w:val="100"/>
                <w:position w:val="0"/>
                <w:sz w:val="22"/>
                <w:szCs w:val="22"/>
                <w:shd w:val="clear" w:color="auto" w:fill="auto"/>
                <w:lang w:val="en-US" w:eastAsia="en-US" w:bidi="en-US"/>
              </w:rPr>
              <w:t>61.9</w:t>
            </w:r>
          </w:p>
        </w:tc>
        <w:tc>
          <w:tcPr>
            <w:tcBorders>
              <w:top w:val="single" w:sz="4"/>
              <w:left w:val="single" w:sz="4"/>
              <w:right w:val="single" w:sz="4"/>
            </w:tcBorders>
            <w:shd w:val="clear" w:color="auto" w:fill="EBF0DE"/>
            <w:vAlign w:val="center"/>
          </w:tcPr>
          <w:p>
            <w:pPr>
              <w:pStyle w:val="Style33"/>
              <w:keepNext w:val="0"/>
              <w:keepLines w:val="0"/>
              <w:widowControl w:val="0"/>
              <w:shd w:val="clear" w:color="auto" w:fill="auto"/>
              <w:bidi w:val="0"/>
              <w:spacing w:before="0" w:after="0" w:line="240" w:lineRule="auto"/>
              <w:ind w:left="0" w:right="0" w:firstLine="180"/>
              <w:jc w:val="left"/>
            </w:pPr>
            <w:r>
              <w:rPr>
                <w:rFonts w:ascii="Calibri" w:eastAsia="Calibri" w:hAnsi="Calibri" w:cs="Calibri"/>
                <w:i/>
                <w:iCs/>
                <w:color w:val="000000"/>
                <w:spacing w:val="0"/>
                <w:w w:val="100"/>
                <w:position w:val="0"/>
                <w:sz w:val="22"/>
                <w:szCs w:val="22"/>
                <w:shd w:val="clear" w:color="auto" w:fill="auto"/>
                <w:lang w:val="en-US" w:eastAsia="en-US" w:bidi="en-US"/>
              </w:rPr>
              <w:t>20.0</w:t>
            </w:r>
          </w:p>
        </w:tc>
      </w:tr>
      <w:tr>
        <w:trPr>
          <w:trHeight w:val="326"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Bandundu</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8.5%</w:t>
            </w:r>
          </w:p>
        </w:tc>
        <w:tc>
          <w:tcPr>
            <w:tcBorders>
              <w:top w:val="single" w:sz="4"/>
              <w:left w:val="single" w:sz="4"/>
            </w:tcBorders>
            <w:shd w:val="clear" w:color="auto" w:fill="F2F2F2"/>
            <w:vAlign w:val="center"/>
          </w:tcPr>
          <w:p>
            <w:pPr>
              <w:pStyle w:val="Style33"/>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487.1</w:t>
            </w:r>
          </w:p>
        </w:tc>
        <w:tc>
          <w:tcPr>
            <w:tcBorders>
              <w:top w:val="single" w:sz="4"/>
              <w:left w:val="single" w:sz="4"/>
            </w:tcBorders>
            <w:shd w:val="clear" w:color="auto" w:fill="DBDDC0"/>
            <w:vAlign w:val="center"/>
          </w:tcPr>
          <w:p>
            <w:pPr>
              <w:pStyle w:val="Style3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2"/>
                <w:szCs w:val="22"/>
                <w:shd w:val="clear" w:color="auto" w:fill="auto"/>
                <w:lang w:val="en-US" w:eastAsia="en-US" w:bidi="en-US"/>
              </w:rPr>
              <w:t>310.5</w:t>
            </w:r>
          </w:p>
        </w:tc>
        <w:tc>
          <w:tcPr>
            <w:tcBorders>
              <w:top w:val="single" w:sz="4"/>
              <w:left w:val="single" w:sz="4"/>
            </w:tcBorders>
            <w:shd w:val="clear" w:color="auto" w:fill="DBDDC0"/>
            <w:vAlign w:val="center"/>
          </w:tcPr>
          <w:p>
            <w:pPr>
              <w:pStyle w:val="Style33"/>
              <w:keepNext w:val="0"/>
              <w:keepLines w:val="0"/>
              <w:widowControl w:val="0"/>
              <w:shd w:val="clear" w:color="auto" w:fill="auto"/>
              <w:bidi w:val="0"/>
              <w:spacing w:before="0" w:after="0" w:line="240" w:lineRule="auto"/>
              <w:ind w:left="0" w:right="0" w:firstLine="200"/>
              <w:jc w:val="left"/>
            </w:pPr>
            <w:r>
              <w:rPr>
                <w:rFonts w:ascii="Calibri" w:eastAsia="Calibri" w:hAnsi="Calibri" w:cs="Calibri"/>
                <w:i/>
                <w:iCs/>
                <w:color w:val="000000"/>
                <w:spacing w:val="0"/>
                <w:w w:val="100"/>
                <w:position w:val="0"/>
                <w:sz w:val="22"/>
                <w:szCs w:val="22"/>
                <w:shd w:val="clear" w:color="auto" w:fill="auto"/>
                <w:lang w:val="en-US" w:eastAsia="en-US" w:bidi="en-US"/>
              </w:rPr>
              <w:t>45.6</w:t>
            </w:r>
          </w:p>
        </w:tc>
        <w:tc>
          <w:tcPr>
            <w:tcBorders>
              <w:top w:val="single" w:sz="4"/>
              <w:left w:val="single" w:sz="4"/>
            </w:tcBorders>
            <w:shd w:val="clear" w:color="auto" w:fill="FBD4B3"/>
            <w:vAlign w:val="center"/>
          </w:tcPr>
          <w:p>
            <w:pPr>
              <w:pStyle w:val="Style33"/>
              <w:keepNext w:val="0"/>
              <w:keepLines w:val="0"/>
              <w:widowControl w:val="0"/>
              <w:shd w:val="clear" w:color="auto" w:fill="auto"/>
              <w:bidi w:val="0"/>
              <w:spacing w:before="0" w:after="0" w:line="240" w:lineRule="auto"/>
              <w:ind w:left="0" w:right="0" w:firstLine="0"/>
              <w:jc w:val="center"/>
            </w:pPr>
            <w:r>
              <w:rPr>
                <w:rFonts w:ascii="Calibri" w:eastAsia="Calibri" w:hAnsi="Calibri" w:cs="Calibri"/>
                <w:i/>
                <w:iCs/>
                <w:color w:val="000000"/>
                <w:spacing w:val="0"/>
                <w:w w:val="100"/>
                <w:position w:val="0"/>
                <w:sz w:val="22"/>
                <w:szCs w:val="22"/>
                <w:shd w:val="clear" w:color="auto" w:fill="auto"/>
                <w:lang w:val="en-US" w:eastAsia="en-US" w:bidi="en-US"/>
              </w:rPr>
              <w:t>62.8</w:t>
            </w:r>
          </w:p>
        </w:tc>
        <w:tc>
          <w:tcPr>
            <w:tcBorders>
              <w:top w:val="single" w:sz="4"/>
              <w:left w:val="single" w:sz="4"/>
            </w:tcBorders>
            <w:shd w:val="clear" w:color="auto" w:fill="E2DFE9"/>
            <w:vAlign w:val="center"/>
          </w:tcPr>
          <w:p>
            <w:pPr>
              <w:pStyle w:val="Style33"/>
              <w:keepNext w:val="0"/>
              <w:keepLines w:val="0"/>
              <w:widowControl w:val="0"/>
              <w:shd w:val="clear" w:color="auto" w:fill="auto"/>
              <w:bidi w:val="0"/>
              <w:spacing w:before="0" w:after="0" w:line="240" w:lineRule="auto"/>
              <w:ind w:left="0" w:right="0" w:firstLine="180"/>
              <w:jc w:val="left"/>
            </w:pPr>
            <w:r>
              <w:rPr>
                <w:rFonts w:ascii="Calibri" w:eastAsia="Calibri" w:hAnsi="Calibri" w:cs="Calibri"/>
                <w:i/>
                <w:iCs/>
                <w:color w:val="000000"/>
                <w:spacing w:val="0"/>
                <w:w w:val="100"/>
                <w:position w:val="0"/>
                <w:sz w:val="22"/>
                <w:szCs w:val="22"/>
                <w:shd w:val="clear" w:color="auto" w:fill="auto"/>
                <w:lang w:val="en-US" w:eastAsia="en-US" w:bidi="en-US"/>
              </w:rPr>
              <w:t>51.6</w:t>
            </w:r>
          </w:p>
        </w:tc>
        <w:tc>
          <w:tcPr>
            <w:tcBorders>
              <w:top w:val="single" w:sz="4"/>
              <w:left w:val="single" w:sz="4"/>
              <w:right w:val="single" w:sz="4"/>
            </w:tcBorders>
            <w:shd w:val="clear" w:color="auto" w:fill="EBF0DE"/>
            <w:vAlign w:val="center"/>
          </w:tcPr>
          <w:p>
            <w:pPr>
              <w:pStyle w:val="Style33"/>
              <w:keepNext w:val="0"/>
              <w:keepLines w:val="0"/>
              <w:widowControl w:val="0"/>
              <w:shd w:val="clear" w:color="auto" w:fill="auto"/>
              <w:bidi w:val="0"/>
              <w:spacing w:before="0" w:after="0" w:line="240" w:lineRule="auto"/>
              <w:ind w:left="0" w:right="0" w:firstLine="180"/>
              <w:jc w:val="left"/>
            </w:pPr>
            <w:r>
              <w:rPr>
                <w:rFonts w:ascii="Calibri" w:eastAsia="Calibri" w:hAnsi="Calibri" w:cs="Calibri"/>
                <w:i/>
                <w:iCs/>
                <w:color w:val="000000"/>
                <w:spacing w:val="0"/>
                <w:w w:val="100"/>
                <w:position w:val="0"/>
                <w:sz w:val="22"/>
                <w:szCs w:val="22"/>
                <w:shd w:val="clear" w:color="auto" w:fill="auto"/>
                <w:lang w:val="en-US" w:eastAsia="en-US" w:bidi="en-US"/>
              </w:rPr>
              <w:t>16.6</w:t>
            </w:r>
          </w:p>
        </w:tc>
      </w:tr>
      <w:tr>
        <w:trPr>
          <w:trHeight w:val="326"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Katanga</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13.8%</w:t>
            </w:r>
          </w:p>
        </w:tc>
        <w:tc>
          <w:tcPr>
            <w:tcBorders>
              <w:top w:val="single" w:sz="4"/>
              <w:left w:val="single" w:sz="4"/>
            </w:tcBorders>
            <w:shd w:val="clear" w:color="auto" w:fill="F2F2F2"/>
            <w:vAlign w:val="center"/>
          </w:tcPr>
          <w:p>
            <w:pPr>
              <w:pStyle w:val="Style33"/>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790.9</w:t>
            </w:r>
          </w:p>
        </w:tc>
        <w:tc>
          <w:tcPr>
            <w:tcBorders>
              <w:top w:val="single" w:sz="4"/>
              <w:left w:val="single" w:sz="4"/>
            </w:tcBorders>
            <w:shd w:val="clear" w:color="auto" w:fill="DBDDC0"/>
            <w:vAlign w:val="center"/>
          </w:tcPr>
          <w:p>
            <w:pPr>
              <w:pStyle w:val="Style3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2"/>
                <w:szCs w:val="22"/>
                <w:shd w:val="clear" w:color="auto" w:fill="auto"/>
                <w:lang w:val="en-US" w:eastAsia="en-US" w:bidi="en-US"/>
              </w:rPr>
              <w:t>504.0</w:t>
            </w:r>
          </w:p>
        </w:tc>
        <w:tc>
          <w:tcPr>
            <w:tcBorders>
              <w:top w:val="single" w:sz="4"/>
              <w:left w:val="single" w:sz="4"/>
            </w:tcBorders>
            <w:shd w:val="clear" w:color="auto" w:fill="DBDDC0"/>
            <w:vAlign w:val="center"/>
          </w:tcPr>
          <w:p>
            <w:pPr>
              <w:pStyle w:val="Style33"/>
              <w:keepNext w:val="0"/>
              <w:keepLines w:val="0"/>
              <w:widowControl w:val="0"/>
              <w:shd w:val="clear" w:color="auto" w:fill="auto"/>
              <w:bidi w:val="0"/>
              <w:spacing w:before="0" w:after="0" w:line="240" w:lineRule="auto"/>
              <w:ind w:left="0" w:right="0" w:firstLine="0"/>
              <w:jc w:val="center"/>
            </w:pPr>
            <w:r>
              <w:rPr>
                <w:rFonts w:ascii="Calibri" w:eastAsia="Calibri" w:hAnsi="Calibri" w:cs="Calibri"/>
                <w:i/>
                <w:iCs/>
                <w:color w:val="000000"/>
                <w:spacing w:val="0"/>
                <w:w w:val="100"/>
                <w:position w:val="0"/>
                <w:sz w:val="22"/>
                <w:szCs w:val="22"/>
                <w:shd w:val="clear" w:color="auto" w:fill="auto"/>
                <w:lang w:val="en-US" w:eastAsia="en-US" w:bidi="en-US"/>
              </w:rPr>
              <w:t>74.1</w:t>
            </w:r>
          </w:p>
        </w:tc>
        <w:tc>
          <w:tcPr>
            <w:tcBorders>
              <w:top w:val="single" w:sz="4"/>
              <w:left w:val="single" w:sz="4"/>
            </w:tcBorders>
            <w:shd w:val="clear" w:color="auto" w:fill="FBD4B3"/>
            <w:vAlign w:val="center"/>
          </w:tcPr>
          <w:p>
            <w:pPr>
              <w:pStyle w:val="Style33"/>
              <w:keepNext w:val="0"/>
              <w:keepLines w:val="0"/>
              <w:widowControl w:val="0"/>
              <w:shd w:val="clear" w:color="auto" w:fill="auto"/>
              <w:bidi w:val="0"/>
              <w:spacing w:before="0" w:after="0" w:line="240" w:lineRule="auto"/>
              <w:ind w:left="0" w:right="0" w:firstLine="0"/>
              <w:jc w:val="center"/>
            </w:pPr>
            <w:r>
              <w:rPr>
                <w:rFonts w:ascii="Calibri" w:eastAsia="Calibri" w:hAnsi="Calibri" w:cs="Calibri"/>
                <w:i/>
                <w:iCs/>
                <w:color w:val="000000"/>
                <w:spacing w:val="0"/>
                <w:w w:val="100"/>
                <w:position w:val="0"/>
                <w:sz w:val="22"/>
                <w:szCs w:val="22"/>
                <w:shd w:val="clear" w:color="auto" w:fill="auto"/>
                <w:lang w:val="en-US" w:eastAsia="en-US" w:bidi="en-US"/>
              </w:rPr>
              <w:t>101.9</w:t>
            </w:r>
          </w:p>
        </w:tc>
        <w:tc>
          <w:tcPr>
            <w:tcBorders>
              <w:top w:val="single" w:sz="4"/>
              <w:left w:val="single" w:sz="4"/>
            </w:tcBorders>
            <w:shd w:val="clear" w:color="auto" w:fill="E2DFE9"/>
            <w:vAlign w:val="center"/>
          </w:tcPr>
          <w:p>
            <w:pPr>
              <w:pStyle w:val="Style33"/>
              <w:keepNext w:val="0"/>
              <w:keepLines w:val="0"/>
              <w:widowControl w:val="0"/>
              <w:shd w:val="clear" w:color="auto" w:fill="auto"/>
              <w:bidi w:val="0"/>
              <w:spacing w:before="0" w:after="0" w:line="240" w:lineRule="auto"/>
              <w:ind w:left="0" w:right="0" w:firstLine="180"/>
              <w:jc w:val="left"/>
            </w:pPr>
            <w:r>
              <w:rPr>
                <w:rFonts w:ascii="Calibri" w:eastAsia="Calibri" w:hAnsi="Calibri" w:cs="Calibri"/>
                <w:i/>
                <w:iCs/>
                <w:color w:val="000000"/>
                <w:spacing w:val="0"/>
                <w:w w:val="100"/>
                <w:position w:val="0"/>
                <w:sz w:val="22"/>
                <w:szCs w:val="22"/>
                <w:shd w:val="clear" w:color="auto" w:fill="auto"/>
                <w:lang w:val="en-US" w:eastAsia="en-US" w:bidi="en-US"/>
              </w:rPr>
              <w:t>83.8</w:t>
            </w:r>
          </w:p>
        </w:tc>
        <w:tc>
          <w:tcPr>
            <w:tcBorders>
              <w:top w:val="single" w:sz="4"/>
              <w:left w:val="single" w:sz="4"/>
              <w:right w:val="single" w:sz="4"/>
            </w:tcBorders>
            <w:shd w:val="clear" w:color="auto" w:fill="EBF0DE"/>
            <w:vAlign w:val="center"/>
          </w:tcPr>
          <w:p>
            <w:pPr>
              <w:pStyle w:val="Style33"/>
              <w:keepNext w:val="0"/>
              <w:keepLines w:val="0"/>
              <w:widowControl w:val="0"/>
              <w:shd w:val="clear" w:color="auto" w:fill="auto"/>
              <w:bidi w:val="0"/>
              <w:spacing w:before="0" w:after="0" w:line="240" w:lineRule="auto"/>
              <w:ind w:left="0" w:right="0" w:firstLine="180"/>
              <w:jc w:val="left"/>
            </w:pPr>
            <w:r>
              <w:rPr>
                <w:rFonts w:ascii="Calibri" w:eastAsia="Calibri" w:hAnsi="Calibri" w:cs="Calibri"/>
                <w:i/>
                <w:iCs/>
                <w:color w:val="000000"/>
                <w:spacing w:val="0"/>
                <w:w w:val="100"/>
                <w:position w:val="0"/>
                <w:sz w:val="22"/>
                <w:szCs w:val="22"/>
                <w:shd w:val="clear" w:color="auto" w:fill="auto"/>
                <w:lang w:val="en-US" w:eastAsia="en-US" w:bidi="en-US"/>
              </w:rPr>
              <w:t>27.0</w:t>
            </w:r>
          </w:p>
        </w:tc>
      </w:tr>
      <w:tr>
        <w:trPr>
          <w:trHeight w:val="326"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Maniema</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3.6%</w:t>
            </w:r>
          </w:p>
        </w:tc>
        <w:tc>
          <w:tcPr>
            <w:tcBorders>
              <w:top w:val="single" w:sz="4"/>
              <w:left w:val="single" w:sz="4"/>
            </w:tcBorders>
            <w:shd w:val="clear" w:color="auto" w:fill="F2F2F2"/>
            <w:vAlign w:val="center"/>
          </w:tcPr>
          <w:p>
            <w:pPr>
              <w:pStyle w:val="Style33"/>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206.3</w:t>
            </w:r>
          </w:p>
        </w:tc>
        <w:tc>
          <w:tcPr>
            <w:tcBorders>
              <w:top w:val="single" w:sz="4"/>
              <w:left w:val="single" w:sz="4"/>
            </w:tcBorders>
            <w:shd w:val="clear" w:color="auto" w:fill="DBDDC0"/>
            <w:vAlign w:val="center"/>
          </w:tcPr>
          <w:p>
            <w:pPr>
              <w:pStyle w:val="Style3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2"/>
                <w:szCs w:val="22"/>
                <w:shd w:val="clear" w:color="auto" w:fill="auto"/>
                <w:lang w:val="en-US" w:eastAsia="en-US" w:bidi="en-US"/>
              </w:rPr>
              <w:t>131.5</w:t>
            </w:r>
          </w:p>
        </w:tc>
        <w:tc>
          <w:tcPr>
            <w:tcBorders>
              <w:top w:val="single" w:sz="4"/>
              <w:left w:val="single" w:sz="4"/>
            </w:tcBorders>
            <w:shd w:val="clear" w:color="auto" w:fill="DBDDC0"/>
            <w:vAlign w:val="center"/>
          </w:tcPr>
          <w:p>
            <w:pPr>
              <w:pStyle w:val="Style33"/>
              <w:keepNext w:val="0"/>
              <w:keepLines w:val="0"/>
              <w:widowControl w:val="0"/>
              <w:shd w:val="clear" w:color="auto" w:fill="auto"/>
              <w:bidi w:val="0"/>
              <w:spacing w:before="0" w:after="0" w:line="240" w:lineRule="auto"/>
              <w:ind w:left="0" w:right="0" w:firstLine="0"/>
              <w:jc w:val="center"/>
            </w:pPr>
            <w:r>
              <w:rPr>
                <w:rFonts w:ascii="Calibri" w:eastAsia="Calibri" w:hAnsi="Calibri" w:cs="Calibri"/>
                <w:i/>
                <w:iCs/>
                <w:color w:val="000000"/>
                <w:spacing w:val="0"/>
                <w:w w:val="100"/>
                <w:position w:val="0"/>
                <w:sz w:val="22"/>
                <w:szCs w:val="22"/>
                <w:shd w:val="clear" w:color="auto" w:fill="auto"/>
                <w:lang w:val="en-US" w:eastAsia="en-US" w:bidi="en-US"/>
              </w:rPr>
              <w:t>19.3</w:t>
            </w:r>
          </w:p>
        </w:tc>
        <w:tc>
          <w:tcPr>
            <w:tcBorders>
              <w:top w:val="single" w:sz="4"/>
              <w:left w:val="single" w:sz="4"/>
            </w:tcBorders>
            <w:shd w:val="clear" w:color="auto" w:fill="FBD4B3"/>
            <w:vAlign w:val="center"/>
          </w:tcPr>
          <w:p>
            <w:pPr>
              <w:pStyle w:val="Style33"/>
              <w:keepNext w:val="0"/>
              <w:keepLines w:val="0"/>
              <w:widowControl w:val="0"/>
              <w:shd w:val="clear" w:color="auto" w:fill="auto"/>
              <w:bidi w:val="0"/>
              <w:spacing w:before="0" w:after="0" w:line="240" w:lineRule="auto"/>
              <w:ind w:left="0" w:right="0" w:firstLine="0"/>
              <w:jc w:val="center"/>
            </w:pPr>
            <w:r>
              <w:rPr>
                <w:rFonts w:ascii="Calibri" w:eastAsia="Calibri" w:hAnsi="Calibri" w:cs="Calibri"/>
                <w:i/>
                <w:iCs/>
                <w:color w:val="000000"/>
                <w:spacing w:val="0"/>
                <w:w w:val="100"/>
                <w:position w:val="0"/>
                <w:sz w:val="22"/>
                <w:szCs w:val="22"/>
                <w:shd w:val="clear" w:color="auto" w:fill="auto"/>
                <w:lang w:val="en-US" w:eastAsia="en-US" w:bidi="en-US"/>
              </w:rPr>
              <w:t>26.6</w:t>
            </w:r>
          </w:p>
        </w:tc>
        <w:tc>
          <w:tcPr>
            <w:tcBorders>
              <w:top w:val="single" w:sz="4"/>
              <w:left w:val="single" w:sz="4"/>
            </w:tcBorders>
            <w:shd w:val="clear" w:color="auto" w:fill="E2DFE9"/>
            <w:vAlign w:val="center"/>
          </w:tcPr>
          <w:p>
            <w:pPr>
              <w:pStyle w:val="Style33"/>
              <w:keepNext w:val="0"/>
              <w:keepLines w:val="0"/>
              <w:widowControl w:val="0"/>
              <w:shd w:val="clear" w:color="auto" w:fill="auto"/>
              <w:bidi w:val="0"/>
              <w:spacing w:before="0" w:after="0" w:line="240" w:lineRule="auto"/>
              <w:ind w:left="0" w:right="0" w:firstLine="180"/>
              <w:jc w:val="left"/>
            </w:pPr>
            <w:r>
              <w:rPr>
                <w:rFonts w:ascii="Calibri" w:eastAsia="Calibri" w:hAnsi="Calibri" w:cs="Calibri"/>
                <w:i/>
                <w:iCs/>
                <w:color w:val="000000"/>
                <w:spacing w:val="0"/>
                <w:w w:val="100"/>
                <w:position w:val="0"/>
                <w:sz w:val="22"/>
                <w:szCs w:val="22"/>
                <w:shd w:val="clear" w:color="auto" w:fill="auto"/>
                <w:lang w:val="en-US" w:eastAsia="en-US" w:bidi="en-US"/>
              </w:rPr>
              <w:t>21.9</w:t>
            </w:r>
          </w:p>
        </w:tc>
        <w:tc>
          <w:tcPr>
            <w:tcBorders>
              <w:top w:val="single" w:sz="4"/>
              <w:left w:val="single" w:sz="4"/>
              <w:right w:val="single" w:sz="4"/>
            </w:tcBorders>
            <w:shd w:val="clear" w:color="auto" w:fill="EBF0DE"/>
            <w:vAlign w:val="center"/>
          </w:tcPr>
          <w:p>
            <w:pPr>
              <w:pStyle w:val="Style33"/>
              <w:keepNext w:val="0"/>
              <w:keepLines w:val="0"/>
              <w:widowControl w:val="0"/>
              <w:shd w:val="clear" w:color="auto" w:fill="auto"/>
              <w:bidi w:val="0"/>
              <w:spacing w:before="0" w:after="0" w:line="240" w:lineRule="auto"/>
              <w:ind w:left="0" w:right="0" w:firstLine="0"/>
              <w:jc w:val="center"/>
            </w:pPr>
            <w:r>
              <w:rPr>
                <w:rFonts w:ascii="Calibri" w:eastAsia="Calibri" w:hAnsi="Calibri" w:cs="Calibri"/>
                <w:i/>
                <w:iCs/>
                <w:color w:val="000000"/>
                <w:spacing w:val="0"/>
                <w:w w:val="100"/>
                <w:position w:val="0"/>
                <w:sz w:val="22"/>
                <w:szCs w:val="22"/>
                <w:shd w:val="clear" w:color="auto" w:fill="auto"/>
                <w:lang w:val="en-US" w:eastAsia="en-US" w:bidi="en-US"/>
              </w:rPr>
              <w:t>7.0</w:t>
            </w:r>
          </w:p>
        </w:tc>
      </w:tr>
      <w:tr>
        <w:trPr>
          <w:trHeight w:val="322"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Nord-Kivu</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8.0%</w:t>
            </w:r>
          </w:p>
        </w:tc>
        <w:tc>
          <w:tcPr>
            <w:tcBorders>
              <w:top w:val="single" w:sz="4"/>
              <w:left w:val="single" w:sz="4"/>
            </w:tcBorders>
            <w:shd w:val="clear" w:color="auto" w:fill="F2F2F2"/>
            <w:vAlign w:val="center"/>
          </w:tcPr>
          <w:p>
            <w:pPr>
              <w:pStyle w:val="Style33"/>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458.5</w:t>
            </w:r>
          </w:p>
        </w:tc>
        <w:tc>
          <w:tcPr>
            <w:tcBorders>
              <w:top w:val="single" w:sz="4"/>
              <w:left w:val="single" w:sz="4"/>
            </w:tcBorders>
            <w:shd w:val="clear" w:color="auto" w:fill="DBDDC0"/>
            <w:vAlign w:val="center"/>
          </w:tcPr>
          <w:p>
            <w:pPr>
              <w:pStyle w:val="Style3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2"/>
                <w:szCs w:val="22"/>
                <w:shd w:val="clear" w:color="auto" w:fill="auto"/>
                <w:lang w:val="en-US" w:eastAsia="en-US" w:bidi="en-US"/>
              </w:rPr>
              <w:t>292.2</w:t>
            </w:r>
          </w:p>
        </w:tc>
        <w:tc>
          <w:tcPr>
            <w:tcBorders>
              <w:top w:val="single" w:sz="4"/>
              <w:left w:val="single" w:sz="4"/>
            </w:tcBorders>
            <w:shd w:val="clear" w:color="auto" w:fill="DBDDC0"/>
            <w:vAlign w:val="center"/>
          </w:tcPr>
          <w:p>
            <w:pPr>
              <w:pStyle w:val="Style33"/>
              <w:keepNext w:val="0"/>
              <w:keepLines w:val="0"/>
              <w:widowControl w:val="0"/>
              <w:shd w:val="clear" w:color="auto" w:fill="auto"/>
              <w:bidi w:val="0"/>
              <w:spacing w:before="0" w:after="0" w:line="240" w:lineRule="auto"/>
              <w:ind w:left="0" w:right="0" w:firstLine="200"/>
              <w:jc w:val="left"/>
            </w:pPr>
            <w:r>
              <w:rPr>
                <w:rFonts w:ascii="Calibri" w:eastAsia="Calibri" w:hAnsi="Calibri" w:cs="Calibri"/>
                <w:i/>
                <w:iCs/>
                <w:color w:val="000000"/>
                <w:spacing w:val="0"/>
                <w:w w:val="100"/>
                <w:position w:val="0"/>
                <w:sz w:val="22"/>
                <w:szCs w:val="22"/>
                <w:shd w:val="clear" w:color="auto" w:fill="auto"/>
                <w:lang w:val="en-US" w:eastAsia="en-US" w:bidi="en-US"/>
              </w:rPr>
              <w:t>43.0</w:t>
            </w:r>
          </w:p>
        </w:tc>
        <w:tc>
          <w:tcPr>
            <w:tcBorders>
              <w:top w:val="single" w:sz="4"/>
              <w:left w:val="single" w:sz="4"/>
            </w:tcBorders>
            <w:shd w:val="clear" w:color="auto" w:fill="FBD4B3"/>
            <w:vAlign w:val="center"/>
          </w:tcPr>
          <w:p>
            <w:pPr>
              <w:pStyle w:val="Style33"/>
              <w:keepNext w:val="0"/>
              <w:keepLines w:val="0"/>
              <w:widowControl w:val="0"/>
              <w:shd w:val="clear" w:color="auto" w:fill="auto"/>
              <w:bidi w:val="0"/>
              <w:spacing w:before="0" w:after="0" w:line="240" w:lineRule="auto"/>
              <w:ind w:left="0" w:right="0" w:firstLine="0"/>
              <w:jc w:val="center"/>
            </w:pPr>
            <w:r>
              <w:rPr>
                <w:rFonts w:ascii="Calibri" w:eastAsia="Calibri" w:hAnsi="Calibri" w:cs="Calibri"/>
                <w:i/>
                <w:iCs/>
                <w:color w:val="000000"/>
                <w:spacing w:val="0"/>
                <w:w w:val="100"/>
                <w:position w:val="0"/>
                <w:sz w:val="22"/>
                <w:szCs w:val="22"/>
                <w:shd w:val="clear" w:color="auto" w:fill="auto"/>
                <w:lang w:val="en-US" w:eastAsia="en-US" w:bidi="en-US"/>
              </w:rPr>
              <w:t>59.1</w:t>
            </w:r>
          </w:p>
        </w:tc>
        <w:tc>
          <w:tcPr>
            <w:tcBorders>
              <w:top w:val="single" w:sz="4"/>
              <w:left w:val="single" w:sz="4"/>
            </w:tcBorders>
            <w:shd w:val="clear" w:color="auto" w:fill="E2DFE9"/>
            <w:vAlign w:val="center"/>
          </w:tcPr>
          <w:p>
            <w:pPr>
              <w:pStyle w:val="Style33"/>
              <w:keepNext w:val="0"/>
              <w:keepLines w:val="0"/>
              <w:widowControl w:val="0"/>
              <w:shd w:val="clear" w:color="auto" w:fill="auto"/>
              <w:bidi w:val="0"/>
              <w:spacing w:before="0" w:after="0" w:line="240" w:lineRule="auto"/>
              <w:ind w:left="0" w:right="0" w:firstLine="180"/>
              <w:jc w:val="left"/>
            </w:pPr>
            <w:r>
              <w:rPr>
                <w:rFonts w:ascii="Calibri" w:eastAsia="Calibri" w:hAnsi="Calibri" w:cs="Calibri"/>
                <w:i/>
                <w:iCs/>
                <w:color w:val="000000"/>
                <w:spacing w:val="0"/>
                <w:w w:val="100"/>
                <w:position w:val="0"/>
                <w:sz w:val="22"/>
                <w:szCs w:val="22"/>
                <w:shd w:val="clear" w:color="auto" w:fill="auto"/>
                <w:lang w:val="en-US" w:eastAsia="en-US" w:bidi="en-US"/>
              </w:rPr>
              <w:t>48.6</w:t>
            </w:r>
          </w:p>
        </w:tc>
        <w:tc>
          <w:tcPr>
            <w:tcBorders>
              <w:top w:val="single" w:sz="4"/>
              <w:left w:val="single" w:sz="4"/>
              <w:right w:val="single" w:sz="4"/>
            </w:tcBorders>
            <w:shd w:val="clear" w:color="auto" w:fill="EBF0DE"/>
            <w:vAlign w:val="center"/>
          </w:tcPr>
          <w:p>
            <w:pPr>
              <w:pStyle w:val="Style33"/>
              <w:keepNext w:val="0"/>
              <w:keepLines w:val="0"/>
              <w:widowControl w:val="0"/>
              <w:shd w:val="clear" w:color="auto" w:fill="auto"/>
              <w:bidi w:val="0"/>
              <w:spacing w:before="0" w:after="0" w:line="240" w:lineRule="auto"/>
              <w:ind w:left="0" w:right="0" w:firstLine="180"/>
              <w:jc w:val="left"/>
            </w:pPr>
            <w:r>
              <w:rPr>
                <w:rFonts w:ascii="Calibri" w:eastAsia="Calibri" w:hAnsi="Calibri" w:cs="Calibri"/>
                <w:i/>
                <w:iCs/>
                <w:color w:val="000000"/>
                <w:spacing w:val="0"/>
                <w:w w:val="100"/>
                <w:position w:val="0"/>
                <w:sz w:val="22"/>
                <w:szCs w:val="22"/>
                <w:shd w:val="clear" w:color="auto" w:fill="auto"/>
                <w:lang w:val="en-US" w:eastAsia="en-US" w:bidi="en-US"/>
              </w:rPr>
              <w:t>15.7</w:t>
            </w:r>
          </w:p>
        </w:tc>
      </w:tr>
      <w:tr>
        <w:trPr>
          <w:trHeight w:val="326"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Sud-Kivu</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6.8%</w:t>
            </w:r>
          </w:p>
        </w:tc>
        <w:tc>
          <w:tcPr>
            <w:tcBorders>
              <w:top w:val="single" w:sz="4"/>
              <w:left w:val="single" w:sz="4"/>
            </w:tcBorders>
            <w:shd w:val="clear" w:color="auto" w:fill="F2F2F2"/>
            <w:vAlign w:val="center"/>
          </w:tcPr>
          <w:p>
            <w:pPr>
              <w:pStyle w:val="Style33"/>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389.7</w:t>
            </w:r>
          </w:p>
        </w:tc>
        <w:tc>
          <w:tcPr>
            <w:tcBorders>
              <w:top w:val="single" w:sz="4"/>
              <w:left w:val="single" w:sz="4"/>
            </w:tcBorders>
            <w:shd w:val="clear" w:color="auto" w:fill="DBDDC0"/>
            <w:vAlign w:val="center"/>
          </w:tcPr>
          <w:p>
            <w:pPr>
              <w:pStyle w:val="Style3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2"/>
                <w:szCs w:val="22"/>
                <w:shd w:val="clear" w:color="auto" w:fill="auto"/>
                <w:lang w:val="en-US" w:eastAsia="en-US" w:bidi="en-US"/>
              </w:rPr>
              <w:t>248.4</w:t>
            </w:r>
          </w:p>
        </w:tc>
        <w:tc>
          <w:tcPr>
            <w:tcBorders>
              <w:top w:val="single" w:sz="4"/>
              <w:left w:val="single" w:sz="4"/>
            </w:tcBorders>
            <w:shd w:val="clear" w:color="auto" w:fill="DBDDC0"/>
            <w:vAlign w:val="center"/>
          </w:tcPr>
          <w:p>
            <w:pPr>
              <w:pStyle w:val="Style33"/>
              <w:keepNext w:val="0"/>
              <w:keepLines w:val="0"/>
              <w:widowControl w:val="0"/>
              <w:shd w:val="clear" w:color="auto" w:fill="auto"/>
              <w:bidi w:val="0"/>
              <w:spacing w:before="0" w:after="0" w:line="240" w:lineRule="auto"/>
              <w:ind w:left="0" w:right="0" w:firstLine="0"/>
              <w:jc w:val="center"/>
            </w:pPr>
            <w:r>
              <w:rPr>
                <w:rFonts w:ascii="Calibri" w:eastAsia="Calibri" w:hAnsi="Calibri" w:cs="Calibri"/>
                <w:i/>
                <w:iCs/>
                <w:color w:val="000000"/>
                <w:spacing w:val="0"/>
                <w:w w:val="100"/>
                <w:position w:val="0"/>
                <w:sz w:val="22"/>
                <w:szCs w:val="22"/>
                <w:shd w:val="clear" w:color="auto" w:fill="auto"/>
                <w:lang w:val="en-US" w:eastAsia="en-US" w:bidi="en-US"/>
              </w:rPr>
              <w:t>36.5</w:t>
            </w:r>
          </w:p>
        </w:tc>
        <w:tc>
          <w:tcPr>
            <w:tcBorders>
              <w:top w:val="single" w:sz="4"/>
              <w:left w:val="single" w:sz="4"/>
            </w:tcBorders>
            <w:shd w:val="clear" w:color="auto" w:fill="FBD4B3"/>
            <w:vAlign w:val="center"/>
          </w:tcPr>
          <w:p>
            <w:pPr>
              <w:pStyle w:val="Style33"/>
              <w:keepNext w:val="0"/>
              <w:keepLines w:val="0"/>
              <w:widowControl w:val="0"/>
              <w:shd w:val="clear" w:color="auto" w:fill="auto"/>
              <w:bidi w:val="0"/>
              <w:spacing w:before="0" w:after="0" w:line="240" w:lineRule="auto"/>
              <w:ind w:left="0" w:right="0" w:firstLine="0"/>
              <w:jc w:val="center"/>
            </w:pPr>
            <w:r>
              <w:rPr>
                <w:rFonts w:ascii="Calibri" w:eastAsia="Calibri" w:hAnsi="Calibri" w:cs="Calibri"/>
                <w:i/>
                <w:iCs/>
                <w:color w:val="000000"/>
                <w:spacing w:val="0"/>
                <w:w w:val="100"/>
                <w:position w:val="0"/>
                <w:sz w:val="22"/>
                <w:szCs w:val="22"/>
                <w:shd w:val="clear" w:color="auto" w:fill="auto"/>
                <w:lang w:val="en-US" w:eastAsia="en-US" w:bidi="en-US"/>
              </w:rPr>
              <w:t>50.2</w:t>
            </w:r>
          </w:p>
        </w:tc>
        <w:tc>
          <w:tcPr>
            <w:tcBorders>
              <w:top w:val="single" w:sz="4"/>
              <w:left w:val="single" w:sz="4"/>
            </w:tcBorders>
            <w:shd w:val="clear" w:color="auto" w:fill="E2DFE9"/>
            <w:vAlign w:val="center"/>
          </w:tcPr>
          <w:p>
            <w:pPr>
              <w:pStyle w:val="Style33"/>
              <w:keepNext w:val="0"/>
              <w:keepLines w:val="0"/>
              <w:widowControl w:val="0"/>
              <w:shd w:val="clear" w:color="auto" w:fill="auto"/>
              <w:bidi w:val="0"/>
              <w:spacing w:before="0" w:after="0" w:line="240" w:lineRule="auto"/>
              <w:ind w:left="0" w:right="0" w:firstLine="180"/>
              <w:jc w:val="left"/>
            </w:pPr>
            <w:r>
              <w:rPr>
                <w:rFonts w:ascii="Calibri" w:eastAsia="Calibri" w:hAnsi="Calibri" w:cs="Calibri"/>
                <w:i/>
                <w:iCs/>
                <w:color w:val="000000"/>
                <w:spacing w:val="0"/>
                <w:w w:val="100"/>
                <w:position w:val="0"/>
                <w:sz w:val="22"/>
                <w:szCs w:val="22"/>
                <w:shd w:val="clear" w:color="auto" w:fill="auto"/>
                <w:lang w:val="en-US" w:eastAsia="en-US" w:bidi="en-US"/>
              </w:rPr>
              <w:t>41.3</w:t>
            </w:r>
          </w:p>
        </w:tc>
        <w:tc>
          <w:tcPr>
            <w:tcBorders>
              <w:top w:val="single" w:sz="4"/>
              <w:left w:val="single" w:sz="4"/>
              <w:right w:val="single" w:sz="4"/>
            </w:tcBorders>
            <w:shd w:val="clear" w:color="auto" w:fill="EBF0DE"/>
            <w:vAlign w:val="center"/>
          </w:tcPr>
          <w:p>
            <w:pPr>
              <w:pStyle w:val="Style33"/>
              <w:keepNext w:val="0"/>
              <w:keepLines w:val="0"/>
              <w:widowControl w:val="0"/>
              <w:shd w:val="clear" w:color="auto" w:fill="auto"/>
              <w:bidi w:val="0"/>
              <w:spacing w:before="0" w:after="0" w:line="240" w:lineRule="auto"/>
              <w:ind w:left="0" w:right="0" w:firstLine="180"/>
              <w:jc w:val="left"/>
            </w:pPr>
            <w:r>
              <w:rPr>
                <w:rFonts w:ascii="Calibri" w:eastAsia="Calibri" w:hAnsi="Calibri" w:cs="Calibri"/>
                <w:i/>
                <w:iCs/>
                <w:color w:val="000000"/>
                <w:spacing w:val="0"/>
                <w:w w:val="100"/>
                <w:position w:val="0"/>
                <w:sz w:val="22"/>
                <w:szCs w:val="22"/>
                <w:shd w:val="clear" w:color="auto" w:fill="auto"/>
                <w:lang w:val="en-US" w:eastAsia="en-US" w:bidi="en-US"/>
              </w:rPr>
              <w:t>13.3</w:t>
            </w:r>
          </w:p>
        </w:tc>
      </w:tr>
      <w:tr>
        <w:trPr>
          <w:trHeight w:val="326"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Equateur</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8.2%</w:t>
            </w:r>
          </w:p>
        </w:tc>
        <w:tc>
          <w:tcPr>
            <w:tcBorders>
              <w:top w:val="single" w:sz="4"/>
              <w:left w:val="single" w:sz="4"/>
            </w:tcBorders>
            <w:shd w:val="clear" w:color="auto" w:fill="F2F2F2"/>
            <w:vAlign w:val="center"/>
          </w:tcPr>
          <w:p>
            <w:pPr>
              <w:pStyle w:val="Style33"/>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469.9</w:t>
            </w:r>
          </w:p>
        </w:tc>
        <w:tc>
          <w:tcPr>
            <w:tcBorders>
              <w:top w:val="single" w:sz="4"/>
              <w:left w:val="single" w:sz="4"/>
            </w:tcBorders>
            <w:shd w:val="clear" w:color="auto" w:fill="DBDDC0"/>
            <w:vAlign w:val="center"/>
          </w:tcPr>
          <w:p>
            <w:pPr>
              <w:pStyle w:val="Style3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2"/>
                <w:szCs w:val="22"/>
                <w:shd w:val="clear" w:color="auto" w:fill="auto"/>
                <w:lang w:val="en-US" w:eastAsia="en-US" w:bidi="en-US"/>
              </w:rPr>
              <w:t>299.5</w:t>
            </w:r>
          </w:p>
        </w:tc>
        <w:tc>
          <w:tcPr>
            <w:tcBorders>
              <w:top w:val="single" w:sz="4"/>
              <w:left w:val="single" w:sz="4"/>
            </w:tcBorders>
            <w:shd w:val="clear" w:color="auto" w:fill="DBDDC0"/>
            <w:vAlign w:val="center"/>
          </w:tcPr>
          <w:p>
            <w:pPr>
              <w:pStyle w:val="Style33"/>
              <w:keepNext w:val="0"/>
              <w:keepLines w:val="0"/>
              <w:widowControl w:val="0"/>
              <w:shd w:val="clear" w:color="auto" w:fill="auto"/>
              <w:bidi w:val="0"/>
              <w:spacing w:before="0" w:after="0" w:line="240" w:lineRule="auto"/>
              <w:ind w:left="0" w:right="0" w:firstLine="0"/>
              <w:jc w:val="center"/>
            </w:pPr>
            <w:r>
              <w:rPr>
                <w:rFonts w:ascii="Calibri" w:eastAsia="Calibri" w:hAnsi="Calibri" w:cs="Calibri"/>
                <w:i/>
                <w:iCs/>
                <w:color w:val="000000"/>
                <w:spacing w:val="0"/>
                <w:w w:val="100"/>
                <w:position w:val="0"/>
                <w:sz w:val="22"/>
                <w:szCs w:val="22"/>
                <w:shd w:val="clear" w:color="auto" w:fill="auto"/>
                <w:lang w:val="en-US" w:eastAsia="en-US" w:bidi="en-US"/>
              </w:rPr>
              <w:t>44.0</w:t>
            </w:r>
          </w:p>
        </w:tc>
        <w:tc>
          <w:tcPr>
            <w:tcBorders>
              <w:top w:val="single" w:sz="4"/>
              <w:left w:val="single" w:sz="4"/>
            </w:tcBorders>
            <w:shd w:val="clear" w:color="auto" w:fill="FBD4B3"/>
            <w:vAlign w:val="center"/>
          </w:tcPr>
          <w:p>
            <w:pPr>
              <w:pStyle w:val="Style33"/>
              <w:keepNext w:val="0"/>
              <w:keepLines w:val="0"/>
              <w:widowControl w:val="0"/>
              <w:shd w:val="clear" w:color="auto" w:fill="auto"/>
              <w:bidi w:val="0"/>
              <w:spacing w:before="0" w:after="0" w:line="240" w:lineRule="auto"/>
              <w:ind w:left="0" w:right="0" w:firstLine="0"/>
              <w:jc w:val="center"/>
            </w:pPr>
            <w:r>
              <w:rPr>
                <w:rFonts w:ascii="Calibri" w:eastAsia="Calibri" w:hAnsi="Calibri" w:cs="Calibri"/>
                <w:i/>
                <w:iCs/>
                <w:color w:val="000000"/>
                <w:spacing w:val="0"/>
                <w:w w:val="100"/>
                <w:position w:val="0"/>
                <w:sz w:val="22"/>
                <w:szCs w:val="22"/>
                <w:shd w:val="clear" w:color="auto" w:fill="auto"/>
                <w:lang w:val="en-US" w:eastAsia="en-US" w:bidi="en-US"/>
              </w:rPr>
              <w:t>60.5</w:t>
            </w:r>
          </w:p>
        </w:tc>
        <w:tc>
          <w:tcPr>
            <w:tcBorders>
              <w:top w:val="single" w:sz="4"/>
              <w:left w:val="single" w:sz="4"/>
            </w:tcBorders>
            <w:shd w:val="clear" w:color="auto" w:fill="E2DFE9"/>
            <w:vAlign w:val="center"/>
          </w:tcPr>
          <w:p>
            <w:pPr>
              <w:pStyle w:val="Style33"/>
              <w:keepNext w:val="0"/>
              <w:keepLines w:val="0"/>
              <w:widowControl w:val="0"/>
              <w:shd w:val="clear" w:color="auto" w:fill="auto"/>
              <w:bidi w:val="0"/>
              <w:spacing w:before="0" w:after="0" w:line="240" w:lineRule="auto"/>
              <w:ind w:left="0" w:right="0" w:firstLine="180"/>
              <w:jc w:val="left"/>
            </w:pPr>
            <w:r>
              <w:rPr>
                <w:rFonts w:ascii="Calibri" w:eastAsia="Calibri" w:hAnsi="Calibri" w:cs="Calibri"/>
                <w:i/>
                <w:iCs/>
                <w:color w:val="000000"/>
                <w:spacing w:val="0"/>
                <w:w w:val="100"/>
                <w:position w:val="0"/>
                <w:sz w:val="22"/>
                <w:szCs w:val="22"/>
                <w:shd w:val="clear" w:color="auto" w:fill="auto"/>
                <w:lang w:val="en-US" w:eastAsia="en-US" w:bidi="en-US"/>
              </w:rPr>
              <w:t>49.8</w:t>
            </w:r>
          </w:p>
        </w:tc>
        <w:tc>
          <w:tcPr>
            <w:tcBorders>
              <w:top w:val="single" w:sz="4"/>
              <w:left w:val="single" w:sz="4"/>
              <w:right w:val="single" w:sz="4"/>
            </w:tcBorders>
            <w:shd w:val="clear" w:color="auto" w:fill="EBF0DE"/>
            <w:vAlign w:val="center"/>
          </w:tcPr>
          <w:p>
            <w:pPr>
              <w:pStyle w:val="Style33"/>
              <w:keepNext w:val="0"/>
              <w:keepLines w:val="0"/>
              <w:widowControl w:val="0"/>
              <w:shd w:val="clear" w:color="auto" w:fill="auto"/>
              <w:bidi w:val="0"/>
              <w:spacing w:before="0" w:after="0" w:line="240" w:lineRule="auto"/>
              <w:ind w:left="0" w:right="0" w:firstLine="180"/>
              <w:jc w:val="left"/>
            </w:pPr>
            <w:r>
              <w:rPr>
                <w:rFonts w:ascii="Calibri" w:eastAsia="Calibri" w:hAnsi="Calibri" w:cs="Calibri"/>
                <w:i/>
                <w:iCs/>
                <w:color w:val="000000"/>
                <w:spacing w:val="0"/>
                <w:w w:val="100"/>
                <w:position w:val="0"/>
                <w:sz w:val="22"/>
                <w:szCs w:val="22"/>
                <w:shd w:val="clear" w:color="auto" w:fill="auto"/>
                <w:lang w:val="en-US" w:eastAsia="en-US" w:bidi="en-US"/>
              </w:rPr>
              <w:t>16.1</w:t>
            </w:r>
          </w:p>
        </w:tc>
      </w:tr>
      <w:tr>
        <w:trPr>
          <w:trHeight w:val="322"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Province Orientale</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11.4%</w:t>
            </w:r>
          </w:p>
        </w:tc>
        <w:tc>
          <w:tcPr>
            <w:tcBorders>
              <w:top w:val="single" w:sz="4"/>
              <w:left w:val="single" w:sz="4"/>
            </w:tcBorders>
            <w:shd w:val="clear" w:color="auto" w:fill="F2F2F2"/>
            <w:vAlign w:val="center"/>
          </w:tcPr>
          <w:p>
            <w:pPr>
              <w:pStyle w:val="Style33"/>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653.3</w:t>
            </w:r>
          </w:p>
        </w:tc>
        <w:tc>
          <w:tcPr>
            <w:tcBorders>
              <w:top w:val="single" w:sz="4"/>
              <w:left w:val="single" w:sz="4"/>
            </w:tcBorders>
            <w:shd w:val="clear" w:color="auto" w:fill="DBDDC0"/>
            <w:vAlign w:val="center"/>
          </w:tcPr>
          <w:p>
            <w:pPr>
              <w:pStyle w:val="Style3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2"/>
                <w:szCs w:val="22"/>
                <w:shd w:val="clear" w:color="auto" w:fill="auto"/>
                <w:lang w:val="en-US" w:eastAsia="en-US" w:bidi="en-US"/>
              </w:rPr>
              <w:t>416.4</w:t>
            </w:r>
          </w:p>
        </w:tc>
        <w:tc>
          <w:tcPr>
            <w:tcBorders>
              <w:top w:val="single" w:sz="4"/>
              <w:left w:val="single" w:sz="4"/>
            </w:tcBorders>
            <w:shd w:val="clear" w:color="auto" w:fill="DBDDC0"/>
            <w:vAlign w:val="center"/>
          </w:tcPr>
          <w:p>
            <w:pPr>
              <w:pStyle w:val="Style33"/>
              <w:keepNext w:val="0"/>
              <w:keepLines w:val="0"/>
              <w:widowControl w:val="0"/>
              <w:shd w:val="clear" w:color="auto" w:fill="auto"/>
              <w:bidi w:val="0"/>
              <w:spacing w:before="0" w:after="0" w:line="240" w:lineRule="auto"/>
              <w:ind w:left="0" w:right="0" w:firstLine="200"/>
              <w:jc w:val="left"/>
            </w:pPr>
            <w:r>
              <w:rPr>
                <w:rFonts w:ascii="Calibri" w:eastAsia="Calibri" w:hAnsi="Calibri" w:cs="Calibri"/>
                <w:i/>
                <w:iCs/>
                <w:color w:val="000000"/>
                <w:spacing w:val="0"/>
                <w:w w:val="100"/>
                <w:position w:val="0"/>
                <w:sz w:val="22"/>
                <w:szCs w:val="22"/>
                <w:shd w:val="clear" w:color="auto" w:fill="auto"/>
                <w:lang w:val="en-US" w:eastAsia="en-US" w:bidi="en-US"/>
              </w:rPr>
              <w:t>61.2</w:t>
            </w:r>
          </w:p>
        </w:tc>
        <w:tc>
          <w:tcPr>
            <w:tcBorders>
              <w:top w:val="single" w:sz="4"/>
              <w:left w:val="single" w:sz="4"/>
            </w:tcBorders>
            <w:shd w:val="clear" w:color="auto" w:fill="FBD4B3"/>
            <w:vAlign w:val="center"/>
          </w:tcPr>
          <w:p>
            <w:pPr>
              <w:pStyle w:val="Style33"/>
              <w:keepNext w:val="0"/>
              <w:keepLines w:val="0"/>
              <w:widowControl w:val="0"/>
              <w:shd w:val="clear" w:color="auto" w:fill="auto"/>
              <w:bidi w:val="0"/>
              <w:spacing w:before="0" w:after="0" w:line="240" w:lineRule="auto"/>
              <w:ind w:left="0" w:right="0" w:firstLine="0"/>
              <w:jc w:val="center"/>
            </w:pPr>
            <w:r>
              <w:rPr>
                <w:rFonts w:ascii="Calibri" w:eastAsia="Calibri" w:hAnsi="Calibri" w:cs="Calibri"/>
                <w:i/>
                <w:iCs/>
                <w:color w:val="000000"/>
                <w:spacing w:val="0"/>
                <w:w w:val="100"/>
                <w:position w:val="0"/>
                <w:sz w:val="22"/>
                <w:szCs w:val="22"/>
                <w:shd w:val="clear" w:color="auto" w:fill="auto"/>
                <w:lang w:val="en-US" w:eastAsia="en-US" w:bidi="en-US"/>
              </w:rPr>
              <w:t>84.2</w:t>
            </w:r>
          </w:p>
        </w:tc>
        <w:tc>
          <w:tcPr>
            <w:tcBorders>
              <w:top w:val="single" w:sz="4"/>
              <w:left w:val="single" w:sz="4"/>
            </w:tcBorders>
            <w:shd w:val="clear" w:color="auto" w:fill="E2DFE9"/>
            <w:vAlign w:val="center"/>
          </w:tcPr>
          <w:p>
            <w:pPr>
              <w:pStyle w:val="Style33"/>
              <w:keepNext w:val="0"/>
              <w:keepLines w:val="0"/>
              <w:widowControl w:val="0"/>
              <w:shd w:val="clear" w:color="auto" w:fill="auto"/>
              <w:bidi w:val="0"/>
              <w:spacing w:before="0" w:after="0" w:line="240" w:lineRule="auto"/>
              <w:ind w:left="0" w:right="0" w:firstLine="180"/>
              <w:jc w:val="left"/>
            </w:pPr>
            <w:r>
              <w:rPr>
                <w:rFonts w:ascii="Calibri" w:eastAsia="Calibri" w:hAnsi="Calibri" w:cs="Calibri"/>
                <w:i/>
                <w:iCs/>
                <w:color w:val="000000"/>
                <w:spacing w:val="0"/>
                <w:w w:val="100"/>
                <w:position w:val="0"/>
                <w:sz w:val="22"/>
                <w:szCs w:val="22"/>
                <w:shd w:val="clear" w:color="auto" w:fill="auto"/>
                <w:lang w:val="en-US" w:eastAsia="en-US" w:bidi="en-US"/>
              </w:rPr>
              <w:t>69.2</w:t>
            </w:r>
          </w:p>
        </w:tc>
        <w:tc>
          <w:tcPr>
            <w:tcBorders>
              <w:top w:val="single" w:sz="4"/>
              <w:left w:val="single" w:sz="4"/>
              <w:right w:val="single" w:sz="4"/>
            </w:tcBorders>
            <w:shd w:val="clear" w:color="auto" w:fill="EBF0DE"/>
            <w:vAlign w:val="center"/>
          </w:tcPr>
          <w:p>
            <w:pPr>
              <w:pStyle w:val="Style33"/>
              <w:keepNext w:val="0"/>
              <w:keepLines w:val="0"/>
              <w:widowControl w:val="0"/>
              <w:shd w:val="clear" w:color="auto" w:fill="auto"/>
              <w:bidi w:val="0"/>
              <w:spacing w:before="0" w:after="0" w:line="240" w:lineRule="auto"/>
              <w:ind w:left="0" w:right="0" w:firstLine="180"/>
              <w:jc w:val="left"/>
            </w:pPr>
            <w:r>
              <w:rPr>
                <w:rFonts w:ascii="Calibri" w:eastAsia="Calibri" w:hAnsi="Calibri" w:cs="Calibri"/>
                <w:i/>
                <w:iCs/>
                <w:color w:val="000000"/>
                <w:spacing w:val="0"/>
                <w:w w:val="100"/>
                <w:position w:val="0"/>
                <w:sz w:val="22"/>
                <w:szCs w:val="22"/>
                <w:shd w:val="clear" w:color="auto" w:fill="auto"/>
                <w:lang w:val="en-US" w:eastAsia="en-US" w:bidi="en-US"/>
              </w:rPr>
              <w:t>22.3</w:t>
            </w:r>
          </w:p>
        </w:tc>
      </w:tr>
      <w:tr>
        <w:trPr>
          <w:trHeight w:val="283"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Kasai Oriental</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6.5%</w:t>
            </w:r>
          </w:p>
        </w:tc>
        <w:tc>
          <w:tcPr>
            <w:tcBorders>
              <w:top w:val="single" w:sz="4"/>
              <w:left w:val="single" w:sz="4"/>
            </w:tcBorders>
            <w:shd w:val="clear" w:color="auto" w:fill="F2F2F2"/>
            <w:vAlign w:val="center"/>
          </w:tcPr>
          <w:p>
            <w:pPr>
              <w:pStyle w:val="Style33"/>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372.5</w:t>
            </w:r>
          </w:p>
        </w:tc>
        <w:tc>
          <w:tcPr>
            <w:tcBorders>
              <w:top w:val="single" w:sz="4"/>
              <w:left w:val="single" w:sz="4"/>
            </w:tcBorders>
            <w:shd w:val="clear" w:color="auto" w:fill="DBDDC0"/>
            <w:vAlign w:val="center"/>
          </w:tcPr>
          <w:p>
            <w:pPr>
              <w:pStyle w:val="Style3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2"/>
                <w:szCs w:val="22"/>
                <w:shd w:val="clear" w:color="auto" w:fill="auto"/>
                <w:lang w:val="en-US" w:eastAsia="en-US" w:bidi="en-US"/>
              </w:rPr>
              <w:t>237.4</w:t>
            </w:r>
          </w:p>
        </w:tc>
        <w:tc>
          <w:tcPr>
            <w:tcBorders>
              <w:top w:val="single" w:sz="4"/>
              <w:left w:val="single" w:sz="4"/>
            </w:tcBorders>
            <w:shd w:val="clear" w:color="auto" w:fill="DBDDC0"/>
            <w:vAlign w:val="center"/>
          </w:tcPr>
          <w:p>
            <w:pPr>
              <w:pStyle w:val="Style33"/>
              <w:keepNext w:val="0"/>
              <w:keepLines w:val="0"/>
              <w:widowControl w:val="0"/>
              <w:shd w:val="clear" w:color="auto" w:fill="auto"/>
              <w:bidi w:val="0"/>
              <w:spacing w:before="0" w:after="0" w:line="240" w:lineRule="auto"/>
              <w:ind w:left="0" w:right="0" w:firstLine="0"/>
              <w:jc w:val="center"/>
            </w:pPr>
            <w:r>
              <w:rPr>
                <w:rFonts w:ascii="Calibri" w:eastAsia="Calibri" w:hAnsi="Calibri" w:cs="Calibri"/>
                <w:i/>
                <w:iCs/>
                <w:color w:val="000000"/>
                <w:spacing w:val="0"/>
                <w:w w:val="100"/>
                <w:position w:val="0"/>
                <w:sz w:val="22"/>
                <w:szCs w:val="22"/>
                <w:shd w:val="clear" w:color="auto" w:fill="auto"/>
                <w:lang w:val="en-US" w:eastAsia="en-US" w:bidi="en-US"/>
              </w:rPr>
              <w:t>34.9</w:t>
            </w:r>
          </w:p>
        </w:tc>
        <w:tc>
          <w:tcPr>
            <w:tcBorders>
              <w:top w:val="single" w:sz="4"/>
              <w:left w:val="single" w:sz="4"/>
            </w:tcBorders>
            <w:shd w:val="clear" w:color="auto" w:fill="FBD4B3"/>
            <w:vAlign w:val="center"/>
          </w:tcPr>
          <w:p>
            <w:pPr>
              <w:pStyle w:val="Style33"/>
              <w:keepNext w:val="0"/>
              <w:keepLines w:val="0"/>
              <w:widowControl w:val="0"/>
              <w:shd w:val="clear" w:color="auto" w:fill="auto"/>
              <w:bidi w:val="0"/>
              <w:spacing w:before="0" w:after="0" w:line="240" w:lineRule="auto"/>
              <w:ind w:left="0" w:right="0" w:firstLine="0"/>
              <w:jc w:val="center"/>
            </w:pPr>
            <w:r>
              <w:rPr>
                <w:rFonts w:ascii="Calibri" w:eastAsia="Calibri" w:hAnsi="Calibri" w:cs="Calibri"/>
                <w:i/>
                <w:iCs/>
                <w:color w:val="000000"/>
                <w:spacing w:val="0"/>
                <w:w w:val="100"/>
                <w:position w:val="0"/>
                <w:sz w:val="22"/>
                <w:szCs w:val="22"/>
                <w:shd w:val="clear" w:color="auto" w:fill="auto"/>
                <w:lang w:val="en-US" w:eastAsia="en-US" w:bidi="en-US"/>
              </w:rPr>
              <w:t>48.0</w:t>
            </w:r>
          </w:p>
        </w:tc>
        <w:tc>
          <w:tcPr>
            <w:tcBorders>
              <w:top w:val="single" w:sz="4"/>
              <w:left w:val="single" w:sz="4"/>
            </w:tcBorders>
            <w:shd w:val="clear" w:color="auto" w:fill="E2DFE9"/>
            <w:vAlign w:val="center"/>
          </w:tcPr>
          <w:p>
            <w:pPr>
              <w:pStyle w:val="Style33"/>
              <w:keepNext w:val="0"/>
              <w:keepLines w:val="0"/>
              <w:widowControl w:val="0"/>
              <w:shd w:val="clear" w:color="auto" w:fill="auto"/>
              <w:bidi w:val="0"/>
              <w:spacing w:before="0" w:after="0" w:line="240" w:lineRule="auto"/>
              <w:ind w:left="0" w:right="0" w:firstLine="180"/>
              <w:jc w:val="left"/>
            </w:pPr>
            <w:r>
              <w:rPr>
                <w:rFonts w:ascii="Calibri" w:eastAsia="Calibri" w:hAnsi="Calibri" w:cs="Calibri"/>
                <w:i/>
                <w:iCs/>
                <w:color w:val="000000"/>
                <w:spacing w:val="0"/>
                <w:w w:val="100"/>
                <w:position w:val="0"/>
                <w:sz w:val="22"/>
                <w:szCs w:val="22"/>
                <w:shd w:val="clear" w:color="auto" w:fill="auto"/>
                <w:lang w:val="en-US" w:eastAsia="en-US" w:bidi="en-US"/>
              </w:rPr>
              <w:t>39.5</w:t>
            </w:r>
          </w:p>
        </w:tc>
        <w:tc>
          <w:tcPr>
            <w:tcBorders>
              <w:top w:val="single" w:sz="4"/>
              <w:left w:val="single" w:sz="4"/>
              <w:right w:val="single" w:sz="4"/>
            </w:tcBorders>
            <w:shd w:val="clear" w:color="auto" w:fill="EBF0DE"/>
            <w:vAlign w:val="center"/>
          </w:tcPr>
          <w:p>
            <w:pPr>
              <w:pStyle w:val="Style33"/>
              <w:keepNext w:val="0"/>
              <w:keepLines w:val="0"/>
              <w:widowControl w:val="0"/>
              <w:shd w:val="clear" w:color="auto" w:fill="auto"/>
              <w:bidi w:val="0"/>
              <w:spacing w:before="0" w:after="0" w:line="240" w:lineRule="auto"/>
              <w:ind w:left="0" w:right="0" w:firstLine="180"/>
              <w:jc w:val="left"/>
            </w:pPr>
            <w:r>
              <w:rPr>
                <w:rFonts w:ascii="Calibri" w:eastAsia="Calibri" w:hAnsi="Calibri" w:cs="Calibri"/>
                <w:i/>
                <w:iCs/>
                <w:color w:val="000000"/>
                <w:spacing w:val="0"/>
                <w:w w:val="100"/>
                <w:position w:val="0"/>
                <w:sz w:val="22"/>
                <w:szCs w:val="22"/>
                <w:shd w:val="clear" w:color="auto" w:fill="auto"/>
                <w:lang w:val="en-US" w:eastAsia="en-US" w:bidi="en-US"/>
              </w:rPr>
              <w:t>12.7</w:t>
            </w:r>
          </w:p>
        </w:tc>
      </w:tr>
      <w:tr>
        <w:trPr>
          <w:trHeight w:val="322"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Kasai Occidental</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6.1%</w:t>
            </w:r>
          </w:p>
        </w:tc>
        <w:tc>
          <w:tcPr>
            <w:tcBorders>
              <w:top w:val="single" w:sz="4"/>
              <w:left w:val="single" w:sz="4"/>
            </w:tcBorders>
            <w:shd w:val="clear" w:color="auto" w:fill="F2F2F2"/>
            <w:vAlign w:val="center"/>
          </w:tcPr>
          <w:p>
            <w:pPr>
              <w:pStyle w:val="Style33"/>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349.6</w:t>
            </w:r>
          </w:p>
        </w:tc>
        <w:tc>
          <w:tcPr>
            <w:tcBorders>
              <w:top w:val="single" w:sz="4"/>
              <w:left w:val="single" w:sz="4"/>
            </w:tcBorders>
            <w:shd w:val="clear" w:color="auto" w:fill="DBDDC0"/>
            <w:vAlign w:val="center"/>
          </w:tcPr>
          <w:p>
            <w:pPr>
              <w:pStyle w:val="Style3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2"/>
                <w:szCs w:val="22"/>
                <w:shd w:val="clear" w:color="auto" w:fill="auto"/>
                <w:lang w:val="en-US" w:eastAsia="en-US" w:bidi="en-US"/>
              </w:rPr>
              <w:t>222.8</w:t>
            </w:r>
          </w:p>
        </w:tc>
        <w:tc>
          <w:tcPr>
            <w:tcBorders>
              <w:top w:val="single" w:sz="4"/>
              <w:left w:val="single" w:sz="4"/>
            </w:tcBorders>
            <w:shd w:val="clear" w:color="auto" w:fill="DBDDC0"/>
            <w:vAlign w:val="center"/>
          </w:tcPr>
          <w:p>
            <w:pPr>
              <w:pStyle w:val="Style33"/>
              <w:keepNext w:val="0"/>
              <w:keepLines w:val="0"/>
              <w:widowControl w:val="0"/>
              <w:shd w:val="clear" w:color="auto" w:fill="auto"/>
              <w:bidi w:val="0"/>
              <w:spacing w:before="0" w:after="0" w:line="240" w:lineRule="auto"/>
              <w:ind w:left="0" w:right="0" w:firstLine="200"/>
              <w:jc w:val="left"/>
            </w:pPr>
            <w:r>
              <w:rPr>
                <w:rFonts w:ascii="Calibri" w:eastAsia="Calibri" w:hAnsi="Calibri" w:cs="Calibri"/>
                <w:i/>
                <w:iCs/>
                <w:color w:val="000000"/>
                <w:spacing w:val="0"/>
                <w:w w:val="100"/>
                <w:position w:val="0"/>
                <w:sz w:val="22"/>
                <w:szCs w:val="22"/>
                <w:shd w:val="clear" w:color="auto" w:fill="auto"/>
                <w:lang w:val="en-US" w:eastAsia="en-US" w:bidi="en-US"/>
              </w:rPr>
              <w:t>32.8</w:t>
            </w:r>
          </w:p>
        </w:tc>
        <w:tc>
          <w:tcPr>
            <w:tcBorders>
              <w:top w:val="single" w:sz="4"/>
              <w:left w:val="single" w:sz="4"/>
            </w:tcBorders>
            <w:shd w:val="clear" w:color="auto" w:fill="FBD4B3"/>
            <w:vAlign w:val="center"/>
          </w:tcPr>
          <w:p>
            <w:pPr>
              <w:pStyle w:val="Style33"/>
              <w:keepNext w:val="0"/>
              <w:keepLines w:val="0"/>
              <w:widowControl w:val="0"/>
              <w:shd w:val="clear" w:color="auto" w:fill="auto"/>
              <w:bidi w:val="0"/>
              <w:spacing w:before="0" w:after="0" w:line="240" w:lineRule="auto"/>
              <w:ind w:left="0" w:right="0" w:firstLine="0"/>
              <w:jc w:val="center"/>
            </w:pPr>
            <w:r>
              <w:rPr>
                <w:rFonts w:ascii="Calibri" w:eastAsia="Calibri" w:hAnsi="Calibri" w:cs="Calibri"/>
                <w:i/>
                <w:iCs/>
                <w:color w:val="000000"/>
                <w:spacing w:val="0"/>
                <w:w w:val="100"/>
                <w:position w:val="0"/>
                <w:sz w:val="22"/>
                <w:szCs w:val="22"/>
                <w:shd w:val="clear" w:color="auto" w:fill="auto"/>
                <w:lang w:val="en-US" w:eastAsia="en-US" w:bidi="en-US"/>
              </w:rPr>
              <w:t>45.0</w:t>
            </w:r>
          </w:p>
        </w:tc>
        <w:tc>
          <w:tcPr>
            <w:tcBorders>
              <w:top w:val="single" w:sz="4"/>
              <w:left w:val="single" w:sz="4"/>
            </w:tcBorders>
            <w:shd w:val="clear" w:color="auto" w:fill="E2DFE9"/>
            <w:vAlign w:val="center"/>
          </w:tcPr>
          <w:p>
            <w:pPr>
              <w:pStyle w:val="Style33"/>
              <w:keepNext w:val="0"/>
              <w:keepLines w:val="0"/>
              <w:widowControl w:val="0"/>
              <w:shd w:val="clear" w:color="auto" w:fill="auto"/>
              <w:bidi w:val="0"/>
              <w:spacing w:before="0" w:after="0" w:line="240" w:lineRule="auto"/>
              <w:ind w:left="0" w:right="0" w:firstLine="180"/>
              <w:jc w:val="left"/>
            </w:pPr>
            <w:r>
              <w:rPr>
                <w:rFonts w:ascii="Calibri" w:eastAsia="Calibri" w:hAnsi="Calibri" w:cs="Calibri"/>
                <w:i/>
                <w:iCs/>
                <w:color w:val="000000"/>
                <w:spacing w:val="0"/>
                <w:w w:val="100"/>
                <w:position w:val="0"/>
                <w:sz w:val="22"/>
                <w:szCs w:val="22"/>
                <w:shd w:val="clear" w:color="auto" w:fill="auto"/>
                <w:lang w:val="en-US" w:eastAsia="en-US" w:bidi="en-US"/>
              </w:rPr>
              <w:t>37.0</w:t>
            </w:r>
          </w:p>
        </w:tc>
        <w:tc>
          <w:tcPr>
            <w:tcBorders>
              <w:top w:val="single" w:sz="4"/>
              <w:left w:val="single" w:sz="4"/>
              <w:right w:val="single" w:sz="4"/>
            </w:tcBorders>
            <w:shd w:val="clear" w:color="auto" w:fill="EBF0DE"/>
            <w:vAlign w:val="center"/>
          </w:tcPr>
          <w:p>
            <w:pPr>
              <w:pStyle w:val="Style33"/>
              <w:keepNext w:val="0"/>
              <w:keepLines w:val="0"/>
              <w:widowControl w:val="0"/>
              <w:shd w:val="clear" w:color="auto" w:fill="auto"/>
              <w:bidi w:val="0"/>
              <w:spacing w:before="0" w:after="0" w:line="240" w:lineRule="auto"/>
              <w:ind w:left="0" w:right="0" w:firstLine="0"/>
              <w:jc w:val="center"/>
            </w:pPr>
            <w:r>
              <w:rPr>
                <w:rFonts w:ascii="Calibri" w:eastAsia="Calibri" w:hAnsi="Calibri" w:cs="Calibri"/>
                <w:i/>
                <w:iCs/>
                <w:color w:val="000000"/>
                <w:spacing w:val="0"/>
                <w:w w:val="100"/>
                <w:position w:val="0"/>
                <w:sz w:val="22"/>
                <w:szCs w:val="22"/>
                <w:shd w:val="clear" w:color="auto" w:fill="auto"/>
                <w:lang w:val="en-US" w:eastAsia="en-US" w:bidi="en-US"/>
              </w:rPr>
              <w:t>11.9</w:t>
            </w:r>
          </w:p>
        </w:tc>
      </w:tr>
      <w:tr>
        <w:trPr>
          <w:trHeight w:val="336" w:hRule="exact"/>
        </w:trPr>
        <w:tc>
          <w:tcPr>
            <w:tcBorders>
              <w:top w:val="single" w:sz="4"/>
              <w:left w:val="single" w:sz="4"/>
              <w:bottom w:val="single" w:sz="4"/>
            </w:tcBorders>
            <w:shd w:val="clear" w:color="auto" w:fill="F2F2F2"/>
            <w:vAlign w:val="center"/>
          </w:tcPr>
          <w:p>
            <w:pPr>
              <w:pStyle w:val="Style33"/>
              <w:keepNext w:val="0"/>
              <w:keepLines w:val="0"/>
              <w:widowControl w:val="0"/>
              <w:shd w:val="clear" w:color="auto" w:fill="auto"/>
              <w:bidi w:val="0"/>
              <w:spacing w:before="0" w:after="0" w:line="240" w:lineRule="auto"/>
              <w:ind w:left="0" w:right="0" w:firstLine="0"/>
              <w:jc w:val="left"/>
            </w:pPr>
            <w:r>
              <w:rPr>
                <w:b/>
                <w:bCs/>
                <w:i/>
                <w:iCs/>
                <w:color w:val="000000"/>
                <w:spacing w:val="0"/>
                <w:w w:val="100"/>
                <w:position w:val="0"/>
                <w:shd w:val="clear" w:color="auto" w:fill="auto"/>
                <w:lang w:val="en-US" w:eastAsia="en-US" w:bidi="en-US"/>
              </w:rPr>
              <w:t>TOTAL RDC</w:t>
            </w:r>
          </w:p>
        </w:tc>
        <w:tc>
          <w:tcPr>
            <w:tcBorders>
              <w:top w:val="single" w:sz="4"/>
              <w:left w:val="single" w:sz="4"/>
              <w:bottom w:val="single" w:sz="4"/>
            </w:tcBorders>
            <w:shd w:val="clear" w:color="auto" w:fill="F2F2F2"/>
            <w:vAlign w:val="center"/>
          </w:tcPr>
          <w:p>
            <w:pPr>
              <w:pStyle w:val="Style33"/>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100 %</w:t>
            </w:r>
          </w:p>
        </w:tc>
        <w:tc>
          <w:tcPr>
            <w:tcBorders>
              <w:top w:val="single" w:sz="4"/>
              <w:left w:val="single" w:sz="4"/>
              <w:bottom w:val="single" w:sz="4"/>
            </w:tcBorders>
            <w:shd w:val="clear" w:color="auto" w:fill="F2F2F2"/>
            <w:vAlign w:val="center"/>
          </w:tcPr>
          <w:p>
            <w:pPr>
              <w:pStyle w:val="Style33"/>
              <w:keepNext w:val="0"/>
              <w:keepLines w:val="0"/>
              <w:widowControl w:val="0"/>
              <w:shd w:val="clear" w:color="auto" w:fill="auto"/>
              <w:bidi w:val="0"/>
              <w:spacing w:before="0" w:after="0" w:line="240" w:lineRule="auto"/>
              <w:ind w:left="0" w:right="0" w:firstLine="0"/>
              <w:jc w:val="center"/>
            </w:pPr>
            <w:r>
              <w:rPr>
                <w:rFonts w:ascii="Calibri" w:eastAsia="Calibri" w:hAnsi="Calibri" w:cs="Calibri"/>
                <w:b/>
                <w:bCs/>
                <w:i/>
                <w:iCs/>
                <w:color w:val="000000"/>
                <w:spacing w:val="0"/>
                <w:w w:val="100"/>
                <w:position w:val="0"/>
                <w:sz w:val="22"/>
                <w:szCs w:val="22"/>
                <w:shd w:val="clear" w:color="auto" w:fill="auto"/>
                <w:lang w:val="en-US" w:eastAsia="en-US" w:bidi="en-US"/>
              </w:rPr>
              <w:t>5730.8</w:t>
            </w:r>
          </w:p>
        </w:tc>
        <w:tc>
          <w:tcPr>
            <w:tcBorders>
              <w:top w:val="single" w:sz="4"/>
              <w:left w:val="single" w:sz="4"/>
              <w:bottom w:val="single" w:sz="4"/>
            </w:tcBorders>
            <w:shd w:val="clear" w:color="auto" w:fill="DBDDC0"/>
            <w:vAlign w:val="center"/>
          </w:tcPr>
          <w:p>
            <w:pPr>
              <w:pStyle w:val="Style33"/>
              <w:keepNext w:val="0"/>
              <w:keepLines w:val="0"/>
              <w:widowControl w:val="0"/>
              <w:shd w:val="clear" w:color="auto" w:fill="auto"/>
              <w:bidi w:val="0"/>
              <w:spacing w:before="0" w:after="0" w:line="240" w:lineRule="auto"/>
              <w:ind w:left="0" w:right="0" w:firstLine="0"/>
              <w:jc w:val="center"/>
            </w:pPr>
            <w:r>
              <w:rPr>
                <w:rFonts w:ascii="Calibri" w:eastAsia="Calibri" w:hAnsi="Calibri" w:cs="Calibri"/>
                <w:b/>
                <w:bCs/>
                <w:i/>
                <w:iCs/>
                <w:color w:val="000000"/>
                <w:spacing w:val="0"/>
                <w:w w:val="100"/>
                <w:position w:val="0"/>
                <w:sz w:val="22"/>
                <w:szCs w:val="22"/>
                <w:shd w:val="clear" w:color="auto" w:fill="auto"/>
                <w:lang w:val="en-US" w:eastAsia="en-US" w:bidi="en-US"/>
              </w:rPr>
              <w:t>3652.5</w:t>
            </w:r>
          </w:p>
        </w:tc>
        <w:tc>
          <w:tcPr>
            <w:tcBorders>
              <w:top w:val="single" w:sz="4"/>
              <w:left w:val="single" w:sz="4"/>
              <w:bottom w:val="single" w:sz="4"/>
            </w:tcBorders>
            <w:shd w:val="clear" w:color="auto" w:fill="DBDDC0"/>
            <w:vAlign w:val="center"/>
          </w:tcPr>
          <w:p>
            <w:pPr>
              <w:pStyle w:val="Style33"/>
              <w:keepNext w:val="0"/>
              <w:keepLines w:val="0"/>
              <w:widowControl w:val="0"/>
              <w:shd w:val="clear" w:color="auto" w:fill="auto"/>
              <w:bidi w:val="0"/>
              <w:spacing w:before="0" w:after="0" w:line="240" w:lineRule="auto"/>
              <w:ind w:left="0" w:right="0" w:firstLine="0"/>
              <w:jc w:val="center"/>
            </w:pPr>
            <w:r>
              <w:rPr>
                <w:rFonts w:ascii="Calibri" w:eastAsia="Calibri" w:hAnsi="Calibri" w:cs="Calibri"/>
                <w:b/>
                <w:bCs/>
                <w:i/>
                <w:iCs/>
                <w:color w:val="000000"/>
                <w:spacing w:val="0"/>
                <w:w w:val="100"/>
                <w:position w:val="0"/>
                <w:sz w:val="22"/>
                <w:szCs w:val="22"/>
                <w:shd w:val="clear" w:color="auto" w:fill="auto"/>
                <w:lang w:val="en-US" w:eastAsia="en-US" w:bidi="en-US"/>
              </w:rPr>
              <w:t>536.9</w:t>
            </w:r>
          </w:p>
        </w:tc>
        <w:tc>
          <w:tcPr>
            <w:tcBorders>
              <w:top w:val="single" w:sz="4"/>
              <w:left w:val="single" w:sz="4"/>
              <w:bottom w:val="single" w:sz="4"/>
            </w:tcBorders>
            <w:shd w:val="clear" w:color="auto" w:fill="FBD4B3"/>
            <w:vAlign w:val="center"/>
          </w:tcPr>
          <w:p>
            <w:pPr>
              <w:pStyle w:val="Style33"/>
              <w:keepNext w:val="0"/>
              <w:keepLines w:val="0"/>
              <w:widowControl w:val="0"/>
              <w:shd w:val="clear" w:color="auto" w:fill="auto"/>
              <w:bidi w:val="0"/>
              <w:spacing w:before="0" w:after="0" w:line="240" w:lineRule="auto"/>
              <w:ind w:left="0" w:right="0" w:firstLine="0"/>
              <w:jc w:val="center"/>
            </w:pPr>
            <w:r>
              <w:rPr>
                <w:rFonts w:ascii="Calibri" w:eastAsia="Calibri" w:hAnsi="Calibri" w:cs="Calibri"/>
                <w:b/>
                <w:bCs/>
                <w:i/>
                <w:iCs/>
                <w:color w:val="000000"/>
                <w:spacing w:val="0"/>
                <w:w w:val="100"/>
                <w:position w:val="0"/>
                <w:sz w:val="22"/>
                <w:szCs w:val="22"/>
                <w:shd w:val="clear" w:color="auto" w:fill="auto"/>
                <w:lang w:val="en-US" w:eastAsia="en-US" w:bidi="en-US"/>
              </w:rPr>
              <w:t>738.3</w:t>
            </w:r>
          </w:p>
        </w:tc>
        <w:tc>
          <w:tcPr>
            <w:tcBorders>
              <w:top w:val="single" w:sz="4"/>
              <w:left w:val="single" w:sz="4"/>
              <w:bottom w:val="single" w:sz="4"/>
            </w:tcBorders>
            <w:shd w:val="clear" w:color="auto" w:fill="E2DFE9"/>
            <w:vAlign w:val="center"/>
          </w:tcPr>
          <w:p>
            <w:pPr>
              <w:pStyle w:val="Style33"/>
              <w:keepNext w:val="0"/>
              <w:keepLines w:val="0"/>
              <w:widowControl w:val="0"/>
              <w:shd w:val="clear" w:color="auto" w:fill="auto"/>
              <w:bidi w:val="0"/>
              <w:spacing w:before="0" w:after="0" w:line="240" w:lineRule="auto"/>
              <w:ind w:left="0" w:right="0" w:firstLine="180"/>
              <w:jc w:val="left"/>
            </w:pPr>
            <w:r>
              <w:rPr>
                <w:rFonts w:ascii="Calibri" w:eastAsia="Calibri" w:hAnsi="Calibri" w:cs="Calibri"/>
                <w:b/>
                <w:bCs/>
                <w:i/>
                <w:iCs/>
                <w:color w:val="000000"/>
                <w:spacing w:val="0"/>
                <w:w w:val="100"/>
                <w:position w:val="0"/>
                <w:sz w:val="22"/>
                <w:szCs w:val="22"/>
                <w:shd w:val="clear" w:color="auto" w:fill="auto"/>
                <w:lang w:val="en-US" w:eastAsia="en-US" w:bidi="en-US"/>
              </w:rPr>
              <w:t>607.3</w:t>
            </w:r>
          </w:p>
        </w:tc>
        <w:tc>
          <w:tcPr>
            <w:tcBorders>
              <w:top w:val="single" w:sz="4"/>
              <w:left w:val="single" w:sz="4"/>
              <w:bottom w:val="single" w:sz="4"/>
              <w:right w:val="single" w:sz="4"/>
            </w:tcBorders>
            <w:shd w:val="clear" w:color="auto" w:fill="EBF0DE"/>
            <w:vAlign w:val="center"/>
          </w:tcPr>
          <w:p>
            <w:pPr>
              <w:pStyle w:val="Style33"/>
              <w:keepNext w:val="0"/>
              <w:keepLines w:val="0"/>
              <w:widowControl w:val="0"/>
              <w:shd w:val="clear" w:color="auto" w:fill="auto"/>
              <w:bidi w:val="0"/>
              <w:spacing w:before="0" w:after="0" w:line="240" w:lineRule="auto"/>
              <w:ind w:left="0" w:right="0" w:firstLine="0"/>
              <w:jc w:val="center"/>
            </w:pPr>
            <w:r>
              <w:rPr>
                <w:rFonts w:ascii="Calibri" w:eastAsia="Calibri" w:hAnsi="Calibri" w:cs="Calibri"/>
                <w:b/>
                <w:bCs/>
                <w:i/>
                <w:iCs/>
                <w:color w:val="000000"/>
                <w:spacing w:val="0"/>
                <w:w w:val="100"/>
                <w:position w:val="0"/>
                <w:sz w:val="22"/>
                <w:szCs w:val="22"/>
                <w:shd w:val="clear" w:color="auto" w:fill="auto"/>
                <w:lang w:val="en-US" w:eastAsia="en-US" w:bidi="en-US"/>
              </w:rPr>
              <w:t>195.8</w:t>
            </w:r>
          </w:p>
        </w:tc>
      </w:tr>
    </w:tbl>
    <w:p>
      <w:pPr>
        <w:widowControl w:val="0"/>
        <w:spacing w:after="259" w:line="1" w:lineRule="exact"/>
      </w:pPr>
    </w:p>
    <w:p>
      <w:pPr>
        <w:pStyle w:val="Style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60" w:line="240" w:lineRule="auto"/>
        <w:ind w:left="200" w:right="0" w:firstLine="0"/>
        <w:jc w:val="left"/>
      </w:pPr>
      <w:r>
        <w:rPr>
          <w:i/>
          <w:iCs/>
          <w:color w:val="000000"/>
          <w:spacing w:val="0"/>
          <w:w w:val="100"/>
          <w:position w:val="0"/>
          <w:shd w:val="clear" w:color="auto" w:fill="auto"/>
          <w:lang w:val="en-US" w:eastAsia="en-US" w:bidi="en-US"/>
        </w:rPr>
        <w:t>Les couts indicatifs de mise en auvre des PPIA devront etre d’avantage precises lors de leur developpement par les autorites provinciales.</w:t>
      </w:r>
    </w:p>
    <w:p>
      <w:pPr>
        <w:pStyle w:val="Style7"/>
        <w:keepNext w:val="0"/>
        <w:keepLines w:val="0"/>
        <w:widowControl w:val="0"/>
        <w:numPr>
          <w:ilvl w:val="1"/>
          <w:numId w:val="89"/>
        </w:numPr>
        <w:shd w:val="clear" w:color="auto" w:fill="auto"/>
        <w:tabs>
          <w:tab w:pos="627" w:val="left"/>
        </w:tabs>
        <w:bidi w:val="0"/>
        <w:spacing w:before="0" w:after="240" w:line="218" w:lineRule="auto"/>
        <w:ind w:left="0" w:right="0" w:firstLine="180"/>
        <w:jc w:val="both"/>
        <w:rPr>
          <w:sz w:val="24"/>
          <w:szCs w:val="24"/>
        </w:rPr>
      </w:pPr>
      <w:bookmarkStart w:id="221" w:name="bookmark221"/>
      <w:r>
        <w:rPr>
          <w:b/>
          <w:bCs/>
          <w:i/>
          <w:iCs/>
          <w:color w:val="000000"/>
          <w:spacing w:val="0"/>
          <w:w w:val="100"/>
          <w:position w:val="0"/>
          <w:sz w:val="24"/>
          <w:szCs w:val="24"/>
          <w:shd w:val="clear" w:color="auto" w:fill="auto"/>
          <w:lang w:val="en-US" w:eastAsia="en-US" w:bidi="en-US"/>
        </w:rPr>
        <w:t>EVALUATION DES BESOINS EN FINANCEMENTS ADDITIONNELS (GAPS)</w:t>
      </w:r>
      <w:bookmarkEnd w:id="221"/>
    </w:p>
    <w:p>
      <w:pPr>
        <w:pStyle w:val="Style7"/>
        <w:keepNext w:val="0"/>
        <w:keepLines w:val="0"/>
        <w:widowControl w:val="0"/>
        <w:shd w:val="clear" w:color="auto" w:fill="auto"/>
        <w:bidi w:val="0"/>
        <w:spacing w:before="0" w:after="240" w:line="240" w:lineRule="auto"/>
        <w:ind w:left="180" w:right="0" w:firstLine="20"/>
        <w:jc w:val="both"/>
      </w:pPr>
      <w:r>
        <w:rPr>
          <w:color w:val="000000"/>
          <w:spacing w:val="0"/>
          <w:w w:val="100"/>
          <w:position w:val="0"/>
          <w:shd w:val="clear" w:color="auto" w:fill="auto"/>
          <w:lang w:val="en-US" w:eastAsia="en-US" w:bidi="en-US"/>
        </w:rPr>
        <w:t>A partir du calcul des besoins de financement des differents programmes, sous programmes et composantes, il est possible de degager les besoins de financement additionnels en tenant compte des financements acquis.</w:t>
      </w:r>
    </w:p>
    <w:p>
      <w:pPr>
        <w:pStyle w:val="Style91"/>
        <w:keepNext/>
        <w:keepLines/>
        <w:widowControl w:val="0"/>
        <w:shd w:val="clear" w:color="auto" w:fill="auto"/>
        <w:bidi w:val="0"/>
        <w:spacing w:before="0" w:after="480" w:line="240" w:lineRule="auto"/>
        <w:ind w:left="180" w:right="0" w:firstLine="20"/>
        <w:jc w:val="both"/>
      </w:pPr>
      <w:bookmarkStart w:id="222" w:name="bookmark222"/>
      <w:bookmarkStart w:id="223" w:name="bookmark223"/>
      <w:r>
        <w:rPr>
          <w:color w:val="000000"/>
          <w:spacing w:val="0"/>
          <w:w w:val="100"/>
          <w:position w:val="0"/>
          <w:shd w:val="clear" w:color="auto" w:fill="auto"/>
          <w:lang w:val="en-US" w:eastAsia="en-US" w:bidi="en-US"/>
        </w:rPr>
        <w:t>Le gap total de financement pour la periode 2013 - 2020 est de 3 684,1 millions de USD soit 64,3 % avec une repartition par programme telle que decrite au tableau 14.</w:t>
      </w:r>
      <w:bookmarkEnd w:id="223"/>
      <w:bookmarkEnd w:id="222"/>
    </w:p>
    <w:p>
      <w:pPr>
        <w:pStyle w:val="Style7"/>
        <w:keepNext w:val="0"/>
        <w:keepLines w:val="0"/>
        <w:widowControl w:val="0"/>
        <w:shd w:val="clear" w:color="auto" w:fill="auto"/>
        <w:bidi w:val="0"/>
        <w:spacing w:before="0" w:line="240" w:lineRule="auto"/>
        <w:ind w:left="0" w:right="0" w:firstLine="0"/>
        <w:jc w:val="center"/>
      </w:pPr>
      <w:r>
        <w:rPr>
          <w:i/>
          <w:iCs/>
          <w:color w:val="000000"/>
          <w:spacing w:val="0"/>
          <w:w w:val="100"/>
          <w:position w:val="0"/>
          <w:u w:val="single"/>
          <w:shd w:val="clear" w:color="auto" w:fill="auto"/>
          <w:lang w:val="en-US" w:eastAsia="en-US" w:bidi="en-US"/>
        </w:rPr>
        <w:t>Tableau 14 -R</w:t>
      </w:r>
      <w:r>
        <w:rPr>
          <w:i/>
          <w:iCs/>
          <w:color w:val="000000"/>
          <w:spacing w:val="0"/>
          <w:w w:val="100"/>
          <w:position w:val="0"/>
          <w:shd w:val="clear" w:color="auto" w:fill="auto"/>
          <w:lang w:val="en-US" w:eastAsia="en-US" w:bidi="en-US"/>
        </w:rPr>
        <w:t>epartition des besoins additionnels en financement (en millions de USD) par</w:t>
        <w:br/>
        <w:t>programme du PNIA 2013 - 2020</w:t>
      </w:r>
    </w:p>
    <w:tbl>
      <w:tblPr>
        <w:tblOverlap w:val="never"/>
        <w:jc w:val="center"/>
        <w:tblLayout w:type="fixed"/>
      </w:tblPr>
      <w:tblGrid>
        <w:gridCol w:w="3542"/>
        <w:gridCol w:w="1517"/>
        <w:gridCol w:w="1080"/>
        <w:gridCol w:w="1651"/>
        <w:gridCol w:w="1694"/>
      </w:tblGrid>
      <w:tr>
        <w:trPr>
          <w:trHeight w:val="638" w:hRule="exact"/>
        </w:trPr>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Programme</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Financement acquis</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280"/>
              <w:jc w:val="left"/>
            </w:pPr>
            <w:r>
              <w:rPr>
                <w:b/>
                <w:bCs/>
                <w:i/>
                <w:iCs/>
                <w:color w:val="000000"/>
                <w:spacing w:val="0"/>
                <w:w w:val="100"/>
                <w:position w:val="0"/>
                <w:shd w:val="clear" w:color="auto" w:fill="auto"/>
                <w:lang w:val="en-US" w:eastAsia="en-US" w:bidi="en-US"/>
              </w:rPr>
              <w:t>Cout</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Gaps a couvrir</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83" w:lineRule="auto"/>
              <w:ind w:left="0" w:right="0" w:firstLine="0"/>
              <w:jc w:val="center"/>
            </w:pPr>
            <w:r>
              <w:rPr>
                <w:b/>
                <w:bCs/>
                <w:i/>
                <w:iCs/>
                <w:color w:val="000000"/>
                <w:spacing w:val="0"/>
                <w:w w:val="100"/>
                <w:position w:val="0"/>
                <w:shd w:val="clear" w:color="auto" w:fill="auto"/>
                <w:lang w:val="en-US" w:eastAsia="en-US" w:bidi="en-US"/>
              </w:rPr>
              <w:t>Gaps a couvrir en %</w:t>
            </w:r>
          </w:p>
        </w:tc>
      </w:tr>
      <w:tr>
        <w:trPr>
          <w:trHeight w:val="538" w:hRule="exact"/>
        </w:trPr>
        <w:tc>
          <w:tcPr>
            <w:tcBorders>
              <w:top w:val="single" w:sz="4"/>
              <w:left w:val="single" w:sz="4"/>
            </w:tcBorders>
            <w:shd w:val="clear" w:color="auto" w:fill="DBDDC0"/>
            <w:vAlign w:val="bottom"/>
          </w:tcPr>
          <w:p>
            <w:pPr>
              <w:pStyle w:val="Style3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Promotion des filieres agricoles et de l ’agri business</w:t>
            </w:r>
          </w:p>
        </w:tc>
        <w:tc>
          <w:tcPr>
            <w:tcBorders>
              <w:top w:val="single" w:sz="4"/>
              <w:left w:val="single" w:sz="4"/>
            </w:tcBorders>
            <w:shd w:val="clear" w:color="auto" w:fill="DBDDC0"/>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1 207,4</w:t>
            </w:r>
          </w:p>
        </w:tc>
        <w:tc>
          <w:tcPr>
            <w:tcBorders>
              <w:top w:val="single" w:sz="4"/>
              <w:left w:val="single" w:sz="4"/>
            </w:tcBorders>
            <w:shd w:val="clear" w:color="auto" w:fill="DBDDC0"/>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3652,5</w:t>
            </w:r>
          </w:p>
        </w:tc>
        <w:tc>
          <w:tcPr>
            <w:tcBorders>
              <w:top w:val="single" w:sz="4"/>
              <w:left w:val="single" w:sz="4"/>
            </w:tcBorders>
            <w:shd w:val="clear" w:color="auto" w:fill="DBDDC0"/>
            <w:vAlign w:val="center"/>
          </w:tcPr>
          <w:p>
            <w:pPr>
              <w:pStyle w:val="Style33"/>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2425,7</w:t>
            </w:r>
          </w:p>
        </w:tc>
        <w:tc>
          <w:tcPr>
            <w:tcBorders>
              <w:top w:val="single" w:sz="4"/>
              <w:left w:val="single" w:sz="4"/>
              <w:right w:val="single" w:sz="4"/>
            </w:tcBorders>
            <w:shd w:val="clear" w:color="auto" w:fill="DBDDC0"/>
            <w:vAlign w:val="center"/>
          </w:tcPr>
          <w:p>
            <w:pPr>
              <w:pStyle w:val="Style33"/>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66.4</w:t>
            </w:r>
          </w:p>
        </w:tc>
      </w:tr>
      <w:tr>
        <w:trPr>
          <w:trHeight w:val="787" w:hRule="exact"/>
        </w:trPr>
        <w:tc>
          <w:tcPr>
            <w:tcBorders>
              <w:top w:val="single" w:sz="4"/>
              <w:left w:val="single" w:sz="4"/>
            </w:tcBorders>
            <w:shd w:val="clear" w:color="auto" w:fill="DBDDC0"/>
            <w:vAlign w:val="bottom"/>
          </w:tcPr>
          <w:p>
            <w:pPr>
              <w:pStyle w:val="Style3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Gestion de la securite alimentaire et nutritionnelle et des reserves strategiques</w:t>
            </w:r>
          </w:p>
        </w:tc>
        <w:tc>
          <w:tcPr>
            <w:tcBorders>
              <w:top w:val="single" w:sz="4"/>
              <w:left w:val="single" w:sz="4"/>
            </w:tcBorders>
            <w:shd w:val="clear" w:color="auto" w:fill="DBDDC0"/>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115,3</w:t>
            </w:r>
          </w:p>
        </w:tc>
        <w:tc>
          <w:tcPr>
            <w:tcBorders>
              <w:top w:val="single" w:sz="4"/>
              <w:left w:val="single" w:sz="4"/>
            </w:tcBorders>
            <w:shd w:val="clear" w:color="auto" w:fill="DBDDC0"/>
            <w:vAlign w:val="center"/>
          </w:tcPr>
          <w:p>
            <w:pPr>
              <w:pStyle w:val="Style33"/>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536,9</w:t>
            </w:r>
          </w:p>
        </w:tc>
        <w:tc>
          <w:tcPr>
            <w:tcBorders>
              <w:top w:val="single" w:sz="4"/>
              <w:left w:val="single" w:sz="4"/>
            </w:tcBorders>
            <w:shd w:val="clear" w:color="auto" w:fill="DBDDC0"/>
            <w:vAlign w:val="center"/>
          </w:tcPr>
          <w:p>
            <w:pPr>
              <w:pStyle w:val="Style33"/>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411,8</w:t>
            </w:r>
          </w:p>
        </w:tc>
        <w:tc>
          <w:tcPr>
            <w:tcBorders>
              <w:top w:val="single" w:sz="4"/>
              <w:left w:val="single" w:sz="4"/>
              <w:right w:val="single" w:sz="4"/>
            </w:tcBorders>
            <w:shd w:val="clear" w:color="auto" w:fill="DBDDC0"/>
            <w:vAlign w:val="center"/>
          </w:tcPr>
          <w:p>
            <w:pPr>
              <w:pStyle w:val="Style33"/>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76.7</w:t>
            </w:r>
          </w:p>
        </w:tc>
      </w:tr>
      <w:tr>
        <w:trPr>
          <w:trHeight w:val="538" w:hRule="exact"/>
        </w:trPr>
        <w:tc>
          <w:tcPr>
            <w:tcBorders>
              <w:top w:val="single" w:sz="4"/>
              <w:left w:val="single" w:sz="4"/>
            </w:tcBorders>
            <w:shd w:val="clear" w:color="auto" w:fill="FBD4B3"/>
            <w:vAlign w:val="bottom"/>
          </w:tcPr>
          <w:p>
            <w:pPr>
              <w:pStyle w:val="Style3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Recherche, vulgarisation et enseignement agricoles</w:t>
            </w:r>
          </w:p>
        </w:tc>
        <w:tc>
          <w:tcPr>
            <w:tcBorders>
              <w:top w:val="single" w:sz="4"/>
              <w:left w:val="single" w:sz="4"/>
            </w:tcBorders>
            <w:shd w:val="clear" w:color="auto" w:fill="FBD4B3"/>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237,5</w:t>
            </w:r>
          </w:p>
        </w:tc>
        <w:tc>
          <w:tcPr>
            <w:tcBorders>
              <w:top w:val="single" w:sz="4"/>
              <w:left w:val="single" w:sz="4"/>
            </w:tcBorders>
            <w:shd w:val="clear" w:color="auto" w:fill="FBD4B3"/>
            <w:vAlign w:val="center"/>
          </w:tcPr>
          <w:p>
            <w:pPr>
              <w:pStyle w:val="Style33"/>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738,3</w:t>
            </w:r>
          </w:p>
        </w:tc>
        <w:tc>
          <w:tcPr>
            <w:tcBorders>
              <w:top w:val="single" w:sz="4"/>
              <w:left w:val="single" w:sz="4"/>
            </w:tcBorders>
            <w:shd w:val="clear" w:color="auto" w:fill="FBD4B3"/>
            <w:vAlign w:val="center"/>
          </w:tcPr>
          <w:p>
            <w:pPr>
              <w:pStyle w:val="Style33"/>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497,8</w:t>
            </w:r>
          </w:p>
        </w:tc>
        <w:tc>
          <w:tcPr>
            <w:tcBorders>
              <w:top w:val="single" w:sz="4"/>
              <w:left w:val="single" w:sz="4"/>
              <w:right w:val="single" w:sz="4"/>
            </w:tcBorders>
            <w:shd w:val="clear" w:color="auto" w:fill="FBD4B3"/>
            <w:vAlign w:val="center"/>
          </w:tcPr>
          <w:p>
            <w:pPr>
              <w:pStyle w:val="Style33"/>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67.4</w:t>
            </w:r>
          </w:p>
        </w:tc>
      </w:tr>
      <w:tr>
        <w:trPr>
          <w:trHeight w:val="787" w:hRule="exact"/>
        </w:trPr>
        <w:tc>
          <w:tcPr>
            <w:tcBorders>
              <w:top w:val="single" w:sz="4"/>
              <w:left w:val="single" w:sz="4"/>
            </w:tcBorders>
            <w:shd w:val="clear" w:color="auto" w:fill="E2DFE9"/>
            <w:vAlign w:val="bottom"/>
          </w:tcPr>
          <w:p>
            <w:pPr>
              <w:pStyle w:val="Style3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Gouvernance agricole, genre et renforcement des capacites humaines et institutionnelles</w:t>
            </w:r>
          </w:p>
        </w:tc>
        <w:tc>
          <w:tcPr>
            <w:tcBorders>
              <w:top w:val="single" w:sz="4"/>
              <w:left w:val="single" w:sz="4"/>
            </w:tcBorders>
            <w:shd w:val="clear" w:color="auto" w:fill="E2DFE9"/>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392,0</w:t>
            </w:r>
          </w:p>
        </w:tc>
        <w:tc>
          <w:tcPr>
            <w:tcBorders>
              <w:top w:val="single" w:sz="4"/>
              <w:left w:val="single" w:sz="4"/>
            </w:tcBorders>
            <w:shd w:val="clear" w:color="auto" w:fill="E2DFE9"/>
            <w:vAlign w:val="center"/>
          </w:tcPr>
          <w:p>
            <w:pPr>
              <w:pStyle w:val="Style33"/>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607,3</w:t>
            </w:r>
          </w:p>
        </w:tc>
        <w:tc>
          <w:tcPr>
            <w:tcBorders>
              <w:top w:val="single" w:sz="4"/>
              <w:left w:val="single" w:sz="4"/>
            </w:tcBorders>
            <w:shd w:val="clear" w:color="auto" w:fill="E2DFE9"/>
            <w:vAlign w:val="center"/>
          </w:tcPr>
          <w:p>
            <w:pPr>
              <w:pStyle w:val="Style33"/>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209,9</w:t>
            </w:r>
          </w:p>
        </w:tc>
        <w:tc>
          <w:tcPr>
            <w:tcBorders>
              <w:top w:val="single" w:sz="4"/>
              <w:left w:val="single" w:sz="4"/>
              <w:right w:val="single" w:sz="4"/>
            </w:tcBorders>
            <w:shd w:val="clear" w:color="auto" w:fill="E2DFE9"/>
            <w:vAlign w:val="center"/>
          </w:tcPr>
          <w:p>
            <w:pPr>
              <w:pStyle w:val="Style33"/>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34.6</w:t>
            </w:r>
          </w:p>
        </w:tc>
      </w:tr>
      <w:tr>
        <w:trPr>
          <w:trHeight w:val="538" w:hRule="exact"/>
        </w:trPr>
        <w:tc>
          <w:tcPr>
            <w:tcBorders>
              <w:top w:val="single" w:sz="4"/>
              <w:left w:val="single" w:sz="4"/>
            </w:tcBorders>
            <w:shd w:val="clear" w:color="auto" w:fill="EBF0DE"/>
            <w:vAlign w:val="bottom"/>
          </w:tcPr>
          <w:p>
            <w:pPr>
              <w:pStyle w:val="Style3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Adaptation aux changements climatiques</w:t>
            </w:r>
          </w:p>
        </w:tc>
        <w:tc>
          <w:tcPr>
            <w:tcBorders>
              <w:top w:val="single" w:sz="4"/>
              <w:left w:val="single" w:sz="4"/>
            </w:tcBorders>
            <w:shd w:val="clear" w:color="auto" w:fill="EBF0DE"/>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94,4</w:t>
            </w:r>
          </w:p>
        </w:tc>
        <w:tc>
          <w:tcPr>
            <w:tcBorders>
              <w:top w:val="single" w:sz="4"/>
              <w:left w:val="single" w:sz="4"/>
            </w:tcBorders>
            <w:shd w:val="clear" w:color="auto" w:fill="EBF0DE"/>
            <w:vAlign w:val="center"/>
          </w:tcPr>
          <w:p>
            <w:pPr>
              <w:pStyle w:val="Style33"/>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195,8</w:t>
            </w:r>
          </w:p>
        </w:tc>
        <w:tc>
          <w:tcPr>
            <w:tcBorders>
              <w:top w:val="single" w:sz="4"/>
              <w:left w:val="single" w:sz="4"/>
            </w:tcBorders>
            <w:shd w:val="clear" w:color="auto" w:fill="EBF0DE"/>
            <w:vAlign w:val="center"/>
          </w:tcPr>
          <w:p>
            <w:pPr>
              <w:pStyle w:val="Style33"/>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138,9</w:t>
            </w:r>
          </w:p>
        </w:tc>
        <w:tc>
          <w:tcPr>
            <w:tcBorders>
              <w:top w:val="single" w:sz="4"/>
              <w:left w:val="single" w:sz="4"/>
              <w:right w:val="single" w:sz="4"/>
            </w:tcBorders>
            <w:shd w:val="clear" w:color="auto" w:fill="EBF0DE"/>
            <w:vAlign w:val="center"/>
          </w:tcPr>
          <w:p>
            <w:pPr>
              <w:pStyle w:val="Style33"/>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70.9</w:t>
            </w:r>
          </w:p>
        </w:tc>
      </w:tr>
      <w:tr>
        <w:trPr>
          <w:trHeight w:val="350" w:hRule="exact"/>
        </w:trPr>
        <w:tc>
          <w:tcPr>
            <w:tcBorders>
              <w:top w:val="single" w:sz="4"/>
              <w:left w:val="single" w:sz="4"/>
              <w:bottom w:val="single" w:sz="4"/>
            </w:tcBorders>
            <w:shd w:val="clear" w:color="auto" w:fill="E2DFE9"/>
            <w:vAlign w:val="center"/>
          </w:tcPr>
          <w:p>
            <w:pPr>
              <w:pStyle w:val="Style33"/>
              <w:keepNext w:val="0"/>
              <w:keepLines w:val="0"/>
              <w:widowControl w:val="0"/>
              <w:shd w:val="clear" w:color="auto" w:fill="auto"/>
              <w:bidi w:val="0"/>
              <w:spacing w:before="0" w:after="0" w:line="240" w:lineRule="auto"/>
              <w:ind w:left="0" w:right="0" w:firstLine="0"/>
              <w:jc w:val="left"/>
            </w:pPr>
            <w:r>
              <w:rPr>
                <w:b/>
                <w:bCs/>
                <w:i/>
                <w:iCs/>
                <w:color w:val="000000"/>
                <w:spacing w:val="0"/>
                <w:w w:val="100"/>
                <w:position w:val="0"/>
                <w:shd w:val="clear" w:color="auto" w:fill="auto"/>
                <w:lang w:val="en-US" w:eastAsia="en-US" w:bidi="en-US"/>
              </w:rPr>
              <w:t>Total PNIA</w:t>
            </w:r>
          </w:p>
        </w:tc>
        <w:tc>
          <w:tcPr>
            <w:tcBorders>
              <w:top w:val="single" w:sz="4"/>
              <w:left w:val="single" w:sz="4"/>
              <w:bottom w:val="single" w:sz="4"/>
            </w:tcBorders>
            <w:shd w:val="clear" w:color="auto" w:fill="E2DFE9"/>
            <w:vAlign w:val="center"/>
          </w:tcPr>
          <w:p>
            <w:pPr>
              <w:pStyle w:val="Style33"/>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2 046,6</w:t>
            </w:r>
          </w:p>
        </w:tc>
        <w:tc>
          <w:tcPr>
            <w:tcBorders>
              <w:top w:val="single" w:sz="4"/>
              <w:left w:val="single" w:sz="4"/>
              <w:bottom w:val="single" w:sz="4"/>
            </w:tcBorders>
            <w:shd w:val="clear" w:color="auto" w:fill="E2DFE9"/>
            <w:vAlign w:val="center"/>
          </w:tcPr>
          <w:p>
            <w:pPr>
              <w:pStyle w:val="Style33"/>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5 730,8</w:t>
            </w:r>
          </w:p>
        </w:tc>
        <w:tc>
          <w:tcPr>
            <w:tcBorders>
              <w:top w:val="single" w:sz="4"/>
              <w:left w:val="single" w:sz="4"/>
              <w:bottom w:val="single" w:sz="4"/>
            </w:tcBorders>
            <w:shd w:val="clear" w:color="auto" w:fill="E2DFE9"/>
            <w:vAlign w:val="center"/>
          </w:tcPr>
          <w:p>
            <w:pPr>
              <w:pStyle w:val="Style33"/>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3684,1</w:t>
            </w:r>
          </w:p>
        </w:tc>
        <w:tc>
          <w:tcPr>
            <w:tcBorders>
              <w:top w:val="single" w:sz="4"/>
              <w:left w:val="single" w:sz="4"/>
              <w:bottom w:val="single" w:sz="4"/>
              <w:right w:val="single" w:sz="4"/>
            </w:tcBorders>
            <w:shd w:val="clear" w:color="auto" w:fill="E2DFE9"/>
            <w:vAlign w:val="center"/>
          </w:tcPr>
          <w:p>
            <w:pPr>
              <w:pStyle w:val="Style33"/>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64,3</w:t>
            </w:r>
          </w:p>
        </w:tc>
      </w:tr>
    </w:tbl>
    <w:p>
      <w:pPr>
        <w:widowControl w:val="0"/>
        <w:spacing w:after="779" w:line="1" w:lineRule="exact"/>
      </w:pPr>
    </w:p>
    <w:p>
      <w:pPr>
        <w:pStyle w:val="Style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240" w:lineRule="auto"/>
        <w:ind w:left="180" w:right="0" w:firstLine="20"/>
        <w:jc w:val="both"/>
      </w:pPr>
      <w:r>
        <w:rPr>
          <w:i/>
          <w:iCs/>
          <w:color w:val="000000"/>
          <w:spacing w:val="0"/>
          <w:w w:val="100"/>
          <w:position w:val="0"/>
          <w:shd w:val="clear" w:color="auto" w:fill="auto"/>
          <w:lang w:val="en-US" w:eastAsia="en-US" w:bidi="en-US"/>
        </w:rPr>
        <w:t>Les sommes requises pour la mise en auvre du PNIA au cours de huit prochaines annees peuvent paraitre importantes ; il convient cependant de souligner le PNIA de la RDC reste dans des proportions inferieures a la plupart des pays d’Afrique subsaharienne si l’on tient compte de la population du pays (plus de 80 millions d’habitants a lhorizon 2020).</w:t>
      </w:r>
    </w:p>
    <w:p>
      <w:pPr>
        <w:pStyle w:val="Style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240" w:lineRule="auto"/>
        <w:ind w:left="180" w:right="0" w:firstLine="20"/>
        <w:jc w:val="both"/>
      </w:pPr>
      <w:r>
        <w:rPr>
          <w:i/>
          <w:iCs/>
          <w:color w:val="000000"/>
          <w:spacing w:val="0"/>
          <w:w w:val="100"/>
          <w:position w:val="0"/>
          <w:shd w:val="clear" w:color="auto" w:fill="auto"/>
          <w:lang w:val="en-US" w:eastAsia="en-US" w:bidi="en-US"/>
        </w:rPr>
        <w:t>La depense annuelle moyenne est seulement de8,2 USD par habitant, ce qui reste modeste par rapport aux enjeux en termes de lutte contre la pauvrete et la malnutrition dans le pays le plus peuple d’Afrique centrale.</w:t>
      </w:r>
    </w:p>
    <w:p>
      <w:pPr>
        <w:pStyle w:val="Style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06" w:line="240" w:lineRule="auto"/>
        <w:ind w:left="180" w:right="0" w:firstLine="20"/>
        <w:jc w:val="both"/>
      </w:pPr>
      <w:r>
        <w:rPr>
          <w:i/>
          <w:iCs/>
          <w:color w:val="000000"/>
          <w:spacing w:val="0"/>
          <w:w w:val="100"/>
          <w:position w:val="0"/>
          <w:shd w:val="clear" w:color="auto" w:fill="auto"/>
          <w:lang w:val="en-US" w:eastAsia="en-US" w:bidi="en-US"/>
        </w:rPr>
        <w:t>Il convient egalement de noter que le volume total de financement additionnel (pres de 460 millions d’USD par an en moyenne) reste dans des proportions realistes en matiere de capacites de consommation budgetaire.</w:t>
      </w:r>
    </w:p>
    <w:p>
      <w:pPr>
        <w:pStyle w:val="Style19"/>
        <w:keepNext/>
        <w:keepLines/>
        <w:widowControl w:val="0"/>
        <w:numPr>
          <w:ilvl w:val="0"/>
          <w:numId w:val="91"/>
        </w:numPr>
        <w:pBdr>
          <w:top w:val="single" w:sz="0" w:space="2" w:color="018F40"/>
          <w:left w:val="single" w:sz="0" w:space="0" w:color="018F40"/>
          <w:bottom w:val="single" w:sz="0" w:space="2" w:color="018F40"/>
          <w:right w:val="single" w:sz="0" w:space="0" w:color="018F40"/>
        </w:pBdr>
        <w:shd w:val="clear" w:color="auto" w:fill="018F40"/>
        <w:tabs>
          <w:tab w:pos="339" w:val="left"/>
        </w:tabs>
        <w:bidi w:val="0"/>
        <w:spacing w:before="0" w:after="197" w:line="240" w:lineRule="auto"/>
        <w:ind w:left="0" w:right="0" w:firstLine="0"/>
        <w:jc w:val="center"/>
      </w:pPr>
      <w:bookmarkStart w:id="225" w:name="bookmark225"/>
      <w:bookmarkStart w:id="226" w:name="bookmark226"/>
      <w:r>
        <w:rPr>
          <w:color w:val="FFFFFF"/>
          <w:spacing w:val="0"/>
          <w:w w:val="100"/>
          <w:position w:val="0"/>
          <w:shd w:val="clear" w:color="auto" w:fill="auto"/>
          <w:lang w:val="en-US" w:eastAsia="en-US" w:bidi="en-US"/>
        </w:rPr>
        <w:t>IMPACTS ECONOMIQUES, SOCIAUXET ENVIRONNEMENTAUX</w:t>
      </w:r>
      <w:bookmarkEnd w:id="226"/>
      <w:bookmarkEnd w:id="225"/>
    </w:p>
    <w:p>
      <w:pPr>
        <w:pStyle w:val="Style7"/>
        <w:keepNext w:val="0"/>
        <w:keepLines w:val="0"/>
        <w:widowControl w:val="0"/>
        <w:numPr>
          <w:ilvl w:val="1"/>
          <w:numId w:val="91"/>
        </w:numPr>
        <w:shd w:val="clear" w:color="auto" w:fill="auto"/>
        <w:tabs>
          <w:tab w:pos="683" w:val="left"/>
        </w:tabs>
        <w:bidi w:val="0"/>
        <w:spacing w:before="0" w:after="100" w:line="254" w:lineRule="auto"/>
        <w:ind w:left="0" w:right="0" w:firstLine="200"/>
        <w:jc w:val="left"/>
        <w:rPr>
          <w:sz w:val="24"/>
          <w:szCs w:val="24"/>
        </w:rPr>
      </w:pPr>
      <w:bookmarkStart w:id="228" w:name="bookmark228"/>
      <w:r>
        <w:rPr>
          <w:b/>
          <w:bCs/>
          <w:i/>
          <w:iCs/>
          <w:color w:val="000000"/>
          <w:spacing w:val="0"/>
          <w:w w:val="100"/>
          <w:position w:val="0"/>
          <w:sz w:val="24"/>
          <w:szCs w:val="24"/>
          <w:shd w:val="clear" w:color="auto" w:fill="auto"/>
          <w:lang w:val="en-US" w:eastAsia="en-US" w:bidi="en-US"/>
        </w:rPr>
        <w:t>ESTIMATION DES PRODUCTIONS ADDITIONNELLES GENEREES</w:t>
      </w:r>
      <w:bookmarkEnd w:id="228"/>
    </w:p>
    <w:p>
      <w:pPr>
        <w:pStyle w:val="Style7"/>
        <w:keepNext w:val="0"/>
        <w:keepLines w:val="0"/>
        <w:widowControl w:val="0"/>
        <w:shd w:val="clear" w:color="auto" w:fill="auto"/>
        <w:bidi w:val="0"/>
        <w:spacing w:before="0" w:after="100"/>
        <w:ind w:left="200" w:right="0" w:firstLine="0"/>
        <w:jc w:val="both"/>
      </w:pPr>
      <w:r>
        <w:rPr>
          <w:color w:val="000000"/>
          <w:spacing w:val="0"/>
          <w:w w:val="100"/>
          <w:position w:val="0"/>
          <w:shd w:val="clear" w:color="auto" w:fill="auto"/>
          <w:lang w:val="en-US" w:eastAsia="en-US" w:bidi="en-US"/>
        </w:rPr>
        <w:t>Les productions additionnelles des principales speculations concernees ont ete calculees a partir de la difference entre les objectifs de production du PNIA (determines sur la base des taux de croissance des principales productions correspondant au scenario 3) et 1’evolution des tendances courantes de la production projetee sur la meme periode.</w:t>
      </w:r>
    </w:p>
    <w:p>
      <w:pPr>
        <w:pStyle w:val="Style7"/>
        <w:keepNext w:val="0"/>
        <w:keepLines w:val="0"/>
        <w:widowControl w:val="0"/>
        <w:shd w:val="clear" w:color="auto" w:fill="auto"/>
        <w:bidi w:val="0"/>
        <w:spacing w:before="0" w:after="100"/>
        <w:ind w:left="200" w:right="0" w:firstLine="0"/>
        <w:jc w:val="both"/>
      </w:pPr>
      <w:r>
        <w:rPr>
          <w:i/>
          <w:iCs/>
          <w:color w:val="000000"/>
          <w:spacing w:val="0"/>
          <w:w w:val="100"/>
          <w:position w:val="0"/>
          <w:shd w:val="clear" w:color="auto" w:fill="auto"/>
          <w:lang w:val="en-US" w:eastAsia="en-US" w:bidi="en-US"/>
        </w:rPr>
        <w:t>L’estimation de ces productions additionnelles potentielles a l ’horizon 2020 est presentee ci-apres (Cfr. annexe 3 pour les donnees detaillees):</w:t>
      </w:r>
    </w:p>
    <w:p>
      <w:pPr>
        <w:pStyle w:val="Style7"/>
        <w:keepNext w:val="0"/>
        <w:keepLines w:val="0"/>
        <w:widowControl w:val="0"/>
        <w:numPr>
          <w:ilvl w:val="0"/>
          <w:numId w:val="93"/>
        </w:numPr>
        <w:shd w:val="clear" w:color="auto" w:fill="auto"/>
        <w:tabs>
          <w:tab w:pos="612" w:val="left"/>
          <w:tab w:pos="618" w:val="left"/>
        </w:tabs>
        <w:bidi w:val="0"/>
        <w:spacing w:before="0" w:after="100" w:line="180" w:lineRule="auto"/>
        <w:ind w:left="0" w:right="0" w:firstLine="200"/>
        <w:jc w:val="left"/>
      </w:pPr>
      <w:r>
        <w:rPr>
          <w:b/>
          <w:bCs/>
          <w:i/>
          <w:iCs/>
          <w:color w:val="000000"/>
          <w:spacing w:val="0"/>
          <w:w w:val="100"/>
          <w:position w:val="0"/>
          <w:shd w:val="clear" w:color="auto" w:fill="auto"/>
          <w:lang w:val="en-US" w:eastAsia="en-US" w:bidi="en-US"/>
        </w:rPr>
        <w:t xml:space="preserve">9,45 millions de tonnes pour Pensemble des productions vegetales </w:t>
      </w:r>
      <w:r>
        <w:rPr>
          <w:i/>
          <w:iCs/>
          <w:color w:val="000000"/>
          <w:spacing w:val="0"/>
          <w:w w:val="100"/>
          <w:position w:val="0"/>
          <w:shd w:val="clear" w:color="auto" w:fill="auto"/>
          <w:lang w:val="en-US" w:eastAsia="en-US" w:bidi="en-US"/>
        </w:rPr>
        <w:t>dont;</w:t>
      </w:r>
    </w:p>
    <w:p>
      <w:pPr>
        <w:pStyle w:val="Style7"/>
        <w:keepNext w:val="0"/>
        <w:keepLines w:val="0"/>
        <w:widowControl w:val="0"/>
        <w:numPr>
          <w:ilvl w:val="0"/>
          <w:numId w:val="93"/>
        </w:numPr>
        <w:shd w:val="clear" w:color="auto" w:fill="auto"/>
        <w:tabs>
          <w:tab w:pos="1398" w:val="left"/>
        </w:tabs>
        <w:bidi w:val="0"/>
        <w:spacing w:before="0" w:after="0"/>
        <w:ind w:left="0" w:right="0" w:firstLine="980"/>
        <w:jc w:val="left"/>
      </w:pPr>
      <w:r>
        <w:rPr>
          <w:i/>
          <w:iCs/>
          <w:color w:val="000000"/>
          <w:spacing w:val="0"/>
          <w:w w:val="100"/>
          <w:position w:val="0"/>
          <w:shd w:val="clear" w:color="auto" w:fill="auto"/>
          <w:lang w:val="en-US" w:eastAsia="en-US" w:bidi="en-US"/>
        </w:rPr>
        <w:t>7,06 millions de tonnes pour les tubercules;</w:t>
      </w:r>
    </w:p>
    <w:p>
      <w:pPr>
        <w:pStyle w:val="Style7"/>
        <w:keepNext w:val="0"/>
        <w:keepLines w:val="0"/>
        <w:widowControl w:val="0"/>
        <w:numPr>
          <w:ilvl w:val="0"/>
          <w:numId w:val="93"/>
        </w:numPr>
        <w:shd w:val="clear" w:color="auto" w:fill="auto"/>
        <w:tabs>
          <w:tab w:pos="1398" w:val="left"/>
        </w:tabs>
        <w:bidi w:val="0"/>
        <w:spacing w:before="0" w:after="0"/>
        <w:ind w:left="0" w:right="0" w:firstLine="980"/>
        <w:jc w:val="left"/>
      </w:pPr>
      <w:r>
        <w:rPr>
          <w:i/>
          <w:iCs/>
          <w:color w:val="000000"/>
          <w:spacing w:val="0"/>
          <w:w w:val="100"/>
          <w:position w:val="0"/>
          <w:shd w:val="clear" w:color="auto" w:fill="auto"/>
          <w:lang w:val="en-US" w:eastAsia="en-US" w:bidi="en-US"/>
        </w:rPr>
        <w:t>890 000 tonnes pour la production cerealiere;</w:t>
      </w:r>
    </w:p>
    <w:p>
      <w:pPr>
        <w:pStyle w:val="Style7"/>
        <w:keepNext w:val="0"/>
        <w:keepLines w:val="0"/>
        <w:widowControl w:val="0"/>
        <w:numPr>
          <w:ilvl w:val="0"/>
          <w:numId w:val="93"/>
        </w:numPr>
        <w:shd w:val="clear" w:color="auto" w:fill="auto"/>
        <w:tabs>
          <w:tab w:pos="1398" w:val="left"/>
        </w:tabs>
        <w:bidi w:val="0"/>
        <w:spacing w:before="0" w:after="0"/>
        <w:ind w:left="0" w:right="0" w:firstLine="980"/>
        <w:jc w:val="left"/>
      </w:pPr>
      <w:r>
        <w:rPr>
          <w:i/>
          <w:iCs/>
          <w:color w:val="000000"/>
          <w:spacing w:val="0"/>
          <w:w w:val="100"/>
          <w:position w:val="0"/>
          <w:shd w:val="clear" w:color="auto" w:fill="auto"/>
          <w:lang w:val="en-US" w:eastAsia="en-US" w:bidi="en-US"/>
        </w:rPr>
        <w:t>31 000 tonnes pour les legumineuses et les produits horticoles;</w:t>
      </w:r>
    </w:p>
    <w:p>
      <w:pPr>
        <w:pStyle w:val="Style7"/>
        <w:keepNext w:val="0"/>
        <w:keepLines w:val="0"/>
        <w:widowControl w:val="0"/>
        <w:numPr>
          <w:ilvl w:val="0"/>
          <w:numId w:val="93"/>
        </w:numPr>
        <w:shd w:val="clear" w:color="auto" w:fill="auto"/>
        <w:tabs>
          <w:tab w:pos="1398" w:val="left"/>
        </w:tabs>
        <w:bidi w:val="0"/>
        <w:spacing w:before="0" w:after="0"/>
        <w:ind w:left="0" w:right="0" w:firstLine="980"/>
        <w:jc w:val="left"/>
      </w:pPr>
      <w:r>
        <w:rPr>
          <w:i/>
          <w:iCs/>
          <w:color w:val="000000"/>
          <w:spacing w:val="0"/>
          <w:w w:val="100"/>
          <w:position w:val="0"/>
          <w:shd w:val="clear" w:color="auto" w:fill="auto"/>
          <w:lang w:val="en-US" w:eastAsia="en-US" w:bidi="en-US"/>
        </w:rPr>
        <w:t>37 000 tonnes pour les speculations de rente ;et</w:t>
      </w:r>
    </w:p>
    <w:p>
      <w:pPr>
        <w:pStyle w:val="Style7"/>
        <w:keepNext w:val="0"/>
        <w:keepLines w:val="0"/>
        <w:widowControl w:val="0"/>
        <w:numPr>
          <w:ilvl w:val="0"/>
          <w:numId w:val="93"/>
        </w:numPr>
        <w:shd w:val="clear" w:color="auto" w:fill="auto"/>
        <w:tabs>
          <w:tab w:pos="1398" w:val="left"/>
        </w:tabs>
        <w:bidi w:val="0"/>
        <w:spacing w:before="0" w:after="0"/>
        <w:ind w:left="0" w:right="0" w:firstLine="980"/>
        <w:jc w:val="left"/>
      </w:pPr>
      <w:r>
        <w:rPr>
          <w:i/>
          <w:iCs/>
          <w:color w:val="000000"/>
          <w:spacing w:val="0"/>
          <w:w w:val="100"/>
          <w:position w:val="0"/>
          <w:shd w:val="clear" w:color="auto" w:fill="auto"/>
          <w:lang w:val="en-US" w:eastAsia="en-US" w:bidi="en-US"/>
        </w:rPr>
        <w:t>1,12 millions de tonnes pour les speculations fruitieres.</w:t>
      </w:r>
    </w:p>
    <w:p>
      <w:pPr>
        <w:pStyle w:val="Style7"/>
        <w:keepNext w:val="0"/>
        <w:keepLines w:val="0"/>
        <w:widowControl w:val="0"/>
        <w:numPr>
          <w:ilvl w:val="0"/>
          <w:numId w:val="93"/>
        </w:numPr>
        <w:shd w:val="clear" w:color="auto" w:fill="auto"/>
        <w:tabs>
          <w:tab w:pos="612" w:val="left"/>
          <w:tab w:pos="618" w:val="left"/>
        </w:tabs>
        <w:bidi w:val="0"/>
        <w:spacing w:before="0" w:after="100" w:line="180" w:lineRule="auto"/>
        <w:ind w:left="0" w:right="0" w:firstLine="200"/>
        <w:jc w:val="left"/>
      </w:pPr>
      <w:r>
        <w:rPr>
          <w:b/>
          <w:bCs/>
          <w:i/>
          <w:iCs/>
          <w:color w:val="000000"/>
          <w:spacing w:val="0"/>
          <w:w w:val="100"/>
          <w:position w:val="0"/>
          <w:shd w:val="clear" w:color="auto" w:fill="auto"/>
          <w:lang w:val="en-US" w:eastAsia="en-US" w:bidi="en-US"/>
        </w:rPr>
        <w:t xml:space="preserve">39 000 tonnes pour lesproductions animales </w:t>
      </w:r>
      <w:r>
        <w:rPr>
          <w:i/>
          <w:iCs/>
          <w:color w:val="000000"/>
          <w:spacing w:val="0"/>
          <w:w w:val="100"/>
          <w:position w:val="0"/>
          <w:shd w:val="clear" w:color="auto" w:fill="auto"/>
          <w:lang w:val="en-US" w:eastAsia="en-US" w:bidi="en-US"/>
        </w:rPr>
        <w:t>et</w:t>
      </w:r>
    </w:p>
    <w:p>
      <w:pPr>
        <w:pStyle w:val="Style7"/>
        <w:keepNext w:val="0"/>
        <w:keepLines w:val="0"/>
        <w:widowControl w:val="0"/>
        <w:numPr>
          <w:ilvl w:val="0"/>
          <w:numId w:val="93"/>
        </w:numPr>
        <w:shd w:val="clear" w:color="auto" w:fill="auto"/>
        <w:tabs>
          <w:tab w:pos="612" w:val="left"/>
          <w:tab w:pos="618" w:val="left"/>
        </w:tabs>
        <w:bidi w:val="0"/>
        <w:spacing w:before="0" w:after="680" w:line="180" w:lineRule="auto"/>
        <w:ind w:left="0" w:right="0" w:firstLine="200"/>
        <w:jc w:val="left"/>
      </w:pPr>
      <w:r>
        <w:rPr>
          <w:b/>
          <w:bCs/>
          <w:i/>
          <w:iCs/>
          <w:color w:val="000000"/>
          <w:spacing w:val="0"/>
          <w:w w:val="100"/>
          <w:position w:val="0"/>
          <w:shd w:val="clear" w:color="auto" w:fill="auto"/>
          <w:lang w:val="en-US" w:eastAsia="en-US" w:bidi="en-US"/>
        </w:rPr>
        <w:t>132 000 tonnes pour la productionhalieutique</w:t>
      </w:r>
      <w:r>
        <w:rPr>
          <w:i/>
          <w:iCs/>
          <w:color w:val="000000"/>
          <w:spacing w:val="0"/>
          <w:w w:val="100"/>
          <w:position w:val="0"/>
          <w:shd w:val="clear" w:color="auto" w:fill="auto"/>
          <w:lang w:val="en-US" w:eastAsia="en-US" w:bidi="en-US"/>
        </w:rPr>
        <w:t>.</w:t>
      </w:r>
    </w:p>
    <w:p>
      <w:pPr>
        <w:pStyle w:val="Style7"/>
        <w:keepNext w:val="0"/>
        <w:keepLines w:val="0"/>
        <w:widowControl w:val="0"/>
        <w:numPr>
          <w:ilvl w:val="1"/>
          <w:numId w:val="91"/>
        </w:numPr>
        <w:shd w:val="clear" w:color="auto" w:fill="auto"/>
        <w:tabs>
          <w:tab w:pos="683" w:val="left"/>
        </w:tabs>
        <w:bidi w:val="0"/>
        <w:spacing w:before="0" w:after="100" w:line="254" w:lineRule="auto"/>
        <w:ind w:left="0" w:right="0" w:firstLine="200"/>
        <w:jc w:val="left"/>
        <w:rPr>
          <w:sz w:val="24"/>
          <w:szCs w:val="24"/>
        </w:rPr>
      </w:pPr>
      <w:bookmarkStart w:id="229" w:name="bookmark229"/>
      <w:r>
        <w:rPr>
          <w:b/>
          <w:bCs/>
          <w:i/>
          <w:iCs/>
          <w:color w:val="000000"/>
          <w:spacing w:val="0"/>
          <w:w w:val="100"/>
          <w:position w:val="0"/>
          <w:sz w:val="24"/>
          <w:szCs w:val="24"/>
          <w:shd w:val="clear" w:color="auto" w:fill="auto"/>
          <w:lang w:val="en-US" w:eastAsia="en-US" w:bidi="en-US"/>
        </w:rPr>
        <w:t>ANALYSE DE LA RENTABILITE ECONOMIQUE DU PNIA</w:t>
      </w:r>
      <w:bookmarkEnd w:id="229"/>
    </w:p>
    <w:p>
      <w:pPr>
        <w:pStyle w:val="Style7"/>
        <w:keepNext w:val="0"/>
        <w:keepLines w:val="0"/>
        <w:widowControl w:val="0"/>
        <w:shd w:val="clear" w:color="auto" w:fill="auto"/>
        <w:bidi w:val="0"/>
        <w:spacing w:before="0" w:after="100" w:line="240" w:lineRule="auto"/>
        <w:ind w:left="200" w:right="0" w:firstLine="0"/>
        <w:jc w:val="both"/>
      </w:pPr>
      <w:r>
        <w:rPr>
          <w:color w:val="000000"/>
          <w:spacing w:val="0"/>
          <w:w w:val="100"/>
          <w:position w:val="0"/>
          <w:shd w:val="clear" w:color="auto" w:fill="auto"/>
          <w:lang w:val="en-US" w:eastAsia="en-US" w:bidi="en-US"/>
        </w:rPr>
        <w:t>L’analyse de la rentabilite economique du PNIA (annexe 2) se base essentiellement sur les augmentations de production brute sans comptabiliser les gains generes par une meilleure valorisation des produits a travers l’amelioration de leur transformation et commercialisation. De plus le PNIA aura des retombees positives difficilement chiffrables sur les plans politique, social et environnemental.</w:t>
      </w:r>
    </w:p>
    <w:p>
      <w:pPr>
        <w:pStyle w:val="Style7"/>
        <w:keepNext w:val="0"/>
        <w:keepLines w:val="0"/>
        <w:widowControl w:val="0"/>
        <w:shd w:val="clear" w:color="auto" w:fill="auto"/>
        <w:bidi w:val="0"/>
        <w:spacing w:before="0" w:after="100"/>
        <w:ind w:left="200" w:right="0" w:firstLine="0"/>
        <w:jc w:val="both"/>
      </w:pPr>
      <w:r>
        <w:rPr>
          <w:color w:val="000000"/>
          <w:spacing w:val="0"/>
          <w:w w:val="100"/>
          <w:position w:val="0"/>
          <w:shd w:val="clear" w:color="auto" w:fill="auto"/>
          <w:lang w:val="en-US" w:eastAsia="en-US" w:bidi="en-US"/>
        </w:rPr>
        <w:t>Le resultat de la mise en rauvre des actions programmees dans les sous-secteurs productifs conduira a generer</w:t>
      </w:r>
      <w:r>
        <w:rPr>
          <w:b/>
          <w:bCs/>
          <w:i/>
          <w:iCs/>
          <w:color w:val="000000"/>
          <w:spacing w:val="0"/>
          <w:w w:val="100"/>
          <w:position w:val="0"/>
          <w:shd w:val="clear" w:color="auto" w:fill="auto"/>
          <w:lang w:val="en-US" w:eastAsia="en-US" w:bidi="en-US"/>
        </w:rPr>
        <w:t>des revenus bruts additionnels cumules de 6 546,6 millions de USDsur la periode 2014 - 2020,</w:t>
      </w:r>
      <w:r>
        <w:rPr>
          <w:color w:val="000000"/>
          <w:spacing w:val="0"/>
          <w:w w:val="100"/>
          <w:position w:val="0"/>
          <w:shd w:val="clear" w:color="auto" w:fill="auto"/>
          <w:lang w:val="en-US" w:eastAsia="en-US" w:bidi="en-US"/>
        </w:rPr>
        <w:t xml:space="preserve"> avec une generation annuelle de revenus bruts de 1 537,7 millions USD en 2020.</w:t>
      </w:r>
    </w:p>
    <w:p>
      <w:pPr>
        <w:pStyle w:val="Style7"/>
        <w:keepNext w:val="0"/>
        <w:keepLines w:val="0"/>
        <w:widowControl w:val="0"/>
        <w:shd w:val="clear" w:color="auto" w:fill="auto"/>
        <w:bidi w:val="0"/>
        <w:spacing w:before="0" w:after="360"/>
        <w:ind w:left="200" w:right="0" w:firstLine="0"/>
        <w:jc w:val="both"/>
      </w:pPr>
      <w:bookmarkStart w:id="230" w:name="bookmark230"/>
      <w:r>
        <w:rPr>
          <w:color w:val="000000"/>
          <w:spacing w:val="0"/>
          <w:w w:val="100"/>
          <w:position w:val="0"/>
          <w:shd w:val="clear" w:color="auto" w:fill="auto"/>
          <w:lang w:val="en-US" w:eastAsia="en-US" w:bidi="en-US"/>
        </w:rPr>
        <w:t>Le taux de rentabilite economique interne (TREI) est estime a 32,6 % sur la base d’un cash-flow s’etalant sur une duree d’une vingtaine d’annees. Les tests de sensibilite etablis sur base d’une diminution de revenus additionnels de 15% ramenent la rentabilite a 25,5%. Une diminution de revenus de 15% combinee avec une hausse des couts de 10%reduisent le TREI a 22,1%. Les donnees detaillees sont repris en annexes du document.</w:t>
      </w:r>
      <w:bookmarkEnd w:id="230"/>
    </w:p>
    <w:p>
      <w:pPr>
        <w:pStyle w:val="Style7"/>
        <w:keepNext w:val="0"/>
        <w:keepLines w:val="0"/>
        <w:widowControl w:val="0"/>
        <w:numPr>
          <w:ilvl w:val="1"/>
          <w:numId w:val="91"/>
        </w:numPr>
        <w:shd w:val="clear" w:color="auto" w:fill="auto"/>
        <w:tabs>
          <w:tab w:pos="683" w:val="left"/>
        </w:tabs>
        <w:bidi w:val="0"/>
        <w:spacing w:before="0" w:after="100" w:line="254" w:lineRule="auto"/>
        <w:ind w:left="0" w:right="0" w:firstLine="200"/>
        <w:jc w:val="both"/>
        <w:rPr>
          <w:sz w:val="24"/>
          <w:szCs w:val="24"/>
        </w:rPr>
      </w:pPr>
      <w:r>
        <w:rPr>
          <w:b/>
          <w:bCs/>
          <w:i/>
          <w:iCs/>
          <w:color w:val="000000"/>
          <w:spacing w:val="0"/>
          <w:w w:val="100"/>
          <w:position w:val="0"/>
          <w:sz w:val="24"/>
          <w:szCs w:val="24"/>
          <w:shd w:val="clear" w:color="auto" w:fill="auto"/>
          <w:lang w:val="en-US" w:eastAsia="en-US" w:bidi="en-US"/>
        </w:rPr>
        <w:t>IMPACTS ENVIRONNEMENTAUX</w:t>
      </w:r>
    </w:p>
    <w:p>
      <w:pPr>
        <w:pStyle w:val="Style7"/>
        <w:keepNext w:val="0"/>
        <w:keepLines w:val="0"/>
        <w:widowControl w:val="0"/>
        <w:shd w:val="clear" w:color="auto" w:fill="auto"/>
        <w:bidi w:val="0"/>
        <w:spacing w:before="0" w:after="100"/>
        <w:ind w:left="200" w:right="0" w:firstLine="0"/>
        <w:jc w:val="both"/>
      </w:pPr>
      <w:r>
        <w:rPr>
          <w:color w:val="000000"/>
          <w:spacing w:val="0"/>
          <w:w w:val="100"/>
          <w:position w:val="0"/>
          <w:shd w:val="clear" w:color="auto" w:fill="auto"/>
          <w:lang w:val="en-US" w:eastAsia="en-US" w:bidi="en-US"/>
        </w:rPr>
        <w:t>Le Plan National d’Investissement Agricole (PNIA) pourrait etre classe dans la categorie environnementale et sociale de niveau IV, compte tenu de la nature des activites prevues. Bien que son impact soit globalement juge positif, plusieurs actions specifiques pourront avoir un impact negatif sur l’environnement. Il s’agit notamment des amenagements hydro agricoles, des constructions de pistes ou de voies d’acces, de la mecanisation de l’agriculture et de l’utilisation plus importantes de produits phytosanitaires.</w:t>
      </w:r>
    </w:p>
    <w:p>
      <w:pPr>
        <w:pStyle w:val="Style7"/>
        <w:keepNext w:val="0"/>
        <w:keepLines w:val="0"/>
        <w:widowControl w:val="0"/>
        <w:shd w:val="clear" w:color="auto" w:fill="auto"/>
        <w:bidi w:val="0"/>
        <w:spacing w:before="0" w:after="100"/>
        <w:ind w:left="200" w:right="0" w:firstLine="0"/>
        <w:jc w:val="both"/>
      </w:pPr>
      <w:r>
        <w:rPr>
          <w:color w:val="000000"/>
          <w:spacing w:val="0"/>
          <w:w w:val="100"/>
          <w:position w:val="0"/>
          <w:shd w:val="clear" w:color="auto" w:fill="auto"/>
          <w:lang w:val="en-US" w:eastAsia="en-US" w:bidi="en-US"/>
        </w:rPr>
        <w:t xml:space="preserve">Conformement au cadre legislatif de gestion environnementale en vigueur aux plans national et international, </w:t>
      </w:r>
      <w:r>
        <w:rPr>
          <w:b/>
          <w:bCs/>
          <w:i/>
          <w:iCs/>
          <w:color w:val="000000"/>
          <w:spacing w:val="0"/>
          <w:w w:val="100"/>
          <w:position w:val="0"/>
          <w:shd w:val="clear" w:color="auto" w:fill="auto"/>
          <w:lang w:val="en-US" w:eastAsia="en-US" w:bidi="en-US"/>
        </w:rPr>
        <w:t>les projets a developper dans la cadre du PNIA feront I’objet d’une Etude d’Impact</w:t>
      </w:r>
    </w:p>
    <w:p>
      <w:pPr>
        <w:pStyle w:val="Style7"/>
        <w:keepNext w:val="0"/>
        <w:keepLines w:val="0"/>
        <w:widowControl w:val="0"/>
        <w:shd w:val="clear" w:color="auto" w:fill="auto"/>
        <w:bidi w:val="0"/>
        <w:spacing w:before="0" w:after="100"/>
        <w:ind w:left="200" w:right="0" w:firstLine="0"/>
        <w:jc w:val="both"/>
      </w:pPr>
      <w:r>
        <w:rPr>
          <w:b/>
          <w:bCs/>
          <w:i/>
          <w:iCs/>
          <w:color w:val="000000"/>
          <w:spacing w:val="0"/>
          <w:w w:val="100"/>
          <w:position w:val="0"/>
          <w:shd w:val="clear" w:color="auto" w:fill="auto"/>
          <w:lang w:val="en-US" w:eastAsia="en-US" w:bidi="en-US"/>
        </w:rPr>
        <w:t xml:space="preserve">Environnemental et Social (EIES) et d’un Plan de Gestion Environnemental et Social (PGES) </w:t>
      </w:r>
      <w:r>
        <w:rPr>
          <w:color w:val="000000"/>
          <w:spacing w:val="0"/>
          <w:w w:val="100"/>
          <w:position w:val="0"/>
          <w:shd w:val="clear" w:color="auto" w:fill="auto"/>
          <w:lang w:val="en-US" w:eastAsia="en-US" w:bidi="en-US"/>
        </w:rPr>
        <w:t>approuves par les instances competentes avant leur mise en rauvre.</w:t>
      </w:r>
    </w:p>
    <w:p>
      <w:pPr>
        <w:pStyle w:val="Style7"/>
        <w:keepNext w:val="0"/>
        <w:keepLines w:val="0"/>
        <w:widowControl w:val="0"/>
        <w:shd w:val="clear" w:color="auto" w:fill="auto"/>
        <w:bidi w:val="0"/>
        <w:spacing w:before="0" w:after="100"/>
        <w:ind w:left="200" w:right="0" w:firstLine="0"/>
        <w:jc w:val="both"/>
      </w:pPr>
      <w:r>
        <w:rPr>
          <w:color w:val="000000"/>
          <w:spacing w:val="0"/>
          <w:w w:val="100"/>
          <w:position w:val="0"/>
          <w:shd w:val="clear" w:color="auto" w:fill="auto"/>
          <w:lang w:val="en-US" w:eastAsia="en-US" w:bidi="en-US"/>
        </w:rPr>
        <w:t>D’une maniere generale, le PNIA interagit avec la protection et la valorisation des ressources naturelles a deux niveaux: i) la diminution de la pression des populations rurales sur les ressources naturelles grace aux nouvelles perspectives d’intensification de la production et ii) l’encadrement technique en matiere de bonnes pratiques agro ecologiques qui va creer les conditions en faveur de la protection de l’environnement.</w:t>
      </w:r>
    </w:p>
    <w:p>
      <w:pPr>
        <w:pStyle w:val="Style7"/>
        <w:keepNext w:val="0"/>
        <w:keepLines w:val="0"/>
        <w:widowControl w:val="0"/>
        <w:shd w:val="clear" w:color="auto" w:fill="auto"/>
        <w:bidi w:val="0"/>
        <w:spacing w:before="0" w:after="100"/>
        <w:ind w:left="200" w:right="0" w:firstLine="0"/>
        <w:jc w:val="both"/>
      </w:pPr>
      <w:r>
        <w:rPr>
          <w:color w:val="000000"/>
          <w:spacing w:val="0"/>
          <w:w w:val="100"/>
          <w:position w:val="0"/>
          <w:shd w:val="clear" w:color="auto" w:fill="auto"/>
          <w:lang w:val="en-US" w:eastAsia="en-US" w:bidi="en-US"/>
        </w:rPr>
        <w:t>De maniere specifique, notons que les actions relatives a la realisation des ouvrages de protection des berges des cours d’eau et les activites de lutte contre les plantes aquatiques auront un impact direct et positif sur l’ensablement des fleuves et des rivieres ainsi sur l’envahissement des plans d’eau. Les actions de DRS/CES ainsi que la mise en place d’un cadre de gestion concertee et participative fonciere pourront renforcer la regeneration et la conservation des sols degrades.</w:t>
      </w:r>
    </w:p>
    <w:p>
      <w:pPr>
        <w:pStyle w:val="Style7"/>
        <w:keepNext w:val="0"/>
        <w:keepLines w:val="0"/>
        <w:widowControl w:val="0"/>
        <w:shd w:val="clear" w:color="auto" w:fill="auto"/>
        <w:bidi w:val="0"/>
        <w:spacing w:before="0" w:after="100" w:line="233" w:lineRule="auto"/>
        <w:ind w:left="0" w:right="0" w:firstLine="200"/>
        <w:jc w:val="left"/>
        <w:rPr>
          <w:sz w:val="24"/>
          <w:szCs w:val="24"/>
        </w:rPr>
      </w:pPr>
      <w:r>
        <w:rPr>
          <w:b/>
          <w:bCs/>
          <w:color w:val="000000"/>
          <w:spacing w:val="0"/>
          <w:w w:val="100"/>
          <w:position w:val="0"/>
          <w:sz w:val="26"/>
          <w:szCs w:val="26"/>
          <w:shd w:val="clear" w:color="auto" w:fill="auto"/>
          <w:lang w:val="en-US" w:eastAsia="en-US" w:bidi="en-US"/>
        </w:rPr>
        <w:t xml:space="preserve">^ </w:t>
      </w:r>
      <w:r>
        <w:rPr>
          <w:b/>
          <w:bCs/>
          <w:i/>
          <w:iCs/>
          <w:color w:val="000000"/>
          <w:spacing w:val="0"/>
          <w:w w:val="100"/>
          <w:position w:val="0"/>
          <w:sz w:val="24"/>
          <w:szCs w:val="24"/>
          <w:shd w:val="clear" w:color="auto" w:fill="auto"/>
          <w:lang w:val="en-US" w:eastAsia="en-US" w:bidi="en-US"/>
        </w:rPr>
        <w:t>Impacts negatifs</w:t>
      </w:r>
    </w:p>
    <w:p>
      <w:pPr>
        <w:pStyle w:val="Style7"/>
        <w:keepNext w:val="0"/>
        <w:keepLines w:val="0"/>
        <w:widowControl w:val="0"/>
        <w:shd w:val="clear" w:color="auto" w:fill="auto"/>
        <w:bidi w:val="0"/>
        <w:spacing w:before="0" w:after="100"/>
        <w:ind w:left="200" w:right="0" w:firstLine="0"/>
        <w:jc w:val="both"/>
      </w:pPr>
      <w:r>
        <w:rPr>
          <w:color w:val="000000"/>
          <w:spacing w:val="0"/>
          <w:w w:val="100"/>
          <w:position w:val="0"/>
          <w:shd w:val="clear" w:color="auto" w:fill="auto"/>
          <w:lang w:val="en-US" w:eastAsia="en-US" w:bidi="en-US"/>
        </w:rPr>
        <w:t>L’augmentation des superficies agricoles, consecutive a la creation de nouvelles zones de cultures, l’amenagement de nouvelles plaines agricoles et le developpement des cultures irriguees sont susceptibles d’entrainer de la deforestation et la destruction de formations vegetales. Les amenagements hydro agricoles et le developpement de l’agriculture irriguee pourront conduire a la perturbation du regime des cours d’eau et a l’erosion des berges et bassins versants si les mesures appropriees ne sont prises.</w:t>
      </w:r>
    </w:p>
    <w:p>
      <w:pPr>
        <w:pStyle w:val="Style7"/>
        <w:keepNext w:val="0"/>
        <w:keepLines w:val="0"/>
        <w:widowControl w:val="0"/>
        <w:shd w:val="clear" w:color="auto" w:fill="auto"/>
        <w:bidi w:val="0"/>
        <w:spacing w:before="0" w:after="240"/>
        <w:ind w:left="200" w:right="0" w:firstLine="0"/>
        <w:jc w:val="both"/>
      </w:pPr>
      <w:r>
        <w:rPr>
          <w:color w:val="000000"/>
          <w:spacing w:val="0"/>
          <w:w w:val="100"/>
          <w:position w:val="0"/>
          <w:shd w:val="clear" w:color="auto" w:fill="auto"/>
          <w:lang w:val="en-US" w:eastAsia="en-US" w:bidi="en-US"/>
        </w:rPr>
        <w:t>Il faudra aussi considerer l’eventualite d’une contamination et d’une pollution des eaux de surface et souterraines induites par l’utilisation incontrolee d’engrais et pesticides. En plus, l’utilisation abusive et non maitrisee d’engins motorises pourrait agir sur la structure des sols et provoquer une augmentation de l’erosion. Enfin, la promotion des semences ameliorees dans le contexte d’une specialisation agricole pourra conduire a long terme a la perte de la diversite biologique.</w:t>
      </w:r>
    </w:p>
    <w:p>
      <w:pPr>
        <w:pStyle w:val="Style7"/>
        <w:keepNext w:val="0"/>
        <w:keepLines w:val="0"/>
        <w:widowControl w:val="0"/>
        <w:shd w:val="clear" w:color="auto" w:fill="auto"/>
        <w:bidi w:val="0"/>
        <w:spacing w:before="0" w:after="100" w:line="233" w:lineRule="auto"/>
        <w:ind w:left="0" w:right="0" w:firstLine="200"/>
        <w:jc w:val="left"/>
        <w:rPr>
          <w:sz w:val="24"/>
          <w:szCs w:val="24"/>
        </w:rPr>
      </w:pPr>
      <w:r>
        <w:rPr>
          <w:b/>
          <w:bCs/>
          <w:color w:val="000000"/>
          <w:spacing w:val="0"/>
          <w:w w:val="100"/>
          <w:position w:val="0"/>
          <w:sz w:val="26"/>
          <w:szCs w:val="26"/>
          <w:shd w:val="clear" w:color="auto" w:fill="auto"/>
          <w:lang w:val="en-US" w:eastAsia="en-US" w:bidi="en-US"/>
        </w:rPr>
        <w:t xml:space="preserve">^ </w:t>
      </w:r>
      <w:r>
        <w:rPr>
          <w:b/>
          <w:bCs/>
          <w:i/>
          <w:iCs/>
          <w:color w:val="000000"/>
          <w:spacing w:val="0"/>
          <w:w w:val="100"/>
          <w:position w:val="0"/>
          <w:sz w:val="24"/>
          <w:szCs w:val="24"/>
          <w:shd w:val="clear" w:color="auto" w:fill="auto"/>
          <w:lang w:val="en-US" w:eastAsia="en-US" w:bidi="en-US"/>
        </w:rPr>
        <w:t>Mesures d’attenuation</w:t>
      </w:r>
    </w:p>
    <w:p>
      <w:pPr>
        <w:pStyle w:val="Style7"/>
        <w:keepNext w:val="0"/>
        <w:keepLines w:val="0"/>
        <w:widowControl w:val="0"/>
        <w:shd w:val="clear" w:color="auto" w:fill="auto"/>
        <w:bidi w:val="0"/>
        <w:spacing w:before="0" w:after="100"/>
        <w:ind w:left="200" w:right="0" w:firstLine="0"/>
        <w:jc w:val="both"/>
      </w:pPr>
      <w:r>
        <w:rPr>
          <w:color w:val="000000"/>
          <w:spacing w:val="0"/>
          <w:w w:val="100"/>
          <w:position w:val="0"/>
          <w:shd w:val="clear" w:color="auto" w:fill="auto"/>
          <w:lang w:val="en-US" w:eastAsia="en-US" w:bidi="en-US"/>
        </w:rPr>
        <w:t>Le PNIA a pris en compte un certain nombre de mesures qui devraient permettre d’attenuer l’impact negatif de sa mise en rauvre. De plus un programme specifique transversal est consacre aux mesures d’adaptation au changement climatique et a l’exploitation durable du milieu.</w:t>
      </w:r>
    </w:p>
    <w:p>
      <w:pPr>
        <w:pStyle w:val="Style7"/>
        <w:keepNext w:val="0"/>
        <w:keepLines w:val="0"/>
        <w:widowControl w:val="0"/>
        <w:shd w:val="clear" w:color="auto" w:fill="auto"/>
        <w:bidi w:val="0"/>
        <w:spacing w:before="0" w:after="100"/>
        <w:ind w:left="200" w:right="0" w:firstLine="0"/>
        <w:jc w:val="both"/>
      </w:pPr>
      <w:r>
        <w:rPr>
          <w:color w:val="000000"/>
          <w:spacing w:val="0"/>
          <w:w w:val="100"/>
          <w:position w:val="0"/>
          <w:shd w:val="clear" w:color="auto" w:fill="auto"/>
          <w:lang w:val="en-US" w:eastAsia="en-US" w:bidi="en-US"/>
        </w:rPr>
        <w:t>Un premier groupe de mesures d’attenuation prevues est relatif a la gestion des connaissances. Ces mesures concernent : (i) la promotion de cultivars adaptes aux changements climatiques, (ii) la cartographie de la vulnerabilite des ressources naturelles,(iii) la cartographie des zones de production et des bassins versants, (iv) les etudes d’elaboration de plans directeur de mobilisation des ressources en eau,( v) les etudes d’impact de la motorisation sur l’environnement par zone agro ecologique, (vi) les etudes de la typologie des sols et des aptitudes culturales et (vii) le developpement des technologies GIFS et de protection phytosanitaire.</w:t>
      </w:r>
    </w:p>
    <w:p>
      <w:pPr>
        <w:pStyle w:val="Style7"/>
        <w:keepNext w:val="0"/>
        <w:keepLines w:val="0"/>
        <w:widowControl w:val="0"/>
        <w:shd w:val="clear" w:color="auto" w:fill="auto"/>
        <w:bidi w:val="0"/>
        <w:spacing w:before="0" w:after="100"/>
        <w:ind w:left="200" w:right="0" w:firstLine="0"/>
        <w:jc w:val="both"/>
      </w:pPr>
      <w:r>
        <w:rPr>
          <w:color w:val="000000"/>
          <w:spacing w:val="0"/>
          <w:w w:val="100"/>
          <w:position w:val="0"/>
          <w:shd w:val="clear" w:color="auto" w:fill="auto"/>
          <w:lang w:val="en-US" w:eastAsia="en-US" w:bidi="en-US"/>
        </w:rPr>
        <w:t>Le deuxieme groupe de mesures concernela gouvernance agricole. Ces mesures portent sur: (i) la mise en place d’un mecanisme de controle des intrants, (ii) la mise en place d’un dispositif efficace de vulgarisation et de formation technique des producteurs, (iii) la mise en place d’un dispositif de controle et certification.</w:t>
      </w:r>
    </w:p>
    <w:p>
      <w:pPr>
        <w:pStyle w:val="Style7"/>
        <w:keepNext w:val="0"/>
        <w:keepLines w:val="0"/>
        <w:widowControl w:val="0"/>
        <w:shd w:val="clear" w:color="auto" w:fill="auto"/>
        <w:bidi w:val="0"/>
        <w:spacing w:before="0" w:after="100"/>
        <w:ind w:left="200" w:right="0" w:firstLine="0"/>
        <w:jc w:val="both"/>
      </w:pPr>
      <w:r>
        <w:rPr>
          <w:color w:val="000000"/>
          <w:spacing w:val="0"/>
          <w:w w:val="100"/>
          <w:position w:val="0"/>
          <w:shd w:val="clear" w:color="auto" w:fill="auto"/>
          <w:lang w:val="en-US" w:eastAsia="en-US" w:bidi="en-US"/>
        </w:rPr>
        <w:t>Le troisieme groupe de mesures porte sur les actions specifiques et comprend les activites suivantes :(i) la promotion de la gestion integree de la fertilite des sols, (ii) la promotion des activites de plantation, de reboisement et de protection communautaire et(iii) la realisation d’ouvrages de protection des berges des cours d’eau.</w:t>
      </w:r>
    </w:p>
    <w:p>
      <w:pPr>
        <w:pStyle w:val="Style7"/>
        <w:keepNext w:val="0"/>
        <w:keepLines w:val="0"/>
        <w:widowControl w:val="0"/>
        <w:numPr>
          <w:ilvl w:val="1"/>
          <w:numId w:val="91"/>
        </w:numPr>
        <w:shd w:val="clear" w:color="auto" w:fill="auto"/>
        <w:tabs>
          <w:tab w:pos="666" w:val="left"/>
        </w:tabs>
        <w:bidi w:val="0"/>
        <w:spacing w:before="0" w:after="140" w:line="240" w:lineRule="auto"/>
        <w:ind w:left="0" w:right="0" w:firstLine="200"/>
        <w:jc w:val="left"/>
        <w:rPr>
          <w:sz w:val="24"/>
          <w:szCs w:val="24"/>
        </w:rPr>
      </w:pPr>
      <w:bookmarkStart w:id="231" w:name="bookmark231"/>
      <w:r>
        <w:rPr>
          <w:b/>
          <w:bCs/>
          <w:i/>
          <w:iCs/>
          <w:color w:val="000000"/>
          <w:spacing w:val="0"/>
          <w:w w:val="100"/>
          <w:position w:val="0"/>
          <w:sz w:val="24"/>
          <w:szCs w:val="24"/>
          <w:shd w:val="clear" w:color="auto" w:fill="auto"/>
          <w:lang w:val="en-US" w:eastAsia="en-US" w:bidi="en-US"/>
        </w:rPr>
        <w:t>IMPACT SOCIAL</w:t>
      </w:r>
      <w:bookmarkEnd w:id="231"/>
    </w:p>
    <w:p>
      <w:pPr>
        <w:pStyle w:val="Style7"/>
        <w:keepNext w:val="0"/>
        <w:keepLines w:val="0"/>
        <w:widowControl w:val="0"/>
        <w:shd w:val="clear" w:color="auto" w:fill="auto"/>
        <w:bidi w:val="0"/>
        <w:spacing w:before="0" w:after="100"/>
        <w:ind w:left="200" w:right="0" w:firstLine="0"/>
        <w:jc w:val="both"/>
      </w:pPr>
      <w:r>
        <w:rPr>
          <w:color w:val="000000"/>
          <w:spacing w:val="0"/>
          <w:w w:val="100"/>
          <w:position w:val="0"/>
          <w:shd w:val="clear" w:color="auto" w:fill="auto"/>
          <w:lang w:val="en-US" w:eastAsia="en-US" w:bidi="en-US"/>
        </w:rPr>
        <w:t>L’augmentation des revenus des menages consecutive a l’accroissement de la production agricole est un gage de l’amelioration des conditions de vie des populations dans les milieux ruraux, lesquelles sont exposees a une incidence elevee de pauvrete. Cette amelioration de la productivity aura un impact positif sur la creation d’emplois en milieu rural surtout en faveur des jeunes et facilitera l’acces aux services sociaux notamment la sante et l’education.</w:t>
      </w:r>
    </w:p>
    <w:p>
      <w:pPr>
        <w:pStyle w:val="Style7"/>
        <w:keepNext w:val="0"/>
        <w:keepLines w:val="0"/>
        <w:widowControl w:val="0"/>
        <w:shd w:val="clear" w:color="auto" w:fill="auto"/>
        <w:bidi w:val="0"/>
        <w:spacing w:before="0" w:after="100"/>
        <w:ind w:left="200" w:right="0" w:firstLine="0"/>
        <w:jc w:val="both"/>
      </w:pPr>
      <w:r>
        <w:rPr>
          <w:color w:val="000000"/>
          <w:spacing w:val="0"/>
          <w:w w:val="100"/>
          <w:position w:val="0"/>
          <w:shd w:val="clear" w:color="auto" w:fill="auto"/>
          <w:lang w:val="en-US" w:eastAsia="en-US" w:bidi="en-US"/>
        </w:rPr>
        <w:t>En plus, la valorisation des produits forestiers non ligneux, des plantes nutraceutiques, medicinales et cosmetiques ainsi que l’introduction de petites unites de transformation agroalimentaires permettront la diversification des sources de revenus pour les femmes rurales. La construction de marches dans les zones de production favorisera la monetarisation des communautes locales villageoises et la creation de revenus extra-agricoles, qui a leur tours seront utilises pour l’amelioration des conditions de vies et le financement des investissements productifs.</w:t>
      </w:r>
    </w:p>
    <w:p>
      <w:pPr>
        <w:pStyle w:val="Style7"/>
        <w:keepNext w:val="0"/>
        <w:keepLines w:val="0"/>
        <w:widowControl w:val="0"/>
        <w:shd w:val="clear" w:color="auto" w:fill="auto"/>
        <w:bidi w:val="0"/>
        <w:spacing w:before="0"/>
        <w:ind w:left="200" w:right="0" w:firstLine="0"/>
        <w:jc w:val="both"/>
        <w:sectPr>
          <w:footerReference w:type="default" r:id="rId30"/>
          <w:footnotePr>
            <w:pos w:val="pageBottom"/>
            <w:numFmt w:val="decimal"/>
            <w:numStart w:val="1"/>
            <w:numRestart w:val="continuous"/>
            <w15:footnoteColumns w:val="1"/>
          </w:footnotePr>
          <w:pgSz w:w="11900" w:h="16840"/>
          <w:pgMar w:top="1345" w:right="1222" w:bottom="1328" w:left="1194" w:header="917" w:footer="3" w:gutter="0"/>
          <w:pgNumType w:start="1"/>
          <w:cols w:space="720"/>
          <w:noEndnote/>
          <w:rtlGutter w:val="0"/>
          <w:docGrid w:linePitch="360"/>
        </w:sectPr>
      </w:pPr>
      <w:r>
        <w:rPr>
          <w:color w:val="000000"/>
          <w:spacing w:val="0"/>
          <w:w w:val="100"/>
          <w:position w:val="0"/>
          <w:shd w:val="clear" w:color="auto" w:fill="auto"/>
          <w:lang w:val="en-US" w:eastAsia="en-US" w:bidi="en-US"/>
        </w:rPr>
        <w:t>Pour reduire les disparites liees au genre et aux differents groupes d’age, les projets a mettre en rauvre dans le cadre du PNIA devront promouvoir des activites specifiques d’amelioration de l’acces a la terre tenant compte de la position sociale des groupes defavorises.</w:t>
      </w:r>
    </w:p>
    <w:p>
      <w:pPr>
        <w:pStyle w:val="Style19"/>
        <w:keepNext/>
        <w:keepLines/>
        <w:widowControl w:val="0"/>
        <w:numPr>
          <w:ilvl w:val="0"/>
          <w:numId w:val="91"/>
        </w:numPr>
        <w:pBdr>
          <w:top w:val="single" w:sz="0" w:space="2" w:color="018F40"/>
          <w:left w:val="single" w:sz="0" w:space="0" w:color="018F40"/>
          <w:bottom w:val="single" w:sz="0" w:space="2" w:color="018F40"/>
          <w:right w:val="single" w:sz="0" w:space="0" w:color="018F40"/>
        </w:pBdr>
        <w:shd w:val="clear" w:color="auto" w:fill="018F40"/>
        <w:tabs>
          <w:tab w:pos="705" w:val="left"/>
        </w:tabs>
        <w:bidi w:val="0"/>
        <w:spacing w:before="0" w:after="202" w:line="240" w:lineRule="auto"/>
        <w:ind w:left="0" w:right="0" w:firstLine="360"/>
        <w:jc w:val="left"/>
      </w:pPr>
      <w:bookmarkStart w:id="232" w:name="bookmark232"/>
      <w:bookmarkStart w:id="233" w:name="bookmark233"/>
      <w:r>
        <w:rPr>
          <w:color w:val="FFFFFF"/>
          <w:spacing w:val="0"/>
          <w:w w:val="100"/>
          <w:position w:val="0"/>
          <w:shd w:val="clear" w:color="auto" w:fill="auto"/>
          <w:lang w:val="en-US" w:eastAsia="en-US" w:bidi="en-US"/>
        </w:rPr>
        <w:t>CADRE DE MISE EN GUVRE ET DISPOSITIF DE SUM-EVALUATION</w:t>
      </w:r>
      <w:bookmarkEnd w:id="233"/>
      <w:bookmarkEnd w:id="232"/>
    </w:p>
    <w:p>
      <w:pPr>
        <w:pStyle w:val="Style7"/>
        <w:keepNext w:val="0"/>
        <w:keepLines w:val="0"/>
        <w:widowControl w:val="0"/>
        <w:shd w:val="clear" w:color="auto" w:fill="auto"/>
        <w:bidi w:val="0"/>
        <w:spacing w:before="0" w:after="240"/>
        <w:ind w:left="200" w:right="0" w:firstLine="0"/>
        <w:jc w:val="both"/>
      </w:pPr>
      <w:bookmarkStart w:id="235" w:name="bookmark235"/>
      <w:r>
        <w:rPr>
          <w:color w:val="000000"/>
          <w:spacing w:val="0"/>
          <w:w w:val="100"/>
          <w:position w:val="0"/>
          <w:shd w:val="clear" w:color="auto" w:fill="auto"/>
          <w:lang w:val="en-US" w:eastAsia="en-US" w:bidi="en-US"/>
        </w:rPr>
        <w:t>Les principes fondamentaux pour la mise en rauvre du PNIA seront bases sur : (i) la participation et 1’inclusion de toutes les parties prenantes, (ii) la decentralisation des actions, (iii) le dialogue avec les partenaires et (iv) la bonne gouvernance et 1’equite.</w:t>
      </w:r>
      <w:bookmarkEnd w:id="235"/>
    </w:p>
    <w:p>
      <w:pPr>
        <w:pStyle w:val="Style7"/>
        <w:keepNext w:val="0"/>
        <w:keepLines w:val="0"/>
        <w:widowControl w:val="0"/>
        <w:numPr>
          <w:ilvl w:val="1"/>
          <w:numId w:val="91"/>
        </w:numPr>
        <w:shd w:val="clear" w:color="auto" w:fill="auto"/>
        <w:tabs>
          <w:tab w:pos="693" w:val="left"/>
        </w:tabs>
        <w:bidi w:val="0"/>
        <w:spacing w:before="0" w:line="252" w:lineRule="auto"/>
        <w:ind w:left="0" w:right="0" w:firstLine="200"/>
        <w:jc w:val="both"/>
        <w:rPr>
          <w:sz w:val="24"/>
          <w:szCs w:val="24"/>
        </w:rPr>
      </w:pPr>
      <w:r>
        <w:rPr>
          <w:b/>
          <w:bCs/>
          <w:i/>
          <w:iCs/>
          <w:color w:val="000000"/>
          <w:spacing w:val="0"/>
          <w:w w:val="100"/>
          <w:position w:val="0"/>
          <w:sz w:val="24"/>
          <w:szCs w:val="24"/>
          <w:shd w:val="clear" w:color="auto" w:fill="auto"/>
          <w:lang w:val="en-US" w:eastAsia="en-US" w:bidi="en-US"/>
        </w:rPr>
        <w:t>MECANISME DE PILOTAGE, DE COORDINATION ET DE CONCERTATION</w:t>
      </w:r>
    </w:p>
    <w:p>
      <w:pPr>
        <w:pStyle w:val="Style7"/>
        <w:keepNext w:val="0"/>
        <w:keepLines w:val="0"/>
        <w:widowControl w:val="0"/>
        <w:shd w:val="clear" w:color="auto" w:fill="auto"/>
        <w:bidi w:val="0"/>
        <w:spacing w:before="0"/>
        <w:ind w:left="200" w:right="0" w:firstLine="0"/>
        <w:jc w:val="both"/>
      </w:pPr>
      <w:r>
        <w:rPr>
          <w:color w:val="000000"/>
          <w:spacing w:val="0"/>
          <w:w w:val="100"/>
          <w:position w:val="0"/>
          <w:shd w:val="clear" w:color="auto" w:fill="auto"/>
          <w:lang w:val="en-US" w:eastAsia="en-US" w:bidi="en-US"/>
        </w:rPr>
        <w:t>La mise en rauvre du PNIA en RDC necessite un travail de coordination, de suivi, d’evaluation, de capitalisation et d’orientation strategique pour s’assurer de la coherence de l’ensemble des actions entreprises dans le secteur. Pour ce faire,le dispositif de mise en rauvre sera constitue de deux organes au niveau national et d’un organe au niveau de chaque Province (voir figure 7) :</w:t>
      </w:r>
    </w:p>
    <w:p>
      <w:pPr>
        <w:pStyle w:val="Style7"/>
        <w:keepNext w:val="0"/>
        <w:keepLines w:val="0"/>
        <w:widowControl w:val="0"/>
        <w:numPr>
          <w:ilvl w:val="0"/>
          <w:numId w:val="95"/>
        </w:numPr>
        <w:shd w:val="clear" w:color="auto" w:fill="auto"/>
        <w:tabs>
          <w:tab w:pos="915" w:val="left"/>
        </w:tabs>
        <w:bidi w:val="0"/>
        <w:spacing w:before="0" w:after="0"/>
        <w:ind w:left="0" w:right="0" w:firstLine="560"/>
        <w:jc w:val="both"/>
      </w:pPr>
      <w:r>
        <w:rPr>
          <w:color w:val="000000"/>
          <w:spacing w:val="0"/>
          <w:w w:val="100"/>
          <w:position w:val="0"/>
          <w:shd w:val="clear" w:color="auto" w:fill="auto"/>
          <w:lang w:val="en-US" w:eastAsia="en-US" w:bidi="en-US"/>
        </w:rPr>
        <w:t>Le Comite de Pilotage ;</w:t>
      </w:r>
    </w:p>
    <w:p>
      <w:pPr>
        <w:pStyle w:val="Style7"/>
        <w:keepNext w:val="0"/>
        <w:keepLines w:val="0"/>
        <w:widowControl w:val="0"/>
        <w:numPr>
          <w:ilvl w:val="0"/>
          <w:numId w:val="95"/>
        </w:numPr>
        <w:shd w:val="clear" w:color="auto" w:fill="auto"/>
        <w:tabs>
          <w:tab w:pos="915" w:val="left"/>
        </w:tabs>
        <w:bidi w:val="0"/>
        <w:spacing w:before="0" w:after="0"/>
        <w:ind w:left="0" w:right="0" w:firstLine="560"/>
        <w:jc w:val="both"/>
      </w:pPr>
      <w:r>
        <w:rPr>
          <w:color w:val="000000"/>
          <w:spacing w:val="0"/>
          <w:w w:val="100"/>
          <w:position w:val="0"/>
          <w:shd w:val="clear" w:color="auto" w:fill="auto"/>
          <w:lang w:val="en-US" w:eastAsia="en-US" w:bidi="en-US"/>
        </w:rPr>
        <w:t>Le Comite Technique ; et</w:t>
      </w:r>
    </w:p>
    <w:p>
      <w:pPr>
        <w:pStyle w:val="Style7"/>
        <w:keepNext w:val="0"/>
        <w:keepLines w:val="0"/>
        <w:widowControl w:val="0"/>
        <w:numPr>
          <w:ilvl w:val="0"/>
          <w:numId w:val="95"/>
        </w:numPr>
        <w:shd w:val="clear" w:color="auto" w:fill="auto"/>
        <w:tabs>
          <w:tab w:pos="915" w:val="left"/>
        </w:tabs>
        <w:bidi w:val="0"/>
        <w:spacing w:before="0" w:after="300"/>
        <w:ind w:left="0" w:right="0" w:firstLine="560"/>
        <w:jc w:val="both"/>
      </w:pPr>
      <w:r>
        <w:rPr>
          <w:color w:val="000000"/>
          <w:spacing w:val="0"/>
          <w:w w:val="100"/>
          <w:position w:val="0"/>
          <w:shd w:val="clear" w:color="auto" w:fill="auto"/>
          <w:lang w:val="en-US" w:eastAsia="en-US" w:bidi="en-US"/>
        </w:rPr>
        <w:t>Les Comites Provinciaux de Pilotage.</w:t>
      </w:r>
    </w:p>
    <w:p>
      <w:pPr>
        <w:pStyle w:val="Style7"/>
        <w:keepNext w:val="0"/>
        <w:keepLines w:val="0"/>
        <w:widowControl w:val="0"/>
        <w:shd w:val="clear" w:color="auto" w:fill="auto"/>
        <w:bidi w:val="0"/>
        <w:spacing w:before="0" w:after="0" w:line="233" w:lineRule="auto"/>
        <w:ind w:left="0" w:right="0" w:firstLine="200"/>
        <w:jc w:val="left"/>
        <w:rPr>
          <w:sz w:val="24"/>
          <w:szCs w:val="24"/>
        </w:rPr>
      </w:pPr>
      <w:r>
        <w:rPr>
          <w:b/>
          <w:bCs/>
          <w:color w:val="000000"/>
          <w:spacing w:val="0"/>
          <w:w w:val="100"/>
          <w:position w:val="0"/>
          <w:sz w:val="26"/>
          <w:szCs w:val="26"/>
          <w:shd w:val="clear" w:color="auto" w:fill="auto"/>
          <w:lang w:val="en-US" w:eastAsia="en-US" w:bidi="en-US"/>
        </w:rPr>
        <w:t xml:space="preserve">^ </w:t>
      </w:r>
      <w:r>
        <w:rPr>
          <w:b/>
          <w:bCs/>
          <w:i/>
          <w:iCs/>
          <w:color w:val="000000"/>
          <w:spacing w:val="0"/>
          <w:w w:val="100"/>
          <w:position w:val="0"/>
          <w:sz w:val="24"/>
          <w:szCs w:val="24"/>
          <w:shd w:val="clear" w:color="auto" w:fill="auto"/>
          <w:lang w:val="en-US" w:eastAsia="en-US" w:bidi="en-US"/>
        </w:rPr>
        <w:t>Le Comite de Pilotage</w:t>
      </w:r>
    </w:p>
    <w:p>
      <w:pPr>
        <w:pStyle w:val="Style7"/>
        <w:keepNext w:val="0"/>
        <w:keepLines w:val="0"/>
        <w:widowControl w:val="0"/>
        <w:shd w:val="clear" w:color="auto" w:fill="auto"/>
        <w:bidi w:val="0"/>
        <w:spacing w:before="0"/>
        <w:ind w:left="200" w:right="0" w:firstLine="0"/>
        <w:jc w:val="both"/>
      </w:pPr>
      <w:r>
        <w:rPr>
          <w:color w:val="000000"/>
          <w:spacing w:val="0"/>
          <w:w w:val="100"/>
          <w:position w:val="0"/>
          <w:shd w:val="clear" w:color="auto" w:fill="auto"/>
          <w:lang w:val="en-US" w:eastAsia="en-US" w:bidi="en-US"/>
        </w:rPr>
        <w:t>Les missions de pilotage strategique du PNIA seront assurees par un Comite de Pilotage preside par le Premier Ministre, Chef du Gouvernement, et reunissant en son sein tous les Ministeres impliques dans l’execution du PNIA, a savoir : (i) l’Agriculture et de Developpement Rural ; (ii) 1’Environnement, Conservation de la Nature et Tourisme ; (iii) l’Enseignement Superieur, Universitaire et Recherche Scientifique ; (iv) le Genre, Famille et Enfant ; (v) l’Economie et Commerce ; (vi) les Finances ; (vii) le Budget ; (viii) l’Amenagement du Territoire, Urbanisme, Habitat, Infrastructures, Travaux Publics et Reconstruction ; (ix) l’Energie et Ressources Hydrauliques ; (x)l’Industrie, Petites et Moyennes Entreprises ; (xi) la Sante Publique et (xii) les Affaires Foncieres.</w:t>
      </w:r>
    </w:p>
    <w:p>
      <w:pPr>
        <w:pStyle w:val="Style7"/>
        <w:keepNext w:val="0"/>
        <w:keepLines w:val="0"/>
        <w:widowControl w:val="0"/>
        <w:shd w:val="clear" w:color="auto" w:fill="auto"/>
        <w:bidi w:val="0"/>
        <w:spacing w:before="0" w:line="269" w:lineRule="auto"/>
        <w:ind w:left="200" w:right="0" w:firstLine="0"/>
        <w:jc w:val="both"/>
      </w:pPr>
      <w:r>
        <w:rPr>
          <w:color w:val="000000"/>
          <w:spacing w:val="0"/>
          <w:w w:val="100"/>
          <w:position w:val="0"/>
          <w:shd w:val="clear" w:color="auto" w:fill="auto"/>
          <w:lang w:val="en-US" w:eastAsia="en-US" w:bidi="en-US"/>
        </w:rPr>
        <w:t>Le Chef de file des PTF, ainsi que les Presidents des faitieres des Organisations Paysannes siegeront dans ledit Comite.</w:t>
      </w:r>
    </w:p>
    <w:p>
      <w:pPr>
        <w:pStyle w:val="Style7"/>
        <w:keepNext w:val="0"/>
        <w:keepLines w:val="0"/>
        <w:widowControl w:val="0"/>
        <w:shd w:val="clear" w:color="auto" w:fill="auto"/>
        <w:bidi w:val="0"/>
        <w:spacing w:before="0"/>
        <w:ind w:left="200" w:right="0" w:firstLine="0"/>
        <w:jc w:val="both"/>
      </w:pPr>
      <w:r>
        <w:rPr>
          <w:color w:val="000000"/>
          <w:spacing w:val="0"/>
          <w:w w:val="100"/>
          <w:position w:val="0"/>
          <w:shd w:val="clear" w:color="auto" w:fill="auto"/>
          <w:lang w:val="en-US" w:eastAsia="en-US" w:bidi="en-US"/>
        </w:rPr>
        <w:t>Le Ministere de l’Agriculture et du Developpement Rural assurera le Secretariat Technique du Comite de Pilotage.</w:t>
      </w:r>
    </w:p>
    <w:p>
      <w:pPr>
        <w:pStyle w:val="Style7"/>
        <w:keepNext w:val="0"/>
        <w:keepLines w:val="0"/>
        <w:widowControl w:val="0"/>
        <w:shd w:val="clear" w:color="auto" w:fill="auto"/>
        <w:bidi w:val="0"/>
        <w:spacing w:before="0"/>
        <w:ind w:left="0" w:right="0" w:firstLine="200"/>
        <w:jc w:val="left"/>
      </w:pPr>
      <w:r>
        <w:rPr>
          <w:color w:val="000000"/>
          <w:spacing w:val="0"/>
          <w:w w:val="100"/>
          <w:position w:val="0"/>
          <w:shd w:val="clear" w:color="auto" w:fill="auto"/>
          <w:lang w:val="en-US" w:eastAsia="en-US" w:bidi="en-US"/>
        </w:rPr>
        <w:t>Le Comite de Pilotage aura pour mission :</w:t>
      </w:r>
    </w:p>
    <w:p>
      <w:pPr>
        <w:pStyle w:val="Style7"/>
        <w:keepNext w:val="0"/>
        <w:keepLines w:val="0"/>
        <w:widowControl w:val="0"/>
        <w:numPr>
          <w:ilvl w:val="0"/>
          <w:numId w:val="95"/>
        </w:numPr>
        <w:shd w:val="clear" w:color="auto" w:fill="auto"/>
        <w:tabs>
          <w:tab w:pos="693" w:val="left"/>
        </w:tabs>
        <w:bidi w:val="0"/>
        <w:spacing w:before="0" w:line="240" w:lineRule="auto"/>
        <w:ind w:left="480" w:right="0" w:hanging="120"/>
        <w:jc w:val="both"/>
      </w:pPr>
      <w:r>
        <w:rPr>
          <w:color w:val="000000"/>
          <w:spacing w:val="0"/>
          <w:w w:val="100"/>
          <w:position w:val="0"/>
          <w:shd w:val="clear" w:color="auto" w:fill="auto"/>
          <w:lang w:val="en-US" w:eastAsia="en-US" w:bidi="en-US"/>
        </w:rPr>
        <w:t>d’adopter le plan de phasage de la mise en rauvre du PNIA et le Programme d’Investissement Agricole Prioritaire (PIAP) ;</w:t>
      </w:r>
    </w:p>
    <w:p>
      <w:pPr>
        <w:pStyle w:val="Style7"/>
        <w:keepNext w:val="0"/>
        <w:keepLines w:val="0"/>
        <w:widowControl w:val="0"/>
        <w:numPr>
          <w:ilvl w:val="0"/>
          <w:numId w:val="95"/>
        </w:numPr>
        <w:shd w:val="clear" w:color="auto" w:fill="auto"/>
        <w:tabs>
          <w:tab w:pos="693" w:val="left"/>
        </w:tabs>
        <w:bidi w:val="0"/>
        <w:spacing w:before="0" w:line="240" w:lineRule="auto"/>
        <w:ind w:left="480" w:right="0" w:hanging="120"/>
        <w:jc w:val="both"/>
      </w:pPr>
      <w:r>
        <w:rPr>
          <w:color w:val="000000"/>
          <w:spacing w:val="0"/>
          <w:w w:val="100"/>
          <w:position w:val="0"/>
          <w:shd w:val="clear" w:color="auto" w:fill="auto"/>
          <w:lang w:val="en-US" w:eastAsia="en-US" w:bidi="en-US"/>
        </w:rPr>
        <w:t>de mobiliser les ressources necessaires a l’elaboration et a la mise en rauvre des programmes et projets issus du PNIA ;</w:t>
      </w:r>
    </w:p>
    <w:p>
      <w:pPr>
        <w:pStyle w:val="Style7"/>
        <w:keepNext w:val="0"/>
        <w:keepLines w:val="0"/>
        <w:widowControl w:val="0"/>
        <w:numPr>
          <w:ilvl w:val="0"/>
          <w:numId w:val="95"/>
        </w:numPr>
        <w:shd w:val="clear" w:color="auto" w:fill="auto"/>
        <w:tabs>
          <w:tab w:pos="693" w:val="left"/>
        </w:tabs>
        <w:bidi w:val="0"/>
        <w:spacing w:before="0" w:line="240" w:lineRule="auto"/>
        <w:ind w:left="480" w:right="0" w:hanging="120"/>
        <w:jc w:val="both"/>
      </w:pPr>
      <w:r>
        <w:rPr>
          <w:color w:val="000000"/>
          <w:spacing w:val="0"/>
          <w:w w:val="100"/>
          <w:position w:val="0"/>
          <w:shd w:val="clear" w:color="auto" w:fill="auto"/>
          <w:lang w:val="en-US" w:eastAsia="en-US" w:bidi="en-US"/>
        </w:rPr>
        <w:t>de suivre et coordonner les actions de l’ensemble des partenaires impliques dans la mise en rauvre du PNIA ;</w:t>
      </w:r>
    </w:p>
    <w:p>
      <w:pPr>
        <w:pStyle w:val="Style7"/>
        <w:keepNext w:val="0"/>
        <w:keepLines w:val="0"/>
        <w:widowControl w:val="0"/>
        <w:numPr>
          <w:ilvl w:val="0"/>
          <w:numId w:val="95"/>
        </w:numPr>
        <w:shd w:val="clear" w:color="auto" w:fill="auto"/>
        <w:tabs>
          <w:tab w:pos="693" w:val="left"/>
        </w:tabs>
        <w:bidi w:val="0"/>
        <w:spacing w:before="0" w:line="240" w:lineRule="auto"/>
        <w:ind w:left="480" w:right="0" w:hanging="120"/>
        <w:jc w:val="both"/>
      </w:pPr>
      <w:r>
        <w:rPr>
          <w:color w:val="000000"/>
          <w:spacing w:val="0"/>
          <w:w w:val="100"/>
          <w:position w:val="0"/>
          <w:shd w:val="clear" w:color="auto" w:fill="auto"/>
          <w:lang w:val="en-US" w:eastAsia="en-US" w:bidi="en-US"/>
        </w:rPr>
        <w:t>de veiller a l’alignement des interventions des partenaires au developpement sur le cadre defini par le PNIA et sur les objectifs des Politiques Agricoles Communes et de l’Union Africaine ;</w:t>
      </w:r>
    </w:p>
    <w:p>
      <w:pPr>
        <w:pStyle w:val="Style7"/>
        <w:keepNext w:val="0"/>
        <w:keepLines w:val="0"/>
        <w:widowControl w:val="0"/>
        <w:numPr>
          <w:ilvl w:val="0"/>
          <w:numId w:val="95"/>
        </w:numPr>
        <w:shd w:val="clear" w:color="auto" w:fill="auto"/>
        <w:tabs>
          <w:tab w:pos="693" w:val="left"/>
        </w:tabs>
        <w:bidi w:val="0"/>
        <w:spacing w:before="0"/>
        <w:ind w:left="0" w:right="0" w:firstLine="360"/>
        <w:jc w:val="both"/>
      </w:pPr>
      <w:r>
        <w:rPr>
          <w:color w:val="000000"/>
          <w:spacing w:val="0"/>
          <w:w w:val="100"/>
          <w:position w:val="0"/>
          <w:shd w:val="clear" w:color="auto" w:fill="auto"/>
          <w:lang w:val="en-US" w:eastAsia="en-US" w:bidi="en-US"/>
        </w:rPr>
        <w:t>d’apprecier les evolutions necessaires pour un passage progressif vers une approche sectorielle ; et</w:t>
      </w:r>
    </w:p>
    <w:p>
      <w:pPr>
        <w:pStyle w:val="Style7"/>
        <w:keepNext w:val="0"/>
        <w:keepLines w:val="0"/>
        <w:widowControl w:val="0"/>
        <w:numPr>
          <w:ilvl w:val="0"/>
          <w:numId w:val="95"/>
        </w:numPr>
        <w:shd w:val="clear" w:color="auto" w:fill="auto"/>
        <w:tabs>
          <w:tab w:pos="693" w:val="left"/>
        </w:tabs>
        <w:bidi w:val="0"/>
        <w:spacing w:before="0" w:after="300"/>
        <w:ind w:left="0" w:right="0" w:firstLine="360"/>
        <w:jc w:val="both"/>
      </w:pPr>
      <w:r>
        <w:rPr>
          <w:color w:val="000000"/>
          <w:spacing w:val="0"/>
          <w:w w:val="100"/>
          <w:position w:val="0"/>
          <w:shd w:val="clear" w:color="auto" w:fill="auto"/>
          <w:lang w:val="en-US" w:eastAsia="en-US" w:bidi="en-US"/>
        </w:rPr>
        <w:t>d’approuver les rapports de revue du secteur.</w:t>
      </w:r>
    </w:p>
    <w:p>
      <w:pPr>
        <w:pStyle w:val="Style7"/>
        <w:keepNext w:val="0"/>
        <w:keepLines w:val="0"/>
        <w:widowControl w:val="0"/>
        <w:shd w:val="clear" w:color="auto" w:fill="auto"/>
        <w:bidi w:val="0"/>
        <w:spacing w:before="0" w:after="0" w:line="240" w:lineRule="auto"/>
        <w:ind w:left="0" w:right="0" w:firstLine="200"/>
        <w:jc w:val="left"/>
        <w:rPr>
          <w:sz w:val="24"/>
          <w:szCs w:val="24"/>
        </w:rPr>
      </w:pPr>
      <w:r>
        <w:rPr>
          <w:b/>
          <w:bCs/>
          <w:color w:val="000000"/>
          <w:spacing w:val="0"/>
          <w:w w:val="100"/>
          <w:position w:val="0"/>
          <w:sz w:val="26"/>
          <w:szCs w:val="26"/>
          <w:shd w:val="clear" w:color="auto" w:fill="auto"/>
          <w:lang w:val="en-US" w:eastAsia="en-US" w:bidi="en-US"/>
        </w:rPr>
        <w:t xml:space="preserve">^ </w:t>
      </w:r>
      <w:r>
        <w:rPr>
          <w:b/>
          <w:bCs/>
          <w:i/>
          <w:iCs/>
          <w:color w:val="000000"/>
          <w:spacing w:val="0"/>
          <w:w w:val="100"/>
          <w:position w:val="0"/>
          <w:sz w:val="24"/>
          <w:szCs w:val="24"/>
          <w:shd w:val="clear" w:color="auto" w:fill="auto"/>
          <w:lang w:val="en-US" w:eastAsia="en-US" w:bidi="en-US"/>
        </w:rPr>
        <w:t>Le Comite Technique (CT) du PNIA</w:t>
      </w:r>
    </w:p>
    <w:p>
      <w:pPr>
        <w:pStyle w:val="Style7"/>
        <w:keepNext w:val="0"/>
        <w:keepLines w:val="0"/>
        <w:widowControl w:val="0"/>
        <w:shd w:val="clear" w:color="auto" w:fill="auto"/>
        <w:bidi w:val="0"/>
        <w:spacing w:before="0"/>
        <w:ind w:left="200" w:right="0" w:firstLine="0"/>
        <w:jc w:val="both"/>
      </w:pPr>
      <w:r>
        <w:rPr>
          <w:color w:val="000000"/>
          <w:spacing w:val="0"/>
          <w:w w:val="100"/>
          <w:position w:val="0"/>
          <w:shd w:val="clear" w:color="auto" w:fill="auto"/>
          <w:lang w:val="en-US" w:eastAsia="en-US" w:bidi="en-US"/>
        </w:rPr>
        <w:t xml:space="preserve">Le Comite Technique (CT) sera cree par un Arrete du Ministre de l’Agriculture et du Developpement Rural afin d’assurer le pilotage operationnel de l’ensemble des programmes et projets issus du PNIA. </w:t>
      </w:r>
      <w:r>
        <w:rPr>
          <w:color w:val="000000"/>
          <w:spacing w:val="0"/>
          <w:w w:val="100"/>
          <w:position w:val="0"/>
          <w:shd w:val="clear" w:color="auto" w:fill="auto"/>
          <w:lang w:val="en-US" w:eastAsia="en-US" w:bidi="en-US"/>
        </w:rPr>
        <w:t>Il sera 1’instance technique du Comite de Pilotage et sera copreside par les Secretaires Generaux de l’Agriculture, Peche et Elevage et du Developpement Rural.</w:t>
      </w:r>
    </w:p>
    <w:p>
      <w:pPr>
        <w:pStyle w:val="Style7"/>
        <w:keepNext w:val="0"/>
        <w:keepLines w:val="0"/>
        <w:widowControl w:val="0"/>
        <w:shd w:val="clear" w:color="auto" w:fill="auto"/>
        <w:bidi w:val="0"/>
        <w:spacing w:before="0"/>
        <w:ind w:left="200" w:right="0" w:firstLine="0"/>
        <w:jc w:val="both"/>
      </w:pPr>
      <w:r>
        <w:rPr>
          <w:color w:val="000000"/>
          <w:spacing w:val="0"/>
          <w:w w:val="100"/>
          <w:position w:val="0"/>
          <w:shd w:val="clear" w:color="auto" w:fill="auto"/>
          <w:lang w:val="en-US" w:eastAsia="en-US" w:bidi="en-US"/>
        </w:rPr>
        <w:t>Il sera compose des Secretaires Generaux des autres Ministeres impliques, des Representants des faitieres des Organisations Paysannes, de la Societe Civile et du Secteur Prive, ainsi que des PTF.</w:t>
      </w:r>
    </w:p>
    <w:p>
      <w:pPr>
        <w:pStyle w:val="Style7"/>
        <w:keepNext w:val="0"/>
        <w:keepLines w:val="0"/>
        <w:widowControl w:val="0"/>
        <w:shd w:val="clear" w:color="auto" w:fill="auto"/>
        <w:bidi w:val="0"/>
        <w:spacing w:before="0" w:line="240" w:lineRule="auto"/>
        <w:ind w:left="0" w:right="0" w:firstLine="200"/>
        <w:jc w:val="both"/>
      </w:pPr>
      <w:r>
        <w:rPr>
          <w:color w:val="000000"/>
          <w:spacing w:val="0"/>
          <w:w w:val="100"/>
          <w:position w:val="0"/>
          <w:shd w:val="clear" w:color="auto" w:fill="auto"/>
          <w:lang w:val="en-US" w:eastAsia="en-US" w:bidi="en-US"/>
        </w:rPr>
        <w:t>A ce titre, il aura pour principales missions :</w:t>
      </w:r>
    </w:p>
    <w:p>
      <w:pPr>
        <w:pStyle w:val="Style7"/>
        <w:keepNext w:val="0"/>
        <w:keepLines w:val="0"/>
        <w:widowControl w:val="0"/>
        <w:numPr>
          <w:ilvl w:val="0"/>
          <w:numId w:val="95"/>
        </w:numPr>
        <w:shd w:val="clear" w:color="auto" w:fill="auto"/>
        <w:tabs>
          <w:tab w:pos="715" w:val="left"/>
        </w:tabs>
        <w:bidi w:val="0"/>
        <w:spacing w:before="0" w:line="240" w:lineRule="auto"/>
        <w:ind w:left="480" w:right="0" w:hanging="120"/>
        <w:jc w:val="both"/>
      </w:pPr>
      <w:r>
        <w:rPr>
          <w:color w:val="000000"/>
          <w:spacing w:val="0"/>
          <w:w w:val="100"/>
          <w:position w:val="0"/>
          <w:shd w:val="clear" w:color="auto" w:fill="auto"/>
          <w:lang w:val="en-US" w:eastAsia="en-US" w:bidi="en-US"/>
        </w:rPr>
        <w:t>d’examiner et d’approuver les documents des programmes et projets a mettre en reuvre dans le cadre du PNIA ;</w:t>
      </w:r>
    </w:p>
    <w:p>
      <w:pPr>
        <w:pStyle w:val="Style7"/>
        <w:keepNext w:val="0"/>
        <w:keepLines w:val="0"/>
        <w:widowControl w:val="0"/>
        <w:numPr>
          <w:ilvl w:val="0"/>
          <w:numId w:val="95"/>
        </w:numPr>
        <w:shd w:val="clear" w:color="auto" w:fill="auto"/>
        <w:tabs>
          <w:tab w:pos="715" w:val="left"/>
        </w:tabs>
        <w:bidi w:val="0"/>
        <w:spacing w:before="0" w:line="240" w:lineRule="auto"/>
        <w:ind w:left="480" w:right="0" w:hanging="120"/>
        <w:jc w:val="both"/>
      </w:pPr>
      <w:r>
        <w:rPr>
          <w:color w:val="000000"/>
          <w:spacing w:val="0"/>
          <w:w w:val="100"/>
          <w:position w:val="0"/>
          <w:shd w:val="clear" w:color="auto" w:fill="auto"/>
          <w:lang w:val="en-US" w:eastAsia="en-US" w:bidi="en-US"/>
        </w:rPr>
        <w:t>de verifier les synergies et les complementarites entre les composantes des projets a executer et leur conformite avec les orientations du PNIA et du DSCRP 2;</w:t>
      </w:r>
    </w:p>
    <w:p>
      <w:pPr>
        <w:pStyle w:val="Style7"/>
        <w:keepNext w:val="0"/>
        <w:keepLines w:val="0"/>
        <w:widowControl w:val="0"/>
        <w:numPr>
          <w:ilvl w:val="0"/>
          <w:numId w:val="95"/>
        </w:numPr>
        <w:shd w:val="clear" w:color="auto" w:fill="auto"/>
        <w:tabs>
          <w:tab w:pos="715" w:val="left"/>
        </w:tabs>
        <w:bidi w:val="0"/>
        <w:spacing w:before="0" w:line="240" w:lineRule="auto"/>
        <w:ind w:left="0" w:right="0" w:firstLine="360"/>
        <w:jc w:val="both"/>
      </w:pPr>
      <w:r>
        <w:rPr>
          <w:color w:val="000000"/>
          <w:spacing w:val="0"/>
          <w:w w:val="100"/>
          <w:position w:val="0"/>
          <w:shd w:val="clear" w:color="auto" w:fill="auto"/>
          <w:lang w:val="en-US" w:eastAsia="en-US" w:bidi="en-US"/>
        </w:rPr>
        <w:t>de valider les manuels d’execution des projets et les procedures de mise en reuvre du PNIA ;</w:t>
      </w:r>
    </w:p>
    <w:p>
      <w:pPr>
        <w:pStyle w:val="Style7"/>
        <w:keepNext w:val="0"/>
        <w:keepLines w:val="0"/>
        <w:widowControl w:val="0"/>
        <w:numPr>
          <w:ilvl w:val="0"/>
          <w:numId w:val="95"/>
        </w:numPr>
        <w:shd w:val="clear" w:color="auto" w:fill="auto"/>
        <w:tabs>
          <w:tab w:pos="715" w:val="left"/>
        </w:tabs>
        <w:bidi w:val="0"/>
        <w:spacing w:before="0" w:line="240" w:lineRule="auto"/>
        <w:ind w:left="480" w:right="0" w:hanging="120"/>
        <w:jc w:val="both"/>
      </w:pPr>
      <w:r>
        <w:rPr>
          <w:color w:val="000000"/>
          <w:spacing w:val="0"/>
          <w:w w:val="100"/>
          <w:position w:val="0"/>
          <w:shd w:val="clear" w:color="auto" w:fill="auto"/>
          <w:lang w:val="en-US" w:eastAsia="en-US" w:bidi="en-US"/>
        </w:rPr>
        <w:t>d’examiner les plans de travail et budget annuels, les rapports periodiques d’execution, les rapports de revue a mi-parcours et les rapports d’evaluation des programmes et projets ;</w:t>
      </w:r>
    </w:p>
    <w:p>
      <w:pPr>
        <w:pStyle w:val="Style7"/>
        <w:keepNext w:val="0"/>
        <w:keepLines w:val="0"/>
        <w:widowControl w:val="0"/>
        <w:numPr>
          <w:ilvl w:val="0"/>
          <w:numId w:val="95"/>
        </w:numPr>
        <w:shd w:val="clear" w:color="auto" w:fill="auto"/>
        <w:tabs>
          <w:tab w:pos="715" w:val="left"/>
        </w:tabs>
        <w:bidi w:val="0"/>
        <w:spacing w:before="0" w:line="240" w:lineRule="auto"/>
        <w:ind w:left="480" w:right="0" w:hanging="120"/>
        <w:jc w:val="both"/>
      </w:pPr>
      <w:r>
        <w:rPr>
          <w:color w:val="000000"/>
          <w:spacing w:val="0"/>
          <w:w w:val="100"/>
          <w:position w:val="0"/>
          <w:shd w:val="clear" w:color="auto" w:fill="auto"/>
          <w:lang w:val="en-US" w:eastAsia="en-US" w:bidi="en-US"/>
        </w:rPr>
        <w:t>de veiller a la mise en reuvre des recommandations du Comite de Pilotage, des missions de supervision et d’audit ;</w:t>
      </w:r>
    </w:p>
    <w:p>
      <w:pPr>
        <w:pStyle w:val="Style7"/>
        <w:keepNext w:val="0"/>
        <w:keepLines w:val="0"/>
        <w:widowControl w:val="0"/>
        <w:numPr>
          <w:ilvl w:val="0"/>
          <w:numId w:val="95"/>
        </w:numPr>
        <w:shd w:val="clear" w:color="auto" w:fill="auto"/>
        <w:tabs>
          <w:tab w:pos="715" w:val="left"/>
        </w:tabs>
        <w:bidi w:val="0"/>
        <w:spacing w:before="0" w:line="240" w:lineRule="auto"/>
        <w:ind w:left="480" w:right="0" w:hanging="120"/>
        <w:jc w:val="both"/>
      </w:pPr>
      <w:r>
        <w:rPr>
          <w:color w:val="000000"/>
          <w:spacing w:val="0"/>
          <w:w w:val="100"/>
          <w:position w:val="0"/>
          <w:shd w:val="clear" w:color="auto" w:fill="auto"/>
          <w:lang w:val="en-US" w:eastAsia="en-US" w:bidi="en-US"/>
        </w:rPr>
        <w:t>de fournir les elements de reflexion strategique et de formuler des avis techniques argumentes au Comite de Pilotage ; et</w:t>
      </w:r>
    </w:p>
    <w:p>
      <w:pPr>
        <w:pStyle w:val="Style7"/>
        <w:keepNext w:val="0"/>
        <w:keepLines w:val="0"/>
        <w:widowControl w:val="0"/>
        <w:numPr>
          <w:ilvl w:val="0"/>
          <w:numId w:val="95"/>
        </w:numPr>
        <w:shd w:val="clear" w:color="auto" w:fill="auto"/>
        <w:tabs>
          <w:tab w:pos="715" w:val="left"/>
        </w:tabs>
        <w:bidi w:val="0"/>
        <w:spacing w:before="0" w:after="240" w:line="240" w:lineRule="auto"/>
        <w:ind w:left="480" w:right="0" w:hanging="120"/>
        <w:jc w:val="both"/>
      </w:pPr>
      <w:r>
        <w:rPr>
          <w:color w:val="000000"/>
          <w:spacing w:val="0"/>
          <w:w w:val="100"/>
          <w:position w:val="0"/>
          <w:shd w:val="clear" w:color="auto" w:fill="auto"/>
          <w:lang w:val="en-US" w:eastAsia="en-US" w:bidi="en-US"/>
        </w:rPr>
        <w:t>de rediger un rapport annuel de performance des projets et programmes du secteur.</w:t>
      </w:r>
    </w:p>
    <w:p>
      <w:pPr>
        <w:pStyle w:val="Style7"/>
        <w:keepNext w:val="0"/>
        <w:keepLines w:val="0"/>
        <w:widowControl w:val="0"/>
        <w:shd w:val="clear" w:color="auto" w:fill="auto"/>
        <w:bidi w:val="0"/>
        <w:spacing w:before="0" w:after="240"/>
        <w:ind w:left="200" w:right="0" w:firstLine="0"/>
        <w:jc w:val="both"/>
      </w:pPr>
      <w:r>
        <w:rPr>
          <w:color w:val="000000"/>
          <w:spacing w:val="0"/>
          <w:w w:val="100"/>
          <w:position w:val="0"/>
          <w:shd w:val="clear" w:color="auto" w:fill="auto"/>
          <w:lang w:val="en-US" w:eastAsia="en-US" w:bidi="en-US"/>
        </w:rPr>
        <w:t>Pour la bonne execution de ses missions, le CT disposera d’un Secretariat Technique pilote par les Directions d’ Etudes et Planification de l’Agriculture, Peche et Elevage et du Developpement Rural. Le Secretariat Technique sera appuye par les membres du Noyau Dur du PDDAA/PNIA.</w:t>
      </w:r>
    </w:p>
    <w:p>
      <w:pPr>
        <w:pStyle w:val="Style7"/>
        <w:keepNext w:val="0"/>
        <w:keepLines w:val="0"/>
        <w:widowControl w:val="0"/>
        <w:shd w:val="clear" w:color="auto" w:fill="auto"/>
        <w:bidi w:val="0"/>
        <w:spacing w:before="0" w:after="300"/>
        <w:ind w:left="200" w:right="0" w:firstLine="0"/>
        <w:jc w:val="both"/>
      </w:pPr>
      <w:r>
        <w:rPr>
          <w:color w:val="000000"/>
          <w:spacing w:val="0"/>
          <w:w w:val="100"/>
          <w:position w:val="0"/>
          <w:shd w:val="clear" w:color="auto" w:fill="auto"/>
          <w:lang w:val="en-US" w:eastAsia="en-US" w:bidi="en-US"/>
        </w:rPr>
        <w:t>En vue d’assurer une meilleure prise en compte des preoccupations des acteurs du secteur agricole et rural, ces deux organes travailleront en etroite synergie avec les differents dispositifs de concertation prevus dans le DSCRP (Groupe Thematique 9, ex GT 15) et dans la Loi portant principes fondamentaux relatifs au secteur agricole (Conseil Consultatif National). Le nreud national SAKSS sera egalement mis a contribution pour guider ces deux organes dans la prise de decisions.</w:t>
      </w:r>
    </w:p>
    <w:p>
      <w:pPr>
        <w:pStyle w:val="Style7"/>
        <w:keepNext w:val="0"/>
        <w:keepLines w:val="0"/>
        <w:widowControl w:val="0"/>
        <w:shd w:val="clear" w:color="auto" w:fill="auto"/>
        <w:bidi w:val="0"/>
        <w:spacing w:before="0" w:after="0" w:line="204" w:lineRule="auto"/>
        <w:ind w:left="0" w:right="0" w:firstLine="200"/>
        <w:jc w:val="both"/>
        <w:rPr>
          <w:sz w:val="24"/>
          <w:szCs w:val="24"/>
        </w:rPr>
      </w:pPr>
      <w:r>
        <w:rPr>
          <w:b/>
          <w:bCs/>
          <w:color w:val="000000"/>
          <w:spacing w:val="0"/>
          <w:w w:val="100"/>
          <w:position w:val="0"/>
          <w:sz w:val="26"/>
          <w:szCs w:val="26"/>
          <w:shd w:val="clear" w:color="auto" w:fill="auto"/>
          <w:lang w:val="en-US" w:eastAsia="en-US" w:bidi="en-US"/>
        </w:rPr>
        <w:t xml:space="preserve">^ </w:t>
      </w:r>
      <w:r>
        <w:rPr>
          <w:b/>
          <w:bCs/>
          <w:i/>
          <w:iCs/>
          <w:color w:val="000000"/>
          <w:spacing w:val="0"/>
          <w:w w:val="100"/>
          <w:position w:val="0"/>
          <w:sz w:val="24"/>
          <w:szCs w:val="24"/>
          <w:shd w:val="clear" w:color="auto" w:fill="auto"/>
          <w:lang w:val="en-US" w:eastAsia="en-US" w:bidi="en-US"/>
        </w:rPr>
        <w:t>Les Comites Provinciaux de Pilotage (CPP)</w:t>
      </w:r>
    </w:p>
    <w:p>
      <w:pPr>
        <w:pStyle w:val="Style7"/>
        <w:keepNext w:val="0"/>
        <w:keepLines w:val="0"/>
        <w:widowControl w:val="0"/>
        <w:shd w:val="clear" w:color="auto" w:fill="auto"/>
        <w:bidi w:val="0"/>
        <w:spacing w:before="0" w:line="240" w:lineRule="auto"/>
        <w:ind w:left="200" w:right="0" w:firstLine="0"/>
        <w:jc w:val="both"/>
      </w:pPr>
      <w:r>
        <w:rPr>
          <w:color w:val="000000"/>
          <w:spacing w:val="0"/>
          <w:w w:val="100"/>
          <w:position w:val="0"/>
          <w:shd w:val="clear" w:color="auto" w:fill="auto"/>
          <w:lang w:val="en-US" w:eastAsia="en-US" w:bidi="en-US"/>
        </w:rPr>
        <w:t>Sous l’autorite du Ministre Provincial en charge de l’Agriculture et du Developpement Rural, les Comites Provinciaux de Pilotage ont une mission generale d’orientation strategique et de pilotage technique des Plans Provinciaux d’Investissement Agricoles (PPIA).</w:t>
      </w:r>
    </w:p>
    <w:p>
      <w:pPr>
        <w:pStyle w:val="Style7"/>
        <w:keepNext w:val="0"/>
        <w:keepLines w:val="0"/>
        <w:widowControl w:val="0"/>
        <w:shd w:val="clear" w:color="auto" w:fill="auto"/>
        <w:bidi w:val="0"/>
        <w:spacing w:before="0" w:line="240" w:lineRule="auto"/>
        <w:ind w:left="200" w:right="0" w:firstLine="0"/>
        <w:jc w:val="both"/>
      </w:pPr>
      <w:r>
        <w:rPr>
          <w:color w:val="000000"/>
          <w:spacing w:val="0"/>
          <w:w w:val="100"/>
          <w:position w:val="0"/>
          <w:shd w:val="clear" w:color="auto" w:fill="auto"/>
          <w:lang w:val="en-US" w:eastAsia="en-US" w:bidi="en-US"/>
        </w:rPr>
        <w:t>Ils doivent assurer la coordination de la mise en reuvre des actions prevues au niveau de leurs provinces respectives. Les CPP sont composes des Representants de l’Etat, des Organisations Paysannes, de la Societe Civile, du Secteur Prive et des PTF representes au niveau provincial. Les Comites seront crees par un Arrete des Gouverneurs de Provinces.</w:t>
      </w:r>
    </w:p>
    <w:p>
      <w:pPr>
        <w:pStyle w:val="Style7"/>
        <w:keepNext w:val="0"/>
        <w:keepLines w:val="0"/>
        <w:widowControl w:val="0"/>
        <w:shd w:val="clear" w:color="auto" w:fill="auto"/>
        <w:bidi w:val="0"/>
        <w:spacing w:before="0" w:line="240" w:lineRule="auto"/>
        <w:ind w:left="0" w:right="0" w:firstLine="200"/>
        <w:jc w:val="both"/>
      </w:pPr>
      <w:r>
        <w:rPr>
          <w:color w:val="000000"/>
          <w:spacing w:val="0"/>
          <w:w w:val="100"/>
          <w:position w:val="0"/>
          <w:shd w:val="clear" w:color="auto" w:fill="auto"/>
          <w:lang w:val="en-US" w:eastAsia="en-US" w:bidi="en-US"/>
        </w:rPr>
        <w:t>Dans le cadre de leur mission d’orientation strategique, ils seront charges:</w:t>
      </w:r>
    </w:p>
    <w:p>
      <w:pPr>
        <w:pStyle w:val="Style7"/>
        <w:keepNext w:val="0"/>
        <w:keepLines w:val="0"/>
        <w:widowControl w:val="0"/>
        <w:numPr>
          <w:ilvl w:val="0"/>
          <w:numId w:val="95"/>
        </w:numPr>
        <w:shd w:val="clear" w:color="auto" w:fill="auto"/>
        <w:tabs>
          <w:tab w:pos="715" w:val="left"/>
        </w:tabs>
        <w:bidi w:val="0"/>
        <w:spacing w:before="0" w:line="240" w:lineRule="auto"/>
        <w:ind w:left="0" w:right="0" w:firstLine="360"/>
        <w:jc w:val="both"/>
      </w:pPr>
      <w:r>
        <w:rPr>
          <w:color w:val="000000"/>
          <w:spacing w:val="0"/>
          <w:w w:val="100"/>
          <w:position w:val="0"/>
          <w:shd w:val="clear" w:color="auto" w:fill="auto"/>
          <w:lang w:val="en-US" w:eastAsia="en-US" w:bidi="en-US"/>
        </w:rPr>
        <w:t>de definir les objectifs prioritaires a atteindre dans le cadre des PPIA ;</w:t>
      </w:r>
    </w:p>
    <w:p>
      <w:pPr>
        <w:pStyle w:val="Style7"/>
        <w:keepNext w:val="0"/>
        <w:keepLines w:val="0"/>
        <w:widowControl w:val="0"/>
        <w:numPr>
          <w:ilvl w:val="0"/>
          <w:numId w:val="95"/>
        </w:numPr>
        <w:shd w:val="clear" w:color="auto" w:fill="auto"/>
        <w:tabs>
          <w:tab w:pos="715" w:val="left"/>
        </w:tabs>
        <w:bidi w:val="0"/>
        <w:spacing w:before="0" w:line="240" w:lineRule="auto"/>
        <w:ind w:left="0" w:right="0" w:firstLine="360"/>
        <w:jc w:val="both"/>
      </w:pPr>
      <w:r>
        <w:rPr>
          <w:color w:val="000000"/>
          <w:spacing w:val="0"/>
          <w:w w:val="100"/>
          <w:position w:val="0"/>
          <w:shd w:val="clear" w:color="auto" w:fill="auto"/>
          <w:lang w:val="en-US" w:eastAsia="en-US" w:bidi="en-US"/>
        </w:rPr>
        <w:t>d’adopter le plan de phasage de la mise en reuvre du PPIA ;</w:t>
      </w:r>
    </w:p>
    <w:p>
      <w:pPr>
        <w:pStyle w:val="Style7"/>
        <w:keepNext w:val="0"/>
        <w:keepLines w:val="0"/>
        <w:widowControl w:val="0"/>
        <w:numPr>
          <w:ilvl w:val="0"/>
          <w:numId w:val="95"/>
        </w:numPr>
        <w:shd w:val="clear" w:color="auto" w:fill="auto"/>
        <w:tabs>
          <w:tab w:pos="715" w:val="left"/>
        </w:tabs>
        <w:bidi w:val="0"/>
        <w:spacing w:before="0" w:line="240" w:lineRule="auto"/>
        <w:ind w:left="480" w:right="0" w:hanging="120"/>
        <w:jc w:val="both"/>
      </w:pPr>
      <w:r>
        <w:rPr>
          <w:color w:val="000000"/>
          <w:spacing w:val="0"/>
          <w:w w:val="100"/>
          <w:position w:val="0"/>
          <w:shd w:val="clear" w:color="auto" w:fill="auto"/>
          <w:lang w:val="en-US" w:eastAsia="en-US" w:bidi="en-US"/>
        </w:rPr>
        <w:t>de suivre et coordonner les actions de l’ensemble des partenaires impliques dans la mise en reuvre du PPIA ;</w:t>
      </w:r>
    </w:p>
    <w:p>
      <w:pPr>
        <w:pStyle w:val="Style7"/>
        <w:keepNext w:val="0"/>
        <w:keepLines w:val="0"/>
        <w:widowControl w:val="0"/>
        <w:numPr>
          <w:ilvl w:val="0"/>
          <w:numId w:val="95"/>
        </w:numPr>
        <w:shd w:val="clear" w:color="auto" w:fill="auto"/>
        <w:tabs>
          <w:tab w:pos="715" w:val="left"/>
        </w:tabs>
        <w:bidi w:val="0"/>
        <w:spacing w:before="0" w:line="240" w:lineRule="auto"/>
        <w:ind w:left="480" w:right="0" w:hanging="120"/>
        <w:jc w:val="both"/>
      </w:pPr>
      <w:r>
        <w:rPr>
          <w:color w:val="000000"/>
          <w:spacing w:val="0"/>
          <w:w w:val="100"/>
          <w:position w:val="0"/>
          <w:shd w:val="clear" w:color="auto" w:fill="auto"/>
          <w:lang w:val="en-US" w:eastAsia="en-US" w:bidi="en-US"/>
        </w:rPr>
        <w:t>de veiller a l’alignement des interventions des partenaires au developpement sur le cadre defini par le PPIA et sur les priorites et objectifs provinciaux; et</w:t>
      </w:r>
    </w:p>
    <w:p>
      <w:pPr>
        <w:pStyle w:val="Style7"/>
        <w:keepNext w:val="0"/>
        <w:keepLines w:val="0"/>
        <w:widowControl w:val="0"/>
        <w:numPr>
          <w:ilvl w:val="0"/>
          <w:numId w:val="95"/>
        </w:numPr>
        <w:shd w:val="clear" w:color="auto" w:fill="auto"/>
        <w:tabs>
          <w:tab w:pos="697" w:val="left"/>
        </w:tabs>
        <w:bidi w:val="0"/>
        <w:spacing w:before="0" w:after="460" w:line="240" w:lineRule="auto"/>
        <w:ind w:left="480" w:right="0" w:hanging="120"/>
        <w:jc w:val="both"/>
      </w:pPr>
      <w:r>
        <w:rPr>
          <w:color w:val="000000"/>
          <w:spacing w:val="0"/>
          <w:w w:val="100"/>
          <w:position w:val="0"/>
          <w:shd w:val="clear" w:color="auto" w:fill="auto"/>
          <w:lang w:val="en-US" w:eastAsia="en-US" w:bidi="en-US"/>
        </w:rPr>
        <w:t>d’informer regulierement le Comite Technique (CT) et le Conseil Consultatif Provincial (CCP) de l’evolution du secteur agricole et rural au niveau de leur province.</w:t>
      </w:r>
    </w:p>
    <w:p>
      <w:pPr>
        <w:pStyle w:val="Style7"/>
        <w:keepNext w:val="0"/>
        <w:keepLines w:val="0"/>
        <w:widowControl w:val="0"/>
        <w:shd w:val="clear" w:color="auto" w:fill="auto"/>
        <w:bidi w:val="0"/>
        <w:spacing w:before="0" w:after="100"/>
        <w:ind w:left="0" w:right="0" w:firstLine="200"/>
        <w:jc w:val="left"/>
      </w:pPr>
      <w:r>
        <w:rPr>
          <w:color w:val="000000"/>
          <w:spacing w:val="0"/>
          <w:w w:val="100"/>
          <w:position w:val="0"/>
          <w:shd w:val="clear" w:color="auto" w:fill="auto"/>
          <w:lang w:val="en-US" w:eastAsia="en-US" w:bidi="en-US"/>
        </w:rPr>
        <w:t>Dans le cadre de leur mission de pilotage, ils seront charges:</w:t>
      </w:r>
    </w:p>
    <w:p>
      <w:pPr>
        <w:pStyle w:val="Style7"/>
        <w:keepNext w:val="0"/>
        <w:keepLines w:val="0"/>
        <w:widowControl w:val="0"/>
        <w:numPr>
          <w:ilvl w:val="0"/>
          <w:numId w:val="95"/>
        </w:numPr>
        <w:shd w:val="clear" w:color="auto" w:fill="auto"/>
        <w:tabs>
          <w:tab w:pos="697" w:val="left"/>
        </w:tabs>
        <w:bidi w:val="0"/>
        <w:spacing w:before="0" w:after="100" w:line="240" w:lineRule="auto"/>
        <w:ind w:left="480" w:right="0" w:hanging="120"/>
        <w:jc w:val="both"/>
      </w:pPr>
      <w:r>
        <w:rPr>
          <w:color w:val="000000"/>
          <w:spacing w:val="0"/>
          <w:w w:val="100"/>
          <w:position w:val="0"/>
          <w:shd w:val="clear" w:color="auto" w:fill="auto"/>
          <w:lang w:val="en-US" w:eastAsia="en-US" w:bidi="en-US"/>
        </w:rPr>
        <w:t>d’examiner et d’approuver les documents des programmes et projets a mettre en rauvre dans le cadre du PPIA ;</w:t>
      </w:r>
    </w:p>
    <w:p>
      <w:pPr>
        <w:pStyle w:val="Style7"/>
        <w:keepNext w:val="0"/>
        <w:keepLines w:val="0"/>
        <w:widowControl w:val="0"/>
        <w:numPr>
          <w:ilvl w:val="0"/>
          <w:numId w:val="95"/>
        </w:numPr>
        <w:shd w:val="clear" w:color="auto" w:fill="auto"/>
        <w:tabs>
          <w:tab w:pos="697" w:val="left"/>
        </w:tabs>
        <w:bidi w:val="0"/>
        <w:spacing w:before="0" w:after="100" w:line="240" w:lineRule="auto"/>
        <w:ind w:left="480" w:right="0" w:hanging="120"/>
        <w:jc w:val="both"/>
      </w:pPr>
      <w:r>
        <w:rPr>
          <w:color w:val="000000"/>
          <w:spacing w:val="0"/>
          <w:w w:val="100"/>
          <w:position w:val="0"/>
          <w:shd w:val="clear" w:color="auto" w:fill="auto"/>
          <w:lang w:val="en-US" w:eastAsia="en-US" w:bidi="en-US"/>
        </w:rPr>
        <w:t>d’examiner les plans de travail et budget annuels, les rapports periodiques d’execution, les rapports de revue a mi-parcours et les rapports d’evaluation des programmes et projets ;</w:t>
      </w:r>
    </w:p>
    <w:p>
      <w:pPr>
        <w:pStyle w:val="Style7"/>
        <w:keepNext w:val="0"/>
        <w:keepLines w:val="0"/>
        <w:widowControl w:val="0"/>
        <w:numPr>
          <w:ilvl w:val="0"/>
          <w:numId w:val="95"/>
        </w:numPr>
        <w:shd w:val="clear" w:color="auto" w:fill="auto"/>
        <w:tabs>
          <w:tab w:pos="697" w:val="left"/>
        </w:tabs>
        <w:bidi w:val="0"/>
        <w:spacing w:before="0" w:after="100"/>
        <w:ind w:left="0" w:right="0" w:firstLine="360"/>
        <w:jc w:val="left"/>
      </w:pPr>
      <w:r>
        <w:rPr>
          <w:color w:val="000000"/>
          <w:spacing w:val="0"/>
          <w:w w:val="100"/>
          <w:position w:val="0"/>
          <w:shd w:val="clear" w:color="auto" w:fill="auto"/>
          <w:lang w:val="en-US" w:eastAsia="en-US" w:bidi="en-US"/>
        </w:rPr>
        <w:t>de veiller a la mise en rauvre des recommandations des missions de supervision et d’audit; et</w:t>
      </w:r>
    </w:p>
    <w:p>
      <w:pPr>
        <w:pStyle w:val="Style7"/>
        <w:keepNext w:val="0"/>
        <w:keepLines w:val="0"/>
        <w:widowControl w:val="0"/>
        <w:numPr>
          <w:ilvl w:val="0"/>
          <w:numId w:val="95"/>
        </w:numPr>
        <w:shd w:val="clear" w:color="auto" w:fill="auto"/>
        <w:tabs>
          <w:tab w:pos="697" w:val="left"/>
        </w:tabs>
        <w:bidi w:val="0"/>
        <w:spacing w:before="0" w:after="460"/>
        <w:ind w:left="0" w:right="0" w:firstLine="360"/>
        <w:jc w:val="left"/>
      </w:pPr>
      <w:r>
        <w:rPr>
          <w:color w:val="000000"/>
          <w:spacing w:val="0"/>
          <w:w w:val="100"/>
          <w:position w:val="0"/>
          <w:shd w:val="clear" w:color="auto" w:fill="auto"/>
          <w:lang w:val="en-US" w:eastAsia="en-US" w:bidi="en-US"/>
        </w:rPr>
        <w:t>de rediger un rapport annuel de performance des projets et programmes agricoles de la province.</w:t>
      </w:r>
    </w:p>
    <w:p>
      <w:pPr>
        <w:pStyle w:val="Style7"/>
        <w:keepNext w:val="0"/>
        <w:keepLines w:val="0"/>
        <w:widowControl w:val="0"/>
        <w:shd w:val="clear" w:color="auto" w:fill="auto"/>
        <w:bidi w:val="0"/>
        <w:spacing w:before="0" w:after="600" w:line="240" w:lineRule="auto"/>
        <w:ind w:left="200" w:right="0" w:firstLine="0"/>
        <w:jc w:val="both"/>
      </w:pPr>
      <w:r>
        <w:rPr>
          <w:color w:val="000000"/>
          <w:spacing w:val="0"/>
          <w:w w:val="100"/>
          <w:position w:val="0"/>
          <w:shd w:val="clear" w:color="auto" w:fill="auto"/>
          <w:lang w:val="en-US" w:eastAsia="en-US" w:bidi="en-US"/>
        </w:rPr>
        <w:t xml:space="preserve">Les </w:t>
      </w:r>
      <w:r>
        <w:rPr>
          <w:b/>
          <w:bCs/>
          <w:color w:val="000000"/>
          <w:spacing w:val="0"/>
          <w:w w:val="100"/>
          <w:position w:val="0"/>
          <w:shd w:val="clear" w:color="auto" w:fill="auto"/>
          <w:lang w:val="en-US" w:eastAsia="en-US" w:bidi="en-US"/>
        </w:rPr>
        <w:t xml:space="preserve">Conseils Consultatifs Provinciaux et les Conseils Agricoles et Ruraux de Gestion </w:t>
      </w:r>
      <w:r>
        <w:rPr>
          <w:color w:val="000000"/>
          <w:spacing w:val="0"/>
          <w:w w:val="100"/>
          <w:position w:val="0"/>
          <w:shd w:val="clear" w:color="auto" w:fill="auto"/>
          <w:lang w:val="en-US" w:eastAsia="en-US" w:bidi="en-US"/>
        </w:rPr>
        <w:t>(CARG) seront mis a contribution pour fournir toutes les informations pertinentes relatives a la mise en rauvre des programmes et projets issus des PPIA.</w:t>
      </w:r>
    </w:p>
    <w:p>
      <w:pPr>
        <w:pStyle w:val="Style7"/>
        <w:keepNext w:val="0"/>
        <w:keepLines w:val="0"/>
        <w:widowControl w:val="0"/>
        <w:numPr>
          <w:ilvl w:val="1"/>
          <w:numId w:val="91"/>
        </w:numPr>
        <w:shd w:val="clear" w:color="auto" w:fill="auto"/>
        <w:tabs>
          <w:tab w:pos="697" w:val="left"/>
        </w:tabs>
        <w:bidi w:val="0"/>
        <w:spacing w:before="0" w:after="100" w:line="252" w:lineRule="auto"/>
        <w:ind w:left="0" w:right="0" w:firstLine="200"/>
        <w:jc w:val="left"/>
        <w:rPr>
          <w:sz w:val="24"/>
          <w:szCs w:val="24"/>
        </w:rPr>
      </w:pPr>
      <w:bookmarkStart w:id="236" w:name="bookmark236"/>
      <w:r>
        <w:rPr>
          <w:b/>
          <w:bCs/>
          <w:i/>
          <w:iCs/>
          <w:color w:val="000000"/>
          <w:spacing w:val="0"/>
          <w:w w:val="100"/>
          <w:position w:val="0"/>
          <w:sz w:val="24"/>
          <w:szCs w:val="24"/>
          <w:shd w:val="clear" w:color="auto" w:fill="auto"/>
          <w:lang w:val="en-US" w:eastAsia="en-US" w:bidi="en-US"/>
        </w:rPr>
        <w:t>ROLE DES ACTEURS ETDISPOSITIF DE MISE EN &amp;UVRE</w:t>
      </w:r>
      <w:bookmarkEnd w:id="236"/>
    </w:p>
    <w:p>
      <w:pPr>
        <w:pStyle w:val="Style7"/>
        <w:keepNext w:val="0"/>
        <w:keepLines w:val="0"/>
        <w:widowControl w:val="0"/>
        <w:shd w:val="clear" w:color="auto" w:fill="auto"/>
        <w:bidi w:val="0"/>
        <w:spacing w:before="0" w:after="100"/>
        <w:ind w:left="200" w:right="0" w:firstLine="0"/>
        <w:jc w:val="both"/>
      </w:pPr>
      <w:r>
        <w:rPr>
          <w:color w:val="000000"/>
          <w:spacing w:val="0"/>
          <w:w w:val="100"/>
          <w:position w:val="0"/>
          <w:shd w:val="clear" w:color="auto" w:fill="auto"/>
          <w:lang w:val="en-US" w:eastAsia="en-US" w:bidi="en-US"/>
        </w:rPr>
        <w:t>La maitrise d’ouvrage generale de l’ensemble du PNIA releve du Ministere en charge de l’Agriculture et du Developpement Rural. A ce titre, il assure les fonctions d’animation, de coordination generale des programmes, de supervision et de dialogue intersectoriel avec les PTF.</w:t>
      </w:r>
    </w:p>
    <w:p>
      <w:pPr>
        <w:pStyle w:val="Style7"/>
        <w:keepNext w:val="0"/>
        <w:keepLines w:val="0"/>
        <w:widowControl w:val="0"/>
        <w:shd w:val="clear" w:color="auto" w:fill="auto"/>
        <w:bidi w:val="0"/>
        <w:spacing w:before="0" w:after="100"/>
        <w:ind w:left="200" w:right="0" w:firstLine="0"/>
        <w:jc w:val="both"/>
      </w:pPr>
      <w:r>
        <w:rPr>
          <w:color w:val="000000"/>
          <w:spacing w:val="0"/>
          <w:w w:val="100"/>
          <w:position w:val="0"/>
          <w:shd w:val="clear" w:color="auto" w:fill="auto"/>
          <w:lang w:val="en-US" w:eastAsia="en-US" w:bidi="en-US"/>
        </w:rPr>
        <w:t>Au niveau des sous-programmes et composantes, deux grands types de fonctions ont ete definis pour l’ensemble des acteurs du secteur agricole. Ces fonctions seront assumees par les differents services en coherence avec leurs attributions, et en respectant le principe de base de la recherche de l’efficacite, a travers la separation et la complementarite des roles.</w:t>
      </w:r>
    </w:p>
    <w:p>
      <w:pPr>
        <w:pStyle w:val="Style7"/>
        <w:keepNext w:val="0"/>
        <w:keepLines w:val="0"/>
        <w:widowControl w:val="0"/>
        <w:shd w:val="clear" w:color="auto" w:fill="auto"/>
        <w:bidi w:val="0"/>
        <w:spacing w:before="0" w:after="100"/>
        <w:ind w:left="0" w:right="0" w:firstLine="200"/>
        <w:jc w:val="left"/>
      </w:pPr>
      <w:r>
        <w:rPr>
          <w:color w:val="000000"/>
          <w:spacing w:val="0"/>
          <w:w w:val="100"/>
          <w:position w:val="0"/>
          <w:shd w:val="clear" w:color="auto" w:fill="auto"/>
          <w:lang w:val="en-US" w:eastAsia="en-US" w:bidi="en-US"/>
        </w:rPr>
        <w:t>Il s’agit:</w:t>
      </w:r>
    </w:p>
    <w:p>
      <w:pPr>
        <w:pStyle w:val="Style7"/>
        <w:keepNext w:val="0"/>
        <w:keepLines w:val="0"/>
        <w:widowControl w:val="0"/>
        <w:numPr>
          <w:ilvl w:val="0"/>
          <w:numId w:val="97"/>
        </w:numPr>
        <w:shd w:val="clear" w:color="auto" w:fill="auto"/>
        <w:tabs>
          <w:tab w:pos="902" w:val="left"/>
        </w:tabs>
        <w:bidi w:val="0"/>
        <w:spacing w:before="0" w:after="100"/>
        <w:ind w:left="920" w:right="0" w:hanging="440"/>
        <w:jc w:val="both"/>
      </w:pPr>
      <w:r>
        <w:rPr>
          <w:b/>
          <w:bCs/>
          <w:i/>
          <w:iCs/>
          <w:color w:val="000000"/>
          <w:spacing w:val="0"/>
          <w:w w:val="100"/>
          <w:position w:val="0"/>
          <w:shd w:val="clear" w:color="auto" w:fill="auto"/>
          <w:lang w:val="en-US" w:eastAsia="en-US" w:bidi="en-US"/>
        </w:rPr>
        <w:t>des fonctions de planification :</w:t>
      </w:r>
      <w:r>
        <w:rPr>
          <w:color w:val="000000"/>
          <w:spacing w:val="0"/>
          <w:w w:val="100"/>
          <w:position w:val="0"/>
          <w:shd w:val="clear" w:color="auto" w:fill="auto"/>
          <w:lang w:val="en-US" w:eastAsia="en-US" w:bidi="en-US"/>
        </w:rPr>
        <w:t xml:space="preserve"> qui seront assurees au niveau des sous programmes, generalement par les Directions des Etudes et de la Planification, mais egalement par certains services specialises et operateurs non etatiques. Il s’agit essentiellement d’une mission de maitrise d’ouvrage (conception, coordination, planification, budgetisation et suivi evaluation).</w:t>
      </w:r>
    </w:p>
    <w:p>
      <w:pPr>
        <w:pStyle w:val="Style7"/>
        <w:keepNext w:val="0"/>
        <w:keepLines w:val="0"/>
        <w:widowControl w:val="0"/>
        <w:numPr>
          <w:ilvl w:val="0"/>
          <w:numId w:val="97"/>
        </w:numPr>
        <w:shd w:val="clear" w:color="auto" w:fill="auto"/>
        <w:tabs>
          <w:tab w:pos="902" w:val="left"/>
        </w:tabs>
        <w:bidi w:val="0"/>
        <w:spacing w:before="0" w:after="100"/>
        <w:ind w:left="920" w:right="0" w:hanging="440"/>
        <w:jc w:val="both"/>
      </w:pPr>
      <w:r>
        <w:rPr>
          <w:b/>
          <w:bCs/>
          <w:i/>
          <w:iCs/>
          <w:color w:val="000000"/>
          <w:spacing w:val="0"/>
          <w:w w:val="100"/>
          <w:position w:val="0"/>
          <w:shd w:val="clear" w:color="auto" w:fill="auto"/>
          <w:lang w:val="en-US" w:eastAsia="en-US" w:bidi="en-US"/>
        </w:rPr>
        <w:t>des fonctions operationnelles :</w:t>
      </w:r>
      <w:r>
        <w:rPr>
          <w:color w:val="000000"/>
          <w:spacing w:val="0"/>
          <w:w w:val="100"/>
          <w:position w:val="0"/>
          <w:shd w:val="clear" w:color="auto" w:fill="auto"/>
          <w:lang w:val="en-US" w:eastAsia="en-US" w:bidi="en-US"/>
        </w:rPr>
        <w:t xml:space="preserve"> qui seront assurees au niveau de chaque composante, par les directions normatives, les services specialises, les organisations paysannes, les organisations de la societe civile et du secteur prive. Il s’agit essentiellement d’une mission de maitrise d’rauvre (gestion operationnelle et de mise en rauvre des activites des projets et programmes issus du PNIA).</w:t>
      </w:r>
    </w:p>
    <w:p>
      <w:pPr>
        <w:pStyle w:val="Style7"/>
        <w:keepNext w:val="0"/>
        <w:keepLines w:val="0"/>
        <w:widowControl w:val="0"/>
        <w:shd w:val="clear" w:color="auto" w:fill="auto"/>
        <w:bidi w:val="0"/>
        <w:spacing w:before="0" w:after="100"/>
        <w:ind w:left="200" w:right="0" w:firstLine="0"/>
        <w:jc w:val="both"/>
        <w:sectPr>
          <w:footnotePr>
            <w:pos w:val="pageBottom"/>
            <w:numFmt w:val="decimal"/>
            <w:numStart w:val="1"/>
            <w:numRestart w:val="continuous"/>
            <w15:footnoteColumns w:val="1"/>
          </w:footnotePr>
          <w:pgSz w:w="11900" w:h="16840"/>
          <w:pgMar w:top="1412" w:right="1225" w:bottom="1606" w:left="1191" w:header="984" w:footer="3" w:gutter="0"/>
          <w:cols w:space="720"/>
          <w:noEndnote/>
          <w:rtlGutter w:val="0"/>
          <w:docGrid w:linePitch="360"/>
        </w:sectPr>
      </w:pPr>
      <w:r>
        <w:rPr>
          <w:b/>
          <w:bCs/>
          <w:color w:val="000000"/>
          <w:spacing w:val="0"/>
          <w:w w:val="100"/>
          <w:position w:val="0"/>
          <w:shd w:val="clear" w:color="auto" w:fill="auto"/>
          <w:lang w:val="en-US" w:eastAsia="en-US" w:bidi="en-US"/>
        </w:rPr>
        <w:t xml:space="preserve">La mise en reuvre </w:t>
      </w:r>
      <w:r>
        <w:rPr>
          <w:color w:val="000000"/>
          <w:spacing w:val="0"/>
          <w:w w:val="100"/>
          <w:position w:val="0"/>
          <w:shd w:val="clear" w:color="auto" w:fill="auto"/>
          <w:lang w:val="en-US" w:eastAsia="en-US" w:bidi="en-US"/>
        </w:rPr>
        <w:t>des activites prevues par le PNIA relevera de structures identifiees lors de la definition des differents programmes, sous programmes et composantes tels que proposes dans le tableau detaille en annexe 6.</w:t>
      </w:r>
    </w:p>
    <w:p>
      <w:pPr>
        <w:pStyle w:val="Style7"/>
        <w:keepNext w:val="0"/>
        <w:keepLines w:val="0"/>
        <w:framePr w:w="8424" w:h="283" w:wrap="none" w:hAnchor="page" w:x="1715" w:y="1"/>
        <w:widowControl w:val="0"/>
        <w:shd w:val="clear" w:color="auto" w:fill="auto"/>
        <w:bidi w:val="0"/>
        <w:spacing w:before="0" w:after="0" w:line="240" w:lineRule="auto"/>
        <w:ind w:left="0" w:right="0" w:firstLine="0"/>
        <w:jc w:val="left"/>
      </w:pPr>
      <w:r>
        <w:rPr>
          <w:i/>
          <w:iCs/>
          <w:color w:val="000000"/>
          <w:spacing w:val="0"/>
          <w:w w:val="100"/>
          <w:position w:val="0"/>
          <w:u w:val="single"/>
          <w:shd w:val="clear" w:color="auto" w:fill="auto"/>
          <w:lang w:val="en-US" w:eastAsia="en-US" w:bidi="en-US"/>
        </w:rPr>
        <w:t>Figure 7:</w:t>
      </w:r>
      <w:r>
        <w:rPr>
          <w:i/>
          <w:iCs/>
          <w:color w:val="000000"/>
          <w:spacing w:val="0"/>
          <w:w w:val="100"/>
          <w:position w:val="0"/>
          <w:shd w:val="clear" w:color="auto" w:fill="auto"/>
          <w:lang w:val="en-US" w:eastAsia="en-US" w:bidi="en-US"/>
        </w:rPr>
        <w:t xml:space="preserve"> Dispositif institutionnel de coordination, de suivi et de pilotage du PNIA et des PPIA</w:t>
      </w:r>
    </w:p>
    <w:p>
      <w:pPr>
        <w:pStyle w:val="Style12"/>
        <w:keepNext w:val="0"/>
        <w:keepLines w:val="0"/>
        <w:framePr w:w="634" w:h="298" w:wrap="none" w:hAnchor="page" w:x="8170" w:y="1408"/>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PNIA</w:t>
      </w:r>
    </w:p>
    <w:p>
      <w:pPr>
        <w:pStyle w:val="Style12"/>
        <w:keepNext w:val="0"/>
        <w:keepLines w:val="0"/>
        <w:framePr w:w="557" w:h="235" w:wrap="none" w:hAnchor="page" w:x="9879" w:y="2344"/>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Projets</w:t>
      </w:r>
    </w:p>
    <w:p>
      <w:pPr>
        <w:pStyle w:val="Style12"/>
        <w:keepNext w:val="0"/>
        <w:keepLines w:val="0"/>
        <w:framePr w:w="557" w:h="235" w:wrap="none" w:hAnchor="page" w:x="8319" w:y="344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Projets</w:t>
      </w:r>
    </w:p>
    <w:p>
      <w:pPr>
        <w:pStyle w:val="Style12"/>
        <w:keepNext w:val="0"/>
        <w:keepLines w:val="0"/>
        <w:framePr w:w="557" w:h="235" w:wrap="none" w:hAnchor="page" w:x="9351" w:y="3452"/>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Projets</w:t>
      </w:r>
    </w:p>
    <w:p>
      <w:pPr>
        <w:pStyle w:val="Style12"/>
        <w:keepNext w:val="0"/>
        <w:keepLines w:val="0"/>
        <w:framePr w:w="605" w:h="302" w:wrap="none" w:hAnchor="page" w:x="8770" w:y="5737"/>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PPIA</w:t>
      </w:r>
    </w:p>
    <w:p>
      <w:pPr>
        <w:pStyle w:val="Style12"/>
        <w:keepNext w:val="0"/>
        <w:keepLines w:val="0"/>
        <w:framePr w:w="557" w:h="235" w:wrap="none" w:hAnchor="page" w:x="9725" w:y="687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Projets</w:t>
      </w:r>
    </w:p>
    <w:p>
      <w:pPr>
        <w:pStyle w:val="Style12"/>
        <w:keepNext w:val="0"/>
        <w:keepLines w:val="0"/>
        <w:framePr w:w="557" w:h="235" w:wrap="none" w:hAnchor="page" w:x="9140" w:y="784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Projets</w:t>
      </w:r>
    </w:p>
    <w:p>
      <w:pPr>
        <w:pStyle w:val="Style12"/>
        <w:keepNext w:val="0"/>
        <w:keepLines w:val="0"/>
        <w:framePr w:w="1834" w:h="533" w:wrap="none" w:hAnchor="page" w:x="2223" w:y="5238"/>
        <w:widowControl w:val="0"/>
        <w:shd w:val="clear" w:color="auto" w:fill="auto"/>
        <w:bidi w:val="0"/>
        <w:spacing w:before="0" w:after="0" w:line="240" w:lineRule="auto"/>
        <w:ind w:left="0" w:right="0" w:firstLine="0"/>
        <w:jc w:val="center"/>
        <w:rPr>
          <w:sz w:val="22"/>
          <w:szCs w:val="22"/>
        </w:rPr>
      </w:pPr>
      <w:r>
        <w:rPr>
          <w:b/>
          <w:bCs/>
          <w:i/>
          <w:iCs/>
          <w:color w:val="000000"/>
          <w:spacing w:val="0"/>
          <w:w w:val="100"/>
          <w:position w:val="0"/>
          <w:sz w:val="22"/>
          <w:szCs w:val="22"/>
          <w:shd w:val="clear" w:color="auto" w:fill="auto"/>
          <w:lang w:val="en-US" w:eastAsia="en-US" w:bidi="en-US"/>
        </w:rPr>
        <w:t>Conseil Consultatif National (CCN)</w:t>
      </w:r>
    </w:p>
    <w:p>
      <w:pPr>
        <w:pStyle w:val="Style12"/>
        <w:keepNext w:val="0"/>
        <w:keepLines w:val="0"/>
        <w:framePr w:w="192" w:h="739" w:wrap="none" w:hAnchor="page" w:x="1585" w:y="2267"/>
        <w:widowControl w:val="0"/>
        <w:shd w:val="clear" w:color="auto" w:fill="auto"/>
        <w:bidi w:val="0"/>
        <w:spacing w:before="0" w:after="0" w:line="202" w:lineRule="auto"/>
        <w:ind w:left="0" w:right="0" w:firstLine="0"/>
        <w:jc w:val="both"/>
        <w:rPr>
          <w:sz w:val="14"/>
          <w:szCs w:val="14"/>
        </w:rPr>
      </w:pPr>
      <w:r>
        <w:rPr>
          <w:rFonts w:ascii="Arial" w:eastAsia="Arial" w:hAnsi="Arial" w:cs="Arial"/>
          <w:b/>
          <w:bCs/>
          <w:color w:val="000000"/>
          <w:spacing w:val="0"/>
          <w:w w:val="100"/>
          <w:position w:val="0"/>
          <w:sz w:val="14"/>
          <w:szCs w:val="14"/>
          <w:shd w:val="clear" w:color="auto" w:fill="auto"/>
          <w:lang w:val="en-US" w:eastAsia="en-US" w:bidi="en-US"/>
        </w:rPr>
        <w:t>S3 s: © ■C2 S3</w:t>
      </w:r>
    </w:p>
    <w:p>
      <w:pPr>
        <w:pStyle w:val="Style12"/>
        <w:keepNext w:val="0"/>
        <w:keepLines w:val="0"/>
        <w:framePr w:w="178" w:h="470" w:wrap="none" w:hAnchor="page" w:x="1594" w:y="3208"/>
        <w:widowControl w:val="0"/>
        <w:shd w:val="clear" w:color="auto" w:fill="auto"/>
        <w:bidi w:val="0"/>
        <w:spacing w:before="0" w:after="0" w:line="122" w:lineRule="exact"/>
        <w:ind w:left="0" w:right="0" w:firstLine="0"/>
        <w:jc w:val="both"/>
        <w:rPr>
          <w:sz w:val="24"/>
          <w:szCs w:val="24"/>
        </w:rPr>
      </w:pPr>
      <w:r>
        <w:rPr>
          <w:b/>
          <w:bCs/>
          <w:color w:val="000000"/>
          <w:spacing w:val="0"/>
          <w:w w:val="100"/>
          <w:position w:val="0"/>
          <w:sz w:val="24"/>
          <w:szCs w:val="24"/>
          <w:shd w:val="clear" w:color="auto" w:fill="auto"/>
          <w:lang w:val="en-US" w:eastAsia="en-US" w:bidi="en-US"/>
        </w:rPr>
        <w:t>a a a</w:t>
      </w:r>
    </w:p>
    <w:p>
      <w:pPr>
        <w:pStyle w:val="Style12"/>
        <w:keepNext w:val="0"/>
        <w:keepLines w:val="0"/>
        <w:framePr w:w="197" w:h="360" w:wrap="none" w:hAnchor="page" w:x="1604" w:y="7196"/>
        <w:widowControl w:val="0"/>
        <w:shd w:val="clear" w:color="auto" w:fill="auto"/>
        <w:bidi w:val="0"/>
        <w:spacing w:before="0" w:after="0" w:line="166" w:lineRule="auto"/>
        <w:ind w:left="0" w:right="0" w:firstLine="0"/>
        <w:jc w:val="both"/>
        <w:rPr>
          <w:sz w:val="14"/>
          <w:szCs w:val="14"/>
        </w:rPr>
      </w:pPr>
      <w:r>
        <w:rPr>
          <w:rFonts w:ascii="Arial" w:eastAsia="Arial" w:hAnsi="Arial" w:cs="Arial"/>
          <w:b/>
          <w:bCs/>
          <w:color w:val="000000"/>
          <w:spacing w:val="0"/>
          <w:w w:val="100"/>
          <w:position w:val="0"/>
          <w:sz w:val="14"/>
          <w:szCs w:val="14"/>
          <w:shd w:val="clear" w:color="auto" w:fill="auto"/>
          <w:lang w:val="en-US" w:eastAsia="en-US" w:bidi="en-US"/>
        </w:rPr>
        <w:t>S3 Su</w:t>
      </w:r>
    </w:p>
    <w:p>
      <w:pPr>
        <w:pStyle w:val="Style12"/>
        <w:keepNext w:val="0"/>
        <w:keepLines w:val="0"/>
        <w:framePr w:w="197" w:h="581" w:wrap="none" w:hAnchor="page" w:x="1604" w:y="9116"/>
        <w:widowControl w:val="0"/>
        <w:shd w:val="clear" w:color="auto" w:fill="auto"/>
        <w:bidi w:val="0"/>
        <w:spacing w:before="0" w:after="0" w:line="240" w:lineRule="auto"/>
        <w:ind w:left="0" w:right="0" w:firstLine="0"/>
        <w:jc w:val="left"/>
        <w:rPr>
          <w:sz w:val="28"/>
          <w:szCs w:val="28"/>
        </w:rPr>
      </w:pPr>
      <w:r>
        <w:rPr>
          <w:rFonts w:ascii="Calibri" w:eastAsia="Calibri" w:hAnsi="Calibri" w:cs="Calibri"/>
          <w:b/>
          <w:bCs/>
          <w:color w:val="000000"/>
          <w:spacing w:val="0"/>
          <w:w w:val="100"/>
          <w:position w:val="0"/>
          <w:sz w:val="28"/>
          <w:szCs w:val="28"/>
          <w:shd w:val="clear" w:color="auto" w:fill="auto"/>
          <w:lang w:val="en-US" w:eastAsia="en-US" w:bidi="en-US"/>
        </w:rPr>
        <w:t>a</w:t>
      </w:r>
    </w:p>
    <w:p>
      <w:pPr>
        <w:pStyle w:val="Style12"/>
        <w:keepNext w:val="0"/>
        <w:keepLines w:val="0"/>
        <w:framePr w:w="197" w:h="581" w:wrap="none" w:hAnchor="page" w:x="1604" w:y="9116"/>
        <w:widowControl w:val="0"/>
        <w:shd w:val="clear" w:color="auto" w:fill="auto"/>
        <w:bidi w:val="0"/>
        <w:spacing w:before="0" w:after="0" w:line="187" w:lineRule="auto"/>
        <w:ind w:left="0" w:right="0" w:firstLine="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S3 SU</w:t>
      </w:r>
    </w:p>
    <w:p>
      <w:pPr>
        <w:pStyle w:val="Style12"/>
        <w:keepNext w:val="0"/>
        <w:keepLines w:val="0"/>
        <w:framePr w:w="206" w:h="864" w:wrap="none" w:hAnchor="page" w:x="1604" w:y="7816"/>
        <w:widowControl w:val="0"/>
        <w:shd w:val="clear" w:color="auto" w:fill="auto"/>
        <w:bidi w:val="0"/>
        <w:spacing w:before="0" w:after="36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SU</w:t>
      </w:r>
    </w:p>
    <w:p>
      <w:pPr>
        <w:pStyle w:val="Style12"/>
        <w:keepNext w:val="0"/>
        <w:keepLines w:val="0"/>
        <w:framePr w:w="206" w:h="864" w:wrap="none" w:hAnchor="page" w:x="1604" w:y="7816"/>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000000"/>
          <w:spacing w:val="0"/>
          <w:w w:val="100"/>
          <w:position w:val="0"/>
          <w:sz w:val="26"/>
          <w:szCs w:val="26"/>
          <w:shd w:val="clear" w:color="auto" w:fill="auto"/>
          <w:lang w:val="en-US" w:eastAsia="en-US" w:bidi="en-US"/>
        </w:rPr>
        <w:t>s:</w:t>
      </w:r>
    </w:p>
    <w:p>
      <w:pPr>
        <w:pStyle w:val="Style12"/>
        <w:keepNext w:val="0"/>
        <w:keepLines w:val="0"/>
        <w:framePr w:w="1632" w:h="787" w:wrap="none" w:hAnchor="page" w:x="2602" w:y="10014"/>
        <w:widowControl w:val="0"/>
        <w:shd w:val="clear" w:color="auto" w:fill="auto"/>
        <w:bidi w:val="0"/>
        <w:spacing w:before="0" w:after="0" w:line="240" w:lineRule="auto"/>
        <w:ind w:left="0" w:right="0" w:firstLine="0"/>
        <w:jc w:val="center"/>
        <w:rPr>
          <w:sz w:val="22"/>
          <w:szCs w:val="22"/>
        </w:rPr>
      </w:pPr>
      <w:r>
        <w:rPr>
          <w:b/>
          <w:bCs/>
          <w:i/>
          <w:iCs/>
          <w:color w:val="000000"/>
          <w:spacing w:val="0"/>
          <w:w w:val="100"/>
          <w:position w:val="0"/>
          <w:sz w:val="22"/>
          <w:szCs w:val="22"/>
          <w:shd w:val="clear" w:color="auto" w:fill="auto"/>
          <w:lang w:val="en-US" w:eastAsia="en-US" w:bidi="en-US"/>
        </w:rPr>
        <w:t>Conseil Consultatif Provincial (CCP)</w:t>
      </w:r>
    </w:p>
    <w:p>
      <w:pPr>
        <w:pStyle w:val="Style12"/>
        <w:keepNext w:val="0"/>
        <w:keepLines w:val="0"/>
        <w:framePr w:w="1632" w:h="787" w:wrap="none" w:hAnchor="page" w:x="4916" w:y="9990"/>
        <w:widowControl w:val="0"/>
        <w:shd w:val="clear" w:color="auto" w:fill="auto"/>
        <w:bidi w:val="0"/>
        <w:spacing w:before="0" w:after="0" w:line="240" w:lineRule="auto"/>
        <w:ind w:left="0" w:right="0" w:firstLine="0"/>
        <w:jc w:val="center"/>
        <w:rPr>
          <w:sz w:val="22"/>
          <w:szCs w:val="22"/>
        </w:rPr>
      </w:pPr>
      <w:r>
        <w:rPr>
          <w:b/>
          <w:bCs/>
          <w:i/>
          <w:iCs/>
          <w:color w:val="000000"/>
          <w:spacing w:val="0"/>
          <w:w w:val="100"/>
          <w:position w:val="0"/>
          <w:sz w:val="22"/>
          <w:szCs w:val="22"/>
          <w:shd w:val="clear" w:color="auto" w:fill="auto"/>
          <w:lang w:val="en-US" w:eastAsia="en-US" w:bidi="en-US"/>
        </w:rPr>
        <w:t>Conseil Consultatif Provincial (CCP)</w:t>
      </w:r>
    </w:p>
    <w:p>
      <w:pPr>
        <w:pStyle w:val="Style33"/>
        <w:keepNext w:val="0"/>
        <w:keepLines w:val="0"/>
        <w:framePr w:w="2626" w:h="926" w:wrap="none" w:hAnchor="page" w:x="3553" w:y="923"/>
        <w:widowControl w:val="0"/>
        <w:shd w:val="clear" w:color="auto" w:fill="auto"/>
        <w:bidi w:val="0"/>
        <w:spacing w:before="0" w:after="0" w:line="240" w:lineRule="auto"/>
        <w:ind w:left="0" w:right="0" w:firstLine="0"/>
        <w:jc w:val="center"/>
        <w:rPr>
          <w:sz w:val="26"/>
          <w:szCs w:val="26"/>
        </w:rPr>
      </w:pPr>
      <w:r>
        <w:rPr>
          <w:b/>
          <w:bCs/>
          <w:i/>
          <w:iCs/>
          <w:color w:val="000000"/>
          <w:spacing w:val="0"/>
          <w:w w:val="100"/>
          <w:position w:val="0"/>
          <w:sz w:val="26"/>
          <w:szCs w:val="26"/>
          <w:shd w:val="clear" w:color="auto" w:fill="auto"/>
          <w:lang w:val="en-US" w:eastAsia="en-US" w:bidi="en-US"/>
        </w:rPr>
        <w:t>Comite de Pilotage (CP)</w:t>
      </w:r>
    </w:p>
    <w:p>
      <w:pPr>
        <w:pStyle w:val="Style33"/>
        <w:keepNext w:val="0"/>
        <w:keepLines w:val="0"/>
        <w:framePr w:w="2626" w:h="926" w:wrap="none" w:hAnchor="page" w:x="3553" w:y="923"/>
        <w:widowControl w:val="0"/>
        <w:shd w:val="clear" w:color="auto" w:fill="auto"/>
        <w:bidi w:val="0"/>
        <w:spacing w:before="0" w:after="0" w:line="240" w:lineRule="auto"/>
        <w:ind w:left="0" w:right="0" w:firstLine="0"/>
        <w:jc w:val="center"/>
        <w:rPr>
          <w:sz w:val="26"/>
          <w:szCs w:val="26"/>
        </w:rPr>
      </w:pPr>
      <w:r>
        <w:rPr>
          <w:i/>
          <w:iCs/>
          <w:color w:val="000000"/>
          <w:spacing w:val="0"/>
          <w:w w:val="100"/>
          <w:position w:val="0"/>
          <w:sz w:val="26"/>
          <w:szCs w:val="26"/>
          <w:shd w:val="clear" w:color="auto" w:fill="auto"/>
          <w:lang w:val="en-US" w:eastAsia="en-US" w:bidi="en-US"/>
        </w:rPr>
        <w:t>Suivi et Orientation</w:t>
        <w:br/>
        <w:t>strategique du PNIA</w:t>
      </w:r>
    </w:p>
    <w:p>
      <w:pPr>
        <w:pStyle w:val="Style7"/>
        <w:keepNext w:val="0"/>
        <w:keepLines w:val="0"/>
        <w:framePr w:w="2918" w:h="1291" w:wrap="none" w:hAnchor="page" w:x="3539" w:y="3092"/>
        <w:widowControl w:val="0"/>
        <w:shd w:val="clear" w:color="auto" w:fill="auto"/>
        <w:bidi w:val="0"/>
        <w:spacing w:before="0" w:after="0" w:line="218" w:lineRule="auto"/>
        <w:ind w:left="0" w:right="0" w:firstLine="0"/>
        <w:jc w:val="center"/>
        <w:rPr>
          <w:sz w:val="24"/>
          <w:szCs w:val="24"/>
        </w:rPr>
      </w:pPr>
      <w:r>
        <w:rPr>
          <w:b/>
          <w:bCs/>
          <w:i/>
          <w:iCs/>
          <w:color w:val="000000"/>
          <w:spacing w:val="0"/>
          <w:w w:val="100"/>
          <w:position w:val="0"/>
          <w:sz w:val="24"/>
          <w:szCs w:val="24"/>
          <w:shd w:val="clear" w:color="auto" w:fill="auto"/>
          <w:lang w:val="en-US" w:eastAsia="en-US" w:bidi="en-US"/>
        </w:rPr>
        <w:t>Comite Technique (CT)</w:t>
      </w:r>
    </w:p>
    <w:p>
      <w:pPr>
        <w:pStyle w:val="Style7"/>
        <w:keepNext w:val="0"/>
        <w:keepLines w:val="0"/>
        <w:framePr w:w="2918" w:h="1291" w:wrap="none" w:hAnchor="page" w:x="3539" w:y="3092"/>
        <w:widowControl w:val="0"/>
        <w:shd w:val="clear" w:color="auto" w:fill="auto"/>
        <w:bidi w:val="0"/>
        <w:spacing w:before="0" w:after="0" w:line="240" w:lineRule="auto"/>
        <w:ind w:left="0" w:right="0" w:firstLine="0"/>
        <w:jc w:val="center"/>
      </w:pPr>
      <w:r>
        <w:rPr>
          <w:i/>
          <w:iCs/>
          <w:color w:val="000000"/>
          <w:spacing w:val="0"/>
          <w:w w:val="100"/>
          <w:position w:val="0"/>
          <w:shd w:val="clear" w:color="auto" w:fill="auto"/>
          <w:lang w:val="en-US" w:eastAsia="en-US" w:bidi="en-US"/>
        </w:rPr>
        <w:t>Suivi et Pilotage operationnel</w:t>
        <w:br/>
        <w:t>des Programmes et Projets issus</w:t>
        <w:br/>
        <w:t>du PNIA</w:t>
      </w:r>
    </w:p>
    <w:p>
      <w:pPr>
        <w:pStyle w:val="Style7"/>
        <w:keepNext w:val="0"/>
        <w:keepLines w:val="0"/>
        <w:framePr w:w="2918" w:h="1291" w:wrap="none" w:hAnchor="page" w:x="3539" w:y="3092"/>
        <w:widowControl w:val="0"/>
        <w:shd w:val="clear" w:color="auto" w:fill="auto"/>
        <w:bidi w:val="0"/>
        <w:spacing w:before="0" w:after="0" w:line="264" w:lineRule="auto"/>
        <w:ind w:left="0" w:right="0" w:firstLine="0"/>
        <w:jc w:val="center"/>
        <w:rPr>
          <w:sz w:val="20"/>
          <w:szCs w:val="20"/>
        </w:rPr>
      </w:pPr>
      <w:r>
        <w:rPr>
          <w:i/>
          <w:iCs/>
          <w:color w:val="000000"/>
          <w:spacing w:val="0"/>
          <w:w w:val="100"/>
          <w:position w:val="0"/>
          <w:sz w:val="20"/>
          <w:szCs w:val="20"/>
          <w:shd w:val="clear" w:color="auto" w:fill="auto"/>
          <w:lang w:val="en-US" w:eastAsia="en-US" w:bidi="en-US"/>
        </w:rPr>
        <w:t>Secretariat technique</w:t>
      </w:r>
    </w:p>
    <w:p>
      <w:pPr>
        <w:pStyle w:val="Style7"/>
        <w:keepNext w:val="0"/>
        <w:keepLines w:val="0"/>
        <w:framePr w:w="1838" w:h="538" w:wrap="none" w:hAnchor="page" w:x="5848" w:y="5195"/>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Conseil Consultatif</w:t>
        <w:br/>
        <w:t>National (CCN)</w:t>
      </w:r>
    </w:p>
    <w:p>
      <w:pPr>
        <w:pStyle w:val="Style7"/>
        <w:keepNext w:val="0"/>
        <w:keepLines w:val="0"/>
        <w:framePr w:w="3010" w:h="1296" w:wrap="none" w:hAnchor="page" w:x="3448" w:y="6635"/>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Comites Provmciaux de Pilotage</w:t>
        <w:br/>
        <w:t>(CPP)</w:t>
        <w:br/>
      </w:r>
      <w:r>
        <w:rPr>
          <w:i/>
          <w:iCs/>
          <w:color w:val="000000"/>
          <w:spacing w:val="0"/>
          <w:w w:val="100"/>
          <w:position w:val="0"/>
          <w:shd w:val="clear" w:color="auto" w:fill="auto"/>
          <w:lang w:val="en-US" w:eastAsia="en-US" w:bidi="en-US"/>
        </w:rPr>
        <w:t>Formulation et suivi evaluation</w:t>
        <w:br/>
        <w:t>des PPIA et des Programmes et</w:t>
        <w:br/>
        <w:t>Projets issus des PPIA</w:t>
      </w:r>
    </w:p>
    <w:p>
      <w:pPr>
        <w:pStyle w:val="Style7"/>
        <w:keepNext w:val="0"/>
        <w:keepLines w:val="0"/>
        <w:framePr w:w="1061" w:h="254" w:wrap="none" w:hAnchor="page" w:x="8368" w:y="2348"/>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Programmes</w:t>
      </w:r>
    </w:p>
    <w:p>
      <w:pPr>
        <w:pStyle w:val="Style7"/>
        <w:keepNext w:val="0"/>
        <w:keepLines w:val="0"/>
        <w:framePr w:w="1061" w:h="254" w:wrap="none" w:hAnchor="page" w:x="8368" w:y="6879"/>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Programmes</w:t>
      </w:r>
    </w:p>
    <w:p>
      <w:pPr>
        <w:pStyle w:val="Style33"/>
        <w:keepNext w:val="0"/>
        <w:keepLines w:val="0"/>
        <w:framePr w:w="557" w:h="235" w:wrap="none" w:hAnchor="page" w:x="8094" w:y="7849"/>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Projets</w:t>
      </w:r>
    </w:p>
    <w:p>
      <w:pPr>
        <w:widowControl w:val="0"/>
        <w:spacing w:line="360" w:lineRule="exact"/>
      </w:pPr>
      <w:r>
        <w:drawing>
          <wp:anchor distT="0" distB="423545" distL="313690" distR="344170" simplePos="0" relativeHeight="62914694" behindDoc="1" locked="0" layoutInCell="1" allowOverlap="1">
            <wp:simplePos x="0" y="0"/>
            <wp:positionH relativeFrom="page">
              <wp:posOffset>1319530</wp:posOffset>
            </wp:positionH>
            <wp:positionV relativeFrom="margin">
              <wp:posOffset>460375</wp:posOffset>
            </wp:positionV>
            <wp:extent cx="4961890" cy="5974080"/>
            <wp:wrapNone/>
            <wp:docPr id="99" name="Shape 99"/>
            <a:graphic xmlns:a="http://schemas.openxmlformats.org/drawingml/2006/main">
              <a:graphicData uri="http://schemas.openxmlformats.org/drawingml/2006/picture">
                <pic:pic xmlns:pic="http://schemas.openxmlformats.org/drawingml/2006/picture">
                  <pic:nvPicPr>
                    <pic:cNvPr id="100" name="Picture box 100"/>
                    <pic:cNvPicPr/>
                  </pic:nvPicPr>
                  <pic:blipFill>
                    <a:blip r:embed="rId31"/>
                    <a:stretch/>
                  </pic:blipFill>
                  <pic:spPr>
                    <a:xfrm>
                      <a:ext cx="4961890" cy="597408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59" w:line="1" w:lineRule="exact"/>
      </w:pPr>
    </w:p>
    <w:p>
      <w:pPr>
        <w:widowControl w:val="0"/>
        <w:spacing w:line="1" w:lineRule="exact"/>
        <w:sectPr>
          <w:footnotePr>
            <w:pos w:val="pageBottom"/>
            <w:numFmt w:val="decimal"/>
            <w:numStart w:val="1"/>
            <w:numRestart w:val="continuous"/>
            <w15:footnoteColumns w:val="1"/>
          </w:footnotePr>
          <w:pgSz w:w="11900" w:h="16840"/>
          <w:pgMar w:top="1690" w:right="1464" w:bottom="1057" w:left="1584" w:header="1262" w:footer="3" w:gutter="0"/>
          <w:cols w:space="720"/>
          <w:noEndnote/>
          <w:rtlGutter w:val="0"/>
          <w:docGrid w:linePitch="360"/>
        </w:sectPr>
      </w:pPr>
    </w:p>
    <w:p>
      <w:pPr>
        <w:pStyle w:val="Style7"/>
        <w:keepNext w:val="0"/>
        <w:keepLines w:val="0"/>
        <w:widowControl w:val="0"/>
        <w:numPr>
          <w:ilvl w:val="1"/>
          <w:numId w:val="91"/>
        </w:numPr>
        <w:shd w:val="clear" w:color="auto" w:fill="auto"/>
        <w:tabs>
          <w:tab w:pos="462" w:val="left"/>
        </w:tabs>
        <w:bidi w:val="0"/>
        <w:spacing w:before="0" w:after="100" w:line="254" w:lineRule="auto"/>
        <w:ind w:left="0" w:right="0" w:firstLine="0"/>
        <w:jc w:val="both"/>
        <w:rPr>
          <w:sz w:val="24"/>
          <w:szCs w:val="24"/>
        </w:rPr>
      </w:pPr>
      <w:bookmarkStart w:id="237" w:name="bookmark237"/>
      <w:r>
        <w:rPr>
          <w:b/>
          <w:bCs/>
          <w:i/>
          <w:iCs/>
          <w:color w:val="000000"/>
          <w:spacing w:val="0"/>
          <w:w w:val="100"/>
          <w:position w:val="0"/>
          <w:sz w:val="24"/>
          <w:szCs w:val="24"/>
          <w:shd w:val="clear" w:color="auto" w:fill="auto"/>
          <w:lang w:val="en-US" w:eastAsia="en-US" w:bidi="en-US"/>
        </w:rPr>
        <w:t>MODALITES DE MISE EN &amp;UVRE ETMECANISMES DE FINANCEMENT</w:t>
      </w:r>
      <w:bookmarkEnd w:id="237"/>
    </w:p>
    <w:p>
      <w:pPr>
        <w:pStyle w:val="Style7"/>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Dans un contexte d’insuffisance des ressources et face a l’accroissement des besoins, il s’agira d’harmoniser l’ensemble des futures interventions dans le secteur agricole et rural en vue d’en ameliorer la pertinence, 1’efficience et l’efficacite.</w:t>
      </w:r>
    </w:p>
    <w:p>
      <w:pPr>
        <w:pStyle w:val="Style7"/>
        <w:keepNext w:val="0"/>
        <w:keepLines w:val="0"/>
        <w:widowControl w:val="0"/>
        <w:shd w:val="clear" w:color="auto" w:fill="auto"/>
        <w:bidi w:val="0"/>
        <w:spacing w:before="0" w:after="100"/>
        <w:ind w:left="0" w:right="0" w:firstLine="0"/>
        <w:jc w:val="both"/>
      </w:pPr>
      <w:r>
        <w:rPr>
          <w:b/>
          <w:bCs/>
          <w:i/>
          <w:iCs/>
          <w:color w:val="000000"/>
          <w:spacing w:val="0"/>
          <w:w w:val="100"/>
          <w:position w:val="0"/>
          <w:shd w:val="clear" w:color="auto" w:fill="auto"/>
          <w:lang w:val="en-US" w:eastAsia="en-US" w:bidi="en-US"/>
        </w:rPr>
        <w:t>Sur le plan operationnel</w:t>
      </w:r>
      <w:r>
        <w:rPr>
          <w:color w:val="000000"/>
          <w:spacing w:val="0"/>
          <w:w w:val="100"/>
          <w:position w:val="0"/>
          <w:shd w:val="clear" w:color="auto" w:fill="auto"/>
          <w:lang w:val="en-US" w:eastAsia="en-US" w:bidi="en-US"/>
        </w:rPr>
        <w:t xml:space="preserve">, cette harmonisation sera obtenue par l’alignement de chaque nouveau programme ou projet sur l’architecture generale du PNIA. Toutes les nouvelles interventions contribueront ainsi a atteindre les objectifs sectoriels et permettront d’avoir un impact plus significatif sur la croissance agricole, la reduction de la pauvrete, la lutte contre la malnutrition et la souverainete alimentaire du pays. Cette demarche suppose l’utilisation d’un cadre logique normalise de maniere a ce que chaque projet soit une declinaison thematique et/ou geographique du PNIA et afin de reduire la dispersion des differentes formes d’intervention. Les indicateurs utilises pour la formulation des interventions devront egalement etre analogues a ceux mentionnes dans le PNIA de maniere a pouvoir identifier la contribution specifique de chaque projet aux objectifs sectoriels (figure 8).Le choix des modalites et des mecanismes de financement devra etre soigneusement evalue. Dans un premier temps, l’alignement sur les priorites nationales telles que definies dans le PNIA et les PPIA doit primer sur l’alignement sur les procedures nationales ; </w:t>
      </w:r>
      <w:r>
        <w:rPr>
          <w:b/>
          <w:bCs/>
          <w:i/>
          <w:iCs/>
          <w:color w:val="000000"/>
          <w:spacing w:val="0"/>
          <w:w w:val="100"/>
          <w:position w:val="0"/>
          <w:shd w:val="clear" w:color="auto" w:fill="auto"/>
          <w:lang w:val="en-US" w:eastAsia="en-US" w:bidi="en-US"/>
        </w:rPr>
        <w:t>la principale modalite de mise en ^uvre des actions pre identifiees dans les composantes du PNIA sera donc une approche projet</w:t>
      </w:r>
      <w:r>
        <w:rPr>
          <w:color w:val="000000"/>
          <w:spacing w:val="0"/>
          <w:w w:val="100"/>
          <w:position w:val="0"/>
          <w:shd w:val="clear" w:color="auto" w:fill="auto"/>
          <w:lang w:val="en-US" w:eastAsia="en-US" w:bidi="en-US"/>
        </w:rPr>
        <w:t>. La gestion des financements entrant dans le cadre de projets restera specifique aux procedures de chaque partenaire. Toutefois, l’harmonisation des conditions de mise en rauvre, des objectifs poursuivis ou des codes de financement sera systematiquement developpee.Cette approche permettra de disposer de cadres d’intervention de plus en plus securisants, indispensables aux partenaires avant de pouvoir envisager l’adoption de modalites communes de financement. La mise en rauvre d’une aide budgetaire ne pourra etre envisagee que progressivement et dependra, notamment, de la capacite de gestion de la chaine de depenses publiques. Avant cette etape, des « fonds communs » pourraient etre developpes car ces dispositifs permettent une gestion flexible, proche de celle des projets, tout en offrant un cadre unique de mobilisation des credits. Ils sont adaptes a la mise en place de fonds competitifs de subvention ou la realisation d’actions ponctuelles (fonds d’etudes). L’experience accumulee dans le domaine de gestion d’autres fonds en RDC doit encore etre capitalisee afin d’en evaluer soigneusement tous les risques.</w:t>
      </w:r>
    </w:p>
    <w:p>
      <w:pPr>
        <w:pStyle w:val="Style7"/>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 xml:space="preserve">Par ailleurs, </w:t>
      </w:r>
      <w:r>
        <w:rPr>
          <w:b/>
          <w:bCs/>
          <w:i/>
          <w:iCs/>
          <w:color w:val="000000"/>
          <w:spacing w:val="0"/>
          <w:w w:val="100"/>
          <w:position w:val="0"/>
          <w:shd w:val="clear" w:color="auto" w:fill="auto"/>
          <w:lang w:val="en-US" w:eastAsia="en-US" w:bidi="en-US"/>
        </w:rPr>
        <w:t>sur le plan budgetaire</w:t>
      </w:r>
      <w:r>
        <w:rPr>
          <w:color w:val="000000"/>
          <w:spacing w:val="0"/>
          <w:w w:val="100"/>
          <w:position w:val="0"/>
          <w:shd w:val="clear" w:color="auto" w:fill="auto"/>
          <w:lang w:val="en-US" w:eastAsia="en-US" w:bidi="en-US"/>
        </w:rPr>
        <w:t>, le Plan National d’Investissement Agricole2013 - 2020 permettra le cadrage des depenses a moyen terme afin de donner aux programmes inscrits dans le PNIA une visibilite dans la duree. La planification realisee a long terme dans le PNIA generera une programmation budgetaire a moyen terme(Cadre de Depenses a Moyen Terme - CDMT) et la budgetisation annuelle devant etre inscrite dans la loi des finances soumise a l’approbation du Parlement (figure 9). Aussi, le Ministere de l’Agriculture et du Developpement Rural renforcera et ameliorera la procedure actuelle de Planification Programmation Budgetisation et Suivi-evaluation.</w:t>
      </w:r>
    </w:p>
    <w:p>
      <w:pPr>
        <w:pStyle w:val="Style7"/>
        <w:keepNext w:val="0"/>
        <w:keepLines w:val="0"/>
        <w:widowControl w:val="0"/>
        <w:shd w:val="clear" w:color="auto" w:fill="auto"/>
        <w:bidi w:val="0"/>
        <w:spacing w:before="0" w:after="100"/>
        <w:ind w:left="0" w:right="0" w:firstLine="0"/>
        <w:jc w:val="both"/>
        <w:sectPr>
          <w:footnotePr>
            <w:pos w:val="pageBottom"/>
            <w:numFmt w:val="decimal"/>
            <w:numStart w:val="1"/>
            <w:numRestart w:val="continuous"/>
            <w15:footnoteColumns w:val="1"/>
          </w:footnotePr>
          <w:pgSz w:w="11900" w:h="16840"/>
          <w:pgMar w:top="1417" w:right="1392" w:bottom="1361" w:left="1368" w:header="989" w:footer="3" w:gutter="0"/>
          <w:cols w:space="720"/>
          <w:noEndnote/>
          <w:rtlGutter w:val="0"/>
          <w:docGrid w:linePitch="360"/>
        </w:sectPr>
      </w:pPr>
      <w:r>
        <w:rPr>
          <w:b/>
          <w:bCs/>
          <w:i/>
          <w:iCs/>
          <w:color w:val="000000"/>
          <w:spacing w:val="0"/>
          <w:w w:val="100"/>
          <w:position w:val="0"/>
          <w:shd w:val="clear" w:color="auto" w:fill="auto"/>
          <w:lang w:val="en-US" w:eastAsia="en-US" w:bidi="en-US"/>
        </w:rPr>
        <w:t>Les principaux risques susceptibles d’entraver la mise en ^uvre du PNIA</w:t>
      </w:r>
      <w:r>
        <w:rPr>
          <w:color w:val="000000"/>
          <w:spacing w:val="0"/>
          <w:w w:val="100"/>
          <w:position w:val="0"/>
          <w:shd w:val="clear" w:color="auto" w:fill="auto"/>
          <w:lang w:val="en-US" w:eastAsia="en-US" w:bidi="en-US"/>
        </w:rPr>
        <w:t xml:space="preserve"> sont lies : (i) a la faible capacite institutionnelle et humaine pour une planification et une mise en rauvre efficiente des programmes et projets, (ii) a la faible capacite de mobilisation des ressources financieres externes, (iii) au manque d’information des parties prenantes quant au processus de mise en rauvre, (iv) a la persistance des crises socio politiques dans le pays, (v) a la persistance des crises economiques et financieres internationales, (vi) a la crise energetiques et a la volatilite des cours mondiaux des produits agricoles, (vii) a la non coordination des interventions et la non harmonisation des procedures des PTF dans leur appui au developpement, (viii) a la mauvaise gouvernance et au faible niveau de transparence dans la gestion administrative, (ix) la mevente des produits agricoles, (x) aux aleas climatiques et (xi) a l’insecurite fonciere.</w:t>
      </w:r>
    </w:p>
    <w:p>
      <w:pPr>
        <w:pStyle w:val="Style12"/>
        <w:keepNext w:val="0"/>
        <w:keepLines w:val="0"/>
        <w:framePr w:w="7800" w:h="283" w:wrap="none" w:hAnchor="page" w:x="2027" w:y="1"/>
        <w:widowControl w:val="0"/>
        <w:shd w:val="clear" w:color="auto" w:fill="auto"/>
        <w:bidi w:val="0"/>
        <w:spacing w:before="0" w:after="0" w:line="240" w:lineRule="auto"/>
        <w:ind w:left="0" w:right="0" w:firstLine="0"/>
        <w:jc w:val="left"/>
        <w:rPr>
          <w:sz w:val="22"/>
          <w:szCs w:val="22"/>
        </w:rPr>
      </w:pPr>
      <w:r>
        <w:rPr>
          <w:i/>
          <w:iCs/>
          <w:color w:val="000000"/>
          <w:spacing w:val="0"/>
          <w:w w:val="100"/>
          <w:position w:val="0"/>
          <w:sz w:val="22"/>
          <w:szCs w:val="22"/>
          <w:u w:val="single"/>
          <w:shd w:val="clear" w:color="auto" w:fill="auto"/>
          <w:lang w:val="en-US" w:eastAsia="en-US" w:bidi="en-US"/>
        </w:rPr>
        <w:t>Figure 8 :</w:t>
      </w:r>
      <w:r>
        <w:rPr>
          <w:i/>
          <w:iCs/>
          <w:color w:val="000000"/>
          <w:spacing w:val="0"/>
          <w:w w:val="100"/>
          <w:position w:val="0"/>
          <w:sz w:val="22"/>
          <w:szCs w:val="22"/>
          <w:shd w:val="clear" w:color="auto" w:fill="auto"/>
          <w:lang w:val="en-US" w:eastAsia="en-US" w:bidi="en-US"/>
        </w:rPr>
        <w:t xml:space="preserve"> Mecanisme operationnel de generation des nouveaux programmes etprojets.</w:t>
      </w:r>
    </w:p>
    <w:p>
      <w:pPr>
        <w:pStyle w:val="Style12"/>
        <w:keepNext w:val="0"/>
        <w:keepLines w:val="0"/>
        <w:framePr w:w="7205" w:h="283" w:wrap="none" w:hAnchor="page" w:x="2324" w:y="6630"/>
        <w:widowControl w:val="0"/>
        <w:shd w:val="clear" w:color="auto" w:fill="auto"/>
        <w:bidi w:val="0"/>
        <w:spacing w:before="0" w:after="0" w:line="240" w:lineRule="auto"/>
        <w:ind w:left="0" w:right="0" w:firstLine="0"/>
        <w:jc w:val="left"/>
        <w:rPr>
          <w:sz w:val="22"/>
          <w:szCs w:val="22"/>
        </w:rPr>
      </w:pPr>
      <w:r>
        <w:rPr>
          <w:i/>
          <w:iCs/>
          <w:color w:val="000000"/>
          <w:spacing w:val="0"/>
          <w:w w:val="100"/>
          <w:position w:val="0"/>
          <w:sz w:val="22"/>
          <w:szCs w:val="22"/>
          <w:u w:val="single"/>
          <w:shd w:val="clear" w:color="auto" w:fill="auto"/>
          <w:lang w:val="en-US" w:eastAsia="en-US" w:bidi="en-US"/>
        </w:rPr>
        <w:t>Figure 9</w:t>
      </w:r>
      <w:r>
        <w:rPr>
          <w:i/>
          <w:iCs/>
          <w:color w:val="000000"/>
          <w:spacing w:val="0"/>
          <w:w w:val="100"/>
          <w:position w:val="0"/>
          <w:sz w:val="22"/>
          <w:szCs w:val="22"/>
          <w:shd w:val="clear" w:color="auto" w:fill="auto"/>
          <w:lang w:val="en-US" w:eastAsia="en-US" w:bidi="en-US"/>
        </w:rPr>
        <w:t xml:space="preserve"> : Liens entre le PNIA, le CDMT, le Budget annuel et la Loi des finances</w:t>
      </w:r>
    </w:p>
    <w:tbl>
      <w:tblPr>
        <w:tblOverlap w:val="never"/>
        <w:jc w:val="left"/>
        <w:tblLayout w:type="fixed"/>
      </w:tblPr>
      <w:tblGrid>
        <w:gridCol w:w="1613"/>
        <w:gridCol w:w="1344"/>
      </w:tblGrid>
      <w:tr>
        <w:trPr>
          <w:trHeight w:val="336" w:hRule="exact"/>
        </w:trPr>
        <w:tc>
          <w:tcPr>
            <w:gridSpan w:val="2"/>
            <w:tcBorders>
              <w:top w:val="single" w:sz="4"/>
              <w:left w:val="single" w:sz="4"/>
              <w:right w:val="single" w:sz="4"/>
            </w:tcBorders>
            <w:shd w:val="clear" w:color="auto" w:fill="C2D69B"/>
            <w:vAlign w:val="bottom"/>
          </w:tcPr>
          <w:p>
            <w:pPr>
              <w:pStyle w:val="Style33"/>
              <w:keepNext w:val="0"/>
              <w:keepLines w:val="0"/>
              <w:framePr w:w="2957" w:h="4805" w:wrap="none" w:hAnchor="page" w:x="2166" w:y="8036"/>
              <w:widowControl w:val="0"/>
              <w:shd w:val="clear" w:color="auto" w:fill="auto"/>
              <w:bidi w:val="0"/>
              <w:spacing w:before="0" w:after="0" w:line="240" w:lineRule="auto"/>
              <w:ind w:left="0" w:right="0" w:firstLine="0"/>
              <w:jc w:val="center"/>
              <w:rPr>
                <w:sz w:val="17"/>
                <w:szCs w:val="17"/>
              </w:rPr>
            </w:pPr>
            <w:r>
              <w:rPr>
                <w:rFonts w:ascii="Arial" w:eastAsia="Arial" w:hAnsi="Arial" w:cs="Arial"/>
                <w:color w:val="2B2837"/>
                <w:spacing w:val="0"/>
                <w:w w:val="100"/>
                <w:position w:val="0"/>
                <w:sz w:val="17"/>
                <w:szCs w:val="17"/>
                <w:shd w:val="clear" w:color="auto" w:fill="auto"/>
                <w:lang w:val="en-US" w:eastAsia="en-US" w:bidi="en-US"/>
              </w:rPr>
              <w:t>PNIA (2013- 2D2D)</w:t>
            </w:r>
          </w:p>
        </w:tc>
      </w:tr>
      <w:tr>
        <w:trPr>
          <w:trHeight w:val="288" w:hRule="exact"/>
        </w:trPr>
        <w:tc>
          <w:tcPr>
            <w:gridSpan w:val="2"/>
            <w:tcBorders>
              <w:top w:val="single" w:sz="4"/>
              <w:left w:val="single" w:sz="4"/>
              <w:right w:val="single" w:sz="4"/>
            </w:tcBorders>
            <w:shd w:val="clear" w:color="auto" w:fill="C7D9F0"/>
            <w:vAlign w:val="bottom"/>
          </w:tcPr>
          <w:p>
            <w:pPr>
              <w:pStyle w:val="Style33"/>
              <w:keepNext w:val="0"/>
              <w:keepLines w:val="0"/>
              <w:framePr w:w="2957" w:h="4805" w:wrap="none" w:hAnchor="page" w:x="2166" w:y="8036"/>
              <w:widowControl w:val="0"/>
              <w:shd w:val="clear" w:color="auto" w:fill="auto"/>
              <w:bidi w:val="0"/>
              <w:spacing w:before="0" w:after="0" w:line="240" w:lineRule="auto"/>
              <w:ind w:left="0" w:right="0" w:firstLine="0"/>
              <w:jc w:val="center"/>
              <w:rPr>
                <w:sz w:val="13"/>
                <w:szCs w:val="13"/>
              </w:rPr>
            </w:pPr>
            <w:r>
              <w:rPr>
                <w:rFonts w:ascii="Arial" w:eastAsia="Arial" w:hAnsi="Arial" w:cs="Arial"/>
                <w:b/>
                <w:bCs/>
                <w:color w:val="2B2837"/>
                <w:spacing w:val="0"/>
                <w:w w:val="100"/>
                <w:position w:val="0"/>
                <w:sz w:val="13"/>
                <w:szCs w:val="13"/>
                <w:shd w:val="clear" w:color="auto" w:fill="auto"/>
                <w:lang w:val="en-US" w:eastAsia="en-US" w:bidi="en-US"/>
              </w:rPr>
              <w:t>Programme 1</w:t>
            </w:r>
          </w:p>
        </w:tc>
      </w:tr>
      <w:tr>
        <w:trPr>
          <w:trHeight w:val="298" w:hRule="exact"/>
        </w:trPr>
        <w:tc>
          <w:tcPr>
            <w:vMerge w:val="restart"/>
            <w:tcBorders>
              <w:top w:val="single" w:sz="4"/>
              <w:left w:val="single" w:sz="4"/>
            </w:tcBorders>
            <w:shd w:val="clear" w:color="auto" w:fill="auto"/>
            <w:vAlign w:val="center"/>
          </w:tcPr>
          <w:p>
            <w:pPr>
              <w:pStyle w:val="Style33"/>
              <w:keepNext w:val="0"/>
              <w:keepLines w:val="0"/>
              <w:framePr w:w="2957" w:h="4805" w:wrap="none" w:hAnchor="page" w:x="2166" w:y="8036"/>
              <w:widowControl w:val="0"/>
              <w:shd w:val="clear" w:color="auto" w:fill="auto"/>
              <w:bidi w:val="0"/>
              <w:spacing w:before="0" w:after="0" w:line="240" w:lineRule="auto"/>
              <w:ind w:left="0" w:right="0" w:firstLine="200"/>
              <w:jc w:val="left"/>
              <w:rPr>
                <w:sz w:val="14"/>
                <w:szCs w:val="14"/>
              </w:rPr>
            </w:pPr>
            <w:r>
              <w:rPr>
                <w:rFonts w:ascii="Arial" w:eastAsia="Arial" w:hAnsi="Arial" w:cs="Arial"/>
                <w:b/>
                <w:bCs/>
                <w:color w:val="1F1525"/>
                <w:spacing w:val="0"/>
                <w:w w:val="100"/>
                <w:position w:val="0"/>
                <w:sz w:val="14"/>
                <w:szCs w:val="14"/>
                <w:shd w:val="clear" w:color="auto" w:fill="auto"/>
                <w:lang w:val="en-US" w:eastAsia="en-US" w:bidi="en-US"/>
              </w:rPr>
              <w:t>Sous programme</w:t>
            </w:r>
          </w:p>
        </w:tc>
        <w:tc>
          <w:tcPr>
            <w:tcBorders>
              <w:top w:val="single" w:sz="4"/>
              <w:left w:val="single" w:sz="4"/>
              <w:right w:val="single" w:sz="4"/>
            </w:tcBorders>
            <w:shd w:val="clear" w:color="auto" w:fill="auto"/>
            <w:vAlign w:val="bottom"/>
          </w:tcPr>
          <w:p>
            <w:pPr>
              <w:pStyle w:val="Style33"/>
              <w:keepNext w:val="0"/>
              <w:keepLines w:val="0"/>
              <w:framePr w:w="2957" w:h="4805" w:wrap="none" w:hAnchor="page" w:x="2166" w:y="8036"/>
              <w:widowControl w:val="0"/>
              <w:shd w:val="clear" w:color="auto" w:fill="auto"/>
              <w:bidi w:val="0"/>
              <w:spacing w:before="0" w:after="0" w:line="240" w:lineRule="auto"/>
              <w:ind w:left="0" w:right="0" w:firstLine="240"/>
              <w:jc w:val="left"/>
              <w:rPr>
                <w:sz w:val="16"/>
                <w:szCs w:val="16"/>
              </w:rPr>
            </w:pPr>
            <w:r>
              <w:rPr>
                <w:b/>
                <w:bCs/>
                <w:color w:val="2B2837"/>
                <w:spacing w:val="0"/>
                <w:w w:val="100"/>
                <w:position w:val="0"/>
                <w:sz w:val="16"/>
                <w:szCs w:val="16"/>
                <w:shd w:val="clear" w:color="auto" w:fill="auto"/>
                <w:lang w:val="en-US" w:eastAsia="en-US" w:bidi="en-US"/>
              </w:rPr>
              <w:t>Conposinte</w:t>
            </w:r>
          </w:p>
        </w:tc>
      </w:tr>
      <w:tr>
        <w:trPr>
          <w:trHeight w:val="307" w:hRule="exact"/>
        </w:trPr>
        <w:tc>
          <w:tcPr>
            <w:vMerge/>
            <w:tcBorders>
              <w:left w:val="single" w:sz="4"/>
            </w:tcBorders>
            <w:shd w:val="clear" w:color="auto" w:fill="auto"/>
            <w:vAlign w:val="center"/>
          </w:tcPr>
          <w:p>
            <w:pPr>
              <w:framePr w:w="2957" w:h="4805" w:wrap="none" w:hAnchor="page" w:x="2166" w:y="8036"/>
            </w:pPr>
          </w:p>
        </w:tc>
        <w:tc>
          <w:tcPr>
            <w:tcBorders>
              <w:top w:val="single" w:sz="4"/>
              <w:left w:val="single" w:sz="4"/>
              <w:right w:val="single" w:sz="4"/>
            </w:tcBorders>
            <w:shd w:val="clear" w:color="auto" w:fill="auto"/>
            <w:vAlign w:val="bottom"/>
          </w:tcPr>
          <w:p>
            <w:pPr>
              <w:pStyle w:val="Style33"/>
              <w:keepNext w:val="0"/>
              <w:keepLines w:val="0"/>
              <w:framePr w:w="2957" w:h="4805" w:wrap="none" w:hAnchor="page" w:x="2166" w:y="8036"/>
              <w:widowControl w:val="0"/>
              <w:shd w:val="clear" w:color="auto" w:fill="auto"/>
              <w:bidi w:val="0"/>
              <w:spacing w:before="0" w:after="0" w:line="240" w:lineRule="auto"/>
              <w:ind w:left="0" w:right="0" w:firstLine="240"/>
              <w:jc w:val="left"/>
              <w:rPr>
                <w:sz w:val="16"/>
                <w:szCs w:val="16"/>
              </w:rPr>
            </w:pPr>
            <w:r>
              <w:rPr>
                <w:b/>
                <w:bCs/>
                <w:color w:val="2B2837"/>
                <w:spacing w:val="0"/>
                <w:w w:val="100"/>
                <w:position w:val="0"/>
                <w:sz w:val="16"/>
                <w:szCs w:val="16"/>
                <w:shd w:val="clear" w:color="auto" w:fill="auto"/>
                <w:lang w:val="en-US" w:eastAsia="en-US" w:bidi="en-US"/>
              </w:rPr>
              <w:t>Coop™ nte</w:t>
            </w:r>
          </w:p>
        </w:tc>
      </w:tr>
      <w:tr>
        <w:trPr>
          <w:trHeight w:val="293" w:hRule="exact"/>
        </w:trPr>
        <w:tc>
          <w:tcPr>
            <w:gridSpan w:val="2"/>
            <w:tcBorders>
              <w:top w:val="single" w:sz="4"/>
              <w:left w:val="single" w:sz="4"/>
              <w:right w:val="single" w:sz="4"/>
            </w:tcBorders>
            <w:shd w:val="clear" w:color="auto" w:fill="EBF0DE"/>
            <w:vAlign w:val="bottom"/>
          </w:tcPr>
          <w:p>
            <w:pPr>
              <w:pStyle w:val="Style33"/>
              <w:keepNext w:val="0"/>
              <w:keepLines w:val="0"/>
              <w:framePr w:w="2957" w:h="4805" w:wrap="none" w:hAnchor="page" w:x="2166" w:y="8036"/>
              <w:widowControl w:val="0"/>
              <w:shd w:val="clear" w:color="auto" w:fill="auto"/>
              <w:bidi w:val="0"/>
              <w:spacing w:before="0" w:after="0" w:line="240" w:lineRule="auto"/>
              <w:ind w:left="0" w:right="0" w:firstLine="0"/>
              <w:jc w:val="center"/>
              <w:rPr>
                <w:sz w:val="14"/>
                <w:szCs w:val="14"/>
              </w:rPr>
            </w:pPr>
            <w:r>
              <w:rPr>
                <w:rFonts w:ascii="Arial" w:eastAsia="Arial" w:hAnsi="Arial" w:cs="Arial"/>
                <w:b/>
                <w:bCs/>
                <w:color w:val="2B2837"/>
                <w:spacing w:val="0"/>
                <w:w w:val="100"/>
                <w:position w:val="0"/>
                <w:sz w:val="13"/>
                <w:szCs w:val="13"/>
                <w:shd w:val="clear" w:color="auto" w:fill="auto"/>
                <w:lang w:val="en-US" w:eastAsia="en-US" w:bidi="en-US"/>
              </w:rPr>
              <w:t xml:space="preserve">Programme </w:t>
            </w:r>
            <w:r>
              <w:rPr>
                <w:rFonts w:ascii="Arial" w:eastAsia="Arial" w:hAnsi="Arial" w:cs="Arial"/>
                <w:b/>
                <w:bCs/>
                <w:color w:val="000000"/>
                <w:spacing w:val="0"/>
                <w:w w:val="100"/>
                <w:position w:val="0"/>
                <w:sz w:val="14"/>
                <w:szCs w:val="14"/>
                <w:shd w:val="clear" w:color="auto" w:fill="auto"/>
                <w:lang w:val="en-US" w:eastAsia="en-US" w:bidi="en-US"/>
              </w:rPr>
              <w:t>2</w:t>
            </w:r>
          </w:p>
        </w:tc>
      </w:tr>
      <w:tr>
        <w:trPr>
          <w:trHeight w:val="298" w:hRule="exact"/>
        </w:trPr>
        <w:tc>
          <w:tcPr>
            <w:vMerge w:val="restart"/>
            <w:tcBorders>
              <w:top w:val="single" w:sz="4"/>
              <w:left w:val="single" w:sz="4"/>
            </w:tcBorders>
            <w:shd w:val="clear" w:color="auto" w:fill="auto"/>
            <w:vAlign w:val="center"/>
          </w:tcPr>
          <w:p>
            <w:pPr>
              <w:pStyle w:val="Style33"/>
              <w:keepNext w:val="0"/>
              <w:keepLines w:val="0"/>
              <w:framePr w:w="2957" w:h="4805" w:wrap="none" w:hAnchor="page" w:x="2166" w:y="8036"/>
              <w:widowControl w:val="0"/>
              <w:shd w:val="clear" w:color="auto" w:fill="auto"/>
              <w:bidi w:val="0"/>
              <w:spacing w:before="0" w:after="0" w:line="240" w:lineRule="auto"/>
              <w:ind w:left="0" w:right="0" w:firstLine="200"/>
              <w:jc w:val="left"/>
              <w:rPr>
                <w:sz w:val="14"/>
                <w:szCs w:val="14"/>
              </w:rPr>
            </w:pPr>
            <w:r>
              <w:rPr>
                <w:rFonts w:ascii="Arial" w:eastAsia="Arial" w:hAnsi="Arial" w:cs="Arial"/>
                <w:b/>
                <w:bCs/>
                <w:color w:val="1F1525"/>
                <w:spacing w:val="0"/>
                <w:w w:val="100"/>
                <w:position w:val="0"/>
                <w:sz w:val="14"/>
                <w:szCs w:val="14"/>
                <w:shd w:val="clear" w:color="auto" w:fill="auto"/>
                <w:lang w:val="en-US" w:eastAsia="en-US" w:bidi="en-US"/>
              </w:rPr>
              <w:t>Sous programme</w:t>
            </w:r>
          </w:p>
        </w:tc>
        <w:tc>
          <w:tcPr>
            <w:tcBorders>
              <w:top w:val="single" w:sz="4"/>
              <w:left w:val="single" w:sz="4"/>
              <w:right w:val="single" w:sz="4"/>
            </w:tcBorders>
            <w:shd w:val="clear" w:color="auto" w:fill="auto"/>
            <w:vAlign w:val="top"/>
          </w:tcPr>
          <w:p>
            <w:pPr>
              <w:framePr w:w="2957" w:h="4805" w:wrap="none" w:hAnchor="page" w:x="2166" w:y="8036"/>
              <w:widowControl w:val="0"/>
              <w:rPr>
                <w:sz w:val="10"/>
                <w:szCs w:val="10"/>
              </w:rPr>
            </w:pPr>
          </w:p>
        </w:tc>
      </w:tr>
      <w:tr>
        <w:trPr>
          <w:trHeight w:val="293" w:hRule="exact"/>
        </w:trPr>
        <w:tc>
          <w:tcPr>
            <w:vMerge/>
            <w:tcBorders>
              <w:left w:val="single" w:sz="4"/>
            </w:tcBorders>
            <w:shd w:val="clear" w:color="auto" w:fill="auto"/>
            <w:vAlign w:val="center"/>
          </w:tcPr>
          <w:p>
            <w:pPr>
              <w:framePr w:w="2957" w:h="4805" w:wrap="none" w:hAnchor="page" w:x="2166" w:y="8036"/>
            </w:pPr>
          </w:p>
        </w:tc>
        <w:tc>
          <w:tcPr>
            <w:tcBorders>
              <w:top w:val="single" w:sz="4"/>
              <w:left w:val="single" w:sz="4"/>
              <w:right w:val="single" w:sz="4"/>
            </w:tcBorders>
            <w:shd w:val="clear" w:color="auto" w:fill="auto"/>
            <w:vAlign w:val="bottom"/>
          </w:tcPr>
          <w:p>
            <w:pPr>
              <w:pStyle w:val="Style33"/>
              <w:keepNext w:val="0"/>
              <w:keepLines w:val="0"/>
              <w:framePr w:w="2957" w:h="4805" w:wrap="none" w:hAnchor="page" w:x="2166" w:y="8036"/>
              <w:widowControl w:val="0"/>
              <w:shd w:val="clear" w:color="auto" w:fill="auto"/>
              <w:bidi w:val="0"/>
              <w:spacing w:before="0" w:after="0" w:line="240" w:lineRule="auto"/>
              <w:ind w:left="0" w:right="0" w:firstLine="240"/>
              <w:jc w:val="left"/>
              <w:rPr>
                <w:sz w:val="16"/>
                <w:szCs w:val="16"/>
              </w:rPr>
            </w:pPr>
            <w:r>
              <w:rPr>
                <w:b/>
                <w:bCs/>
                <w:color w:val="2B2837"/>
                <w:spacing w:val="0"/>
                <w:w w:val="100"/>
                <w:position w:val="0"/>
                <w:sz w:val="16"/>
                <w:szCs w:val="16"/>
                <w:shd w:val="clear" w:color="auto" w:fill="auto"/>
                <w:lang w:val="en-US" w:eastAsia="en-US" w:bidi="en-US"/>
              </w:rPr>
              <w:t>Conposime</w:t>
            </w:r>
          </w:p>
        </w:tc>
      </w:tr>
      <w:tr>
        <w:trPr>
          <w:trHeight w:val="298" w:hRule="exact"/>
        </w:trPr>
        <w:tc>
          <w:tcPr>
            <w:gridSpan w:val="2"/>
            <w:tcBorders>
              <w:top w:val="single" w:sz="4"/>
              <w:left w:val="single" w:sz="4"/>
              <w:right w:val="single" w:sz="4"/>
            </w:tcBorders>
            <w:shd w:val="clear" w:color="auto" w:fill="DBDDC0"/>
            <w:vAlign w:val="bottom"/>
          </w:tcPr>
          <w:p>
            <w:pPr>
              <w:pStyle w:val="Style33"/>
              <w:keepNext w:val="0"/>
              <w:keepLines w:val="0"/>
              <w:framePr w:w="2957" w:h="4805" w:wrap="none" w:hAnchor="page" w:x="2166" w:y="8036"/>
              <w:widowControl w:val="0"/>
              <w:shd w:val="clear" w:color="auto" w:fill="auto"/>
              <w:bidi w:val="0"/>
              <w:spacing w:before="0" w:after="0" w:line="240" w:lineRule="auto"/>
              <w:ind w:left="0" w:right="0" w:firstLine="0"/>
              <w:jc w:val="center"/>
              <w:rPr>
                <w:sz w:val="13"/>
                <w:szCs w:val="13"/>
              </w:rPr>
            </w:pPr>
            <w:r>
              <w:rPr>
                <w:rFonts w:ascii="Arial" w:eastAsia="Arial" w:hAnsi="Arial" w:cs="Arial"/>
                <w:b/>
                <w:bCs/>
                <w:color w:val="2B2837"/>
                <w:spacing w:val="0"/>
                <w:w w:val="100"/>
                <w:position w:val="0"/>
                <w:sz w:val="13"/>
                <w:szCs w:val="13"/>
                <w:shd w:val="clear" w:color="auto" w:fill="auto"/>
                <w:lang w:val="en-US" w:eastAsia="en-US" w:bidi="en-US"/>
              </w:rPr>
              <w:t xml:space="preserve">Programme </w:t>
            </w:r>
            <w:r>
              <w:rPr>
                <w:rFonts w:ascii="Arial" w:eastAsia="Arial" w:hAnsi="Arial" w:cs="Arial"/>
                <w:b/>
                <w:bCs/>
                <w:color w:val="000000"/>
                <w:spacing w:val="0"/>
                <w:w w:val="100"/>
                <w:position w:val="0"/>
                <w:sz w:val="13"/>
                <w:szCs w:val="13"/>
                <w:shd w:val="clear" w:color="auto" w:fill="auto"/>
                <w:lang w:val="en-US" w:eastAsia="en-US" w:bidi="en-US"/>
              </w:rPr>
              <w:t>i</w:t>
            </w:r>
          </w:p>
        </w:tc>
      </w:tr>
      <w:tr>
        <w:trPr>
          <w:trHeight w:val="298" w:hRule="exact"/>
        </w:trPr>
        <w:tc>
          <w:tcPr>
            <w:vMerge w:val="restart"/>
            <w:tcBorders>
              <w:top w:val="single" w:sz="4"/>
              <w:left w:val="single" w:sz="4"/>
            </w:tcBorders>
            <w:shd w:val="clear" w:color="auto" w:fill="auto"/>
            <w:vAlign w:val="center"/>
          </w:tcPr>
          <w:p>
            <w:pPr>
              <w:pStyle w:val="Style33"/>
              <w:keepNext w:val="0"/>
              <w:keepLines w:val="0"/>
              <w:framePr w:w="2957" w:h="4805" w:wrap="none" w:hAnchor="page" w:x="2166" w:y="8036"/>
              <w:widowControl w:val="0"/>
              <w:shd w:val="clear" w:color="auto" w:fill="auto"/>
              <w:bidi w:val="0"/>
              <w:spacing w:before="0" w:after="0" w:line="240" w:lineRule="auto"/>
              <w:ind w:left="0" w:right="0" w:firstLine="200"/>
              <w:jc w:val="left"/>
              <w:rPr>
                <w:sz w:val="14"/>
                <w:szCs w:val="14"/>
              </w:rPr>
            </w:pPr>
            <w:r>
              <w:rPr>
                <w:rFonts w:ascii="Arial" w:eastAsia="Arial" w:hAnsi="Arial" w:cs="Arial"/>
                <w:b/>
                <w:bCs/>
                <w:color w:val="1F1525"/>
                <w:spacing w:val="0"/>
                <w:w w:val="100"/>
                <w:position w:val="0"/>
                <w:sz w:val="14"/>
                <w:szCs w:val="14"/>
                <w:shd w:val="clear" w:color="auto" w:fill="auto"/>
                <w:lang w:val="en-US" w:eastAsia="en-US" w:bidi="en-US"/>
              </w:rPr>
              <w:t>Sous programme</w:t>
            </w:r>
          </w:p>
        </w:tc>
        <w:tc>
          <w:tcPr>
            <w:tcBorders>
              <w:top w:val="single" w:sz="4"/>
              <w:left w:val="single" w:sz="4"/>
              <w:right w:val="single" w:sz="4"/>
            </w:tcBorders>
            <w:shd w:val="clear" w:color="auto" w:fill="auto"/>
            <w:vAlign w:val="top"/>
          </w:tcPr>
          <w:p>
            <w:pPr>
              <w:framePr w:w="2957" w:h="4805" w:wrap="none" w:hAnchor="page" w:x="2166" w:y="8036"/>
              <w:widowControl w:val="0"/>
              <w:rPr>
                <w:sz w:val="10"/>
                <w:szCs w:val="10"/>
              </w:rPr>
            </w:pPr>
          </w:p>
        </w:tc>
      </w:tr>
      <w:tr>
        <w:trPr>
          <w:trHeight w:val="307" w:hRule="exact"/>
        </w:trPr>
        <w:tc>
          <w:tcPr>
            <w:vMerge/>
            <w:tcBorders>
              <w:left w:val="single" w:sz="4"/>
            </w:tcBorders>
            <w:shd w:val="clear" w:color="auto" w:fill="auto"/>
            <w:vAlign w:val="center"/>
          </w:tcPr>
          <w:p>
            <w:pPr>
              <w:framePr w:w="2957" w:h="4805" w:wrap="none" w:hAnchor="page" w:x="2166" w:y="8036"/>
            </w:pPr>
          </w:p>
        </w:tc>
        <w:tc>
          <w:tcPr>
            <w:tcBorders>
              <w:top w:val="single" w:sz="4"/>
              <w:left w:val="single" w:sz="4"/>
              <w:right w:val="single" w:sz="4"/>
            </w:tcBorders>
            <w:shd w:val="clear" w:color="auto" w:fill="auto"/>
            <w:vAlign w:val="bottom"/>
          </w:tcPr>
          <w:p>
            <w:pPr>
              <w:pStyle w:val="Style33"/>
              <w:keepNext w:val="0"/>
              <w:keepLines w:val="0"/>
              <w:framePr w:w="2957" w:h="4805" w:wrap="none" w:hAnchor="page" w:x="2166" w:y="8036"/>
              <w:widowControl w:val="0"/>
              <w:shd w:val="clear" w:color="auto" w:fill="auto"/>
              <w:bidi w:val="0"/>
              <w:spacing w:before="0" w:after="0" w:line="240" w:lineRule="auto"/>
              <w:ind w:left="0" w:right="0" w:firstLine="240"/>
              <w:jc w:val="left"/>
              <w:rPr>
                <w:sz w:val="16"/>
                <w:szCs w:val="16"/>
              </w:rPr>
            </w:pPr>
            <w:r>
              <w:rPr>
                <w:b/>
                <w:bCs/>
                <w:color w:val="2B2837"/>
                <w:spacing w:val="0"/>
                <w:w w:val="100"/>
                <w:position w:val="0"/>
                <w:sz w:val="16"/>
                <w:szCs w:val="16"/>
                <w:shd w:val="clear" w:color="auto" w:fill="auto"/>
                <w:lang w:val="en-US" w:eastAsia="en-US" w:bidi="en-US"/>
              </w:rPr>
              <w:t>Conposime</w:t>
            </w:r>
          </w:p>
        </w:tc>
      </w:tr>
      <w:tr>
        <w:trPr>
          <w:trHeight w:val="293" w:hRule="exact"/>
        </w:trPr>
        <w:tc>
          <w:tcPr>
            <w:gridSpan w:val="2"/>
            <w:tcBorders>
              <w:top w:val="single" w:sz="4"/>
              <w:left w:val="single" w:sz="4"/>
              <w:right w:val="single" w:sz="4"/>
            </w:tcBorders>
            <w:shd w:val="clear" w:color="auto" w:fill="E2DFE9"/>
            <w:vAlign w:val="bottom"/>
          </w:tcPr>
          <w:p>
            <w:pPr>
              <w:pStyle w:val="Style33"/>
              <w:keepNext w:val="0"/>
              <w:keepLines w:val="0"/>
              <w:framePr w:w="2957" w:h="4805" w:wrap="none" w:hAnchor="page" w:x="2166" w:y="8036"/>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2B2837"/>
                <w:spacing w:val="0"/>
                <w:w w:val="100"/>
                <w:position w:val="0"/>
                <w:sz w:val="13"/>
                <w:szCs w:val="13"/>
                <w:shd w:val="clear" w:color="auto" w:fill="auto"/>
                <w:lang w:val="en-US" w:eastAsia="en-US" w:bidi="en-US"/>
              </w:rPr>
              <w:t xml:space="preserve">Programme </w:t>
            </w:r>
            <w:r>
              <w:rPr>
                <w:i/>
                <w:iCs/>
                <w:color w:val="2B2837"/>
                <w:spacing w:val="0"/>
                <w:w w:val="100"/>
                <w:position w:val="0"/>
                <w:sz w:val="20"/>
                <w:szCs w:val="20"/>
                <w:shd w:val="clear" w:color="auto" w:fill="auto"/>
                <w:lang w:val="en-US" w:eastAsia="en-US" w:bidi="en-US"/>
              </w:rPr>
              <w:t>i</w:t>
            </w:r>
          </w:p>
        </w:tc>
      </w:tr>
      <w:tr>
        <w:trPr>
          <w:trHeight w:val="298" w:hRule="exact"/>
        </w:trPr>
        <w:tc>
          <w:tcPr>
            <w:vMerge w:val="restart"/>
            <w:tcBorders>
              <w:top w:val="single" w:sz="4"/>
              <w:left w:val="single" w:sz="4"/>
            </w:tcBorders>
            <w:shd w:val="clear" w:color="auto" w:fill="auto"/>
            <w:vAlign w:val="center"/>
          </w:tcPr>
          <w:p>
            <w:pPr>
              <w:pStyle w:val="Style33"/>
              <w:keepNext w:val="0"/>
              <w:keepLines w:val="0"/>
              <w:framePr w:w="2957" w:h="4805" w:wrap="none" w:hAnchor="page" w:x="2166" w:y="8036"/>
              <w:widowControl w:val="0"/>
              <w:shd w:val="clear" w:color="auto" w:fill="auto"/>
              <w:bidi w:val="0"/>
              <w:spacing w:before="0" w:after="0" w:line="240" w:lineRule="auto"/>
              <w:ind w:left="0" w:right="0" w:firstLine="200"/>
              <w:jc w:val="left"/>
              <w:rPr>
                <w:sz w:val="14"/>
                <w:szCs w:val="14"/>
              </w:rPr>
            </w:pPr>
            <w:r>
              <w:rPr>
                <w:rFonts w:ascii="Arial" w:eastAsia="Arial" w:hAnsi="Arial" w:cs="Arial"/>
                <w:b/>
                <w:bCs/>
                <w:color w:val="1F1525"/>
                <w:spacing w:val="0"/>
                <w:w w:val="100"/>
                <w:position w:val="0"/>
                <w:sz w:val="14"/>
                <w:szCs w:val="14"/>
                <w:shd w:val="clear" w:color="auto" w:fill="auto"/>
                <w:lang w:val="en-US" w:eastAsia="en-US" w:bidi="en-US"/>
              </w:rPr>
              <w:t>Sous programme</w:t>
            </w:r>
          </w:p>
        </w:tc>
        <w:tc>
          <w:tcPr>
            <w:tcBorders>
              <w:top w:val="single" w:sz="4"/>
              <w:left w:val="single" w:sz="4"/>
              <w:right w:val="single" w:sz="4"/>
            </w:tcBorders>
            <w:shd w:val="clear" w:color="auto" w:fill="auto"/>
            <w:vAlign w:val="top"/>
          </w:tcPr>
          <w:p>
            <w:pPr>
              <w:framePr w:w="2957" w:h="4805" w:wrap="none" w:hAnchor="page" w:x="2166" w:y="8036"/>
              <w:widowControl w:val="0"/>
              <w:rPr>
                <w:sz w:val="10"/>
                <w:szCs w:val="10"/>
              </w:rPr>
            </w:pPr>
          </w:p>
        </w:tc>
      </w:tr>
      <w:tr>
        <w:trPr>
          <w:trHeight w:val="293" w:hRule="exact"/>
        </w:trPr>
        <w:tc>
          <w:tcPr>
            <w:vMerge/>
            <w:tcBorders>
              <w:left w:val="single" w:sz="4"/>
            </w:tcBorders>
            <w:shd w:val="clear" w:color="auto" w:fill="auto"/>
            <w:vAlign w:val="center"/>
          </w:tcPr>
          <w:p>
            <w:pPr>
              <w:framePr w:w="2957" w:h="4805" w:wrap="none" w:hAnchor="page" w:x="2166" w:y="8036"/>
            </w:pPr>
          </w:p>
        </w:tc>
        <w:tc>
          <w:tcPr>
            <w:tcBorders>
              <w:top w:val="single" w:sz="4"/>
              <w:left w:val="single" w:sz="4"/>
              <w:right w:val="single" w:sz="4"/>
            </w:tcBorders>
            <w:shd w:val="clear" w:color="auto" w:fill="auto"/>
            <w:vAlign w:val="bottom"/>
          </w:tcPr>
          <w:p>
            <w:pPr>
              <w:pStyle w:val="Style33"/>
              <w:keepNext w:val="0"/>
              <w:keepLines w:val="0"/>
              <w:framePr w:w="2957" w:h="4805" w:wrap="none" w:hAnchor="page" w:x="2166" w:y="8036"/>
              <w:widowControl w:val="0"/>
              <w:shd w:val="clear" w:color="auto" w:fill="auto"/>
              <w:bidi w:val="0"/>
              <w:spacing w:before="0" w:after="0" w:line="240" w:lineRule="auto"/>
              <w:ind w:left="0" w:right="0" w:firstLine="240"/>
              <w:jc w:val="left"/>
              <w:rPr>
                <w:sz w:val="16"/>
                <w:szCs w:val="16"/>
              </w:rPr>
            </w:pPr>
            <w:r>
              <w:rPr>
                <w:b/>
                <w:bCs/>
                <w:color w:val="2B2837"/>
                <w:spacing w:val="0"/>
                <w:w w:val="100"/>
                <w:position w:val="0"/>
                <w:sz w:val="16"/>
                <w:szCs w:val="16"/>
                <w:shd w:val="clear" w:color="auto" w:fill="auto"/>
                <w:lang w:val="en-US" w:eastAsia="en-US" w:bidi="en-US"/>
              </w:rPr>
              <w:t>Conposime</w:t>
            </w:r>
          </w:p>
        </w:tc>
      </w:tr>
      <w:tr>
        <w:trPr>
          <w:trHeight w:val="298" w:hRule="exact"/>
        </w:trPr>
        <w:tc>
          <w:tcPr>
            <w:gridSpan w:val="2"/>
            <w:tcBorders>
              <w:top w:val="single" w:sz="4"/>
              <w:left w:val="single" w:sz="4"/>
              <w:right w:val="single" w:sz="4"/>
            </w:tcBorders>
            <w:shd w:val="clear" w:color="auto" w:fill="E2DFE9"/>
            <w:vAlign w:val="bottom"/>
          </w:tcPr>
          <w:p>
            <w:pPr>
              <w:pStyle w:val="Style33"/>
              <w:keepNext w:val="0"/>
              <w:keepLines w:val="0"/>
              <w:framePr w:w="2957" w:h="4805" w:wrap="none" w:hAnchor="page" w:x="2166" w:y="8036"/>
              <w:widowControl w:val="0"/>
              <w:shd w:val="clear" w:color="auto" w:fill="auto"/>
              <w:bidi w:val="0"/>
              <w:spacing w:before="0" w:after="0" w:line="240" w:lineRule="auto"/>
              <w:ind w:left="0" w:right="0" w:firstLine="0"/>
              <w:jc w:val="center"/>
              <w:rPr>
                <w:sz w:val="13"/>
                <w:szCs w:val="13"/>
              </w:rPr>
            </w:pPr>
            <w:r>
              <w:rPr>
                <w:rFonts w:ascii="Arial" w:eastAsia="Arial" w:hAnsi="Arial" w:cs="Arial"/>
                <w:b/>
                <w:bCs/>
                <w:color w:val="2B2837"/>
                <w:spacing w:val="0"/>
                <w:w w:val="100"/>
                <w:position w:val="0"/>
                <w:sz w:val="13"/>
                <w:szCs w:val="13"/>
                <w:shd w:val="clear" w:color="auto" w:fill="auto"/>
                <w:lang w:val="en-US" w:eastAsia="en-US" w:bidi="en-US"/>
              </w:rPr>
              <w:t>Programme :</w:t>
            </w:r>
          </w:p>
        </w:tc>
      </w:tr>
      <w:tr>
        <w:trPr>
          <w:trHeight w:val="298" w:hRule="exact"/>
        </w:trPr>
        <w:tc>
          <w:tcPr>
            <w:vMerge w:val="restart"/>
            <w:tcBorders>
              <w:top w:val="single" w:sz="4"/>
              <w:left w:val="single" w:sz="4"/>
            </w:tcBorders>
            <w:shd w:val="clear" w:color="auto" w:fill="auto"/>
            <w:vAlign w:val="center"/>
          </w:tcPr>
          <w:p>
            <w:pPr>
              <w:pStyle w:val="Style33"/>
              <w:keepNext w:val="0"/>
              <w:keepLines w:val="0"/>
              <w:framePr w:w="2957" w:h="4805" w:wrap="none" w:hAnchor="page" w:x="2166" w:y="8036"/>
              <w:widowControl w:val="0"/>
              <w:shd w:val="clear" w:color="auto" w:fill="auto"/>
              <w:bidi w:val="0"/>
              <w:spacing w:before="0" w:after="0" w:line="240" w:lineRule="auto"/>
              <w:ind w:left="0" w:right="0" w:firstLine="200"/>
              <w:jc w:val="left"/>
              <w:rPr>
                <w:sz w:val="14"/>
                <w:szCs w:val="14"/>
              </w:rPr>
            </w:pPr>
            <w:r>
              <w:rPr>
                <w:rFonts w:ascii="Arial" w:eastAsia="Arial" w:hAnsi="Arial" w:cs="Arial"/>
                <w:b/>
                <w:bCs/>
                <w:color w:val="1F1525"/>
                <w:spacing w:val="0"/>
                <w:w w:val="100"/>
                <w:position w:val="0"/>
                <w:sz w:val="14"/>
                <w:szCs w:val="14"/>
                <w:shd w:val="clear" w:color="auto" w:fill="auto"/>
                <w:lang w:val="en-US" w:eastAsia="en-US" w:bidi="en-US"/>
              </w:rPr>
              <w:t>Sous programme</w:t>
            </w:r>
          </w:p>
        </w:tc>
        <w:tc>
          <w:tcPr>
            <w:tcBorders>
              <w:top w:val="single" w:sz="4"/>
              <w:left w:val="single" w:sz="4"/>
              <w:right w:val="single" w:sz="4"/>
            </w:tcBorders>
            <w:shd w:val="clear" w:color="auto" w:fill="auto"/>
            <w:vAlign w:val="center"/>
          </w:tcPr>
          <w:p>
            <w:pPr>
              <w:pStyle w:val="Style33"/>
              <w:keepNext w:val="0"/>
              <w:keepLines w:val="0"/>
              <w:framePr w:w="2957" w:h="4805" w:wrap="none" w:hAnchor="page" w:x="2166" w:y="8036"/>
              <w:widowControl w:val="0"/>
              <w:shd w:val="clear" w:color="auto" w:fill="auto"/>
              <w:bidi w:val="0"/>
              <w:spacing w:before="0" w:after="0" w:line="240" w:lineRule="auto"/>
              <w:ind w:left="0" w:right="0" w:firstLine="240"/>
              <w:jc w:val="left"/>
              <w:rPr>
                <w:sz w:val="16"/>
                <w:szCs w:val="16"/>
              </w:rPr>
            </w:pPr>
            <w:r>
              <w:rPr>
                <w:b/>
                <w:bCs/>
                <w:color w:val="2B2837"/>
                <w:spacing w:val="0"/>
                <w:w w:val="100"/>
                <w:position w:val="0"/>
                <w:sz w:val="16"/>
                <w:szCs w:val="16"/>
                <w:shd w:val="clear" w:color="auto" w:fill="auto"/>
                <w:lang w:val="en-US" w:eastAsia="en-US" w:bidi="en-US"/>
              </w:rPr>
              <w:t>Zo-</w:t>
            </w:r>
            <w:r>
              <w:rPr>
                <w:b/>
                <w:bCs/>
                <w:smallCaps/>
                <w:color w:val="2B2837"/>
                <w:spacing w:val="0"/>
                <w:w w:val="100"/>
                <w:position w:val="0"/>
                <w:sz w:val="16"/>
                <w:szCs w:val="16"/>
                <w:shd w:val="clear" w:color="auto" w:fill="auto"/>
                <w:lang w:val="en-US" w:eastAsia="en-US" w:bidi="en-US"/>
              </w:rPr>
              <w:t>ks:</w:t>
            </w:r>
            <w:r>
              <w:rPr>
                <w:b/>
                <w:bCs/>
                <w:color w:val="2B2837"/>
                <w:spacing w:val="0"/>
                <w:w w:val="100"/>
                <w:position w:val="0"/>
                <w:sz w:val="16"/>
                <w:szCs w:val="16"/>
                <w:shd w:val="clear" w:color="auto" w:fill="auto"/>
                <w:lang w:val="en-US" w:eastAsia="en-US" w:bidi="en-US"/>
              </w:rPr>
              <w:t xml:space="preserve"> “te</w:t>
            </w:r>
          </w:p>
        </w:tc>
      </w:tr>
      <w:tr>
        <w:trPr>
          <w:trHeight w:val="312" w:hRule="exact"/>
        </w:trPr>
        <w:tc>
          <w:tcPr>
            <w:vMerge/>
            <w:tcBorders>
              <w:left w:val="single" w:sz="4"/>
              <w:bottom w:val="single" w:sz="4"/>
            </w:tcBorders>
            <w:shd w:val="clear" w:color="auto" w:fill="auto"/>
            <w:vAlign w:val="center"/>
          </w:tcPr>
          <w:p>
            <w:pPr>
              <w:framePr w:w="2957" w:h="4805" w:wrap="none" w:hAnchor="page" w:x="2166" w:y="8036"/>
            </w:pPr>
          </w:p>
        </w:tc>
        <w:tc>
          <w:tcPr>
            <w:tcBorders>
              <w:top w:val="single" w:sz="4"/>
              <w:left w:val="single" w:sz="4"/>
              <w:bottom w:val="single" w:sz="4"/>
              <w:right w:val="single" w:sz="4"/>
            </w:tcBorders>
            <w:shd w:val="clear" w:color="auto" w:fill="auto"/>
            <w:vAlign w:val="bottom"/>
          </w:tcPr>
          <w:p>
            <w:pPr>
              <w:pStyle w:val="Style33"/>
              <w:keepNext w:val="0"/>
              <w:keepLines w:val="0"/>
              <w:framePr w:w="2957" w:h="4805" w:wrap="none" w:hAnchor="page" w:x="2166" w:y="8036"/>
              <w:widowControl w:val="0"/>
              <w:shd w:val="clear" w:color="auto" w:fill="auto"/>
              <w:bidi w:val="0"/>
              <w:spacing w:before="0" w:after="0" w:line="240" w:lineRule="auto"/>
              <w:ind w:left="0" w:right="0" w:firstLine="240"/>
              <w:jc w:val="left"/>
              <w:rPr>
                <w:sz w:val="16"/>
                <w:szCs w:val="16"/>
              </w:rPr>
            </w:pPr>
            <w:r>
              <w:rPr>
                <w:b/>
                <w:bCs/>
                <w:color w:val="2B2837"/>
                <w:spacing w:val="0"/>
                <w:w w:val="100"/>
                <w:position w:val="0"/>
                <w:sz w:val="16"/>
                <w:szCs w:val="16"/>
                <w:shd w:val="clear" w:color="auto" w:fill="auto"/>
                <w:lang w:val="en-US" w:eastAsia="en-US" w:bidi="en-US"/>
              </w:rPr>
              <w:t>Conposime</w:t>
            </w:r>
          </w:p>
        </w:tc>
      </w:tr>
    </w:tbl>
    <w:p>
      <w:pPr>
        <w:framePr w:w="2957" w:h="4805" w:wrap="none" w:hAnchor="page" w:x="2166" w:y="8036"/>
        <w:widowControl w:val="0"/>
        <w:spacing w:line="1" w:lineRule="exact"/>
      </w:pPr>
    </w:p>
    <w:tbl>
      <w:tblPr>
        <w:tblOverlap w:val="never"/>
        <w:jc w:val="left"/>
        <w:tblLayout w:type="fixed"/>
      </w:tblPr>
      <w:tblGrid>
        <w:gridCol w:w="53"/>
        <w:gridCol w:w="994"/>
        <w:gridCol w:w="139"/>
      </w:tblGrid>
      <w:tr>
        <w:trPr>
          <w:trHeight w:val="523" w:hRule="exact"/>
        </w:trPr>
        <w:tc>
          <w:tcPr>
            <w:tcBorders>
              <w:left w:val="single" w:sz="4"/>
            </w:tcBorders>
            <w:shd w:val="clear" w:color="auto" w:fill="auto"/>
            <w:vAlign w:val="top"/>
          </w:tcPr>
          <w:p>
            <w:pPr>
              <w:framePr w:w="1186" w:h="3509" w:wrap="none" w:hAnchor="page" w:x="5694" w:y="8967"/>
              <w:widowControl w:val="0"/>
              <w:rPr>
                <w:sz w:val="10"/>
                <w:szCs w:val="10"/>
              </w:rPr>
            </w:pPr>
          </w:p>
        </w:tc>
        <w:tc>
          <w:tcPr>
            <w:tcBorders>
              <w:left w:val="single" w:sz="4"/>
            </w:tcBorders>
            <w:shd w:val="clear" w:color="auto" w:fill="C7D9F0"/>
            <w:vAlign w:val="top"/>
          </w:tcPr>
          <w:p>
            <w:pPr>
              <w:pStyle w:val="Style33"/>
              <w:keepNext w:val="0"/>
              <w:keepLines w:val="0"/>
              <w:framePr w:w="1186" w:h="3509" w:wrap="none" w:hAnchor="page" w:x="5694" w:y="8967"/>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shd w:val="clear" w:color="auto" w:fill="auto"/>
                <w:lang w:val="en-US" w:eastAsia="en-US" w:bidi="en-US"/>
              </w:rPr>
              <w:t>1</w:t>
            </w:r>
          </w:p>
        </w:tc>
        <w:tc>
          <w:tcPr>
            <w:tcBorders>
              <w:left w:val="single" w:sz="4"/>
            </w:tcBorders>
            <w:shd w:val="clear" w:color="auto" w:fill="auto"/>
            <w:vAlign w:val="top"/>
          </w:tcPr>
          <w:p>
            <w:pPr>
              <w:framePr w:w="1186" w:h="3509" w:wrap="none" w:hAnchor="page" w:x="5694" w:y="8967"/>
              <w:widowControl w:val="0"/>
              <w:rPr>
                <w:sz w:val="10"/>
                <w:szCs w:val="10"/>
              </w:rPr>
            </w:pPr>
          </w:p>
        </w:tc>
      </w:tr>
      <w:tr>
        <w:trPr>
          <w:trHeight w:val="826" w:hRule="exact"/>
        </w:trPr>
        <w:tc>
          <w:tcPr>
            <w:tcBorders>
              <w:top w:val="single" w:sz="4"/>
              <w:left w:val="single" w:sz="4"/>
            </w:tcBorders>
            <w:shd w:val="clear" w:color="auto" w:fill="auto"/>
            <w:vAlign w:val="top"/>
          </w:tcPr>
          <w:p>
            <w:pPr>
              <w:framePr w:w="1186" w:h="3509" w:wrap="none" w:hAnchor="page" w:x="5694" w:y="8967"/>
              <w:widowControl w:val="0"/>
              <w:rPr>
                <w:sz w:val="10"/>
                <w:szCs w:val="10"/>
              </w:rPr>
            </w:pPr>
          </w:p>
        </w:tc>
        <w:tc>
          <w:tcPr>
            <w:tcBorders>
              <w:top w:val="single" w:sz="4"/>
              <w:left w:val="single" w:sz="4"/>
            </w:tcBorders>
            <w:shd w:val="clear" w:color="auto" w:fill="EBF0DE"/>
            <w:vAlign w:val="center"/>
          </w:tcPr>
          <w:p>
            <w:pPr>
              <w:pStyle w:val="Style33"/>
              <w:keepNext w:val="0"/>
              <w:keepLines w:val="0"/>
              <w:framePr w:w="1186" w:h="3509" w:wrap="none" w:hAnchor="page" w:x="5694" w:y="8967"/>
              <w:widowControl w:val="0"/>
              <w:shd w:val="clear" w:color="auto" w:fill="auto"/>
              <w:bidi w:val="0"/>
              <w:spacing w:before="0" w:after="0" w:line="240" w:lineRule="auto"/>
              <w:ind w:left="0" w:right="0" w:firstLine="0"/>
              <w:jc w:val="left"/>
              <w:rPr>
                <w:sz w:val="12"/>
                <w:szCs w:val="12"/>
              </w:rPr>
            </w:pPr>
            <w:r>
              <w:rPr>
                <w:color w:val="08092B"/>
                <w:spacing w:val="0"/>
                <w:w w:val="100"/>
                <w:position w:val="0"/>
                <w:sz w:val="12"/>
                <w:szCs w:val="12"/>
                <w:shd w:val="clear" w:color="auto" w:fill="auto"/>
                <w:lang w:val="en-US" w:eastAsia="en-US" w:bidi="en-US"/>
              </w:rPr>
              <w:t>rvw</w:t>
            </w:r>
            <w:r>
              <w:rPr>
                <w:color w:val="000000"/>
                <w:spacing w:val="0"/>
                <w:w w:val="100"/>
                <w:position w:val="0"/>
                <w:sz w:val="12"/>
                <w:szCs w:val="12"/>
                <w:shd w:val="clear" w:color="auto" w:fill="auto"/>
                <w:lang w:val="en-US" w:eastAsia="en-US" w:bidi="en-US"/>
              </w:rPr>
              <w:t>—</w:t>
            </w:r>
            <w:r>
              <w:rPr>
                <w:color w:val="08092B"/>
                <w:spacing w:val="0"/>
                <w:w w:val="100"/>
                <w:position w:val="0"/>
                <w:sz w:val="12"/>
                <w:szCs w:val="12"/>
                <w:shd w:val="clear" w:color="auto" w:fill="auto"/>
                <w:lang w:val="en-US" w:eastAsia="en-US" w:bidi="en-US"/>
              </w:rPr>
              <w:t>c :</w:t>
            </w:r>
          </w:p>
        </w:tc>
        <w:tc>
          <w:tcPr>
            <w:tcBorders>
              <w:left w:val="single" w:sz="4"/>
            </w:tcBorders>
            <w:shd w:val="clear" w:color="auto" w:fill="auto"/>
            <w:vAlign w:val="top"/>
          </w:tcPr>
          <w:p>
            <w:pPr>
              <w:framePr w:w="1186" w:h="3509" w:wrap="none" w:hAnchor="page" w:x="5694" w:y="8967"/>
              <w:widowControl w:val="0"/>
              <w:rPr>
                <w:sz w:val="10"/>
                <w:szCs w:val="10"/>
              </w:rPr>
            </w:pPr>
          </w:p>
        </w:tc>
      </w:tr>
      <w:tr>
        <w:trPr>
          <w:trHeight w:val="826" w:hRule="exact"/>
        </w:trPr>
        <w:tc>
          <w:tcPr>
            <w:tcBorders>
              <w:top w:val="single" w:sz="4"/>
              <w:left w:val="single" w:sz="4"/>
            </w:tcBorders>
            <w:shd w:val="clear" w:color="auto" w:fill="auto"/>
            <w:vAlign w:val="top"/>
          </w:tcPr>
          <w:p>
            <w:pPr>
              <w:framePr w:w="1186" w:h="3509" w:wrap="none" w:hAnchor="page" w:x="5694" w:y="8967"/>
              <w:widowControl w:val="0"/>
              <w:rPr>
                <w:sz w:val="10"/>
                <w:szCs w:val="10"/>
              </w:rPr>
            </w:pPr>
          </w:p>
        </w:tc>
        <w:tc>
          <w:tcPr>
            <w:tcBorders>
              <w:top w:val="single" w:sz="4"/>
              <w:left w:val="single" w:sz="4"/>
            </w:tcBorders>
            <w:shd w:val="clear" w:color="auto" w:fill="DBDDC0"/>
            <w:vAlign w:val="center"/>
          </w:tcPr>
          <w:p>
            <w:pPr>
              <w:pStyle w:val="Style33"/>
              <w:keepNext w:val="0"/>
              <w:keepLines w:val="0"/>
              <w:framePr w:w="1186" w:h="3509" w:wrap="none" w:hAnchor="page" w:x="5694" w:y="8967"/>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^raurwnmi ■</w:t>
            </w:r>
          </w:p>
        </w:tc>
        <w:tc>
          <w:tcPr>
            <w:tcBorders>
              <w:left w:val="single" w:sz="4"/>
            </w:tcBorders>
            <w:shd w:val="clear" w:color="auto" w:fill="auto"/>
            <w:vAlign w:val="top"/>
          </w:tcPr>
          <w:p>
            <w:pPr>
              <w:framePr w:w="1186" w:h="3509" w:wrap="none" w:hAnchor="page" w:x="5694" w:y="8967"/>
              <w:widowControl w:val="0"/>
              <w:rPr>
                <w:sz w:val="10"/>
                <w:szCs w:val="10"/>
              </w:rPr>
            </w:pPr>
          </w:p>
        </w:tc>
      </w:tr>
      <w:tr>
        <w:trPr>
          <w:trHeight w:val="826" w:hRule="exact"/>
        </w:trPr>
        <w:tc>
          <w:tcPr>
            <w:tcBorders>
              <w:top w:val="single" w:sz="4"/>
              <w:left w:val="single" w:sz="4"/>
            </w:tcBorders>
            <w:shd w:val="clear" w:color="auto" w:fill="auto"/>
            <w:vAlign w:val="top"/>
          </w:tcPr>
          <w:p>
            <w:pPr>
              <w:framePr w:w="1186" w:h="3509" w:wrap="none" w:hAnchor="page" w:x="5694" w:y="8967"/>
              <w:widowControl w:val="0"/>
              <w:rPr>
                <w:sz w:val="10"/>
                <w:szCs w:val="10"/>
              </w:rPr>
            </w:pPr>
          </w:p>
        </w:tc>
        <w:tc>
          <w:tcPr>
            <w:tcBorders>
              <w:top w:val="single" w:sz="4"/>
              <w:left w:val="single" w:sz="4"/>
            </w:tcBorders>
            <w:shd w:val="clear" w:color="auto" w:fill="E2DFE9"/>
            <w:vAlign w:val="center"/>
          </w:tcPr>
          <w:p>
            <w:pPr>
              <w:pStyle w:val="Style33"/>
              <w:keepNext w:val="0"/>
              <w:keepLines w:val="0"/>
              <w:framePr w:w="1186" w:h="3509" w:wrap="none" w:hAnchor="page" w:x="5694" w:y="8967"/>
              <w:widowControl w:val="0"/>
              <w:shd w:val="clear" w:color="auto" w:fill="auto"/>
              <w:bidi w:val="0"/>
              <w:spacing w:before="0" w:after="0" w:line="240" w:lineRule="auto"/>
              <w:ind w:left="0" w:right="0" w:firstLine="440"/>
              <w:jc w:val="left"/>
              <w:rPr>
                <w:sz w:val="16"/>
                <w:szCs w:val="16"/>
              </w:rPr>
            </w:pPr>
            <w:r>
              <w:rPr>
                <w:b/>
                <w:bCs/>
                <w:color w:val="000000"/>
                <w:spacing w:val="0"/>
                <w:w w:val="100"/>
                <w:position w:val="0"/>
                <w:sz w:val="16"/>
                <w:szCs w:val="16"/>
                <w:shd w:val="clear" w:color="auto" w:fill="auto"/>
                <w:lang w:val="en-US" w:eastAsia="en-US" w:bidi="en-US"/>
              </w:rPr>
              <w:t>—</w:t>
            </w:r>
            <w:r>
              <w:rPr>
                <w:b/>
                <w:bCs/>
                <w:color w:val="08092B"/>
                <w:spacing w:val="0"/>
                <w:w w:val="100"/>
                <w:position w:val="0"/>
                <w:sz w:val="16"/>
                <w:szCs w:val="16"/>
                <w:shd w:val="clear" w:color="auto" w:fill="auto"/>
                <w:lang w:val="en-US" w:eastAsia="en-US" w:bidi="en-US"/>
              </w:rPr>
              <w:t xml:space="preserve">c </w:t>
            </w:r>
            <w:r>
              <w:rPr>
                <w:b/>
                <w:bCs/>
                <w:color w:val="2B2837"/>
                <w:spacing w:val="0"/>
                <w:w w:val="100"/>
                <w:position w:val="0"/>
                <w:sz w:val="16"/>
                <w:szCs w:val="16"/>
                <w:shd w:val="clear" w:color="auto" w:fill="auto"/>
                <w:lang w:val="en-US" w:eastAsia="en-US" w:bidi="en-US"/>
              </w:rPr>
              <w:t>4</w:t>
            </w:r>
          </w:p>
        </w:tc>
        <w:tc>
          <w:tcPr>
            <w:tcBorders>
              <w:left w:val="single" w:sz="4"/>
            </w:tcBorders>
            <w:shd w:val="clear" w:color="auto" w:fill="auto"/>
            <w:vAlign w:val="top"/>
          </w:tcPr>
          <w:p>
            <w:pPr>
              <w:framePr w:w="1186" w:h="3509" w:wrap="none" w:hAnchor="page" w:x="5694" w:y="8967"/>
              <w:widowControl w:val="0"/>
              <w:rPr>
                <w:sz w:val="10"/>
                <w:szCs w:val="10"/>
              </w:rPr>
            </w:pPr>
          </w:p>
        </w:tc>
      </w:tr>
      <w:tr>
        <w:trPr>
          <w:trHeight w:val="509" w:hRule="exact"/>
        </w:trPr>
        <w:tc>
          <w:tcPr>
            <w:tcBorders>
              <w:top w:val="single" w:sz="4"/>
              <w:left w:val="single" w:sz="4"/>
            </w:tcBorders>
            <w:shd w:val="clear" w:color="auto" w:fill="auto"/>
            <w:vAlign w:val="top"/>
          </w:tcPr>
          <w:p>
            <w:pPr>
              <w:framePr w:w="1186" w:h="3509" w:wrap="none" w:hAnchor="page" w:x="5694" w:y="8967"/>
              <w:widowControl w:val="0"/>
              <w:rPr>
                <w:sz w:val="10"/>
                <w:szCs w:val="10"/>
              </w:rPr>
            </w:pPr>
          </w:p>
        </w:tc>
        <w:tc>
          <w:tcPr>
            <w:tcBorders>
              <w:top w:val="single" w:sz="4"/>
              <w:left w:val="single" w:sz="4"/>
            </w:tcBorders>
            <w:shd w:val="clear" w:color="auto" w:fill="E2DFE9"/>
            <w:vAlign w:val="top"/>
          </w:tcPr>
          <w:p>
            <w:pPr>
              <w:framePr w:w="1186" w:h="3509" w:wrap="none" w:hAnchor="page" w:x="5694" w:y="8967"/>
              <w:widowControl w:val="0"/>
              <w:rPr>
                <w:sz w:val="10"/>
                <w:szCs w:val="10"/>
              </w:rPr>
            </w:pPr>
          </w:p>
        </w:tc>
        <w:tc>
          <w:tcPr>
            <w:tcBorders>
              <w:left w:val="single" w:sz="4"/>
            </w:tcBorders>
            <w:shd w:val="clear" w:color="auto" w:fill="auto"/>
            <w:vAlign w:val="top"/>
          </w:tcPr>
          <w:p>
            <w:pPr>
              <w:framePr w:w="1186" w:h="3509" w:wrap="none" w:hAnchor="page" w:x="5694" w:y="8967"/>
              <w:widowControl w:val="0"/>
              <w:rPr>
                <w:sz w:val="10"/>
                <w:szCs w:val="10"/>
              </w:rPr>
            </w:pPr>
          </w:p>
        </w:tc>
      </w:tr>
    </w:tbl>
    <w:p>
      <w:pPr>
        <w:framePr w:w="1186" w:h="3509" w:wrap="none" w:hAnchor="page" w:x="5694" w:y="8967"/>
        <w:widowControl w:val="0"/>
        <w:spacing w:line="1" w:lineRule="exact"/>
      </w:pPr>
    </w:p>
    <w:p>
      <w:pPr>
        <w:pStyle w:val="Style7"/>
        <w:keepNext w:val="0"/>
        <w:keepLines w:val="0"/>
        <w:framePr w:w="250" w:h="298" w:wrap="none" w:hAnchor="page" w:x="9630" w:y="7167"/>
        <w:widowControl w:val="0"/>
        <w:shd w:val="clear" w:color="auto" w:fill="auto"/>
        <w:bidi w:val="0"/>
        <w:spacing w:before="0" w:after="0" w:line="240" w:lineRule="auto"/>
        <w:ind w:left="0" w:right="0" w:firstLine="0"/>
        <w:jc w:val="left"/>
        <w:rPr>
          <w:sz w:val="24"/>
          <w:szCs w:val="24"/>
        </w:rPr>
      </w:pPr>
      <w:r>
        <w:rPr>
          <w:color w:val="1F1525"/>
          <w:spacing w:val="0"/>
          <w:w w:val="100"/>
          <w:position w:val="0"/>
          <w:sz w:val="24"/>
          <w:szCs w:val="24"/>
          <w:shd w:val="clear" w:color="auto" w:fill="auto"/>
          <w:lang w:val="en-US" w:eastAsia="en-US" w:bidi="en-US"/>
        </w:rPr>
        <w:t>He</w:t>
      </w:r>
    </w:p>
    <w:p>
      <w:pPr>
        <w:widowControl w:val="0"/>
        <w:spacing w:line="360" w:lineRule="exact"/>
      </w:pPr>
      <w:r>
        <w:drawing>
          <wp:anchor distT="381000" distB="0" distL="0" distR="0" simplePos="0" relativeHeight="62914695" behindDoc="1" locked="0" layoutInCell="1" allowOverlap="1">
            <wp:simplePos x="0" y="0"/>
            <wp:positionH relativeFrom="page">
              <wp:posOffset>1149350</wp:posOffset>
            </wp:positionH>
            <wp:positionV relativeFrom="margin">
              <wp:posOffset>381000</wp:posOffset>
            </wp:positionV>
            <wp:extent cx="5236210" cy="3559810"/>
            <wp:wrapNone/>
            <wp:docPr id="101" name="Shape 101"/>
            <a:graphic xmlns:a="http://schemas.openxmlformats.org/drawingml/2006/main">
              <a:graphicData uri="http://schemas.openxmlformats.org/drawingml/2006/picture">
                <pic:pic xmlns:pic="http://schemas.openxmlformats.org/drawingml/2006/picture">
                  <pic:nvPicPr>
                    <pic:cNvPr id="102" name="Picture box 102"/>
                    <pic:cNvPicPr/>
                  </pic:nvPicPr>
                  <pic:blipFill>
                    <a:blip r:embed="rId33"/>
                    <a:stretch/>
                  </pic:blipFill>
                  <pic:spPr>
                    <a:xfrm>
                      <a:ext cx="5236210" cy="3559810"/>
                    </a:xfrm>
                    <a:prstGeom prst="rect"/>
                  </pic:spPr>
                </pic:pic>
              </a:graphicData>
            </a:graphic>
          </wp:anchor>
        </w:drawing>
      </w:r>
      <w:r>
        <w:drawing>
          <wp:anchor distT="0" distB="0" distL="0" distR="0" simplePos="0" relativeHeight="62914696" behindDoc="1" locked="0" layoutInCell="1" allowOverlap="1">
            <wp:simplePos x="0" y="0"/>
            <wp:positionH relativeFrom="page">
              <wp:posOffset>2395855</wp:posOffset>
            </wp:positionH>
            <wp:positionV relativeFrom="margin">
              <wp:posOffset>804545</wp:posOffset>
            </wp:positionV>
            <wp:extent cx="1901825" cy="3090545"/>
            <wp:wrapNone/>
            <wp:docPr id="103" name="Shape 103"/>
            <a:graphic xmlns:a="http://schemas.openxmlformats.org/drawingml/2006/main">
              <a:graphicData uri="http://schemas.openxmlformats.org/drawingml/2006/picture">
                <pic:pic xmlns:pic="http://schemas.openxmlformats.org/drawingml/2006/picture">
                  <pic:nvPicPr>
                    <pic:cNvPr id="104" name="Picture box 104"/>
                    <pic:cNvPicPr/>
                  </pic:nvPicPr>
                  <pic:blipFill>
                    <a:blip r:embed="rId35"/>
                    <a:stretch/>
                  </pic:blipFill>
                  <pic:spPr>
                    <a:xfrm>
                      <a:ext cx="1901825" cy="3090545"/>
                    </a:xfrm>
                    <a:prstGeom prst="rect"/>
                  </pic:spPr>
                </pic:pic>
              </a:graphicData>
            </a:graphic>
          </wp:anchor>
        </w:drawing>
      </w:r>
      <w:r>
        <w:drawing>
          <wp:anchor distT="359410" distB="0" distL="0" distR="0" simplePos="0" relativeHeight="62914697" behindDoc="1" locked="0" layoutInCell="1" allowOverlap="1">
            <wp:simplePos x="0" y="0"/>
            <wp:positionH relativeFrom="page">
              <wp:posOffset>1350010</wp:posOffset>
            </wp:positionH>
            <wp:positionV relativeFrom="margin">
              <wp:posOffset>4568825</wp:posOffset>
            </wp:positionV>
            <wp:extent cx="4712335" cy="3633470"/>
            <wp:wrapNone/>
            <wp:docPr id="105" name="Shape 105"/>
            <a:graphic xmlns:a="http://schemas.openxmlformats.org/drawingml/2006/main">
              <a:graphicData uri="http://schemas.openxmlformats.org/drawingml/2006/picture">
                <pic:pic xmlns:pic="http://schemas.openxmlformats.org/drawingml/2006/picture">
                  <pic:nvPicPr>
                    <pic:cNvPr id="106" name="Picture box 106"/>
                    <pic:cNvPicPr/>
                  </pic:nvPicPr>
                  <pic:blipFill>
                    <a:blip r:embed="rId37"/>
                    <a:stretch/>
                  </pic:blipFill>
                  <pic:spPr>
                    <a:xfrm>
                      <a:ext cx="4712335" cy="363347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76" w:line="1" w:lineRule="exact"/>
      </w:pPr>
    </w:p>
    <w:p>
      <w:pPr>
        <w:widowControl w:val="0"/>
        <w:spacing w:line="1" w:lineRule="exact"/>
        <w:sectPr>
          <w:footnotePr>
            <w:pos w:val="pageBottom"/>
            <w:numFmt w:val="decimal"/>
            <w:numStart w:val="1"/>
            <w:numRestart w:val="continuous"/>
            <w15:footnoteColumns w:val="1"/>
          </w:footnotePr>
          <w:pgSz w:w="11900" w:h="16840"/>
          <w:pgMar w:top="1412" w:right="1456" w:bottom="1058" w:left="1810" w:header="984" w:footer="3" w:gutter="0"/>
          <w:cols w:space="720"/>
          <w:noEndnote/>
          <w:rtlGutter w:val="0"/>
          <w:docGrid w:linePitch="360"/>
        </w:sectPr>
      </w:pPr>
    </w:p>
    <w:p>
      <w:pPr>
        <w:pStyle w:val="Style7"/>
        <w:keepNext w:val="0"/>
        <w:keepLines w:val="0"/>
        <w:widowControl w:val="0"/>
        <w:numPr>
          <w:ilvl w:val="1"/>
          <w:numId w:val="91"/>
        </w:numPr>
        <w:shd w:val="clear" w:color="auto" w:fill="auto"/>
        <w:tabs>
          <w:tab w:pos="565" w:val="left"/>
        </w:tabs>
        <w:bidi w:val="0"/>
        <w:spacing w:before="0" w:after="100" w:line="254" w:lineRule="auto"/>
        <w:ind w:left="0" w:right="0" w:firstLine="0"/>
        <w:jc w:val="both"/>
        <w:rPr>
          <w:sz w:val="24"/>
          <w:szCs w:val="24"/>
        </w:rPr>
      </w:pPr>
      <w:bookmarkStart w:id="238" w:name="bookmark238"/>
      <w:r>
        <w:rPr>
          <w:b/>
          <w:bCs/>
          <w:i/>
          <w:iCs/>
          <w:color w:val="000000"/>
          <w:spacing w:val="0"/>
          <w:w w:val="100"/>
          <w:position w:val="0"/>
          <w:sz w:val="24"/>
          <w:szCs w:val="24"/>
          <w:shd w:val="clear" w:color="auto" w:fill="auto"/>
          <w:lang w:val="en-US" w:eastAsia="en-US" w:bidi="en-US"/>
        </w:rPr>
        <w:t>DISPOSITIF GLOBAL DE SUIVI-EVALUATION</w:t>
      </w:r>
      <w:bookmarkEnd w:id="238"/>
    </w:p>
    <w:p>
      <w:pPr>
        <w:pStyle w:val="Style7"/>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Le suivi et l’evaluation du PNIA doivent etre realises dans un cadre global coherent pour mesurer non seulement les performances des projets et programmes executes sur le terrain aupres des populations rurales mais egalement pour evaluer les performances generales du secteur agricole et rural.</w:t>
      </w:r>
    </w:p>
    <w:p>
      <w:pPr>
        <w:pStyle w:val="Style7"/>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La diffusion et le partage des informations au niveau national et provincial ainsi que la production d’outils d’aide a la decision permettront d’alimenter une demarche participative d’amelioration continue de la mise en rauvre du PNIA et des PPIA. Il conviendra par consequent d’associer aux services de l’Etat les principaux acteurs impliques dans le developpement du secteur.</w:t>
      </w:r>
    </w:p>
    <w:p>
      <w:pPr>
        <w:pStyle w:val="Style7"/>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Le dispositif institutionnel de suivi evaluation sera donc mis en rauvre a deux niveaux complementaires :</w:t>
      </w:r>
    </w:p>
    <w:p>
      <w:pPr>
        <w:pStyle w:val="Style7"/>
        <w:keepNext w:val="0"/>
        <w:keepLines w:val="0"/>
        <w:widowControl w:val="0"/>
        <w:shd w:val="clear" w:color="auto" w:fill="auto"/>
        <w:bidi w:val="0"/>
        <w:spacing w:before="0" w:after="0" w:line="262" w:lineRule="auto"/>
        <w:ind w:left="600" w:right="0" w:hanging="420"/>
        <w:jc w:val="both"/>
      </w:pPr>
      <w:r>
        <w:rPr>
          <w:rFonts w:ascii="Arial" w:eastAsia="Arial" w:hAnsi="Arial" w:cs="Arial"/>
          <w:color w:val="000000"/>
          <w:spacing w:val="0"/>
          <w:w w:val="100"/>
          <w:position w:val="0"/>
          <w:sz w:val="26"/>
          <w:szCs w:val="26"/>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au niveau operationnel </w:t>
      </w:r>
      <w:r>
        <w:rPr>
          <w:color w:val="000000"/>
          <w:spacing w:val="0"/>
          <w:w w:val="100"/>
          <w:position w:val="0"/>
          <w:shd w:val="clear" w:color="auto" w:fill="auto"/>
          <w:lang w:val="en-US" w:eastAsia="en-US" w:bidi="en-US"/>
        </w:rPr>
        <w:t>par la mise en rauvre d’un systeme de suivi evaluation des projets et programmes oriente vers les resultats pour informer le Comite Technique (CT) et les Comites Provinciaux de Pilotage (CPP); et</w:t>
      </w:r>
    </w:p>
    <w:p>
      <w:pPr>
        <w:pStyle w:val="Style7"/>
        <w:keepNext w:val="0"/>
        <w:keepLines w:val="0"/>
        <w:widowControl w:val="0"/>
        <w:shd w:val="clear" w:color="auto" w:fill="auto"/>
        <w:bidi w:val="0"/>
        <w:spacing w:before="0" w:after="220" w:line="259" w:lineRule="auto"/>
        <w:ind w:left="600" w:right="0" w:hanging="420"/>
        <w:jc w:val="both"/>
      </w:pPr>
      <w:r>
        <w:rPr>
          <w:rFonts w:ascii="Arial" w:eastAsia="Arial" w:hAnsi="Arial" w:cs="Arial"/>
          <w:color w:val="000000"/>
          <w:spacing w:val="0"/>
          <w:w w:val="100"/>
          <w:position w:val="0"/>
          <w:sz w:val="26"/>
          <w:szCs w:val="26"/>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au niveau strategique </w:t>
      </w:r>
      <w:r>
        <w:rPr>
          <w:color w:val="000000"/>
          <w:spacing w:val="0"/>
          <w:w w:val="100"/>
          <w:position w:val="0"/>
          <w:shd w:val="clear" w:color="auto" w:fill="auto"/>
          <w:lang w:val="en-US" w:eastAsia="en-US" w:bidi="en-US"/>
        </w:rPr>
        <w:t>par le renforcement du systeme de statistiques agricoles, la mise en place du nraud SAKSS et l’organisation annuelle d’une revue sectorielle conjointe afin de nourrir les reflexions du Comite de Pilotage et des Conseils Consultatifs Provinciaux (CCP).</w:t>
      </w:r>
    </w:p>
    <w:p>
      <w:pPr>
        <w:pStyle w:val="Style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Plus precisement, les objectifs du dispositif consistent a :</w:t>
      </w:r>
    </w:p>
    <w:p>
      <w:pPr>
        <w:pStyle w:val="Style7"/>
        <w:keepNext w:val="0"/>
        <w:keepLines w:val="0"/>
        <w:widowControl w:val="0"/>
        <w:numPr>
          <w:ilvl w:val="0"/>
          <w:numId w:val="99"/>
        </w:numPr>
        <w:shd w:val="clear" w:color="auto" w:fill="auto"/>
        <w:tabs>
          <w:tab w:pos="565" w:val="left"/>
        </w:tabs>
        <w:bidi w:val="0"/>
        <w:spacing w:before="0" w:after="0" w:line="218" w:lineRule="auto"/>
        <w:ind w:left="600" w:right="0" w:hanging="420"/>
        <w:jc w:val="both"/>
      </w:pPr>
      <w:r>
        <w:rPr>
          <w:color w:val="000000"/>
          <w:spacing w:val="0"/>
          <w:w w:val="100"/>
          <w:position w:val="0"/>
          <w:shd w:val="clear" w:color="auto" w:fill="auto"/>
          <w:lang w:val="en-US" w:eastAsia="en-US" w:bidi="en-US"/>
        </w:rPr>
        <w:t>fournir une vision globale de la contribution du secteur agricole et rural a la mise en rauvre du DSCRP 2 ;</w:t>
      </w:r>
    </w:p>
    <w:p>
      <w:pPr>
        <w:pStyle w:val="Style7"/>
        <w:keepNext w:val="0"/>
        <w:keepLines w:val="0"/>
        <w:widowControl w:val="0"/>
        <w:numPr>
          <w:ilvl w:val="0"/>
          <w:numId w:val="99"/>
        </w:numPr>
        <w:shd w:val="clear" w:color="auto" w:fill="auto"/>
        <w:tabs>
          <w:tab w:pos="565" w:val="left"/>
        </w:tabs>
        <w:bidi w:val="0"/>
        <w:spacing w:before="0" w:after="0" w:line="180" w:lineRule="auto"/>
        <w:ind w:left="0" w:right="0" w:firstLine="180"/>
        <w:jc w:val="both"/>
      </w:pPr>
      <w:r>
        <w:rPr>
          <w:color w:val="000000"/>
          <w:spacing w:val="0"/>
          <w:w w:val="100"/>
          <w:position w:val="0"/>
          <w:shd w:val="clear" w:color="auto" w:fill="auto"/>
          <w:lang w:val="en-US" w:eastAsia="en-US" w:bidi="en-US"/>
        </w:rPr>
        <w:t>offrir aux decideurs les elements de reorientation strategique ;</w:t>
      </w:r>
    </w:p>
    <w:p>
      <w:pPr>
        <w:pStyle w:val="Style7"/>
        <w:keepNext w:val="0"/>
        <w:keepLines w:val="0"/>
        <w:widowControl w:val="0"/>
        <w:numPr>
          <w:ilvl w:val="0"/>
          <w:numId w:val="99"/>
        </w:numPr>
        <w:shd w:val="clear" w:color="auto" w:fill="auto"/>
        <w:tabs>
          <w:tab w:pos="565" w:val="left"/>
          <w:tab w:pos="588" w:val="left"/>
        </w:tabs>
        <w:bidi w:val="0"/>
        <w:spacing w:before="0" w:after="0" w:line="180" w:lineRule="auto"/>
        <w:ind w:left="0" w:right="0" w:firstLine="180"/>
        <w:jc w:val="both"/>
      </w:pPr>
      <w:r>
        <w:rPr>
          <w:color w:val="000000"/>
          <w:spacing w:val="0"/>
          <w:w w:val="100"/>
          <w:position w:val="0"/>
          <w:shd w:val="clear" w:color="auto" w:fill="auto"/>
          <w:lang w:val="en-US" w:eastAsia="en-US" w:bidi="en-US"/>
        </w:rPr>
        <w:t>asseoir et argumenter la position nationale face aux Partenaires Techniques et Financiers (PTF);</w:t>
      </w:r>
    </w:p>
    <w:p>
      <w:pPr>
        <w:pStyle w:val="Style7"/>
        <w:keepNext w:val="0"/>
        <w:keepLines w:val="0"/>
        <w:widowControl w:val="0"/>
        <w:numPr>
          <w:ilvl w:val="0"/>
          <w:numId w:val="99"/>
        </w:numPr>
        <w:shd w:val="clear" w:color="auto" w:fill="auto"/>
        <w:tabs>
          <w:tab w:pos="565" w:val="left"/>
          <w:tab w:pos="588" w:val="left"/>
        </w:tabs>
        <w:bidi w:val="0"/>
        <w:spacing w:before="0" w:after="0" w:line="180" w:lineRule="auto"/>
        <w:ind w:left="0" w:right="0" w:firstLine="180"/>
        <w:jc w:val="both"/>
      </w:pPr>
      <w:r>
        <w:rPr>
          <w:color w:val="000000"/>
          <w:spacing w:val="0"/>
          <w:w w:val="100"/>
          <w:position w:val="0"/>
          <w:shd w:val="clear" w:color="auto" w:fill="auto"/>
          <w:lang w:val="en-US" w:eastAsia="en-US" w:bidi="en-US"/>
        </w:rPr>
        <w:t>produire les bases concretesfiables pour une analyse commune entre l’Etat, les Organisations</w:t>
      </w:r>
    </w:p>
    <w:p>
      <w:pPr>
        <w:pStyle w:val="Style7"/>
        <w:keepNext w:val="0"/>
        <w:keepLines w:val="0"/>
        <w:widowControl w:val="0"/>
        <w:shd w:val="clear" w:color="auto" w:fill="auto"/>
        <w:bidi w:val="0"/>
        <w:spacing w:before="0" w:after="0"/>
        <w:ind w:left="0" w:right="0" w:firstLine="600"/>
        <w:jc w:val="both"/>
      </w:pPr>
      <w:r>
        <w:rPr>
          <w:color w:val="000000"/>
          <w:spacing w:val="0"/>
          <w:w w:val="100"/>
          <w:position w:val="0"/>
          <w:shd w:val="clear" w:color="auto" w:fill="auto"/>
          <w:lang w:val="en-US" w:eastAsia="en-US" w:bidi="en-US"/>
        </w:rPr>
        <w:t>Paysannes, la Societe Civile, le Secteur Prive et les PTF;</w:t>
      </w:r>
    </w:p>
    <w:p>
      <w:pPr>
        <w:pStyle w:val="Style7"/>
        <w:keepNext w:val="0"/>
        <w:keepLines w:val="0"/>
        <w:widowControl w:val="0"/>
        <w:numPr>
          <w:ilvl w:val="0"/>
          <w:numId w:val="99"/>
        </w:numPr>
        <w:shd w:val="clear" w:color="auto" w:fill="auto"/>
        <w:tabs>
          <w:tab w:pos="565" w:val="left"/>
          <w:tab w:pos="588" w:val="left"/>
        </w:tabs>
        <w:bidi w:val="0"/>
        <w:spacing w:before="0" w:after="0" w:line="180" w:lineRule="auto"/>
        <w:ind w:left="0" w:right="0" w:firstLine="180"/>
        <w:jc w:val="both"/>
      </w:pPr>
      <w:r>
        <w:rPr>
          <w:color w:val="000000"/>
          <w:spacing w:val="0"/>
          <w:w w:val="100"/>
          <w:position w:val="0"/>
          <w:shd w:val="clear" w:color="auto" w:fill="auto"/>
          <w:lang w:val="en-US" w:eastAsia="en-US" w:bidi="en-US"/>
        </w:rPr>
        <w:t>fournir les elements de plaidoyer aux Ministeres du secteur pour l’augmentation de leur budget ; et</w:t>
      </w:r>
    </w:p>
    <w:p>
      <w:pPr>
        <w:pStyle w:val="Style7"/>
        <w:keepNext w:val="0"/>
        <w:keepLines w:val="0"/>
        <w:widowControl w:val="0"/>
        <w:numPr>
          <w:ilvl w:val="0"/>
          <w:numId w:val="99"/>
        </w:numPr>
        <w:shd w:val="clear" w:color="auto" w:fill="auto"/>
        <w:tabs>
          <w:tab w:pos="565" w:val="left"/>
          <w:tab w:pos="588" w:val="left"/>
        </w:tabs>
        <w:bidi w:val="0"/>
        <w:spacing w:before="0" w:after="0" w:line="180" w:lineRule="auto"/>
        <w:ind w:left="0" w:right="0" w:firstLine="180"/>
        <w:jc w:val="both"/>
      </w:pPr>
      <w:r>
        <w:rPr>
          <w:color w:val="000000"/>
          <w:spacing w:val="0"/>
          <w:w w:val="100"/>
          <w:position w:val="0"/>
          <w:shd w:val="clear" w:color="auto" w:fill="auto"/>
          <w:lang w:val="en-US" w:eastAsia="en-US" w:bidi="en-US"/>
        </w:rPr>
        <w:t>fournir des elements de decision pour le deblocage de tranches variables dans la perspective d’un</w:t>
      </w:r>
    </w:p>
    <w:p>
      <w:pPr>
        <w:pStyle w:val="Style7"/>
        <w:keepNext w:val="0"/>
        <w:keepLines w:val="0"/>
        <w:widowControl w:val="0"/>
        <w:shd w:val="clear" w:color="auto" w:fill="auto"/>
        <w:bidi w:val="0"/>
        <w:spacing w:before="0" w:after="360"/>
        <w:ind w:left="0" w:right="0" w:firstLine="600"/>
        <w:jc w:val="both"/>
      </w:pPr>
      <w:r>
        <w:rPr>
          <w:color w:val="000000"/>
          <w:spacing w:val="0"/>
          <w:w w:val="100"/>
          <w:position w:val="0"/>
          <w:shd w:val="clear" w:color="auto" w:fill="auto"/>
          <w:lang w:val="en-US" w:eastAsia="en-US" w:bidi="en-US"/>
        </w:rPr>
        <w:t>eventuel appui budgetaire sectoriel.</w:t>
      </w:r>
    </w:p>
    <w:p>
      <w:pPr>
        <w:pStyle w:val="Style7"/>
        <w:keepNext w:val="0"/>
        <w:keepLines w:val="0"/>
        <w:widowControl w:val="0"/>
        <w:shd w:val="clear" w:color="auto" w:fill="auto"/>
        <w:bidi w:val="0"/>
        <w:spacing w:before="0" w:after="140" w:line="216" w:lineRule="auto"/>
        <w:ind w:left="0" w:right="0" w:firstLine="0"/>
        <w:jc w:val="left"/>
        <w:rPr>
          <w:sz w:val="24"/>
          <w:szCs w:val="24"/>
        </w:rPr>
      </w:pPr>
      <w:r>
        <w:rPr>
          <w:rFonts w:ascii="Arial" w:eastAsia="Arial" w:hAnsi="Arial" w:cs="Arial"/>
          <w:color w:val="000000"/>
          <w:spacing w:val="0"/>
          <w:w w:val="100"/>
          <w:position w:val="0"/>
          <w:sz w:val="28"/>
          <w:szCs w:val="28"/>
          <w:shd w:val="clear" w:color="auto" w:fill="auto"/>
          <w:lang w:val="en-US" w:eastAsia="en-US" w:bidi="en-US"/>
        </w:rPr>
        <w:t xml:space="preserve">^ </w:t>
      </w:r>
      <w:r>
        <w:rPr>
          <w:b/>
          <w:bCs/>
          <w:i/>
          <w:iCs/>
          <w:color w:val="000000"/>
          <w:spacing w:val="0"/>
          <w:w w:val="100"/>
          <w:position w:val="0"/>
          <w:sz w:val="24"/>
          <w:szCs w:val="24"/>
          <w:shd w:val="clear" w:color="auto" w:fill="auto"/>
          <w:lang w:val="en-US" w:eastAsia="en-US" w:bidi="en-US"/>
        </w:rPr>
        <w:t>Le dispositif de suivi et d’evaluation operationnel</w:t>
      </w:r>
    </w:p>
    <w:p>
      <w:pPr>
        <w:pStyle w:val="Style7"/>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 xml:space="preserve">Le systeme de suivi-evaluation des programmes et projets doit produire des informations coherentes sur les realisations effectuees. Le dispositif devra mettre en rauvre des actions de </w:t>
      </w:r>
      <w:r>
        <w:rPr>
          <w:i/>
          <w:iCs/>
          <w:color w:val="000000"/>
          <w:spacing w:val="0"/>
          <w:w w:val="100"/>
          <w:position w:val="0"/>
          <w:shd w:val="clear" w:color="auto" w:fill="auto"/>
          <w:lang w:val="en-US" w:eastAsia="en-US" w:bidi="en-US"/>
        </w:rPr>
        <w:t>suivi</w:t>
      </w:r>
      <w:r>
        <w:rPr>
          <w:color w:val="000000"/>
          <w:spacing w:val="0"/>
          <w:w w:val="100"/>
          <w:position w:val="0"/>
          <w:shd w:val="clear" w:color="auto" w:fill="auto"/>
          <w:lang w:val="en-US" w:eastAsia="en-US" w:bidi="en-US"/>
        </w:rPr>
        <w:t xml:space="preserve"> et d’ </w:t>
      </w:r>
      <w:r>
        <w:rPr>
          <w:i/>
          <w:iCs/>
          <w:color w:val="000000"/>
          <w:spacing w:val="0"/>
          <w:w w:val="100"/>
          <w:position w:val="0"/>
          <w:shd w:val="clear" w:color="auto" w:fill="auto"/>
          <w:lang w:val="en-US" w:eastAsia="en-US" w:bidi="en-US"/>
        </w:rPr>
        <w:t>evaluation</w:t>
      </w:r>
      <w:r>
        <w:rPr>
          <w:color w:val="000000"/>
          <w:spacing w:val="0"/>
          <w:w w:val="100"/>
          <w:position w:val="0"/>
          <w:shd w:val="clear" w:color="auto" w:fill="auto"/>
          <w:lang w:val="en-US" w:eastAsia="en-US" w:bidi="en-US"/>
        </w:rPr>
        <w:t xml:space="preserve"> des performances des projets et programmes.</w:t>
      </w:r>
    </w:p>
    <w:p>
      <w:pPr>
        <w:pStyle w:val="Style7"/>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 xml:space="preserve">Il s’agira tout d’abord d’organiser le </w:t>
      </w:r>
      <w:r>
        <w:rPr>
          <w:b/>
          <w:bCs/>
          <w:i/>
          <w:iCs/>
          <w:color w:val="000000"/>
          <w:spacing w:val="0"/>
          <w:w w:val="100"/>
          <w:position w:val="0"/>
          <w:shd w:val="clear" w:color="auto" w:fill="auto"/>
          <w:lang w:val="en-US" w:eastAsia="en-US" w:bidi="en-US"/>
        </w:rPr>
        <w:t>suivi systematique de l’ensemble du portefeuille des Projets et Programmes (P/P) du secteur agricole et rural a travers une revue</w:t>
      </w:r>
      <w:r>
        <w:rPr>
          <w:color w:val="000000"/>
          <w:spacing w:val="0"/>
          <w:w w:val="100"/>
          <w:position w:val="0"/>
          <w:shd w:val="clear" w:color="auto" w:fill="auto"/>
          <w:lang w:val="en-US" w:eastAsia="en-US" w:bidi="en-US"/>
        </w:rPr>
        <w:t>afin de produire une analyse critique sur l’etat d’execution technique et financiere du portefeuille a l’issue de chaque annee ecoulee. Plus precisement, il s’agit de (i) collecter toutes les informations necessaires (liste exhaustive des P/P du secteur) afin d’actualiser la matrice de suivi des P/P, (ii) suivre l’execution technique et financiere des projets et programmes, (iii) de faire les recommandations adequates aux Ministeres et aux gestionnaires des projets et (iv) rediger et valider le rapport sur l’etat d’execution des Projets/Programmes du secteur.</w:t>
      </w:r>
    </w:p>
    <w:p>
      <w:pPr>
        <w:pStyle w:val="Style7"/>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 xml:space="preserve">A la suite de cette activite de suivi qui permet d’etablir la situation annuelle de l’ensemble des interventions, il s’agira de mettre en rauvre </w:t>
      </w:r>
      <w:r>
        <w:rPr>
          <w:b/>
          <w:bCs/>
          <w:i/>
          <w:iCs/>
          <w:color w:val="000000"/>
          <w:spacing w:val="0"/>
          <w:w w:val="100"/>
          <w:position w:val="0"/>
          <w:shd w:val="clear" w:color="auto" w:fill="auto"/>
          <w:lang w:val="en-US" w:eastAsia="en-US" w:bidi="en-US"/>
        </w:rPr>
        <w:t>l’evaluation des performances des P/P en termes de pertinence (qualite de conception), d’efficience, d’efficacite, d’effets et de viabilite potentielle.</w:t>
      </w:r>
    </w:p>
    <w:p>
      <w:pPr>
        <w:pStyle w:val="Style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L’evaluation externe d’un portefeuille consequent de projets n’est pas aisee ; outre le volume de travail que cela necessite, la grande diversite des projets et des bailleurs induit egalement une grande diversite de definitions et de methodologies d’evaluation. Il est done necessaire de valider et de mettre en reuvre un dispositif et une </w:t>
      </w:r>
      <w:r>
        <w:rPr>
          <w:b/>
          <w:bCs/>
          <w:i/>
          <w:iCs/>
          <w:color w:val="000000"/>
          <w:spacing w:val="0"/>
          <w:w w:val="100"/>
          <w:position w:val="0"/>
          <w:shd w:val="clear" w:color="auto" w:fill="auto"/>
          <w:lang w:val="en-US" w:eastAsia="en-US" w:bidi="en-US"/>
        </w:rPr>
        <w:t>methodologie nationale</w:t>
      </w:r>
      <w:r>
        <w:rPr>
          <w:color w:val="000000"/>
          <w:spacing w:val="0"/>
          <w:w w:val="100"/>
          <w:position w:val="0"/>
          <w:shd w:val="clear" w:color="auto" w:fill="auto"/>
          <w:lang w:val="en-US" w:eastAsia="en-US" w:bidi="en-US"/>
        </w:rPr>
        <w:t xml:space="preserve"> orientee vers les resultats, s’appliquant indistinctement a tous les P/P et a tous les PTF. Ce dispositif d’evaluation oriente vers les resultats doit produire regulierement des rapports de qualite aux autorites de tutelle, aux differents partenaires ainsi qu’au Comite Technique (CT) et aux Comites Provinciaux de Pilotage (CPP).</w:t>
      </w:r>
    </w:p>
    <w:p>
      <w:pPr>
        <w:pStyle w:val="Style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Ces missions devront etre remplies conjointement par les agents de l’Etat et les Representants des Organisations Paysannes sous la coordination des Directions en charges du Suivi Evaluation des projets et programmes(DAPP et DEP).</w:t>
      </w:r>
    </w:p>
    <w:p>
      <w:pPr>
        <w:pStyle w:val="Style7"/>
        <w:keepNext w:val="0"/>
        <w:keepLines w:val="0"/>
        <w:widowControl w:val="0"/>
        <w:shd w:val="clear" w:color="auto" w:fill="auto"/>
        <w:bidi w:val="0"/>
        <w:spacing w:before="0" w:after="360"/>
        <w:ind w:left="0" w:right="0" w:firstLine="0"/>
        <w:jc w:val="both"/>
      </w:pPr>
      <w:r>
        <w:rPr>
          <w:color w:val="000000"/>
          <w:spacing w:val="0"/>
          <w:w w:val="100"/>
          <w:position w:val="0"/>
          <w:shd w:val="clear" w:color="auto" w:fill="auto"/>
          <w:lang w:val="en-US" w:eastAsia="en-US" w:bidi="en-US"/>
        </w:rPr>
        <w:t xml:space="preserve">La collecte systematique et l’etude des documents de projet (Conventions de financement, accords de pret, rapports d’activites, rapports d’evaluation interne etc.) est l’etape prealable au lancement des missions de suivi evaluation. De tres nombreux documents existent au sein des differentes structures mais ils ne sont pas toujours facilement et rapidement mobilisables. La </w:t>
      </w:r>
      <w:r>
        <w:rPr>
          <w:b/>
          <w:bCs/>
          <w:i/>
          <w:iCs/>
          <w:color w:val="000000"/>
          <w:spacing w:val="0"/>
          <w:w w:val="100"/>
          <w:position w:val="0"/>
          <w:shd w:val="clear" w:color="auto" w:fill="auto"/>
          <w:lang w:val="en-US" w:eastAsia="en-US" w:bidi="en-US"/>
        </w:rPr>
        <w:t>banque de donnee des Projets et Programmes devra etre operationnalisee</w:t>
      </w:r>
      <w:r>
        <w:rPr>
          <w:color w:val="000000"/>
          <w:spacing w:val="0"/>
          <w:w w:val="100"/>
          <w:position w:val="0"/>
          <w:shd w:val="clear" w:color="auto" w:fill="auto"/>
          <w:lang w:val="en-US" w:eastAsia="en-US" w:bidi="en-US"/>
        </w:rPr>
        <w:t xml:space="preserve"> et alimentee de maniere continue au fur et a mesure du cycle de gestion des differents projets.</w:t>
      </w:r>
    </w:p>
    <w:p>
      <w:pPr>
        <w:pStyle w:val="Style7"/>
        <w:keepNext w:val="0"/>
        <w:keepLines w:val="0"/>
        <w:widowControl w:val="0"/>
        <w:shd w:val="clear" w:color="auto" w:fill="auto"/>
        <w:bidi w:val="0"/>
        <w:spacing w:before="0" w:line="216" w:lineRule="auto"/>
        <w:ind w:left="0" w:right="0" w:firstLine="0"/>
        <w:jc w:val="both"/>
        <w:rPr>
          <w:sz w:val="24"/>
          <w:szCs w:val="24"/>
        </w:rPr>
      </w:pPr>
      <w:r>
        <w:rPr>
          <w:rFonts w:ascii="Arial" w:eastAsia="Arial" w:hAnsi="Arial" w:cs="Arial"/>
          <w:color w:val="000000"/>
          <w:spacing w:val="0"/>
          <w:w w:val="100"/>
          <w:position w:val="0"/>
          <w:sz w:val="28"/>
          <w:szCs w:val="28"/>
          <w:shd w:val="clear" w:color="auto" w:fill="auto"/>
          <w:lang w:val="en-US" w:eastAsia="en-US" w:bidi="en-US"/>
        </w:rPr>
        <w:t xml:space="preserve">^ </w:t>
      </w:r>
      <w:r>
        <w:rPr>
          <w:b/>
          <w:bCs/>
          <w:i/>
          <w:iCs/>
          <w:color w:val="000000"/>
          <w:spacing w:val="0"/>
          <w:w w:val="100"/>
          <w:position w:val="0"/>
          <w:sz w:val="24"/>
          <w:szCs w:val="24"/>
          <w:shd w:val="clear" w:color="auto" w:fill="auto"/>
          <w:lang w:val="en-US" w:eastAsia="en-US" w:bidi="en-US"/>
        </w:rPr>
        <w:t>Le dispositif de suivi evaluation strategique</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Le dispositif est base sur le suivi statistique de l’ensemble des indicateurs sectoriels indiques dans le PNIA et sur l’operationnalisation d’un nreud SAKSS ; le dispositif de suivi strategique etant ponctue d’une revue sectorielle conjointe.</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Le suivi est un processus continu de collecte et de traitement des renseignements qui permet de reperer des anomalies en cours d’execution, d’apporter des corrections a la gestion de l’action et la reorientation technique necessaire pour atteindre les objectifs des programmes.</w:t>
      </w:r>
      <w:r>
        <w:rPr>
          <w:b/>
          <w:bCs/>
          <w:i/>
          <w:iCs/>
          <w:color w:val="000000"/>
          <w:spacing w:val="0"/>
          <w:w w:val="100"/>
          <w:position w:val="0"/>
          <w:shd w:val="clear" w:color="auto" w:fill="auto"/>
          <w:lang w:val="en-US" w:eastAsia="en-US" w:bidi="en-US"/>
        </w:rPr>
        <w:t>Le systeme de production de statistiques</w:t>
      </w:r>
      <w:r>
        <w:rPr>
          <w:color w:val="000000"/>
          <w:spacing w:val="0"/>
          <w:w w:val="100"/>
          <w:position w:val="0"/>
          <w:shd w:val="clear" w:color="auto" w:fill="auto"/>
          <w:lang w:val="en-US" w:eastAsia="en-US" w:bidi="en-US"/>
        </w:rPr>
        <w:t xml:space="preserve"> doit etre renforce pour ameliorer la regularite, la fiabilite, la coordination intersectorielle en matiere de collecte, de traitement et d’analyse de donnees, ainsi que le niveau de desagregation des donnees. La realisation d’enquetes de base sera necessaire ainsi que la diffusion d’information a tous les niveaux.</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 xml:space="preserve">Les Systemes Regionaux d’Analyse Strategique et de Gestion des Connaissances (Re-SAKSS) visent a renforcer les capacites institutionnelles et techniques de chaque pays, si necessaire, pour assurer qu'ils disposent un systeme d'information et de connaissances qui facilite le dialogue et la prise de decisions fondee sur des bases objectives. Il est prevu de creer </w:t>
      </w:r>
      <w:r>
        <w:rPr>
          <w:b/>
          <w:bCs/>
          <w:i/>
          <w:iCs/>
          <w:color w:val="000000"/>
          <w:spacing w:val="0"/>
          <w:w w:val="100"/>
          <w:position w:val="0"/>
          <w:shd w:val="clear" w:color="auto" w:fill="auto"/>
          <w:lang w:val="en-US" w:eastAsia="en-US" w:bidi="en-US"/>
        </w:rPr>
        <w:t>un relais national appele SAKSS national (SAKSS- RDC)</w:t>
      </w:r>
      <w:r>
        <w:rPr>
          <w:color w:val="000000"/>
          <w:spacing w:val="0"/>
          <w:w w:val="100"/>
          <w:position w:val="0"/>
          <w:shd w:val="clear" w:color="auto" w:fill="auto"/>
          <w:lang w:val="en-US" w:eastAsia="en-US" w:bidi="en-US"/>
        </w:rPr>
        <w:t xml:space="preserve"> qui est une composante technique du processus de dialogue et de revue inclusif visant a faciliter l’amelioration de la qualite de la formulation et de la mise en reuvre de politiques et strategies dans le pays (figure 10). Le role de la SAKSS sera d'ameliorer la qualite de la conception et de la mise en reuvre de politiques et strategies dans le pays. Ses principales fonctions seront de:</w:t>
      </w:r>
    </w:p>
    <w:p>
      <w:pPr>
        <w:pStyle w:val="Style7"/>
        <w:keepNext w:val="0"/>
        <w:keepLines w:val="0"/>
        <w:widowControl w:val="0"/>
        <w:numPr>
          <w:ilvl w:val="0"/>
          <w:numId w:val="99"/>
        </w:numPr>
        <w:shd w:val="clear" w:color="auto" w:fill="auto"/>
        <w:tabs>
          <w:tab w:pos="588" w:val="left"/>
        </w:tabs>
        <w:bidi w:val="0"/>
        <w:spacing w:before="0" w:after="0" w:line="216" w:lineRule="auto"/>
        <w:ind w:left="460" w:right="0" w:hanging="280"/>
        <w:jc w:val="both"/>
      </w:pPr>
      <w:r>
        <w:rPr>
          <w:color w:val="000000"/>
          <w:spacing w:val="0"/>
          <w:w w:val="100"/>
          <w:position w:val="0"/>
          <w:shd w:val="clear" w:color="auto" w:fill="auto"/>
          <w:lang w:val="en-US" w:eastAsia="en-US" w:bidi="en-US"/>
        </w:rPr>
        <w:t>generer, compiler et disseminer les analyses et les donnees pertinentes pour le developpement agricole et rural conformement aux objectifs du PNIA;</w:t>
      </w:r>
    </w:p>
    <w:p>
      <w:pPr>
        <w:pStyle w:val="Style7"/>
        <w:keepNext w:val="0"/>
        <w:keepLines w:val="0"/>
        <w:widowControl w:val="0"/>
        <w:numPr>
          <w:ilvl w:val="0"/>
          <w:numId w:val="99"/>
        </w:numPr>
        <w:shd w:val="clear" w:color="auto" w:fill="auto"/>
        <w:tabs>
          <w:tab w:pos="588" w:val="left"/>
        </w:tabs>
        <w:bidi w:val="0"/>
        <w:spacing w:before="0" w:after="0" w:line="233" w:lineRule="auto"/>
        <w:ind w:left="460" w:right="0" w:hanging="280"/>
        <w:jc w:val="both"/>
      </w:pPr>
      <w:r>
        <w:rPr>
          <w:color w:val="000000"/>
          <w:spacing w:val="0"/>
          <w:w w:val="100"/>
          <w:position w:val="0"/>
          <w:shd w:val="clear" w:color="auto" w:fill="auto"/>
          <w:lang w:val="en-US" w:eastAsia="en-US" w:bidi="en-US"/>
        </w:rPr>
        <w:t>effectuer des analyses de la strategie d’investissement dans le secteur, notamment celles des differents sous-secteurs, communiquer les options d'investissement et politiques fondees sur ces analyses ;</w:t>
      </w:r>
    </w:p>
    <w:p>
      <w:pPr>
        <w:pStyle w:val="Style7"/>
        <w:keepNext w:val="0"/>
        <w:keepLines w:val="0"/>
        <w:widowControl w:val="0"/>
        <w:numPr>
          <w:ilvl w:val="0"/>
          <w:numId w:val="99"/>
        </w:numPr>
        <w:shd w:val="clear" w:color="auto" w:fill="auto"/>
        <w:tabs>
          <w:tab w:pos="588" w:val="left"/>
        </w:tabs>
        <w:bidi w:val="0"/>
        <w:spacing w:before="0" w:after="0" w:line="216" w:lineRule="auto"/>
        <w:ind w:left="460" w:right="0" w:hanging="280"/>
        <w:jc w:val="both"/>
      </w:pPr>
      <w:r>
        <w:rPr>
          <w:color w:val="000000"/>
          <w:spacing w:val="0"/>
          <w:w w:val="100"/>
          <w:position w:val="0"/>
          <w:shd w:val="clear" w:color="auto" w:fill="auto"/>
          <w:lang w:val="en-US" w:eastAsia="en-US" w:bidi="en-US"/>
        </w:rPr>
        <w:t>creer des produits de la connaissance pour la diffusion et la sensibilisation a travers une combinaison de canaux reels et virtuels;</w:t>
      </w:r>
    </w:p>
    <w:p>
      <w:pPr>
        <w:pStyle w:val="Style7"/>
        <w:keepNext w:val="0"/>
        <w:keepLines w:val="0"/>
        <w:widowControl w:val="0"/>
        <w:numPr>
          <w:ilvl w:val="0"/>
          <w:numId w:val="99"/>
        </w:numPr>
        <w:shd w:val="clear" w:color="auto" w:fill="auto"/>
        <w:tabs>
          <w:tab w:pos="588" w:val="left"/>
        </w:tabs>
        <w:bidi w:val="0"/>
        <w:spacing w:before="0" w:line="178" w:lineRule="auto"/>
        <w:ind w:left="0" w:right="0" w:firstLine="180"/>
        <w:jc w:val="both"/>
      </w:pPr>
      <w:r>
        <w:rPr>
          <w:color w:val="000000"/>
          <w:spacing w:val="0"/>
          <w:w w:val="100"/>
          <w:position w:val="0"/>
          <w:shd w:val="clear" w:color="auto" w:fill="auto"/>
          <w:lang w:val="en-US" w:eastAsia="en-US" w:bidi="en-US"/>
        </w:rPr>
        <w:t>favoriser les debats politiques intersectoriels sur les alternatives de developpement agricole et rural;</w:t>
      </w:r>
      <w:r>
        <w:br w:type="page"/>
      </w:r>
    </w:p>
    <w:p>
      <w:pPr>
        <w:pStyle w:val="Style7"/>
        <w:keepNext w:val="0"/>
        <w:keepLines w:val="0"/>
        <w:widowControl w:val="0"/>
        <w:numPr>
          <w:ilvl w:val="0"/>
          <w:numId w:val="99"/>
        </w:numPr>
        <w:shd w:val="clear" w:color="auto" w:fill="auto"/>
        <w:tabs>
          <w:tab w:pos="688" w:val="left"/>
        </w:tabs>
        <w:bidi w:val="0"/>
        <w:spacing w:before="0" w:after="0" w:line="218" w:lineRule="auto"/>
        <w:ind w:left="560" w:right="0" w:hanging="280"/>
        <w:jc w:val="left"/>
      </w:pPr>
      <w:r>
        <w:rPr>
          <w:color w:val="000000"/>
          <w:spacing w:val="0"/>
          <w:w w:val="100"/>
          <w:position w:val="0"/>
          <w:shd w:val="clear" w:color="auto" w:fill="auto"/>
          <w:lang w:val="en-US" w:eastAsia="en-US" w:bidi="en-US"/>
        </w:rPr>
        <w:t>encourager le dialogue et l'echange de donnees et de connaissances entre les differentes parties prenantes aux niveaux national, regional et international;</w:t>
      </w:r>
    </w:p>
    <w:p>
      <w:pPr>
        <w:pStyle w:val="Style7"/>
        <w:keepNext w:val="0"/>
        <w:keepLines w:val="0"/>
        <w:widowControl w:val="0"/>
        <w:numPr>
          <w:ilvl w:val="0"/>
          <w:numId w:val="99"/>
        </w:numPr>
        <w:shd w:val="clear" w:color="auto" w:fill="auto"/>
        <w:tabs>
          <w:tab w:pos="688" w:val="left"/>
        </w:tabs>
        <w:bidi w:val="0"/>
        <w:spacing w:before="0" w:after="0" w:line="218" w:lineRule="auto"/>
        <w:ind w:left="560" w:right="0" w:hanging="280"/>
        <w:jc w:val="left"/>
      </w:pPr>
      <w:r>
        <w:rPr>
          <w:color w:val="000000"/>
          <w:spacing w:val="0"/>
          <w:w w:val="100"/>
          <w:position w:val="0"/>
          <w:shd w:val="clear" w:color="auto" w:fill="auto"/>
          <w:lang w:val="en-US" w:eastAsia="en-US" w:bidi="en-US"/>
        </w:rPr>
        <w:t>faciliter l'acces aux outils d’analyse et de visualisation en utilisant les technologies d’Information et de Communications (TIC); et</w:t>
      </w:r>
    </w:p>
    <w:p>
      <w:pPr>
        <w:pStyle w:val="Style7"/>
        <w:keepNext w:val="0"/>
        <w:keepLines w:val="0"/>
        <w:widowControl w:val="0"/>
        <w:numPr>
          <w:ilvl w:val="0"/>
          <w:numId w:val="99"/>
        </w:numPr>
        <w:shd w:val="clear" w:color="auto" w:fill="auto"/>
        <w:tabs>
          <w:tab w:pos="688" w:val="left"/>
        </w:tabs>
        <w:bidi w:val="0"/>
        <w:spacing w:before="0" w:after="320" w:line="218" w:lineRule="auto"/>
        <w:ind w:left="560" w:right="0" w:hanging="280"/>
        <w:jc w:val="left"/>
      </w:pPr>
      <w:r>
        <w:rPr>
          <w:color w:val="000000"/>
          <w:spacing w:val="0"/>
          <w:w w:val="100"/>
          <w:position w:val="0"/>
          <w:shd w:val="clear" w:color="auto" w:fill="auto"/>
          <w:lang w:val="en-US" w:eastAsia="en-US" w:bidi="en-US"/>
        </w:rPr>
        <w:t>renforcer les capacites locales pour mener des recherches et des analyses des politiques pertinentes et objectives a travers une variete de processus de formation a court et a long terme.</w:t>
      </w:r>
    </w:p>
    <w:p>
      <w:pPr>
        <w:pStyle w:val="Style12"/>
        <w:keepNext w:val="0"/>
        <w:keepLines w:val="0"/>
        <w:widowControl w:val="0"/>
        <w:shd w:val="clear" w:color="auto" w:fill="auto"/>
        <w:bidi w:val="0"/>
        <w:spacing w:before="0" w:after="0" w:line="240" w:lineRule="auto"/>
        <w:ind w:left="384" w:right="0" w:firstLine="0"/>
        <w:jc w:val="left"/>
        <w:rPr>
          <w:sz w:val="22"/>
          <w:szCs w:val="22"/>
        </w:rPr>
      </w:pPr>
      <w:r>
        <w:rPr>
          <w:i/>
          <w:iCs/>
          <w:color w:val="000000"/>
          <w:spacing w:val="0"/>
          <w:w w:val="100"/>
          <w:position w:val="0"/>
          <w:sz w:val="22"/>
          <w:szCs w:val="22"/>
          <w:u w:val="single"/>
          <w:shd w:val="clear" w:color="auto" w:fill="auto"/>
          <w:lang w:val="en-US" w:eastAsia="en-US" w:bidi="en-US"/>
        </w:rPr>
        <w:t>Figure 10:</w:t>
      </w:r>
      <w:r>
        <w:rPr>
          <w:i/>
          <w:iCs/>
          <w:color w:val="000000"/>
          <w:spacing w:val="0"/>
          <w:w w:val="100"/>
          <w:position w:val="0"/>
          <w:sz w:val="22"/>
          <w:szCs w:val="22"/>
          <w:shd w:val="clear" w:color="auto" w:fill="auto"/>
          <w:lang w:val="en-US" w:eastAsia="en-US" w:bidi="en-US"/>
        </w:rPr>
        <w:t xml:space="preserve"> Cartographie des parties prenantes du n^ud SAKSS de la RDC</w:t>
      </w:r>
    </w:p>
    <w:p>
      <w:pPr>
        <w:widowControl w:val="0"/>
        <w:jc w:val="center"/>
        <w:rPr>
          <w:sz w:val="2"/>
          <w:szCs w:val="2"/>
        </w:rPr>
      </w:pPr>
      <w:r>
        <w:drawing>
          <wp:inline>
            <wp:extent cx="5486400" cy="4243070"/>
            <wp:docPr id="107" name="Picutre 107"/>
            <a:graphic xmlns:a="http://schemas.openxmlformats.org/drawingml/2006/main">
              <a:graphicData uri="http://schemas.openxmlformats.org/drawingml/2006/picture">
                <pic:pic xmlns:pic="http://schemas.openxmlformats.org/drawingml/2006/picture">
                  <pic:nvPicPr>
                    <pic:cNvPr id="107" name="Picture 107"/>
                    <pic:cNvPicPr/>
                  </pic:nvPicPr>
                  <pic:blipFill>
                    <a:blip r:embed="rId39"/>
                    <a:stretch/>
                  </pic:blipFill>
                  <pic:spPr>
                    <a:xfrm>
                      <a:ext cx="5486400" cy="4243070"/>
                    </a:xfrm>
                    <a:prstGeom prst="rect"/>
                  </pic:spPr>
                </pic:pic>
              </a:graphicData>
            </a:graphic>
          </wp:inline>
        </w:drawing>
      </w:r>
    </w:p>
    <w:p>
      <w:pPr>
        <w:widowControl w:val="0"/>
        <w:spacing w:after="519" w:line="1" w:lineRule="exact"/>
      </w:pP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 xml:space="preserve">La </w:t>
      </w:r>
      <w:r>
        <w:rPr>
          <w:b/>
          <w:bCs/>
          <w:i/>
          <w:iCs/>
          <w:color w:val="000000"/>
          <w:spacing w:val="0"/>
          <w:w w:val="100"/>
          <w:position w:val="0"/>
          <w:shd w:val="clear" w:color="auto" w:fill="auto"/>
          <w:lang w:val="en-US" w:eastAsia="en-US" w:bidi="en-US"/>
        </w:rPr>
        <w:t>revue sectorielle annuelle conjointe</w:t>
      </w:r>
      <w:r>
        <w:rPr>
          <w:color w:val="000000"/>
          <w:spacing w:val="0"/>
          <w:w w:val="100"/>
          <w:position w:val="0"/>
          <w:shd w:val="clear" w:color="auto" w:fill="auto"/>
          <w:lang w:val="en-US" w:eastAsia="en-US" w:bidi="en-US"/>
        </w:rPr>
        <w:t xml:space="preserve"> est le lieu de rencontre de tous les intervenants du secteur agricole et rural ou sont presentes tous lesproduits issus du dispositif global de suivi evaluation. Il s’agit de faire le point sur la situation du secteur au cours de l’annee ecoulee et d’en etudier les perspectives.</w:t>
      </w:r>
    </w:p>
    <w:p>
      <w:pPr>
        <w:pStyle w:val="Style7"/>
        <w:keepNext w:val="0"/>
        <w:keepLines w:val="0"/>
        <w:widowControl w:val="0"/>
        <w:shd w:val="clear" w:color="auto" w:fill="auto"/>
        <w:bidi w:val="0"/>
        <w:spacing w:before="0" w:after="320" w:line="240" w:lineRule="auto"/>
        <w:ind w:left="0" w:right="0" w:firstLine="0"/>
        <w:jc w:val="both"/>
      </w:pPr>
      <w:r>
        <w:rPr>
          <w:color w:val="000000"/>
          <w:spacing w:val="0"/>
          <w:w w:val="100"/>
          <w:position w:val="0"/>
          <w:shd w:val="clear" w:color="auto" w:fill="auto"/>
          <w:lang w:val="en-US" w:eastAsia="en-US" w:bidi="en-US"/>
        </w:rPr>
        <w:t>Atelier d’analyse de l’etat general de performance du secteur, la revue sectorielle conjointe reuni les principaux groupes d’acteurs impliques: (i) l’Etat (les differents Ministeres concernes), (ii) les autorites provinciales, (iii) les Organisations Paysannes, la societe civile et les operateurs prives et (iv) les Partenaires Techniques et Financiers.</w:t>
      </w:r>
      <w:r>
        <w:br w:type="page"/>
      </w:r>
    </w:p>
    <w:p>
      <w:pPr>
        <w:pStyle w:val="Style44"/>
        <w:keepNext w:val="0"/>
        <w:keepLines w:val="0"/>
        <w:widowControl w:val="0"/>
        <w:shd w:val="clear" w:color="auto" w:fill="auto"/>
        <w:bidi w:val="0"/>
        <w:spacing w:before="0" w:after="0" w:line="240" w:lineRule="auto"/>
        <w:ind w:left="96" w:right="0" w:firstLine="0"/>
        <w:jc w:val="left"/>
        <w:rPr>
          <w:sz w:val="24"/>
          <w:szCs w:val="24"/>
        </w:rPr>
      </w:pPr>
      <w:bookmarkStart w:id="239" w:name="bookmark239"/>
      <w:r>
        <w:rPr>
          <w:b/>
          <w:bCs/>
          <w:color w:val="000000"/>
          <w:spacing w:val="0"/>
          <w:w w:val="100"/>
          <w:position w:val="0"/>
          <w:sz w:val="24"/>
          <w:szCs w:val="24"/>
          <w:shd w:val="clear" w:color="auto" w:fill="auto"/>
          <w:lang w:val="en-US" w:eastAsia="en-US" w:bidi="en-US"/>
        </w:rPr>
        <w:t>9.5. CADRE DE RESULTATS DU PNIA</w:t>
      </w:r>
      <w:bookmarkEnd w:id="239"/>
    </w:p>
    <w:tbl>
      <w:tblPr>
        <w:tblOverlap w:val="never"/>
        <w:jc w:val="center"/>
        <w:tblLayout w:type="fixed"/>
      </w:tblPr>
      <w:tblGrid>
        <w:gridCol w:w="2803"/>
        <w:gridCol w:w="1373"/>
        <w:gridCol w:w="3374"/>
        <w:gridCol w:w="2640"/>
      </w:tblGrid>
      <w:tr>
        <w:trPr>
          <w:trHeight w:val="1330" w:hRule="exact"/>
        </w:trPr>
        <w:tc>
          <w:tcPr>
            <w:gridSpan w:val="4"/>
            <w:tcBorders>
              <w:top w:val="single" w:sz="4"/>
              <w:left w:val="single" w:sz="4"/>
              <w:right w:val="single" w:sz="4"/>
            </w:tcBorders>
            <w:shd w:val="clear" w:color="auto" w:fill="C7D9F0"/>
            <w:vAlign w:val="bottom"/>
          </w:tcPr>
          <w:p>
            <w:pPr>
              <w:pStyle w:val="Style33"/>
              <w:keepNext w:val="0"/>
              <w:keepLines w:val="0"/>
              <w:widowControl w:val="0"/>
              <w:shd w:val="clear" w:color="auto" w:fill="auto"/>
              <w:bidi w:val="0"/>
              <w:spacing w:before="0" w:after="100" w:line="240" w:lineRule="auto"/>
              <w:ind w:left="0" w:right="0" w:firstLine="0"/>
              <w:jc w:val="center"/>
            </w:pPr>
            <w:r>
              <w:rPr>
                <w:b/>
                <w:bCs/>
                <w:i/>
                <w:iCs/>
                <w:color w:val="000000"/>
                <w:spacing w:val="0"/>
                <w:w w:val="100"/>
                <w:position w:val="0"/>
                <w:u w:val="single"/>
                <w:shd w:val="clear" w:color="auto" w:fill="auto"/>
                <w:lang w:val="en-US" w:eastAsia="en-US" w:bidi="en-US"/>
              </w:rPr>
              <w:t>Objectif global:</w:t>
            </w:r>
          </w:p>
          <w:p>
            <w:pPr>
              <w:pStyle w:val="Style33"/>
              <w:keepNext w:val="0"/>
              <w:keepLines w:val="0"/>
              <w:widowControl w:val="0"/>
              <w:shd w:val="clear" w:color="auto" w:fill="auto"/>
              <w:bidi w:val="0"/>
              <w:spacing w:before="0" w:after="0" w:line="240" w:lineRule="auto"/>
              <w:ind w:left="0" w:right="0" w:firstLine="0"/>
              <w:jc w:val="both"/>
            </w:pPr>
            <w:r>
              <w:rPr>
                <w:b/>
                <w:bCs/>
                <w:i/>
                <w:iCs/>
                <w:color w:val="000000"/>
                <w:spacing w:val="0"/>
                <w:w w:val="100"/>
                <w:position w:val="0"/>
                <w:shd w:val="clear" w:color="auto" w:fill="auto"/>
                <w:lang w:val="en-US" w:eastAsia="en-US" w:bidi="en-US"/>
              </w:rPr>
              <w:t>Stimuler une croissance annuelle soutenue du secteur agricole de plus de 6%o, indispensable pour reduite la pauvrete, pour assurer la securite alimentaire et nutritionnelle des populations congolaises et pour generer durablement des emplois et des revenus</w:t>
            </w:r>
          </w:p>
        </w:tc>
      </w:tr>
      <w:tr>
        <w:trPr>
          <w:trHeight w:val="384"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i/>
                <w:iCs/>
                <w:color w:val="000000"/>
                <w:spacing w:val="0"/>
                <w:w w:val="100"/>
                <w:position w:val="0"/>
                <w:shd w:val="clear" w:color="auto" w:fill="auto"/>
                <w:lang w:val="en-US" w:eastAsia="en-US" w:bidi="en-US"/>
              </w:rPr>
              <w:t>Indicateurs</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00"/>
              <w:jc w:val="left"/>
            </w:pPr>
            <w:r>
              <w:rPr>
                <w:i/>
                <w:iCs/>
                <w:color w:val="000000"/>
                <w:spacing w:val="0"/>
                <w:w w:val="100"/>
                <w:position w:val="0"/>
                <w:shd w:val="clear" w:color="auto" w:fill="auto"/>
                <w:lang w:val="en-US" w:eastAsia="en-US" w:bidi="en-US"/>
              </w:rPr>
              <w:t>Cible 2020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i/>
                <w:iCs/>
                <w:color w:val="000000"/>
                <w:spacing w:val="0"/>
                <w:w w:val="100"/>
                <w:position w:val="0"/>
                <w:shd w:val="clear" w:color="auto" w:fill="auto"/>
                <w:lang w:val="en-US" w:eastAsia="en-US" w:bidi="en-US"/>
              </w:rPr>
              <w:t>Hypotheses</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left"/>
            </w:pPr>
            <w:r>
              <w:rPr>
                <w:i/>
                <w:iCs/>
                <w:color w:val="000000"/>
                <w:spacing w:val="0"/>
                <w:w w:val="100"/>
                <w:position w:val="0"/>
                <w:shd w:val="clear" w:color="auto" w:fill="auto"/>
                <w:lang w:val="en-US" w:eastAsia="en-US" w:bidi="en-US"/>
              </w:rPr>
              <w:t>Sources de verification</w:t>
            </w:r>
          </w:p>
        </w:tc>
      </w:tr>
      <w:tr>
        <w:trPr>
          <w:trHeight w:val="2856" w:hRule="exact"/>
        </w:trPr>
        <w:tc>
          <w:tcPr>
            <w:tcBorders>
              <w:top w:val="single" w:sz="4"/>
              <w:left w:val="single" w:sz="4"/>
              <w:bottom w:val="single" w:sz="4"/>
            </w:tcBorders>
            <w:shd w:val="clear" w:color="auto" w:fill="auto"/>
            <w:vAlign w:val="center"/>
          </w:tcPr>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Taux annuel de croissance du PIB agricole</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Taux de personnes souffrant de la faim</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Taux d’amelioration des revenus des producteurs agricoles</w:t>
            </w:r>
          </w:p>
          <w:p>
            <w:pPr>
              <w:pStyle w:val="Style33"/>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Nombre d’emplois crees</w:t>
            </w:r>
          </w:p>
        </w:tc>
        <w:tc>
          <w:tcPr>
            <w:tcBorders>
              <w:top w:val="single" w:sz="4"/>
              <w:left w:val="single" w:sz="4"/>
              <w:bottom w:val="single" w:sz="4"/>
            </w:tcBorders>
            <w:shd w:val="clear" w:color="auto" w:fill="auto"/>
            <w:vAlign w:val="bottom"/>
          </w:tcPr>
          <w:p>
            <w:pPr>
              <w:pStyle w:val="Style33"/>
              <w:keepNext w:val="0"/>
              <w:keepLines w:val="0"/>
              <w:widowControl w:val="0"/>
              <w:numPr>
                <w:ilvl w:val="0"/>
                <w:numId w:val="101"/>
              </w:numPr>
              <w:shd w:val="clear" w:color="auto" w:fill="auto"/>
              <w:tabs>
                <w:tab w:pos="202" w:val="left"/>
              </w:tabs>
              <w:bidi w:val="0"/>
              <w:spacing w:before="0" w:after="54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6 %</w:t>
            </w:r>
          </w:p>
          <w:p>
            <w:pPr>
              <w:pStyle w:val="Style33"/>
              <w:keepNext w:val="0"/>
              <w:keepLines w:val="0"/>
              <w:widowControl w:val="0"/>
              <w:numPr>
                <w:ilvl w:val="0"/>
                <w:numId w:val="101"/>
              </w:numPr>
              <w:shd w:val="clear" w:color="auto" w:fill="auto"/>
              <w:tabs>
                <w:tab w:pos="202" w:val="left"/>
              </w:tabs>
              <w:bidi w:val="0"/>
              <w:spacing w:before="0" w:after="500" w:line="240" w:lineRule="auto"/>
              <w:ind w:left="0" w:right="0" w:firstLine="0"/>
              <w:jc w:val="left"/>
            </w:pPr>
            <w:r>
              <w:rPr>
                <w:color w:val="000000"/>
                <w:spacing w:val="0"/>
                <w:w w:val="100"/>
                <w:position w:val="0"/>
                <w:shd w:val="clear" w:color="auto" w:fill="auto"/>
                <w:lang w:val="en-US" w:eastAsia="en-US" w:bidi="en-US"/>
              </w:rPr>
              <w:t>20 %</w:t>
            </w:r>
          </w:p>
          <w:p>
            <w:pPr>
              <w:pStyle w:val="Style33"/>
              <w:keepNext w:val="0"/>
              <w:keepLines w:val="0"/>
              <w:widowControl w:val="0"/>
              <w:numPr>
                <w:ilvl w:val="0"/>
                <w:numId w:val="101"/>
              </w:numPr>
              <w:shd w:val="clear" w:color="auto" w:fill="auto"/>
              <w:tabs>
                <w:tab w:pos="202" w:val="left"/>
              </w:tabs>
              <w:bidi w:val="0"/>
              <w:spacing w:before="0" w:after="360" w:line="240" w:lineRule="auto"/>
              <w:ind w:left="0" w:right="0" w:firstLine="0"/>
              <w:jc w:val="left"/>
            </w:pPr>
            <w:r>
              <w:rPr>
                <w:color w:val="000000"/>
                <w:spacing w:val="0"/>
                <w:w w:val="100"/>
                <w:position w:val="0"/>
                <w:shd w:val="clear" w:color="auto" w:fill="auto"/>
                <w:lang w:val="en-US" w:eastAsia="en-US" w:bidi="en-US"/>
              </w:rPr>
              <w:t>100 %</w:t>
            </w:r>
          </w:p>
          <w:p>
            <w:pPr>
              <w:pStyle w:val="Style33"/>
              <w:keepNext w:val="0"/>
              <w:keepLines w:val="0"/>
              <w:widowControl w:val="0"/>
              <w:numPr>
                <w:ilvl w:val="0"/>
                <w:numId w:val="101"/>
              </w:numPr>
              <w:shd w:val="clear" w:color="auto" w:fill="auto"/>
              <w:tabs>
                <w:tab w:pos="202" w:val="left"/>
              </w:tabs>
              <w:bidi w:val="0"/>
              <w:spacing w:before="0" w:after="0" w:line="240" w:lineRule="auto"/>
              <w:ind w:left="0" w:right="0" w:firstLine="0"/>
              <w:jc w:val="left"/>
            </w:pPr>
            <w:r>
              <w:rPr>
                <w:color w:val="000000"/>
                <w:spacing w:val="0"/>
                <w:w w:val="100"/>
                <w:position w:val="0"/>
                <w:shd w:val="clear" w:color="auto" w:fill="auto"/>
                <w:lang w:val="en-US" w:eastAsia="en-US" w:bidi="en-US"/>
              </w:rPr>
              <w:t>1 000 000</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emplois</w:t>
            </w:r>
          </w:p>
        </w:tc>
        <w:tc>
          <w:tcPr>
            <w:tcBorders>
              <w:top w:val="single" w:sz="4"/>
              <w:left w:val="single" w:sz="4"/>
              <w:bottom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Contexte sociopolitique et economique stable</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Soutien continu du Gouvernement dans la mise en reuvre du PNIA</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Respect des engagements de Maputo (10% budget au secteur agricole et rural)</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Bonne gouvernance assuree</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Adhesion de tous les partenaires (PTF, OPA, Prives, etc.)</w:t>
            </w:r>
          </w:p>
        </w:tc>
        <w:tc>
          <w:tcPr>
            <w:tcBorders>
              <w:top w:val="single" w:sz="4"/>
              <w:left w:val="single" w:sz="4"/>
              <w:bottom w:val="single" w:sz="4"/>
              <w:right w:val="single" w:sz="4"/>
            </w:tcBorders>
            <w:shd w:val="clear" w:color="auto" w:fill="auto"/>
            <w:vAlign w:val="center"/>
          </w:tcPr>
          <w:p>
            <w:pPr>
              <w:pStyle w:val="Style33"/>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Etudes et enquetes de reference</w:t>
            </w:r>
          </w:p>
          <w:p>
            <w:pPr>
              <w:pStyle w:val="Style33"/>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Enquetes d’evaluation d’impact (mi et fin parcours)</w:t>
            </w:r>
          </w:p>
          <w:p>
            <w:pPr>
              <w:pStyle w:val="Style33"/>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Rapport d’achevement du PNIA</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Etudes et enquetes du</w:t>
            </w:r>
          </w:p>
          <w:p>
            <w:pPr>
              <w:pStyle w:val="Style33"/>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DSCRP II</w:t>
            </w:r>
          </w:p>
          <w:p>
            <w:pPr>
              <w:pStyle w:val="Style33"/>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Statistiques nationales</w:t>
            </w:r>
          </w:p>
        </w:tc>
      </w:tr>
    </w:tbl>
    <w:p>
      <w:pPr>
        <w:widowControl w:val="0"/>
        <w:spacing w:after="239" w:line="1" w:lineRule="exact"/>
      </w:pPr>
    </w:p>
    <w:p>
      <w:pPr>
        <w:widowControl w:val="0"/>
        <w:spacing w:line="1" w:lineRule="exact"/>
      </w:pPr>
    </w:p>
    <w:tbl>
      <w:tblPr>
        <w:tblOverlap w:val="never"/>
        <w:jc w:val="center"/>
        <w:tblLayout w:type="fixed"/>
      </w:tblPr>
      <w:tblGrid>
        <w:gridCol w:w="2808"/>
        <w:gridCol w:w="1416"/>
        <w:gridCol w:w="3264"/>
        <w:gridCol w:w="2702"/>
      </w:tblGrid>
      <w:tr>
        <w:trPr>
          <w:trHeight w:val="1013" w:hRule="exact"/>
        </w:trPr>
        <w:tc>
          <w:tcPr>
            <w:gridSpan w:val="4"/>
            <w:tcBorders>
              <w:top w:val="single" w:sz="4"/>
              <w:left w:val="single" w:sz="4"/>
              <w:right w:val="single" w:sz="4"/>
            </w:tcBorders>
            <w:shd w:val="clear" w:color="auto" w:fill="EBF0DE"/>
            <w:vAlign w:val="bottom"/>
          </w:tcPr>
          <w:p>
            <w:pPr>
              <w:pStyle w:val="Style33"/>
              <w:keepNext w:val="0"/>
              <w:keepLines w:val="0"/>
              <w:widowControl w:val="0"/>
              <w:shd w:val="clear" w:color="auto" w:fill="auto"/>
              <w:bidi w:val="0"/>
              <w:spacing w:before="0" w:line="240" w:lineRule="auto"/>
              <w:ind w:left="0" w:right="0" w:firstLine="0"/>
              <w:jc w:val="center"/>
            </w:pPr>
            <w:r>
              <w:rPr>
                <w:b/>
                <w:bCs/>
                <w:i/>
                <w:iCs/>
                <w:color w:val="000000"/>
                <w:spacing w:val="0"/>
                <w:w w:val="100"/>
                <w:position w:val="0"/>
                <w:u w:val="single"/>
                <w:shd w:val="clear" w:color="auto" w:fill="auto"/>
                <w:lang w:val="en-US" w:eastAsia="en-US" w:bidi="en-US"/>
              </w:rPr>
              <w:t>Objectif specifique 1:</w:t>
            </w:r>
          </w:p>
          <w:p>
            <w:pPr>
              <w:pStyle w:val="Style33"/>
              <w:keepNext w:val="0"/>
              <w:keepLines w:val="0"/>
              <w:widowControl w:val="0"/>
              <w:shd w:val="clear" w:color="auto" w:fill="auto"/>
              <w:bidi w:val="0"/>
              <w:spacing w:before="0" w:after="0" w:line="240" w:lineRule="auto"/>
              <w:ind w:left="0" w:right="0" w:firstLine="0"/>
              <w:jc w:val="both"/>
            </w:pPr>
            <w:r>
              <w:rPr>
                <w:b/>
                <w:bCs/>
                <w:i/>
                <w:iCs/>
                <w:color w:val="000000"/>
                <w:spacing w:val="0"/>
                <w:w w:val="100"/>
                <w:position w:val="0"/>
                <w:shd w:val="clear" w:color="auto" w:fill="auto"/>
                <w:lang w:val="en-US" w:eastAsia="en-US" w:bidi="en-US"/>
              </w:rPr>
              <w:t>Promouvoir les filieres agricoles et developper l’agri business afin d’assurer durablement la securite alimentaire des populations et ameliorer les revenus des paysans et des autres operateurs du secteur</w:t>
            </w:r>
          </w:p>
        </w:tc>
      </w:tr>
      <w:tr>
        <w:trPr>
          <w:trHeight w:val="384"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Indicateurs</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Cible 2020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Hypotheses</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Sources de verification</w:t>
            </w:r>
          </w:p>
        </w:tc>
      </w:tr>
      <w:tr>
        <w:trPr>
          <w:trHeight w:val="1910" w:hRule="exact"/>
        </w:trPr>
        <w:tc>
          <w:tcPr>
            <w:tcBorders>
              <w:top w:val="single" w:sz="4"/>
              <w:left w:val="single" w:sz="4"/>
              <w:bottom w:val="single" w:sz="4"/>
            </w:tcBorders>
            <w:shd w:val="clear" w:color="auto" w:fill="auto"/>
            <w:vAlign w:val="bottom"/>
          </w:tcPr>
          <w:p>
            <w:pPr>
              <w:pStyle w:val="Style33"/>
              <w:keepNext w:val="0"/>
              <w:keepLines w:val="0"/>
              <w:widowControl w:val="0"/>
              <w:shd w:val="clear" w:color="auto" w:fill="auto"/>
              <w:bidi w:val="0"/>
              <w:spacing w:before="0" w:after="320" w:line="240" w:lineRule="auto"/>
              <w:ind w:left="0" w:right="0" w:firstLine="0"/>
              <w:jc w:val="left"/>
            </w:pPr>
            <w:r>
              <w:rPr>
                <w:color w:val="000000"/>
                <w:spacing w:val="0"/>
                <w:w w:val="100"/>
                <w:position w:val="0"/>
                <w:shd w:val="clear" w:color="auto" w:fill="auto"/>
                <w:lang w:val="en-US" w:eastAsia="en-US" w:bidi="en-US"/>
              </w:rPr>
              <w:t>Taux annuel moyen d’accroissement de la production des differentes filieres</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Nombre de Parcs Agroindustriels Fonctionnels</w:t>
            </w:r>
          </w:p>
        </w:tc>
        <w:tc>
          <w:tcPr>
            <w:tcBorders>
              <w:top w:val="single" w:sz="4"/>
              <w:left w:val="single" w:sz="4"/>
              <w:bottom w:val="single" w:sz="4"/>
            </w:tcBorders>
            <w:shd w:val="clear" w:color="auto" w:fill="auto"/>
            <w:vAlign w:val="top"/>
          </w:tcPr>
          <w:p>
            <w:pPr>
              <w:pStyle w:val="Style33"/>
              <w:keepNext w:val="0"/>
              <w:keepLines w:val="0"/>
              <w:widowControl w:val="0"/>
              <w:shd w:val="clear" w:color="auto" w:fill="auto"/>
              <w:bidi w:val="0"/>
              <w:spacing w:before="0" w:after="920" w:line="240" w:lineRule="auto"/>
              <w:ind w:left="0" w:right="0" w:firstLine="0"/>
              <w:jc w:val="left"/>
            </w:pPr>
            <w:r>
              <w:rPr>
                <w:color w:val="000000"/>
                <w:spacing w:val="0"/>
                <w:w w:val="100"/>
                <w:position w:val="0"/>
                <w:shd w:val="clear" w:color="auto" w:fill="auto"/>
                <w:lang w:val="en-US" w:eastAsia="en-US" w:bidi="en-US"/>
              </w:rPr>
              <w:t>De 4 a 6 % par an</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15 parcs</w:t>
            </w:r>
          </w:p>
        </w:tc>
        <w:tc>
          <w:tcPr>
            <w:tcBorders>
              <w:top w:val="single" w:sz="4"/>
              <w:left w:val="single" w:sz="4"/>
              <w:bottom w:val="single" w:sz="4"/>
            </w:tcBorders>
            <w:shd w:val="clear" w:color="auto" w:fill="auto"/>
            <w:vAlign w:val="top"/>
          </w:tcPr>
          <w:p>
            <w:pPr>
              <w:pStyle w:val="Style33"/>
              <w:keepNext w:val="0"/>
              <w:keepLines w:val="0"/>
              <w:widowControl w:val="0"/>
              <w:shd w:val="clear" w:color="auto" w:fill="auto"/>
              <w:bidi w:val="0"/>
              <w:spacing w:before="0" w:after="0" w:line="254" w:lineRule="auto"/>
              <w:ind w:left="0" w:right="0" w:firstLine="0"/>
              <w:jc w:val="left"/>
            </w:pPr>
            <w:r>
              <w:rPr>
                <w:color w:val="000000"/>
                <w:spacing w:val="0"/>
                <w:w w:val="100"/>
                <w:position w:val="0"/>
                <w:shd w:val="clear" w:color="auto" w:fill="auto"/>
                <w:lang w:val="en-US" w:eastAsia="en-US" w:bidi="en-US"/>
              </w:rPr>
              <w:t>Volonte du Gouvernement</w:t>
            </w:r>
          </w:p>
          <w:p>
            <w:pPr>
              <w:pStyle w:val="Style33"/>
              <w:keepNext w:val="0"/>
              <w:keepLines w:val="0"/>
              <w:widowControl w:val="0"/>
              <w:shd w:val="clear" w:color="auto" w:fill="auto"/>
              <w:bidi w:val="0"/>
              <w:spacing w:before="0" w:after="0" w:line="254" w:lineRule="auto"/>
              <w:ind w:left="0" w:right="0" w:firstLine="0"/>
              <w:jc w:val="left"/>
            </w:pPr>
            <w:r>
              <w:rPr>
                <w:color w:val="000000"/>
                <w:spacing w:val="0"/>
                <w:w w:val="100"/>
                <w:position w:val="0"/>
                <w:shd w:val="clear" w:color="auto" w:fill="auto"/>
                <w:lang w:val="en-US" w:eastAsia="en-US" w:bidi="en-US"/>
              </w:rPr>
              <w:t>Adhesion des investisseurs prives Adhesion de tous les partenaires acquise</w:t>
            </w:r>
          </w:p>
          <w:p>
            <w:pPr>
              <w:pStyle w:val="Style33"/>
              <w:keepNext w:val="0"/>
              <w:keepLines w:val="0"/>
              <w:widowControl w:val="0"/>
              <w:shd w:val="clear" w:color="auto" w:fill="auto"/>
              <w:bidi w:val="0"/>
              <w:spacing w:before="0" w:after="0" w:line="254" w:lineRule="auto"/>
              <w:ind w:left="0" w:right="0" w:firstLine="0"/>
              <w:jc w:val="left"/>
            </w:pPr>
            <w:r>
              <w:rPr>
                <w:color w:val="000000"/>
                <w:spacing w:val="0"/>
                <w:w w:val="100"/>
                <w:position w:val="0"/>
                <w:shd w:val="clear" w:color="auto" w:fill="auto"/>
                <w:lang w:val="en-US" w:eastAsia="en-US" w:bidi="en-US"/>
              </w:rPr>
              <w:t>Bon fonctionnement des services techniques d’encadrement</w:t>
            </w:r>
          </w:p>
        </w:tc>
        <w:tc>
          <w:tcPr>
            <w:tcBorders>
              <w:top w:val="single" w:sz="4"/>
              <w:left w:val="single" w:sz="4"/>
              <w:bottom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Enquetes aupres des producteurs</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Rapports du PNIA</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Rapports des statistiques agricoles</w:t>
            </w:r>
          </w:p>
        </w:tc>
      </w:tr>
    </w:tbl>
    <w:p>
      <w:pPr>
        <w:widowControl w:val="0"/>
        <w:spacing w:after="239" w:line="1" w:lineRule="exact"/>
      </w:pPr>
    </w:p>
    <w:p>
      <w:pPr>
        <w:widowControl w:val="0"/>
        <w:spacing w:line="1" w:lineRule="exact"/>
      </w:pPr>
    </w:p>
    <w:tbl>
      <w:tblPr>
        <w:tblOverlap w:val="never"/>
        <w:jc w:val="center"/>
        <w:tblLayout w:type="fixed"/>
      </w:tblPr>
      <w:tblGrid>
        <w:gridCol w:w="2794"/>
        <w:gridCol w:w="1306"/>
        <w:gridCol w:w="3240"/>
        <w:gridCol w:w="2851"/>
      </w:tblGrid>
      <w:tr>
        <w:trPr>
          <w:trHeight w:val="1013" w:hRule="exact"/>
        </w:trPr>
        <w:tc>
          <w:tcPr>
            <w:gridSpan w:val="4"/>
            <w:tcBorders>
              <w:top w:val="single" w:sz="4"/>
              <w:left w:val="single" w:sz="4"/>
              <w:right w:val="single" w:sz="4"/>
            </w:tcBorders>
            <w:shd w:val="clear" w:color="auto" w:fill="DBDDC0"/>
            <w:vAlign w:val="bottom"/>
          </w:tcPr>
          <w:p>
            <w:pPr>
              <w:pStyle w:val="Style33"/>
              <w:keepNext w:val="0"/>
              <w:keepLines w:val="0"/>
              <w:widowControl w:val="0"/>
              <w:shd w:val="clear" w:color="auto" w:fill="auto"/>
              <w:bidi w:val="0"/>
              <w:spacing w:before="0" w:after="100" w:line="240" w:lineRule="auto"/>
              <w:ind w:left="0" w:right="0" w:firstLine="0"/>
              <w:jc w:val="center"/>
            </w:pPr>
            <w:r>
              <w:rPr>
                <w:b/>
                <w:bCs/>
                <w:i/>
                <w:iCs/>
                <w:color w:val="000000"/>
                <w:spacing w:val="0"/>
                <w:w w:val="100"/>
                <w:position w:val="0"/>
                <w:u w:val="single"/>
                <w:shd w:val="clear" w:color="auto" w:fill="auto"/>
                <w:lang w:val="en-US" w:eastAsia="en-US" w:bidi="en-US"/>
              </w:rPr>
              <w:t>Objectif specifique 2:</w:t>
            </w:r>
          </w:p>
          <w:p>
            <w:pPr>
              <w:pStyle w:val="Style33"/>
              <w:keepNext w:val="0"/>
              <w:keepLines w:val="0"/>
              <w:widowControl w:val="0"/>
              <w:shd w:val="clear" w:color="auto" w:fill="auto"/>
              <w:bidi w:val="0"/>
              <w:spacing w:before="0" w:after="0" w:line="240" w:lineRule="auto"/>
              <w:ind w:left="0" w:right="0" w:firstLine="0"/>
              <w:jc w:val="both"/>
            </w:pPr>
            <w:r>
              <w:rPr>
                <w:b/>
                <w:bCs/>
                <w:i/>
                <w:iCs/>
                <w:color w:val="000000"/>
                <w:spacing w:val="0"/>
                <w:w w:val="100"/>
                <w:position w:val="0"/>
                <w:shd w:val="clear" w:color="auto" w:fill="auto"/>
                <w:lang w:val="en-US" w:eastAsia="en-US" w:bidi="en-US"/>
              </w:rPr>
              <w:t>Ameliorer la gestion de la securite alimentaire et nutritionnelle des populations et constituer des reserves strategiques</w:t>
            </w:r>
          </w:p>
        </w:tc>
      </w:tr>
      <w:tr>
        <w:trPr>
          <w:trHeight w:val="384"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Indicateurs</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Cible 2020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Hypotheses</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Sources de verification</w:t>
            </w:r>
          </w:p>
        </w:tc>
      </w:tr>
      <w:tr>
        <w:trPr>
          <w:trHeight w:val="2520" w:hRule="exact"/>
        </w:trPr>
        <w:tc>
          <w:tcPr>
            <w:tcBorders>
              <w:top w:val="single" w:sz="4"/>
              <w:left w:val="single" w:sz="4"/>
              <w:bottom w:val="single" w:sz="4"/>
            </w:tcBorders>
            <w:shd w:val="clear" w:color="auto" w:fill="auto"/>
            <w:vAlign w:val="top"/>
          </w:tcPr>
          <w:p>
            <w:pPr>
              <w:pStyle w:val="Style33"/>
              <w:keepNext w:val="0"/>
              <w:keepLines w:val="0"/>
              <w:widowControl w:val="0"/>
              <w:shd w:val="clear" w:color="auto" w:fill="auto"/>
              <w:bidi w:val="0"/>
              <w:spacing w:before="0" w:after="260" w:line="240" w:lineRule="auto"/>
              <w:ind w:left="0" w:right="0" w:firstLine="0"/>
              <w:jc w:val="left"/>
            </w:pPr>
            <w:r>
              <w:rPr>
                <w:color w:val="000000"/>
                <w:spacing w:val="0"/>
                <w:w w:val="100"/>
                <w:position w:val="0"/>
                <w:shd w:val="clear" w:color="auto" w:fill="auto"/>
                <w:lang w:val="en-US" w:eastAsia="en-US" w:bidi="en-US"/>
              </w:rPr>
              <w:t>Proportion de la population en situation d’insecurite alimentaire</w:t>
            </w:r>
          </w:p>
          <w:p>
            <w:pPr>
              <w:pStyle w:val="Style33"/>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en-US" w:eastAsia="en-US" w:bidi="en-US"/>
              </w:rPr>
              <w:t>Taux de prevalence de la malnutrition infantile</w:t>
            </w:r>
          </w:p>
        </w:tc>
        <w:tc>
          <w:tcPr>
            <w:tcBorders>
              <w:top w:val="single" w:sz="4"/>
              <w:left w:val="single" w:sz="4"/>
              <w:bottom w:val="single" w:sz="4"/>
            </w:tcBorders>
            <w:shd w:val="clear" w:color="auto" w:fill="auto"/>
            <w:vAlign w:val="bottom"/>
          </w:tcPr>
          <w:p>
            <w:pPr>
              <w:pStyle w:val="Style33"/>
              <w:keepNext w:val="0"/>
              <w:keepLines w:val="0"/>
              <w:widowControl w:val="0"/>
              <w:shd w:val="clear" w:color="auto" w:fill="auto"/>
              <w:bidi w:val="0"/>
              <w:spacing w:before="0" w:after="480" w:line="240" w:lineRule="auto"/>
              <w:ind w:left="0" w:right="0" w:firstLine="0"/>
              <w:jc w:val="left"/>
            </w:pPr>
            <w:r>
              <w:rPr>
                <w:color w:val="000000"/>
                <w:spacing w:val="0"/>
                <w:w w:val="100"/>
                <w:position w:val="0"/>
                <w:shd w:val="clear" w:color="auto" w:fill="auto"/>
                <w:lang w:val="en-US" w:eastAsia="en-US" w:bidi="en-US"/>
              </w:rPr>
              <w:t>&lt;20 %</w:t>
            </w:r>
          </w:p>
          <w:p>
            <w:pPr>
              <w:pStyle w:val="Style33"/>
              <w:keepNext w:val="0"/>
              <w:keepLines w:val="0"/>
              <w:widowControl w:val="0"/>
              <w:numPr>
                <w:ilvl w:val="0"/>
                <w:numId w:val="103"/>
              </w:numPr>
              <w:shd w:val="clear" w:color="auto" w:fill="auto"/>
              <w:tabs>
                <w:tab w:pos="182" w:val="left"/>
              </w:tabs>
              <w:bidi w:val="0"/>
              <w:spacing w:before="0" w:line="240" w:lineRule="auto"/>
              <w:ind w:left="0" w:right="0" w:firstLine="0"/>
              <w:jc w:val="left"/>
            </w:pPr>
            <w:r>
              <w:rPr>
                <w:color w:val="000000"/>
                <w:spacing w:val="0"/>
                <w:w w:val="100"/>
                <w:position w:val="0"/>
                <w:shd w:val="clear" w:color="auto" w:fill="auto"/>
                <w:lang w:val="en-US" w:eastAsia="en-US" w:bidi="en-US"/>
              </w:rPr>
              <w:t>20 % malnutrition chronique</w:t>
            </w:r>
          </w:p>
          <w:p>
            <w:pPr>
              <w:pStyle w:val="Style33"/>
              <w:keepNext w:val="0"/>
              <w:keepLines w:val="0"/>
              <w:widowControl w:val="0"/>
              <w:numPr>
                <w:ilvl w:val="0"/>
                <w:numId w:val="103"/>
              </w:numPr>
              <w:shd w:val="clear" w:color="auto" w:fill="auto"/>
              <w:tabs>
                <w:tab w:pos="182" w:val="left"/>
              </w:tabs>
              <w:bidi w:val="0"/>
              <w:spacing w:before="0" w:after="300" w:line="240" w:lineRule="auto"/>
              <w:ind w:left="0" w:right="0" w:firstLine="0"/>
              <w:jc w:val="left"/>
            </w:pPr>
            <w:r>
              <w:rPr>
                <w:color w:val="000000"/>
                <w:spacing w:val="0"/>
                <w:w w:val="100"/>
                <w:position w:val="0"/>
                <w:shd w:val="clear" w:color="auto" w:fill="auto"/>
                <w:lang w:val="en-US" w:eastAsia="en-US" w:bidi="en-US"/>
              </w:rPr>
              <w:t>5 % malnutrition aigue</w:t>
            </w:r>
          </w:p>
        </w:tc>
        <w:tc>
          <w:tcPr>
            <w:tcBorders>
              <w:top w:val="single" w:sz="4"/>
              <w:left w:val="single" w:sz="4"/>
              <w:bottom w:val="single" w:sz="4"/>
            </w:tcBorders>
            <w:shd w:val="clear" w:color="auto" w:fill="auto"/>
            <w:vAlign w:val="top"/>
          </w:tcPr>
          <w:p>
            <w:pPr>
              <w:pStyle w:val="Style33"/>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Implication du Gouvernement</w:t>
            </w:r>
          </w:p>
          <w:p>
            <w:pPr>
              <w:pStyle w:val="Style33"/>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Collaboration des autres Ministeres et services etatiques acquise</w:t>
            </w:r>
          </w:p>
          <w:p>
            <w:pPr>
              <w:pStyle w:val="Style33"/>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Forte implication des populations</w:t>
            </w:r>
          </w:p>
        </w:tc>
        <w:tc>
          <w:tcPr>
            <w:tcBorders>
              <w:top w:val="single" w:sz="4"/>
              <w:left w:val="single" w:sz="4"/>
              <w:bottom w:val="single" w:sz="4"/>
              <w:right w:val="single" w:sz="4"/>
            </w:tcBorders>
            <w:shd w:val="clear" w:color="auto" w:fill="auto"/>
            <w:vAlign w:val="top"/>
          </w:tcPr>
          <w:p>
            <w:pPr>
              <w:pStyle w:val="Style33"/>
              <w:keepNext w:val="0"/>
              <w:keepLines w:val="0"/>
              <w:widowControl w:val="0"/>
              <w:shd w:val="clear" w:color="auto" w:fill="auto"/>
              <w:bidi w:val="0"/>
              <w:spacing w:before="0" w:after="0" w:line="269" w:lineRule="auto"/>
              <w:ind w:left="0" w:right="0" w:firstLine="0"/>
              <w:jc w:val="left"/>
            </w:pPr>
            <w:r>
              <w:rPr>
                <w:color w:val="000000"/>
                <w:spacing w:val="0"/>
                <w:w w:val="100"/>
                <w:position w:val="0"/>
                <w:shd w:val="clear" w:color="auto" w:fill="auto"/>
                <w:lang w:val="en-US" w:eastAsia="en-US" w:bidi="en-US"/>
              </w:rPr>
              <w:t>Rapport/Etudes des projets Enquetes du Ministeres de la Sante Publique (PRONANUT) Statistiques agricoles</w:t>
            </w:r>
          </w:p>
        </w:tc>
      </w:tr>
    </w:tbl>
    <w:p>
      <w:pPr>
        <w:widowControl w:val="0"/>
        <w:spacing w:line="1" w:lineRule="exact"/>
      </w:pPr>
      <w:r>
        <w:br w:type="page"/>
      </w:r>
    </w:p>
    <w:tbl>
      <w:tblPr>
        <w:tblOverlap w:val="never"/>
        <w:jc w:val="center"/>
        <w:tblLayout w:type="fixed"/>
      </w:tblPr>
      <w:tblGrid>
        <w:gridCol w:w="2942"/>
        <w:gridCol w:w="1334"/>
        <w:gridCol w:w="3350"/>
        <w:gridCol w:w="2563"/>
      </w:tblGrid>
      <w:tr>
        <w:trPr>
          <w:trHeight w:val="1013" w:hRule="exact"/>
        </w:trPr>
        <w:tc>
          <w:tcPr>
            <w:gridSpan w:val="4"/>
            <w:tcBorders>
              <w:top w:val="single" w:sz="4"/>
              <w:left w:val="single" w:sz="4"/>
              <w:right w:val="single" w:sz="4"/>
            </w:tcBorders>
            <w:shd w:val="clear" w:color="auto" w:fill="E2DFE9"/>
            <w:vAlign w:val="bottom"/>
          </w:tcPr>
          <w:p>
            <w:pPr>
              <w:pStyle w:val="Style33"/>
              <w:keepNext w:val="0"/>
              <w:keepLines w:val="0"/>
              <w:widowControl w:val="0"/>
              <w:shd w:val="clear" w:color="auto" w:fill="auto"/>
              <w:bidi w:val="0"/>
              <w:spacing w:before="0" w:line="240" w:lineRule="auto"/>
              <w:ind w:left="0" w:right="0" w:firstLine="0"/>
              <w:jc w:val="center"/>
            </w:pPr>
            <w:r>
              <w:rPr>
                <w:b/>
                <w:bCs/>
                <w:i/>
                <w:iCs/>
                <w:color w:val="000000"/>
                <w:spacing w:val="0"/>
                <w:w w:val="100"/>
                <w:position w:val="0"/>
                <w:u w:val="single"/>
                <w:shd w:val="clear" w:color="auto" w:fill="auto"/>
                <w:lang w:val="en-US" w:eastAsia="en-US" w:bidi="en-US"/>
              </w:rPr>
              <w:t>Objectif specifique 3:</w:t>
            </w:r>
          </w:p>
          <w:p>
            <w:pPr>
              <w:pStyle w:val="Style33"/>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Developper et diffuser les produits de la recherche aupres des utilisateurs et ameliorer le niveau de competence professionnelle des differents acteurs</w:t>
            </w:r>
          </w:p>
        </w:tc>
      </w:tr>
      <w:tr>
        <w:trPr>
          <w:trHeight w:val="384"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Indicateurs</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Cible 2020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pPr>
            <w:r>
              <w:rPr>
                <w:i/>
                <w:iCs/>
                <w:color w:val="000000"/>
                <w:spacing w:val="0"/>
                <w:w w:val="100"/>
                <w:position w:val="0"/>
                <w:shd w:val="clear" w:color="auto" w:fill="auto"/>
                <w:lang w:val="en-US" w:eastAsia="en-US" w:bidi="en-US"/>
              </w:rPr>
              <w:t>Hypotheses</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Sources de verification</w:t>
            </w:r>
          </w:p>
        </w:tc>
      </w:tr>
      <w:tr>
        <w:trPr>
          <w:trHeight w:val="1656" w:hRule="exact"/>
        </w:trPr>
        <w:tc>
          <w:tcPr>
            <w:tcBorders>
              <w:top w:val="single" w:sz="4"/>
              <w:left w:val="single" w:sz="4"/>
              <w:bottom w:val="single" w:sz="4"/>
            </w:tcBorders>
            <w:shd w:val="clear" w:color="auto" w:fill="auto"/>
            <w:vAlign w:val="top"/>
          </w:tcPr>
          <w:p>
            <w:pPr>
              <w:pStyle w:val="Style33"/>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en-US" w:eastAsia="en-US" w:bidi="en-US"/>
              </w:rPr>
              <w:t>Taux d’adoption des technologies appropriees</w:t>
            </w:r>
          </w:p>
        </w:tc>
        <w:tc>
          <w:tcPr>
            <w:tcBorders>
              <w:top w:val="single" w:sz="4"/>
              <w:left w:val="single" w:sz="4"/>
              <w:bottom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&gt; 75 %</w:t>
            </w:r>
          </w:p>
        </w:tc>
        <w:tc>
          <w:tcPr>
            <w:tcBorders>
              <w:top w:val="single" w:sz="4"/>
              <w:left w:val="single" w:sz="4"/>
              <w:bottom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Volonte du Gouvernement</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Coordination des actions entres les Universites, les centres de recherche agronomique (etatique et prive) et le MINAGRIDER Motivation des chercheurs</w:t>
            </w:r>
          </w:p>
        </w:tc>
        <w:tc>
          <w:tcPr>
            <w:tcBorders>
              <w:top w:val="single" w:sz="4"/>
              <w:left w:val="single" w:sz="4"/>
              <w:bottom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Rapports/Etudes des projets</w:t>
            </w:r>
          </w:p>
          <w:p>
            <w:pPr>
              <w:pStyle w:val="Style33"/>
              <w:keepNext w:val="0"/>
              <w:keepLines w:val="0"/>
              <w:widowControl w:val="0"/>
              <w:shd w:val="clear" w:color="auto" w:fill="auto"/>
              <w:bidi w:val="0"/>
              <w:spacing w:before="0" w:after="0" w:line="283" w:lineRule="auto"/>
              <w:ind w:left="0" w:right="0" w:firstLine="0"/>
              <w:jc w:val="left"/>
            </w:pPr>
            <w:r>
              <w:rPr>
                <w:color w:val="000000"/>
                <w:spacing w:val="0"/>
                <w:w w:val="100"/>
                <w:position w:val="0"/>
                <w:shd w:val="clear" w:color="auto" w:fill="auto"/>
                <w:lang w:val="en-US" w:eastAsia="en-US" w:bidi="en-US"/>
              </w:rPr>
              <w:t>Rapports INERA Statistiques agricoles</w:t>
            </w:r>
          </w:p>
        </w:tc>
      </w:tr>
    </w:tbl>
    <w:p>
      <w:pPr>
        <w:widowControl w:val="0"/>
        <w:spacing w:after="239" w:line="1" w:lineRule="exact"/>
      </w:pPr>
    </w:p>
    <w:p>
      <w:pPr>
        <w:widowControl w:val="0"/>
        <w:spacing w:line="1" w:lineRule="exact"/>
      </w:pPr>
    </w:p>
    <w:tbl>
      <w:tblPr>
        <w:tblOverlap w:val="never"/>
        <w:jc w:val="center"/>
        <w:tblLayout w:type="fixed"/>
      </w:tblPr>
      <w:tblGrid>
        <w:gridCol w:w="2822"/>
        <w:gridCol w:w="1723"/>
        <w:gridCol w:w="3082"/>
        <w:gridCol w:w="2563"/>
      </w:tblGrid>
      <w:tr>
        <w:trPr>
          <w:trHeight w:val="1013" w:hRule="exact"/>
        </w:trPr>
        <w:tc>
          <w:tcPr>
            <w:gridSpan w:val="4"/>
            <w:tcBorders>
              <w:top w:val="single" w:sz="4"/>
              <w:left w:val="single" w:sz="4"/>
              <w:right w:val="single" w:sz="4"/>
            </w:tcBorders>
            <w:shd w:val="clear" w:color="auto" w:fill="E2DFE9"/>
            <w:vAlign w:val="bottom"/>
          </w:tcPr>
          <w:p>
            <w:pPr>
              <w:pStyle w:val="Style33"/>
              <w:keepNext w:val="0"/>
              <w:keepLines w:val="0"/>
              <w:widowControl w:val="0"/>
              <w:shd w:val="clear" w:color="auto" w:fill="auto"/>
              <w:bidi w:val="0"/>
              <w:spacing w:before="0" w:after="100" w:line="240" w:lineRule="auto"/>
              <w:ind w:left="0" w:right="0" w:firstLine="0"/>
              <w:jc w:val="center"/>
            </w:pPr>
            <w:r>
              <w:rPr>
                <w:b/>
                <w:bCs/>
                <w:i/>
                <w:iCs/>
                <w:color w:val="000000"/>
                <w:spacing w:val="0"/>
                <w:w w:val="100"/>
                <w:position w:val="0"/>
                <w:u w:val="single"/>
                <w:shd w:val="clear" w:color="auto" w:fill="auto"/>
                <w:lang w:val="en-US" w:eastAsia="en-US" w:bidi="en-US"/>
              </w:rPr>
              <w:t>Objectif specifique 4:</w:t>
            </w:r>
          </w:p>
          <w:p>
            <w:pPr>
              <w:pStyle w:val="Style33"/>
              <w:keepNext w:val="0"/>
              <w:keepLines w:val="0"/>
              <w:widowControl w:val="0"/>
              <w:shd w:val="clear" w:color="auto" w:fill="auto"/>
              <w:bidi w:val="0"/>
              <w:spacing w:before="0" w:after="0" w:line="240" w:lineRule="auto"/>
              <w:ind w:left="0" w:right="0" w:firstLine="0"/>
              <w:jc w:val="left"/>
            </w:pPr>
            <w:r>
              <w:rPr>
                <w:b/>
                <w:bCs/>
                <w:i/>
                <w:iCs/>
                <w:color w:val="000000"/>
                <w:spacing w:val="0"/>
                <w:w w:val="100"/>
                <w:position w:val="0"/>
                <w:shd w:val="clear" w:color="auto" w:fill="auto"/>
                <w:lang w:val="en-US" w:eastAsia="en-US" w:bidi="en-US"/>
              </w:rPr>
              <w:t>Ameliorer la gouvernance agricole, promouvoir ^integration de l’approche genre et renforcer les capacites humaines et institutionnelles</w:t>
            </w:r>
          </w:p>
        </w:tc>
      </w:tr>
      <w:tr>
        <w:trPr>
          <w:trHeight w:val="384"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Indicateurs</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Cible 2020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Hypotheses</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Sources de verification</w:t>
            </w:r>
          </w:p>
        </w:tc>
      </w:tr>
      <w:tr>
        <w:trPr>
          <w:trHeight w:val="2789" w:hRule="exact"/>
        </w:trPr>
        <w:tc>
          <w:tcPr>
            <w:tcBorders>
              <w:top w:val="single" w:sz="4"/>
              <w:left w:val="single" w:sz="4"/>
              <w:bottom w:val="single" w:sz="4"/>
            </w:tcBorders>
            <w:shd w:val="clear" w:color="auto" w:fill="auto"/>
            <w:vAlign w:val="center"/>
          </w:tcPr>
          <w:p>
            <w:pPr>
              <w:pStyle w:val="Style33"/>
              <w:keepNext w:val="0"/>
              <w:keepLines w:val="0"/>
              <w:widowControl w:val="0"/>
              <w:shd w:val="clear" w:color="auto" w:fill="auto"/>
              <w:bidi w:val="0"/>
              <w:spacing w:before="0" w:after="320" w:line="240" w:lineRule="auto"/>
              <w:ind w:left="0" w:right="0" w:firstLine="0"/>
              <w:jc w:val="left"/>
            </w:pPr>
            <w:r>
              <w:rPr>
                <w:color w:val="000000"/>
                <w:spacing w:val="0"/>
                <w:w w:val="100"/>
                <w:position w:val="0"/>
                <w:shd w:val="clear" w:color="auto" w:fill="auto"/>
                <w:lang w:val="en-US" w:eastAsia="en-US" w:bidi="en-US"/>
              </w:rPr>
              <w:t>Part du budget national alloue au secteur</w:t>
            </w:r>
          </w:p>
          <w:p>
            <w:pPr>
              <w:pStyle w:val="Style33"/>
              <w:keepNext w:val="0"/>
              <w:keepLines w:val="0"/>
              <w:widowControl w:val="0"/>
              <w:shd w:val="clear" w:color="auto" w:fill="auto"/>
              <w:bidi w:val="0"/>
              <w:spacing w:before="0" w:after="620" w:line="240" w:lineRule="auto"/>
              <w:ind w:left="0" w:right="0" w:firstLine="0"/>
              <w:jc w:val="left"/>
            </w:pPr>
            <w:r>
              <w:rPr>
                <w:color w:val="000000"/>
                <w:spacing w:val="0"/>
                <w:w w:val="100"/>
                <w:position w:val="0"/>
                <w:shd w:val="clear" w:color="auto" w:fill="auto"/>
                <w:lang w:val="en-US" w:eastAsia="en-US" w:bidi="en-US"/>
              </w:rPr>
              <w:t>Volume des investissements prives dans le secteur</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Taux de participation de femmes dans les instances de decisions</w:t>
            </w:r>
          </w:p>
        </w:tc>
        <w:tc>
          <w:tcPr>
            <w:tcBorders>
              <w:top w:val="single" w:sz="4"/>
              <w:left w:val="single" w:sz="4"/>
              <w:bottom w:val="single" w:sz="4"/>
            </w:tcBorders>
            <w:shd w:val="clear" w:color="auto" w:fill="auto"/>
            <w:vAlign w:val="top"/>
          </w:tcPr>
          <w:p>
            <w:pPr>
              <w:pStyle w:val="Style33"/>
              <w:keepNext w:val="0"/>
              <w:keepLines w:val="0"/>
              <w:widowControl w:val="0"/>
              <w:shd w:val="clear" w:color="auto" w:fill="auto"/>
              <w:bidi w:val="0"/>
              <w:spacing w:before="0" w:after="580" w:line="262" w:lineRule="auto"/>
              <w:ind w:left="0" w:right="0" w:firstLine="0"/>
              <w:jc w:val="left"/>
            </w:pPr>
            <w:r>
              <w:rPr>
                <w:color w:val="000000"/>
                <w:spacing w:val="0"/>
                <w:w w:val="100"/>
                <w:position w:val="0"/>
                <w:shd w:val="clear" w:color="auto" w:fill="auto"/>
                <w:lang w:val="en-US" w:eastAsia="en-US" w:bidi="en-US"/>
              </w:rPr>
              <w:t>10 %</w:t>
            </w:r>
          </w:p>
          <w:p>
            <w:pPr>
              <w:pStyle w:val="Style33"/>
              <w:keepNext w:val="0"/>
              <w:keepLines w:val="0"/>
              <w:widowControl w:val="0"/>
              <w:numPr>
                <w:ilvl w:val="0"/>
                <w:numId w:val="105"/>
              </w:numPr>
              <w:shd w:val="clear" w:color="auto" w:fill="auto"/>
              <w:tabs>
                <w:tab w:pos="197" w:val="left"/>
              </w:tabs>
              <w:bidi w:val="0"/>
              <w:spacing w:before="0" w:after="34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25 % des investissements publics</w:t>
            </w:r>
          </w:p>
          <w:p>
            <w:pPr>
              <w:pStyle w:val="Style33"/>
              <w:keepNext w:val="0"/>
              <w:keepLines w:val="0"/>
              <w:widowControl w:val="0"/>
              <w:numPr>
                <w:ilvl w:val="0"/>
                <w:numId w:val="105"/>
              </w:numPr>
              <w:shd w:val="clear" w:color="auto" w:fill="auto"/>
              <w:tabs>
                <w:tab w:pos="197" w:val="left"/>
              </w:tabs>
              <w:bidi w:val="0"/>
              <w:spacing w:before="0" w:after="46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30 %</w:t>
            </w:r>
          </w:p>
        </w:tc>
        <w:tc>
          <w:tcPr>
            <w:tcBorders>
              <w:top w:val="single" w:sz="4"/>
              <w:left w:val="single" w:sz="4"/>
              <w:bottom w:val="single" w:sz="4"/>
            </w:tcBorders>
            <w:shd w:val="clear" w:color="auto" w:fill="auto"/>
            <w:vAlign w:val="top"/>
          </w:tcPr>
          <w:p>
            <w:pPr>
              <w:pStyle w:val="Style33"/>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Volonte du Gouvernement</w:t>
            </w:r>
          </w:p>
          <w:p>
            <w:pPr>
              <w:pStyle w:val="Style33"/>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Implication des PTF</w:t>
            </w:r>
          </w:p>
          <w:p>
            <w:pPr>
              <w:pStyle w:val="Style33"/>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Interet des investisseurs prives</w:t>
            </w:r>
          </w:p>
        </w:tc>
        <w:tc>
          <w:tcPr>
            <w:tcBorders>
              <w:top w:val="single" w:sz="4"/>
              <w:left w:val="single" w:sz="4"/>
              <w:bottom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Rapports et enquetes aupres des usagers du secteur</w:t>
            </w:r>
          </w:p>
        </w:tc>
      </w:tr>
    </w:tbl>
    <w:p>
      <w:pPr>
        <w:widowControl w:val="0"/>
        <w:spacing w:after="239" w:line="1" w:lineRule="exact"/>
      </w:pPr>
    </w:p>
    <w:p>
      <w:pPr>
        <w:widowControl w:val="0"/>
        <w:spacing w:line="1" w:lineRule="exact"/>
      </w:pPr>
    </w:p>
    <w:tbl>
      <w:tblPr>
        <w:tblOverlap w:val="never"/>
        <w:jc w:val="center"/>
        <w:tblLayout w:type="fixed"/>
      </w:tblPr>
      <w:tblGrid>
        <w:gridCol w:w="2808"/>
        <w:gridCol w:w="1699"/>
        <w:gridCol w:w="3120"/>
        <w:gridCol w:w="2563"/>
      </w:tblGrid>
      <w:tr>
        <w:trPr>
          <w:trHeight w:val="758" w:hRule="exact"/>
        </w:trPr>
        <w:tc>
          <w:tcPr>
            <w:gridSpan w:val="4"/>
            <w:tcBorders>
              <w:top w:val="single" w:sz="4"/>
              <w:left w:val="single" w:sz="4"/>
              <w:right w:val="single" w:sz="4"/>
            </w:tcBorders>
            <w:shd w:val="clear" w:color="auto" w:fill="EBF0DE"/>
            <w:vAlign w:val="bottom"/>
          </w:tcPr>
          <w:p>
            <w:pPr>
              <w:pStyle w:val="Style33"/>
              <w:keepNext w:val="0"/>
              <w:keepLines w:val="0"/>
              <w:widowControl w:val="0"/>
              <w:shd w:val="clear" w:color="auto" w:fill="auto"/>
              <w:bidi w:val="0"/>
              <w:spacing w:before="0" w:line="240" w:lineRule="auto"/>
              <w:ind w:left="0" w:right="0" w:firstLine="0"/>
              <w:jc w:val="center"/>
            </w:pPr>
            <w:r>
              <w:rPr>
                <w:b/>
                <w:bCs/>
                <w:i/>
                <w:iCs/>
                <w:color w:val="000000"/>
                <w:spacing w:val="0"/>
                <w:w w:val="100"/>
                <w:position w:val="0"/>
                <w:u w:val="single"/>
                <w:shd w:val="clear" w:color="auto" w:fill="auto"/>
                <w:lang w:val="en-US" w:eastAsia="en-US" w:bidi="en-US"/>
              </w:rPr>
              <w:t>Objectif specifique 5:</w:t>
            </w:r>
          </w:p>
          <w:p>
            <w:pPr>
              <w:pStyle w:val="Style33"/>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Reduire la vulnerability du secteur agricole aux changements climatiques</w:t>
            </w:r>
          </w:p>
        </w:tc>
      </w:tr>
      <w:tr>
        <w:trPr>
          <w:trHeight w:val="384"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Indicateurs</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Cible 2020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Hypotheses</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Sources de verification</w:t>
            </w:r>
          </w:p>
        </w:tc>
      </w:tr>
      <w:tr>
        <w:trPr>
          <w:trHeight w:val="2165" w:hRule="exact"/>
        </w:trPr>
        <w:tc>
          <w:tcPr>
            <w:tcBorders>
              <w:top w:val="single" w:sz="4"/>
              <w:left w:val="single" w:sz="4"/>
              <w:bottom w:val="single" w:sz="4"/>
            </w:tcBorders>
            <w:shd w:val="clear" w:color="auto" w:fill="auto"/>
            <w:vAlign w:val="top"/>
          </w:tcPr>
          <w:p>
            <w:pPr>
              <w:pStyle w:val="Style33"/>
              <w:keepNext w:val="0"/>
              <w:keepLines w:val="0"/>
              <w:widowControl w:val="0"/>
              <w:shd w:val="clear" w:color="auto" w:fill="auto"/>
              <w:bidi w:val="0"/>
              <w:spacing w:before="0" w:after="320" w:line="240" w:lineRule="auto"/>
              <w:ind w:left="0" w:right="0" w:firstLine="0"/>
              <w:jc w:val="left"/>
            </w:pPr>
            <w:r>
              <w:rPr>
                <w:color w:val="000000"/>
                <w:spacing w:val="0"/>
                <w:w w:val="100"/>
                <w:position w:val="0"/>
                <w:shd w:val="clear" w:color="auto" w:fill="auto"/>
                <w:lang w:val="en-US" w:eastAsia="en-US" w:bidi="en-US"/>
              </w:rPr>
              <w:t>Pourcentage des superficies agricoles cultivees sous gestion durable</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Taux d’adoption des techniques d’adaptation aux changements climatiques</w:t>
            </w:r>
          </w:p>
        </w:tc>
        <w:tc>
          <w:tcPr>
            <w:tcBorders>
              <w:top w:val="single" w:sz="4"/>
              <w:left w:val="single" w:sz="4"/>
              <w:bottom w:val="single" w:sz="4"/>
            </w:tcBorders>
            <w:shd w:val="clear" w:color="auto" w:fill="auto"/>
            <w:vAlign w:val="top"/>
          </w:tcPr>
          <w:p>
            <w:pPr>
              <w:pStyle w:val="Style33"/>
              <w:keepNext w:val="0"/>
              <w:keepLines w:val="0"/>
              <w:widowControl w:val="0"/>
              <w:shd w:val="clear" w:color="auto" w:fill="auto"/>
              <w:bidi w:val="0"/>
              <w:spacing w:before="0" w:after="900" w:line="240" w:lineRule="auto"/>
              <w:ind w:left="0" w:right="0" w:firstLine="0"/>
              <w:jc w:val="left"/>
            </w:pPr>
            <w:r>
              <w:rPr>
                <w:color w:val="000000"/>
                <w:spacing w:val="0"/>
                <w:w w:val="100"/>
                <w:position w:val="0"/>
                <w:shd w:val="clear" w:color="auto" w:fill="auto"/>
                <w:lang w:val="en-US" w:eastAsia="en-US" w:bidi="en-US"/>
              </w:rPr>
              <w:t>&gt; 50 %</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&gt; 50 %</w:t>
            </w:r>
          </w:p>
        </w:tc>
        <w:tc>
          <w:tcPr>
            <w:tcBorders>
              <w:top w:val="single" w:sz="4"/>
              <w:left w:val="single" w:sz="4"/>
              <w:bottom w:val="single" w:sz="4"/>
            </w:tcBorders>
            <w:shd w:val="clear" w:color="auto" w:fill="auto"/>
            <w:vAlign w:val="top"/>
          </w:tcPr>
          <w:p>
            <w:pPr>
              <w:pStyle w:val="Style33"/>
              <w:keepNext w:val="0"/>
              <w:keepLines w:val="0"/>
              <w:widowControl w:val="0"/>
              <w:shd w:val="clear" w:color="auto" w:fill="auto"/>
              <w:bidi w:val="0"/>
              <w:spacing w:before="0" w:after="0" w:line="257" w:lineRule="auto"/>
              <w:ind w:left="0" w:right="0" w:firstLine="0"/>
              <w:jc w:val="left"/>
            </w:pPr>
            <w:r>
              <w:rPr>
                <w:color w:val="000000"/>
                <w:spacing w:val="0"/>
                <w:w w:val="100"/>
                <w:position w:val="0"/>
                <w:shd w:val="clear" w:color="auto" w:fill="auto"/>
                <w:lang w:val="en-US" w:eastAsia="en-US" w:bidi="en-US"/>
              </w:rPr>
              <w:t>Volonte du Gouvernement</w:t>
            </w:r>
          </w:p>
          <w:p>
            <w:pPr>
              <w:pStyle w:val="Style33"/>
              <w:keepNext w:val="0"/>
              <w:keepLines w:val="0"/>
              <w:widowControl w:val="0"/>
              <w:shd w:val="clear" w:color="auto" w:fill="auto"/>
              <w:bidi w:val="0"/>
              <w:spacing w:before="0" w:after="0" w:line="257" w:lineRule="auto"/>
              <w:ind w:left="0" w:right="0" w:firstLine="0"/>
              <w:jc w:val="left"/>
            </w:pPr>
            <w:r>
              <w:rPr>
                <w:color w:val="000000"/>
                <w:spacing w:val="0"/>
                <w:w w:val="100"/>
                <w:position w:val="0"/>
                <w:shd w:val="clear" w:color="auto" w:fill="auto"/>
                <w:lang w:val="en-US" w:eastAsia="en-US" w:bidi="en-US"/>
              </w:rPr>
              <w:t>Implication des PTF Implication des OPA et du Secteur Prive</w:t>
            </w:r>
          </w:p>
        </w:tc>
        <w:tc>
          <w:tcPr>
            <w:tcBorders>
              <w:top w:val="single" w:sz="4"/>
              <w:left w:val="single" w:sz="4"/>
              <w:bottom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Rapports et etudes du</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MECNT</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Enquetes aupres des OPA et populations riveraines</w:t>
            </w:r>
          </w:p>
        </w:tc>
      </w:tr>
    </w:tbl>
    <w:p>
      <w:pPr>
        <w:sectPr>
          <w:footerReference w:type="default" r:id="rId41"/>
          <w:footnotePr>
            <w:pos w:val="pageBottom"/>
            <w:numFmt w:val="decimal"/>
            <w:numStart w:val="1"/>
            <w:numRestart w:val="continuous"/>
            <w15:footnoteColumns w:val="1"/>
          </w:footnotePr>
          <w:pgSz w:w="11900" w:h="16840"/>
          <w:pgMar w:top="1898" w:right="719" w:bottom="1360" w:left="990" w:header="1470" w:footer="3" w:gutter="0"/>
          <w:cols w:space="720"/>
          <w:noEndnote/>
          <w:rtlGutter w:val="0"/>
          <w:docGrid w:linePitch="360"/>
        </w:sectPr>
      </w:pPr>
    </w:p>
    <w:p>
      <w:pPr>
        <w:widowControl w:val="0"/>
        <w:spacing w:line="1" w:lineRule="exact"/>
      </w:pPr>
      <w:r>
        <mc:AlternateContent>
          <mc:Choice Requires="wps">
            <w:drawing>
              <wp:anchor distT="0" distB="0" distL="114300" distR="114300" simplePos="0" relativeHeight="125829410" behindDoc="0" locked="0" layoutInCell="1" allowOverlap="1">
                <wp:simplePos x="0" y="0"/>
                <wp:positionH relativeFrom="page">
                  <wp:posOffset>748665</wp:posOffset>
                </wp:positionH>
                <wp:positionV relativeFrom="paragraph">
                  <wp:posOffset>822960</wp:posOffset>
                </wp:positionV>
                <wp:extent cx="692150" cy="1444625"/>
                <wp:wrapSquare wrapText="bothSides"/>
                <wp:docPr id="110" name="Shape 110"/>
                <a:graphic xmlns:a="http://schemas.openxmlformats.org/drawingml/2006/main">
                  <a:graphicData uri="http://schemas.microsoft.com/office/word/2010/wordprocessingShape">
                    <wps:wsp>
                      <wps:cNvSpPr txBox="1"/>
                      <wps:spPr>
                        <a:xfrm>
                          <a:ext cx="692150" cy="1444625"/>
                        </a:xfrm>
                        <a:prstGeom prst="rect"/>
                        <a:noFill/>
                      </wps:spPr>
                      <wps:txbx>
                        <w:txbxContent>
                          <w:p>
                            <w:pPr>
                              <w:pStyle w:val="Style7"/>
                              <w:keepNext w:val="0"/>
                              <w:keepLines w:val="0"/>
                              <w:widowControl w:val="0"/>
                              <w:shd w:val="clear" w:color="auto" w:fill="auto"/>
                              <w:bidi w:val="0"/>
                              <w:spacing w:before="0" w:after="100" w:line="240" w:lineRule="auto"/>
                              <w:ind w:left="0" w:right="0" w:firstLine="0"/>
                              <w:jc w:val="left"/>
                              <w:rPr>
                                <w:sz w:val="24"/>
                                <w:szCs w:val="24"/>
                              </w:rPr>
                            </w:pPr>
                            <w:bookmarkStart w:id="240" w:name="bookmark240"/>
                            <w:r>
                              <w:rPr>
                                <w:i/>
                                <w:iCs/>
                                <w:color w:val="000000"/>
                                <w:spacing w:val="0"/>
                                <w:w w:val="100"/>
                                <w:position w:val="0"/>
                                <w:sz w:val="24"/>
                                <w:szCs w:val="24"/>
                                <w:shd w:val="clear" w:color="auto" w:fill="auto"/>
                                <w:lang w:val="en-US" w:eastAsia="en-US" w:bidi="en-US"/>
                              </w:rPr>
                              <w:t>Annexe 1 :</w:t>
                            </w:r>
                            <w:bookmarkEnd w:id="240"/>
                          </w:p>
                          <w:p>
                            <w:pPr>
                              <w:pStyle w:val="Style7"/>
                              <w:keepNext w:val="0"/>
                              <w:keepLines w:val="0"/>
                              <w:widowControl w:val="0"/>
                              <w:shd w:val="clear" w:color="auto" w:fill="auto"/>
                              <w:bidi w:val="0"/>
                              <w:spacing w:before="0" w:after="100" w:line="240" w:lineRule="auto"/>
                              <w:ind w:left="0" w:right="0" w:firstLine="0"/>
                              <w:jc w:val="left"/>
                              <w:rPr>
                                <w:sz w:val="24"/>
                                <w:szCs w:val="24"/>
                              </w:rPr>
                            </w:pPr>
                            <w:r>
                              <w:rPr>
                                <w:i/>
                                <w:iCs/>
                                <w:color w:val="000000"/>
                                <w:spacing w:val="0"/>
                                <w:w w:val="100"/>
                                <w:position w:val="0"/>
                                <w:sz w:val="24"/>
                                <w:szCs w:val="24"/>
                                <w:shd w:val="clear" w:color="auto" w:fill="auto"/>
                                <w:lang w:val="en-US" w:eastAsia="en-US" w:bidi="en-US"/>
                              </w:rPr>
                              <w:t>Annexe 2 :</w:t>
                            </w:r>
                          </w:p>
                          <w:p>
                            <w:pPr>
                              <w:pStyle w:val="Style7"/>
                              <w:keepNext w:val="0"/>
                              <w:keepLines w:val="0"/>
                              <w:widowControl w:val="0"/>
                              <w:shd w:val="clear" w:color="auto" w:fill="auto"/>
                              <w:bidi w:val="0"/>
                              <w:spacing w:before="0" w:after="100" w:line="240" w:lineRule="auto"/>
                              <w:ind w:left="0" w:right="0" w:firstLine="0"/>
                              <w:jc w:val="left"/>
                              <w:rPr>
                                <w:sz w:val="24"/>
                                <w:szCs w:val="24"/>
                              </w:rPr>
                            </w:pPr>
                            <w:r>
                              <w:rPr>
                                <w:i/>
                                <w:iCs/>
                                <w:color w:val="000000"/>
                                <w:spacing w:val="0"/>
                                <w:w w:val="100"/>
                                <w:position w:val="0"/>
                                <w:sz w:val="24"/>
                                <w:szCs w:val="24"/>
                                <w:shd w:val="clear" w:color="auto" w:fill="auto"/>
                                <w:lang w:val="en-US" w:eastAsia="en-US" w:bidi="en-US"/>
                              </w:rPr>
                              <w:t>Annexe 3 :</w:t>
                            </w:r>
                          </w:p>
                          <w:p>
                            <w:pPr>
                              <w:pStyle w:val="Style7"/>
                              <w:keepNext w:val="0"/>
                              <w:keepLines w:val="0"/>
                              <w:widowControl w:val="0"/>
                              <w:shd w:val="clear" w:color="auto" w:fill="auto"/>
                              <w:bidi w:val="0"/>
                              <w:spacing w:before="0" w:after="100" w:line="240" w:lineRule="auto"/>
                              <w:ind w:left="0" w:right="0" w:firstLine="0"/>
                              <w:jc w:val="left"/>
                              <w:rPr>
                                <w:sz w:val="24"/>
                                <w:szCs w:val="24"/>
                              </w:rPr>
                            </w:pPr>
                            <w:r>
                              <w:rPr>
                                <w:i/>
                                <w:iCs/>
                                <w:color w:val="000000"/>
                                <w:spacing w:val="0"/>
                                <w:w w:val="100"/>
                                <w:position w:val="0"/>
                                <w:sz w:val="24"/>
                                <w:szCs w:val="24"/>
                                <w:shd w:val="clear" w:color="auto" w:fill="auto"/>
                                <w:lang w:val="en-US" w:eastAsia="en-US" w:bidi="en-US"/>
                              </w:rPr>
                              <w:t>Annexe 4 :</w:t>
                            </w:r>
                          </w:p>
                          <w:p>
                            <w:pPr>
                              <w:pStyle w:val="Style7"/>
                              <w:keepNext w:val="0"/>
                              <w:keepLines w:val="0"/>
                              <w:widowControl w:val="0"/>
                              <w:shd w:val="clear" w:color="auto" w:fill="auto"/>
                              <w:bidi w:val="0"/>
                              <w:spacing w:before="0" w:after="100" w:line="240" w:lineRule="auto"/>
                              <w:ind w:left="0" w:right="0" w:firstLine="0"/>
                              <w:jc w:val="left"/>
                              <w:rPr>
                                <w:sz w:val="24"/>
                                <w:szCs w:val="24"/>
                              </w:rPr>
                            </w:pPr>
                            <w:r>
                              <w:rPr>
                                <w:i/>
                                <w:iCs/>
                                <w:color w:val="000000"/>
                                <w:spacing w:val="0"/>
                                <w:w w:val="100"/>
                                <w:position w:val="0"/>
                                <w:sz w:val="24"/>
                                <w:szCs w:val="24"/>
                                <w:shd w:val="clear" w:color="auto" w:fill="auto"/>
                                <w:lang w:val="en-US" w:eastAsia="en-US" w:bidi="en-US"/>
                              </w:rPr>
                              <w:t>Annexe 5 :</w:t>
                            </w:r>
                          </w:p>
                          <w:p>
                            <w:pPr>
                              <w:pStyle w:val="Style7"/>
                              <w:keepNext w:val="0"/>
                              <w:keepLines w:val="0"/>
                              <w:widowControl w:val="0"/>
                              <w:shd w:val="clear" w:color="auto" w:fill="auto"/>
                              <w:bidi w:val="0"/>
                              <w:spacing w:before="0" w:after="100" w:line="240" w:lineRule="auto"/>
                              <w:ind w:left="0" w:right="0" w:firstLine="0"/>
                              <w:jc w:val="left"/>
                              <w:rPr>
                                <w:sz w:val="24"/>
                                <w:szCs w:val="24"/>
                              </w:rPr>
                            </w:pPr>
                            <w:r>
                              <w:rPr>
                                <w:i/>
                                <w:iCs/>
                                <w:color w:val="000000"/>
                                <w:spacing w:val="0"/>
                                <w:w w:val="100"/>
                                <w:position w:val="0"/>
                                <w:sz w:val="24"/>
                                <w:szCs w:val="24"/>
                                <w:shd w:val="clear" w:color="auto" w:fill="auto"/>
                                <w:lang w:val="en-US" w:eastAsia="en-US" w:bidi="en-US"/>
                              </w:rPr>
                              <w:t>Annexe 6 :</w:t>
                            </w:r>
                          </w:p>
                        </w:txbxContent>
                      </wps:txbx>
                      <wps:bodyPr lIns="0" tIns="0" rIns="0" bIns="0">
                        <a:noAutoFit/>
                      </wps:bodyPr>
                    </wps:wsp>
                  </a:graphicData>
                </a:graphic>
              </wp:anchor>
            </w:drawing>
          </mc:Choice>
          <mc:Fallback>
            <w:pict>
              <v:shape id="_x0000_s1136" type="#_x0000_t202" style="position:absolute;margin-left:58.950000000000003pt;margin-top:64.799999999999997pt;width:54.5pt;height:113.75pt;z-index:-125829343;mso-wrap-distance-left:9.pt;mso-wrap-distance-right:9.pt;mso-position-horizontal-relative:page" filled="f" stroked="f">
                <v:textbox inset="0,0,0,0">
                  <w:txbxContent>
                    <w:p>
                      <w:pPr>
                        <w:pStyle w:val="Style7"/>
                        <w:keepNext w:val="0"/>
                        <w:keepLines w:val="0"/>
                        <w:widowControl w:val="0"/>
                        <w:shd w:val="clear" w:color="auto" w:fill="auto"/>
                        <w:bidi w:val="0"/>
                        <w:spacing w:before="0" w:after="100" w:line="240" w:lineRule="auto"/>
                        <w:ind w:left="0" w:right="0" w:firstLine="0"/>
                        <w:jc w:val="left"/>
                        <w:rPr>
                          <w:sz w:val="24"/>
                          <w:szCs w:val="24"/>
                        </w:rPr>
                      </w:pPr>
                      <w:bookmarkStart w:id="240" w:name="bookmark240"/>
                      <w:r>
                        <w:rPr>
                          <w:i/>
                          <w:iCs/>
                          <w:color w:val="000000"/>
                          <w:spacing w:val="0"/>
                          <w:w w:val="100"/>
                          <w:position w:val="0"/>
                          <w:sz w:val="24"/>
                          <w:szCs w:val="24"/>
                          <w:shd w:val="clear" w:color="auto" w:fill="auto"/>
                          <w:lang w:val="en-US" w:eastAsia="en-US" w:bidi="en-US"/>
                        </w:rPr>
                        <w:t>Annexe 1 :</w:t>
                      </w:r>
                      <w:bookmarkEnd w:id="240"/>
                    </w:p>
                    <w:p>
                      <w:pPr>
                        <w:pStyle w:val="Style7"/>
                        <w:keepNext w:val="0"/>
                        <w:keepLines w:val="0"/>
                        <w:widowControl w:val="0"/>
                        <w:shd w:val="clear" w:color="auto" w:fill="auto"/>
                        <w:bidi w:val="0"/>
                        <w:spacing w:before="0" w:after="100" w:line="240" w:lineRule="auto"/>
                        <w:ind w:left="0" w:right="0" w:firstLine="0"/>
                        <w:jc w:val="left"/>
                        <w:rPr>
                          <w:sz w:val="24"/>
                          <w:szCs w:val="24"/>
                        </w:rPr>
                      </w:pPr>
                      <w:r>
                        <w:rPr>
                          <w:i/>
                          <w:iCs/>
                          <w:color w:val="000000"/>
                          <w:spacing w:val="0"/>
                          <w:w w:val="100"/>
                          <w:position w:val="0"/>
                          <w:sz w:val="24"/>
                          <w:szCs w:val="24"/>
                          <w:shd w:val="clear" w:color="auto" w:fill="auto"/>
                          <w:lang w:val="en-US" w:eastAsia="en-US" w:bidi="en-US"/>
                        </w:rPr>
                        <w:t>Annexe 2 :</w:t>
                      </w:r>
                    </w:p>
                    <w:p>
                      <w:pPr>
                        <w:pStyle w:val="Style7"/>
                        <w:keepNext w:val="0"/>
                        <w:keepLines w:val="0"/>
                        <w:widowControl w:val="0"/>
                        <w:shd w:val="clear" w:color="auto" w:fill="auto"/>
                        <w:bidi w:val="0"/>
                        <w:spacing w:before="0" w:after="100" w:line="240" w:lineRule="auto"/>
                        <w:ind w:left="0" w:right="0" w:firstLine="0"/>
                        <w:jc w:val="left"/>
                        <w:rPr>
                          <w:sz w:val="24"/>
                          <w:szCs w:val="24"/>
                        </w:rPr>
                      </w:pPr>
                      <w:r>
                        <w:rPr>
                          <w:i/>
                          <w:iCs/>
                          <w:color w:val="000000"/>
                          <w:spacing w:val="0"/>
                          <w:w w:val="100"/>
                          <w:position w:val="0"/>
                          <w:sz w:val="24"/>
                          <w:szCs w:val="24"/>
                          <w:shd w:val="clear" w:color="auto" w:fill="auto"/>
                          <w:lang w:val="en-US" w:eastAsia="en-US" w:bidi="en-US"/>
                        </w:rPr>
                        <w:t>Annexe 3 :</w:t>
                      </w:r>
                    </w:p>
                    <w:p>
                      <w:pPr>
                        <w:pStyle w:val="Style7"/>
                        <w:keepNext w:val="0"/>
                        <w:keepLines w:val="0"/>
                        <w:widowControl w:val="0"/>
                        <w:shd w:val="clear" w:color="auto" w:fill="auto"/>
                        <w:bidi w:val="0"/>
                        <w:spacing w:before="0" w:after="100" w:line="240" w:lineRule="auto"/>
                        <w:ind w:left="0" w:right="0" w:firstLine="0"/>
                        <w:jc w:val="left"/>
                        <w:rPr>
                          <w:sz w:val="24"/>
                          <w:szCs w:val="24"/>
                        </w:rPr>
                      </w:pPr>
                      <w:r>
                        <w:rPr>
                          <w:i/>
                          <w:iCs/>
                          <w:color w:val="000000"/>
                          <w:spacing w:val="0"/>
                          <w:w w:val="100"/>
                          <w:position w:val="0"/>
                          <w:sz w:val="24"/>
                          <w:szCs w:val="24"/>
                          <w:shd w:val="clear" w:color="auto" w:fill="auto"/>
                          <w:lang w:val="en-US" w:eastAsia="en-US" w:bidi="en-US"/>
                        </w:rPr>
                        <w:t>Annexe 4 :</w:t>
                      </w:r>
                    </w:p>
                    <w:p>
                      <w:pPr>
                        <w:pStyle w:val="Style7"/>
                        <w:keepNext w:val="0"/>
                        <w:keepLines w:val="0"/>
                        <w:widowControl w:val="0"/>
                        <w:shd w:val="clear" w:color="auto" w:fill="auto"/>
                        <w:bidi w:val="0"/>
                        <w:spacing w:before="0" w:after="100" w:line="240" w:lineRule="auto"/>
                        <w:ind w:left="0" w:right="0" w:firstLine="0"/>
                        <w:jc w:val="left"/>
                        <w:rPr>
                          <w:sz w:val="24"/>
                          <w:szCs w:val="24"/>
                        </w:rPr>
                      </w:pPr>
                      <w:r>
                        <w:rPr>
                          <w:i/>
                          <w:iCs/>
                          <w:color w:val="000000"/>
                          <w:spacing w:val="0"/>
                          <w:w w:val="100"/>
                          <w:position w:val="0"/>
                          <w:sz w:val="24"/>
                          <w:szCs w:val="24"/>
                          <w:shd w:val="clear" w:color="auto" w:fill="auto"/>
                          <w:lang w:val="en-US" w:eastAsia="en-US" w:bidi="en-US"/>
                        </w:rPr>
                        <w:t>Annexe 5 :</w:t>
                      </w:r>
                    </w:p>
                    <w:p>
                      <w:pPr>
                        <w:pStyle w:val="Style7"/>
                        <w:keepNext w:val="0"/>
                        <w:keepLines w:val="0"/>
                        <w:widowControl w:val="0"/>
                        <w:shd w:val="clear" w:color="auto" w:fill="auto"/>
                        <w:bidi w:val="0"/>
                        <w:spacing w:before="0" w:after="100" w:line="240" w:lineRule="auto"/>
                        <w:ind w:left="0" w:right="0" w:firstLine="0"/>
                        <w:jc w:val="left"/>
                        <w:rPr>
                          <w:sz w:val="24"/>
                          <w:szCs w:val="24"/>
                        </w:rPr>
                      </w:pPr>
                      <w:r>
                        <w:rPr>
                          <w:i/>
                          <w:iCs/>
                          <w:color w:val="000000"/>
                          <w:spacing w:val="0"/>
                          <w:w w:val="100"/>
                          <w:position w:val="0"/>
                          <w:sz w:val="24"/>
                          <w:szCs w:val="24"/>
                          <w:shd w:val="clear" w:color="auto" w:fill="auto"/>
                          <w:lang w:val="en-US" w:eastAsia="en-US" w:bidi="en-US"/>
                        </w:rPr>
                        <w:t>Annexe 6 :</w:t>
                      </w:r>
                    </w:p>
                  </w:txbxContent>
                </v:textbox>
                <w10:wrap type="square" anchorx="page"/>
              </v:shape>
            </w:pict>
          </mc:Fallback>
        </mc:AlternateContent>
      </w:r>
    </w:p>
    <w:p>
      <w:pPr>
        <w:pStyle w:val="Style19"/>
        <w:keepNext/>
        <w:keepLines/>
        <w:widowControl w:val="0"/>
        <w:pBdr>
          <w:top w:val="single" w:sz="0" w:space="2" w:color="018F40"/>
          <w:left w:val="single" w:sz="0" w:space="3" w:color="018F40"/>
          <w:bottom w:val="single" w:sz="0" w:space="2" w:color="018F40"/>
          <w:right w:val="single" w:sz="0" w:space="3" w:color="018F40"/>
        </w:pBdr>
        <w:shd w:val="clear" w:color="auto" w:fill="018F40"/>
        <w:bidi w:val="0"/>
        <w:spacing w:before="0" w:after="937" w:line="240" w:lineRule="auto"/>
        <w:ind w:left="2660" w:right="0" w:firstLine="0"/>
        <w:jc w:val="left"/>
      </w:pPr>
      <w:bookmarkStart w:id="241" w:name="bookmark241"/>
      <w:r>
        <w:rPr>
          <w:color w:val="FFFFFF"/>
          <w:spacing w:val="0"/>
          <w:w w:val="100"/>
          <w:position w:val="0"/>
          <w:shd w:val="clear" w:color="auto" w:fill="auto"/>
          <w:lang w:val="en-US" w:eastAsia="en-US" w:bidi="en-US"/>
        </w:rPr>
        <w:t>ANNEXES</w:t>
      </w:r>
      <w:bookmarkEnd w:id="241"/>
    </w:p>
    <w:p>
      <w:pPr>
        <w:pStyle w:val="Style7"/>
        <w:keepNext w:val="0"/>
        <w:keepLines w:val="0"/>
        <w:widowControl w:val="0"/>
        <w:shd w:val="clear" w:color="auto" w:fill="auto"/>
        <w:bidi w:val="0"/>
        <w:spacing w:before="0" w:after="100" w:line="240" w:lineRule="auto"/>
        <w:ind w:left="0" w:right="0" w:firstLine="0"/>
        <w:jc w:val="left"/>
        <w:rPr>
          <w:sz w:val="24"/>
          <w:szCs w:val="24"/>
        </w:rPr>
      </w:pPr>
      <w:r>
        <w:rPr>
          <w:i/>
          <w:iCs/>
          <w:color w:val="000000"/>
          <w:spacing w:val="0"/>
          <w:w w:val="100"/>
          <w:position w:val="0"/>
          <w:sz w:val="24"/>
          <w:szCs w:val="24"/>
          <w:shd w:val="clear" w:color="auto" w:fill="auto"/>
          <w:lang w:val="en-US" w:eastAsia="en-US" w:bidi="en-US"/>
        </w:rPr>
        <w:t>Cadre logique detaille</w:t>
      </w:r>
    </w:p>
    <w:p>
      <w:pPr>
        <w:pStyle w:val="Style7"/>
        <w:keepNext w:val="0"/>
        <w:keepLines w:val="0"/>
        <w:widowControl w:val="0"/>
        <w:shd w:val="clear" w:color="auto" w:fill="auto"/>
        <w:bidi w:val="0"/>
        <w:spacing w:before="0" w:after="100" w:line="240" w:lineRule="auto"/>
        <w:ind w:left="0" w:right="0" w:firstLine="0"/>
        <w:jc w:val="left"/>
        <w:rPr>
          <w:sz w:val="24"/>
          <w:szCs w:val="24"/>
        </w:rPr>
      </w:pPr>
      <w:r>
        <w:rPr>
          <w:i/>
          <w:iCs/>
          <w:color w:val="000000"/>
          <w:spacing w:val="0"/>
          <w:w w:val="100"/>
          <w:position w:val="0"/>
          <w:sz w:val="24"/>
          <w:szCs w:val="24"/>
          <w:shd w:val="clear" w:color="auto" w:fill="auto"/>
          <w:lang w:val="en-US" w:eastAsia="en-US" w:bidi="en-US"/>
        </w:rPr>
        <w:t>Estimation de la rentabilite economique du PNIA</w:t>
      </w:r>
    </w:p>
    <w:p>
      <w:pPr>
        <w:pStyle w:val="Style7"/>
        <w:keepNext w:val="0"/>
        <w:keepLines w:val="0"/>
        <w:widowControl w:val="0"/>
        <w:shd w:val="clear" w:color="auto" w:fill="auto"/>
        <w:bidi w:val="0"/>
        <w:spacing w:before="0" w:after="100" w:line="240" w:lineRule="auto"/>
        <w:ind w:left="0" w:right="0" w:firstLine="0"/>
        <w:jc w:val="left"/>
        <w:rPr>
          <w:sz w:val="24"/>
          <w:szCs w:val="24"/>
        </w:rPr>
      </w:pPr>
      <w:r>
        <w:rPr>
          <w:i/>
          <w:iCs/>
          <w:color w:val="000000"/>
          <w:spacing w:val="0"/>
          <w:w w:val="100"/>
          <w:position w:val="0"/>
          <w:sz w:val="24"/>
          <w:szCs w:val="24"/>
          <w:shd w:val="clear" w:color="auto" w:fill="auto"/>
          <w:lang w:val="en-US" w:eastAsia="en-US" w:bidi="en-US"/>
        </w:rPr>
        <w:t>Projection de la production agricole induite par le PNIA</w:t>
      </w:r>
    </w:p>
    <w:p>
      <w:pPr>
        <w:pStyle w:val="Style7"/>
        <w:keepNext w:val="0"/>
        <w:keepLines w:val="0"/>
        <w:widowControl w:val="0"/>
        <w:shd w:val="clear" w:color="auto" w:fill="auto"/>
        <w:bidi w:val="0"/>
        <w:spacing w:before="0" w:after="100" w:line="240" w:lineRule="auto"/>
        <w:ind w:left="0" w:right="0" w:firstLine="0"/>
        <w:jc w:val="left"/>
        <w:rPr>
          <w:sz w:val="24"/>
          <w:szCs w:val="24"/>
        </w:rPr>
      </w:pPr>
      <w:r>
        <w:rPr>
          <w:i/>
          <w:iCs/>
          <w:color w:val="000000"/>
          <w:spacing w:val="0"/>
          <w:w w:val="100"/>
          <w:position w:val="0"/>
          <w:sz w:val="24"/>
          <w:szCs w:val="24"/>
          <w:shd w:val="clear" w:color="auto" w:fill="auto"/>
          <w:lang w:val="en-US" w:eastAsia="en-US" w:bidi="en-US"/>
        </w:rPr>
        <w:t>Evolution du budget du secteur de 2010 a 2013</w:t>
      </w:r>
    </w:p>
    <w:p>
      <w:pPr>
        <w:pStyle w:val="Style7"/>
        <w:keepNext w:val="0"/>
        <w:keepLines w:val="0"/>
        <w:widowControl w:val="0"/>
        <w:shd w:val="clear" w:color="auto" w:fill="auto"/>
        <w:bidi w:val="0"/>
        <w:spacing w:before="0" w:after="100" w:line="240" w:lineRule="auto"/>
        <w:ind w:left="0" w:right="0" w:firstLine="0"/>
        <w:jc w:val="left"/>
        <w:rPr>
          <w:sz w:val="24"/>
          <w:szCs w:val="24"/>
        </w:rPr>
      </w:pPr>
      <w:r>
        <w:rPr>
          <w:i/>
          <w:iCs/>
          <w:color w:val="000000"/>
          <w:spacing w:val="0"/>
          <w:w w:val="100"/>
          <w:position w:val="0"/>
          <w:sz w:val="24"/>
          <w:szCs w:val="24"/>
          <w:shd w:val="clear" w:color="auto" w:fill="auto"/>
          <w:lang w:val="en-US" w:eastAsia="en-US" w:bidi="en-US"/>
        </w:rPr>
        <w:t>Chiffrage des couts de mise en &amp;uvre du PNIA 2013 - 2020</w:t>
      </w:r>
    </w:p>
    <w:p>
      <w:pPr>
        <w:pStyle w:val="Style7"/>
        <w:keepNext w:val="0"/>
        <w:keepLines w:val="0"/>
        <w:widowControl w:val="0"/>
        <w:shd w:val="clear" w:color="auto" w:fill="auto"/>
        <w:bidi w:val="0"/>
        <w:spacing w:before="0" w:after="100" w:line="240" w:lineRule="auto"/>
        <w:ind w:left="0" w:right="0" w:firstLine="0"/>
        <w:jc w:val="left"/>
        <w:rPr>
          <w:sz w:val="24"/>
          <w:szCs w:val="24"/>
        </w:rPr>
        <w:sectPr>
          <w:footnotePr>
            <w:pos w:val="pageBottom"/>
            <w:numFmt w:val="decimal"/>
            <w:numStart w:val="1"/>
            <w:numRestart w:val="continuous"/>
            <w15:footnoteColumns w:val="1"/>
          </w:footnotePr>
          <w:pgSz w:w="11900" w:h="16840"/>
          <w:pgMar w:top="1911" w:right="1317" w:bottom="1911" w:left="2624" w:header="1483" w:footer="3" w:gutter="0"/>
          <w:cols w:space="720"/>
          <w:noEndnote/>
          <w:rtlGutter w:val="0"/>
          <w:docGrid w:linePitch="360"/>
        </w:sectPr>
      </w:pPr>
      <w:r>
        <w:rPr>
          <w:i/>
          <w:iCs/>
          <w:color w:val="000000"/>
          <w:spacing w:val="0"/>
          <w:w w:val="100"/>
          <w:position w:val="0"/>
          <w:sz w:val="24"/>
          <w:szCs w:val="24"/>
          <w:shd w:val="clear" w:color="auto" w:fill="auto"/>
          <w:lang w:val="en-US" w:eastAsia="en-US" w:bidi="en-US"/>
        </w:rPr>
        <w:t>Repartition des roles et responsabilites pour la coordination, la planification et la mise en wuvre du PNIA</w:t>
      </w:r>
    </w:p>
    <w:p>
      <w:pPr>
        <w:pStyle w:val="Style7"/>
        <w:keepNext w:val="0"/>
        <w:keepLines w:val="0"/>
        <w:widowControl w:val="0"/>
        <w:shd w:val="clear" w:color="auto" w:fill="auto"/>
        <w:bidi w:val="0"/>
        <w:spacing w:before="900" w:after="480" w:line="240" w:lineRule="auto"/>
        <w:ind w:left="0" w:right="0" w:firstLine="0"/>
        <w:jc w:val="left"/>
      </w:pPr>
      <w:bookmarkStart w:id="243" w:name="bookmark243"/>
      <w:r>
        <w:rPr>
          <w:b/>
          <w:bCs/>
          <w:i/>
          <w:iCs/>
          <w:color w:val="000000"/>
          <w:spacing w:val="0"/>
          <w:w w:val="100"/>
          <w:position w:val="0"/>
          <w:u w:val="single"/>
          <w:shd w:val="clear" w:color="auto" w:fill="auto"/>
          <w:lang w:val="en-US" w:eastAsia="en-US" w:bidi="en-US"/>
        </w:rPr>
        <w:t>Annexe 1:</w:t>
      </w:r>
      <w:r>
        <w:rPr>
          <w:b/>
          <w:bCs/>
          <w:color w:val="000000"/>
          <w:spacing w:val="0"/>
          <w:w w:val="100"/>
          <w:position w:val="0"/>
          <w:shd w:val="clear" w:color="auto" w:fill="auto"/>
          <w:lang w:val="en-US" w:eastAsia="en-US" w:bidi="en-US"/>
        </w:rPr>
        <w:t xml:space="preserve"> Cadre logique detaille du PNIA</w:t>
      </w:r>
      <w:bookmarkEnd w:id="243"/>
    </w:p>
    <w:tbl>
      <w:tblPr>
        <w:tblOverlap w:val="never"/>
        <w:jc w:val="center"/>
        <w:tblLayout w:type="fixed"/>
      </w:tblPr>
      <w:tblGrid>
        <w:gridCol w:w="2846"/>
        <w:gridCol w:w="1944"/>
        <w:gridCol w:w="288"/>
        <w:gridCol w:w="3259"/>
        <w:gridCol w:w="989"/>
        <w:gridCol w:w="4056"/>
      </w:tblGrid>
      <w:tr>
        <w:trPr>
          <w:trHeight w:val="965" w:hRule="exact"/>
        </w:trPr>
        <w:tc>
          <w:tcPr>
            <w:gridSpan w:val="6"/>
            <w:tcBorders>
              <w:top w:val="single" w:sz="4"/>
              <w:left w:val="single" w:sz="4"/>
              <w:right w:val="single" w:sz="4"/>
            </w:tcBorders>
            <w:shd w:val="clear" w:color="auto" w:fill="8DB3E2"/>
            <w:vAlign w:val="bottom"/>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b/>
                <w:bCs/>
                <w:color w:val="000000"/>
                <w:spacing w:val="0"/>
                <w:w w:val="100"/>
                <w:position w:val="0"/>
                <w:sz w:val="24"/>
                <w:szCs w:val="24"/>
                <w:shd w:val="clear" w:color="auto" w:fill="auto"/>
                <w:lang w:val="en-US" w:eastAsia="en-US" w:bidi="en-US"/>
              </w:rPr>
              <w:t>Objectif global : de stimuler une croissance annuelle soutenue du secteur agricole de plus de 6%, indispensable pour reduite la pauvrete, pour assurer la securite alimentaire et nutritionnelle des populations congolaises et pour generer durablement des emplois et des revenus</w:t>
            </w:r>
          </w:p>
        </w:tc>
      </w:tr>
      <w:tr>
        <w:trPr>
          <w:trHeight w:val="384"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i/>
                <w:iCs/>
                <w:color w:val="000000"/>
                <w:spacing w:val="0"/>
                <w:w w:val="100"/>
                <w:position w:val="0"/>
                <w:shd w:val="clear" w:color="auto" w:fill="auto"/>
                <w:lang w:val="en-US" w:eastAsia="en-US" w:bidi="en-US"/>
              </w:rPr>
              <w:t>Indicateurs</w:t>
            </w:r>
          </w:p>
        </w:tc>
        <w:tc>
          <w:tcPr>
            <w:gridSpan w:val="2"/>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i/>
                <w:iCs/>
                <w:color w:val="000000"/>
                <w:spacing w:val="0"/>
                <w:w w:val="100"/>
                <w:position w:val="0"/>
                <w:shd w:val="clear" w:color="auto" w:fill="auto"/>
                <w:lang w:val="en-US" w:eastAsia="en-US" w:bidi="en-US"/>
              </w:rPr>
              <w:t>Cible 2020</w:t>
            </w:r>
          </w:p>
        </w:tc>
        <w:tc>
          <w:tcPr>
            <w:gridSpan w:val="2"/>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i/>
                <w:iCs/>
                <w:color w:val="000000"/>
                <w:spacing w:val="0"/>
                <w:w w:val="100"/>
                <w:position w:val="0"/>
                <w:shd w:val="clear" w:color="auto" w:fill="auto"/>
                <w:lang w:val="en-US" w:eastAsia="en-US" w:bidi="en-US"/>
              </w:rPr>
              <w:t>Hypotheses</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pPr>
            <w:r>
              <w:rPr>
                <w:i/>
                <w:iCs/>
                <w:color w:val="000000"/>
                <w:spacing w:val="0"/>
                <w:w w:val="100"/>
                <w:position w:val="0"/>
                <w:shd w:val="clear" w:color="auto" w:fill="auto"/>
                <w:lang w:val="en-US" w:eastAsia="en-US" w:bidi="en-US"/>
              </w:rPr>
              <w:t>Sources de verification</w:t>
            </w:r>
          </w:p>
        </w:tc>
      </w:tr>
      <w:tr>
        <w:trPr>
          <w:trHeight w:val="2678"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en-US" w:eastAsia="en-US" w:bidi="en-US"/>
              </w:rPr>
              <w:t>Taux annuel de croissance du PIB agricole</w:t>
            </w: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en-US" w:eastAsia="en-US" w:bidi="en-US"/>
              </w:rPr>
              <w:t>Taux de personnes souffrant de la faim</w:t>
            </w:r>
          </w:p>
          <w:p>
            <w:pPr>
              <w:pStyle w:val="Style33"/>
              <w:keepNext w:val="0"/>
              <w:keepLines w:val="0"/>
              <w:widowControl w:val="0"/>
              <w:shd w:val="clear" w:color="auto" w:fill="auto"/>
              <w:bidi w:val="0"/>
              <w:spacing w:before="0" w:after="260" w:line="240" w:lineRule="auto"/>
              <w:ind w:left="0" w:right="0" w:firstLine="0"/>
              <w:jc w:val="left"/>
            </w:pPr>
            <w:r>
              <w:rPr>
                <w:color w:val="000000"/>
                <w:spacing w:val="0"/>
                <w:w w:val="100"/>
                <w:position w:val="0"/>
                <w:shd w:val="clear" w:color="auto" w:fill="auto"/>
                <w:lang w:val="en-US" w:eastAsia="en-US" w:bidi="en-US"/>
              </w:rPr>
              <w:t>Taux d’amelioration des revenus des producteurs agricoles</w:t>
            </w:r>
          </w:p>
          <w:p>
            <w:pPr>
              <w:pStyle w:val="Style33"/>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en-US" w:eastAsia="en-US" w:bidi="en-US"/>
              </w:rPr>
              <w:t>Nombre d’emplois crees</w:t>
            </w:r>
          </w:p>
        </w:tc>
        <w:tc>
          <w:tcPr>
            <w:gridSpan w:val="2"/>
            <w:tcBorders>
              <w:top w:val="single" w:sz="4"/>
              <w:left w:val="single" w:sz="4"/>
            </w:tcBorders>
            <w:shd w:val="clear" w:color="auto" w:fill="auto"/>
            <w:vAlign w:val="center"/>
          </w:tcPr>
          <w:p>
            <w:pPr>
              <w:pStyle w:val="Style33"/>
              <w:keepNext w:val="0"/>
              <w:keepLines w:val="0"/>
              <w:widowControl w:val="0"/>
              <w:numPr>
                <w:ilvl w:val="0"/>
                <w:numId w:val="107"/>
              </w:numPr>
              <w:shd w:val="clear" w:color="auto" w:fill="auto"/>
              <w:tabs>
                <w:tab w:pos="202" w:val="left"/>
              </w:tabs>
              <w:bidi w:val="0"/>
              <w:spacing w:before="0" w:after="54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6 %</w:t>
            </w:r>
          </w:p>
          <w:p>
            <w:pPr>
              <w:pStyle w:val="Style33"/>
              <w:keepNext w:val="0"/>
              <w:keepLines w:val="0"/>
              <w:widowControl w:val="0"/>
              <w:numPr>
                <w:ilvl w:val="0"/>
                <w:numId w:val="107"/>
              </w:numPr>
              <w:shd w:val="clear" w:color="auto" w:fill="auto"/>
              <w:tabs>
                <w:tab w:pos="202" w:val="left"/>
              </w:tabs>
              <w:bidi w:val="0"/>
              <w:spacing w:before="0" w:after="500" w:line="240" w:lineRule="auto"/>
              <w:ind w:left="0" w:right="0" w:firstLine="0"/>
              <w:jc w:val="left"/>
            </w:pPr>
            <w:r>
              <w:rPr>
                <w:color w:val="000000"/>
                <w:spacing w:val="0"/>
                <w:w w:val="100"/>
                <w:position w:val="0"/>
                <w:shd w:val="clear" w:color="auto" w:fill="auto"/>
                <w:lang w:val="en-US" w:eastAsia="en-US" w:bidi="en-US"/>
              </w:rPr>
              <w:t>20 %</w:t>
            </w:r>
          </w:p>
          <w:p>
            <w:pPr>
              <w:pStyle w:val="Style33"/>
              <w:keepNext w:val="0"/>
              <w:keepLines w:val="0"/>
              <w:widowControl w:val="0"/>
              <w:numPr>
                <w:ilvl w:val="0"/>
                <w:numId w:val="107"/>
              </w:numPr>
              <w:shd w:val="clear" w:color="auto" w:fill="auto"/>
              <w:tabs>
                <w:tab w:pos="202" w:val="left"/>
              </w:tabs>
              <w:bidi w:val="0"/>
              <w:spacing w:before="0" w:after="360" w:line="240" w:lineRule="auto"/>
              <w:ind w:left="0" w:right="0" w:firstLine="0"/>
              <w:jc w:val="left"/>
            </w:pPr>
            <w:r>
              <w:rPr>
                <w:color w:val="000000"/>
                <w:spacing w:val="0"/>
                <w:w w:val="100"/>
                <w:position w:val="0"/>
                <w:shd w:val="clear" w:color="auto" w:fill="auto"/>
                <w:lang w:val="en-US" w:eastAsia="en-US" w:bidi="en-US"/>
              </w:rPr>
              <w:t>100 %</w:t>
            </w:r>
          </w:p>
          <w:p>
            <w:pPr>
              <w:pStyle w:val="Style33"/>
              <w:keepNext w:val="0"/>
              <w:keepLines w:val="0"/>
              <w:widowControl w:val="0"/>
              <w:numPr>
                <w:ilvl w:val="0"/>
                <w:numId w:val="107"/>
              </w:numPr>
              <w:shd w:val="clear" w:color="auto" w:fill="auto"/>
              <w:tabs>
                <w:tab w:pos="202" w:val="left"/>
              </w:tabs>
              <w:bidi w:val="0"/>
              <w:spacing w:before="0" w:after="0" w:line="240" w:lineRule="auto"/>
              <w:ind w:left="0" w:right="0" w:firstLine="0"/>
              <w:jc w:val="left"/>
            </w:pPr>
            <w:r>
              <w:rPr>
                <w:color w:val="000000"/>
                <w:spacing w:val="0"/>
                <w:w w:val="100"/>
                <w:position w:val="0"/>
                <w:shd w:val="clear" w:color="auto" w:fill="auto"/>
                <w:lang w:val="en-US" w:eastAsia="en-US" w:bidi="en-US"/>
              </w:rPr>
              <w:t>1 000 000 emplois</w:t>
            </w:r>
          </w:p>
        </w:tc>
        <w:tc>
          <w:tcPr>
            <w:gridSpan w:val="2"/>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57" w:lineRule="auto"/>
              <w:ind w:left="0" w:right="0" w:firstLine="0"/>
              <w:jc w:val="left"/>
            </w:pPr>
            <w:r>
              <w:rPr>
                <w:color w:val="000000"/>
                <w:spacing w:val="0"/>
                <w:w w:val="100"/>
                <w:position w:val="0"/>
                <w:shd w:val="clear" w:color="auto" w:fill="auto"/>
                <w:lang w:val="en-US" w:eastAsia="en-US" w:bidi="en-US"/>
              </w:rPr>
              <w:t>Contexte sociopolitique et economique stable Soutien continu du Gouvernement dans la mise en rauvre du PNIA</w:t>
            </w:r>
          </w:p>
          <w:p>
            <w:pPr>
              <w:pStyle w:val="Style33"/>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en-US" w:eastAsia="en-US" w:bidi="en-US"/>
              </w:rPr>
              <w:t>Respect des engagements de Maputo (10% budget au secteur agricole et rural)</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Bonne gouvernance assuree</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Adhesion de tous les partenaires (PTF, OPA, Prives, etc.)</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83" w:lineRule="auto"/>
              <w:ind w:left="0" w:right="0" w:firstLine="0"/>
              <w:jc w:val="left"/>
            </w:pPr>
            <w:r>
              <w:rPr>
                <w:color w:val="000000"/>
                <w:spacing w:val="0"/>
                <w:w w:val="100"/>
                <w:position w:val="0"/>
                <w:shd w:val="clear" w:color="auto" w:fill="auto"/>
                <w:lang w:val="en-US" w:eastAsia="en-US" w:bidi="en-US"/>
              </w:rPr>
              <w:t>Etudes et enquetes de reference</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Enquetes d’evaluation d’impact (mi et fin parcours)</w:t>
            </w:r>
          </w:p>
          <w:p>
            <w:pPr>
              <w:pStyle w:val="Style33"/>
              <w:keepNext w:val="0"/>
              <w:keepLines w:val="0"/>
              <w:widowControl w:val="0"/>
              <w:shd w:val="clear" w:color="auto" w:fill="auto"/>
              <w:bidi w:val="0"/>
              <w:spacing w:before="0" w:after="0" w:line="283" w:lineRule="auto"/>
              <w:ind w:left="0" w:right="0" w:firstLine="0"/>
              <w:jc w:val="left"/>
            </w:pPr>
            <w:r>
              <w:rPr>
                <w:color w:val="000000"/>
                <w:spacing w:val="0"/>
                <w:w w:val="100"/>
                <w:position w:val="0"/>
                <w:shd w:val="clear" w:color="auto" w:fill="auto"/>
                <w:lang w:val="en-US" w:eastAsia="en-US" w:bidi="en-US"/>
              </w:rPr>
              <w:t>Rapport d’achevement du PNIA</w:t>
            </w:r>
          </w:p>
          <w:p>
            <w:pPr>
              <w:pStyle w:val="Style33"/>
              <w:keepNext w:val="0"/>
              <w:keepLines w:val="0"/>
              <w:widowControl w:val="0"/>
              <w:shd w:val="clear" w:color="auto" w:fill="auto"/>
              <w:bidi w:val="0"/>
              <w:spacing w:before="0" w:after="0" w:line="283" w:lineRule="auto"/>
              <w:ind w:left="0" w:right="0" w:firstLine="0"/>
              <w:jc w:val="left"/>
            </w:pPr>
            <w:r>
              <w:rPr>
                <w:color w:val="000000"/>
                <w:spacing w:val="0"/>
                <w:w w:val="100"/>
                <w:position w:val="0"/>
                <w:shd w:val="clear" w:color="auto" w:fill="auto"/>
                <w:lang w:val="en-US" w:eastAsia="en-US" w:bidi="en-US"/>
              </w:rPr>
              <w:t>Etudes et enquetes du DSCRP II Statistiques nationales</w:t>
            </w:r>
          </w:p>
        </w:tc>
      </w:tr>
      <w:tr>
        <w:trPr>
          <w:trHeight w:val="682" w:hRule="exact"/>
        </w:trPr>
        <w:tc>
          <w:tcPr>
            <w:gridSpan w:val="6"/>
            <w:tcBorders>
              <w:top w:val="single" w:sz="4"/>
              <w:left w:val="single" w:sz="4"/>
              <w:right w:val="single" w:sz="4"/>
            </w:tcBorders>
            <w:shd w:val="clear" w:color="auto" w:fill="C2D69B"/>
            <w:vAlign w:val="bottom"/>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b/>
                <w:bCs/>
                <w:color w:val="000000"/>
                <w:spacing w:val="0"/>
                <w:w w:val="100"/>
                <w:position w:val="0"/>
                <w:sz w:val="24"/>
                <w:szCs w:val="24"/>
                <w:shd w:val="clear" w:color="auto" w:fill="auto"/>
                <w:lang w:val="en-US" w:eastAsia="en-US" w:bidi="en-US"/>
              </w:rPr>
              <w:t>Objectif specifique 1: Promouvoir les filieres agricoles et developper l’agri business afin d’assurer durablement la securite alimentaire des populations et ameliorer les revenus des paysans et des autres operateurs du secteur</w:t>
            </w:r>
          </w:p>
        </w:tc>
      </w:tr>
      <w:tr>
        <w:trPr>
          <w:trHeight w:val="384"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Indicateurs</w:t>
            </w:r>
          </w:p>
        </w:tc>
        <w:tc>
          <w:tcPr>
            <w:gridSpan w:val="2"/>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Cible 2020</w:t>
            </w:r>
          </w:p>
        </w:tc>
        <w:tc>
          <w:tcPr>
            <w:gridSpan w:val="2"/>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Hypotheses</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Sources de verification</w:t>
            </w:r>
          </w:p>
        </w:tc>
      </w:tr>
      <w:tr>
        <w:trPr>
          <w:trHeight w:val="1901"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320" w:line="240" w:lineRule="auto"/>
              <w:ind w:left="0" w:right="0" w:firstLine="0"/>
              <w:jc w:val="left"/>
            </w:pPr>
            <w:r>
              <w:rPr>
                <w:color w:val="000000"/>
                <w:spacing w:val="0"/>
                <w:w w:val="100"/>
                <w:position w:val="0"/>
                <w:shd w:val="clear" w:color="auto" w:fill="auto"/>
                <w:lang w:val="en-US" w:eastAsia="en-US" w:bidi="en-US"/>
              </w:rPr>
              <w:t>Taux annuel moyen d’accroissement de la production des differentes filieres</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Nombre de Parcs Agroindustriels Fonctionnels</w:t>
            </w:r>
          </w:p>
        </w:tc>
        <w:tc>
          <w:tcPr>
            <w:gridSpan w:val="2"/>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1200" w:line="240" w:lineRule="auto"/>
              <w:ind w:left="0" w:right="0" w:firstLine="0"/>
              <w:jc w:val="left"/>
            </w:pPr>
            <w:r>
              <w:rPr>
                <w:color w:val="000000"/>
                <w:spacing w:val="0"/>
                <w:w w:val="100"/>
                <w:position w:val="0"/>
                <w:shd w:val="clear" w:color="auto" w:fill="auto"/>
                <w:lang w:val="en-US" w:eastAsia="en-US" w:bidi="en-US"/>
              </w:rPr>
              <w:t>De 4 a 6 % par an</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15 parcs</w:t>
            </w:r>
          </w:p>
        </w:tc>
        <w:tc>
          <w:tcPr>
            <w:gridSpan w:val="2"/>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62" w:lineRule="auto"/>
              <w:ind w:left="0" w:right="0" w:firstLine="0"/>
              <w:jc w:val="left"/>
            </w:pPr>
            <w:r>
              <w:rPr>
                <w:color w:val="000000"/>
                <w:spacing w:val="0"/>
                <w:w w:val="100"/>
                <w:position w:val="0"/>
                <w:shd w:val="clear" w:color="auto" w:fill="auto"/>
                <w:lang w:val="en-US" w:eastAsia="en-US" w:bidi="en-US"/>
              </w:rPr>
              <w:t>Volonte du Gouvernement ;</w:t>
            </w:r>
          </w:p>
          <w:p>
            <w:pPr>
              <w:pStyle w:val="Style33"/>
              <w:keepNext w:val="0"/>
              <w:keepLines w:val="0"/>
              <w:widowControl w:val="0"/>
              <w:shd w:val="clear" w:color="auto" w:fill="auto"/>
              <w:bidi w:val="0"/>
              <w:spacing w:before="0" w:after="0" w:line="262" w:lineRule="auto"/>
              <w:ind w:left="0" w:right="0" w:firstLine="0"/>
              <w:jc w:val="left"/>
            </w:pPr>
            <w:r>
              <w:rPr>
                <w:color w:val="000000"/>
                <w:spacing w:val="0"/>
                <w:w w:val="100"/>
                <w:position w:val="0"/>
                <w:shd w:val="clear" w:color="auto" w:fill="auto"/>
                <w:lang w:val="en-US" w:eastAsia="en-US" w:bidi="en-US"/>
              </w:rPr>
              <w:t>Adhesion des investisseurs prives</w:t>
            </w:r>
          </w:p>
          <w:p>
            <w:pPr>
              <w:pStyle w:val="Style33"/>
              <w:keepNext w:val="0"/>
              <w:keepLines w:val="0"/>
              <w:widowControl w:val="0"/>
              <w:shd w:val="clear" w:color="auto" w:fill="auto"/>
              <w:bidi w:val="0"/>
              <w:spacing w:before="0" w:after="0" w:line="262" w:lineRule="auto"/>
              <w:ind w:left="0" w:right="0" w:firstLine="0"/>
              <w:jc w:val="left"/>
            </w:pPr>
            <w:r>
              <w:rPr>
                <w:color w:val="000000"/>
                <w:spacing w:val="0"/>
                <w:w w:val="100"/>
                <w:position w:val="0"/>
                <w:shd w:val="clear" w:color="auto" w:fill="auto"/>
                <w:lang w:val="en-US" w:eastAsia="en-US" w:bidi="en-US"/>
              </w:rPr>
              <w:t>Adhesion de tous les partenaires acquise Bon fonctionnement des services techniques d’encadrement</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Enquetes aupres des producteurs</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Rapports du PNIA ;</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Rapports des statistiques agricoles</w:t>
            </w:r>
          </w:p>
        </w:tc>
      </w:tr>
      <w:tr>
        <w:trPr>
          <w:trHeight w:val="379" w:hRule="exact"/>
        </w:trPr>
        <w:tc>
          <w:tcPr>
            <w:gridSpan w:val="6"/>
            <w:tcBorders>
              <w:top w:val="single" w:sz="4"/>
              <w:left w:val="single" w:sz="4"/>
              <w:right w:val="single" w:sz="4"/>
            </w:tcBorders>
            <w:shd w:val="clear" w:color="auto" w:fill="C2D69B"/>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Resultats 1.1. La productivite et la competitivite des filieres vegetales sont durablement ameliorees</w:t>
            </w:r>
          </w:p>
        </w:tc>
      </w:tr>
      <w:tr>
        <w:trPr>
          <w:trHeight w:val="1032" w:hRule="exact"/>
        </w:trPr>
        <w:tc>
          <w:tcPr>
            <w:gridSpan w:val="2"/>
            <w:tcBorders>
              <w:top w:val="single" w:sz="4"/>
              <w:left w:val="single" w:sz="4"/>
              <w:bottom w:val="single" w:sz="4"/>
            </w:tcBorders>
            <w:shd w:val="clear" w:color="auto" w:fill="auto"/>
            <w:vAlign w:val="bottom"/>
          </w:tcPr>
          <w:p>
            <w:pPr>
              <w:pStyle w:val="Style33"/>
              <w:keepNext w:val="0"/>
              <w:keepLines w:val="0"/>
              <w:widowControl w:val="0"/>
              <w:numPr>
                <w:ilvl w:val="0"/>
                <w:numId w:val="109"/>
              </w:numPr>
              <w:shd w:val="clear" w:color="auto" w:fill="auto"/>
              <w:tabs>
                <w:tab w:pos="278" w:val="left"/>
              </w:tabs>
              <w:bidi w:val="0"/>
              <w:spacing w:before="0" w:after="0" w:line="240" w:lineRule="auto"/>
              <w:ind w:left="0" w:right="0" w:firstLine="0"/>
              <w:jc w:val="left"/>
            </w:pPr>
            <w:r>
              <w:rPr>
                <w:color w:val="000000"/>
                <w:spacing w:val="0"/>
                <w:w w:val="100"/>
                <w:position w:val="0"/>
                <w:shd w:val="clear" w:color="auto" w:fill="auto"/>
                <w:lang w:val="en-US" w:eastAsia="en-US" w:bidi="en-US"/>
              </w:rPr>
              <w:t>Taux d’augmentation de la production vegetale;</w:t>
            </w:r>
          </w:p>
          <w:p>
            <w:pPr>
              <w:pStyle w:val="Style33"/>
              <w:keepNext w:val="0"/>
              <w:keepLines w:val="0"/>
              <w:widowControl w:val="0"/>
              <w:numPr>
                <w:ilvl w:val="0"/>
                <w:numId w:val="109"/>
              </w:numPr>
              <w:shd w:val="clear" w:color="auto" w:fill="auto"/>
              <w:tabs>
                <w:tab w:pos="278" w:val="left"/>
              </w:tabs>
              <w:bidi w:val="0"/>
              <w:spacing w:before="0" w:after="0" w:line="240" w:lineRule="auto"/>
              <w:ind w:left="380" w:right="0" w:hanging="380"/>
              <w:jc w:val="left"/>
            </w:pPr>
            <w:r>
              <w:rPr>
                <w:color w:val="000000"/>
                <w:spacing w:val="0"/>
                <w:w w:val="100"/>
                <w:position w:val="0"/>
                <w:shd w:val="clear" w:color="auto" w:fill="auto"/>
                <w:lang w:val="en-US" w:eastAsia="en-US" w:bidi="en-US"/>
              </w:rPr>
              <w:t>Evolution des rendements des filieres vegetales ;</w:t>
            </w:r>
          </w:p>
          <w:p>
            <w:pPr>
              <w:pStyle w:val="Style33"/>
              <w:keepNext w:val="0"/>
              <w:keepLines w:val="0"/>
              <w:widowControl w:val="0"/>
              <w:numPr>
                <w:ilvl w:val="0"/>
                <w:numId w:val="109"/>
              </w:numPr>
              <w:shd w:val="clear" w:color="auto" w:fill="auto"/>
              <w:tabs>
                <w:tab w:pos="278" w:val="left"/>
              </w:tabs>
              <w:bidi w:val="0"/>
              <w:spacing w:before="0" w:after="0" w:line="240" w:lineRule="auto"/>
              <w:ind w:left="0" w:right="0" w:firstLine="0"/>
              <w:jc w:val="left"/>
            </w:pPr>
            <w:r>
              <w:rPr>
                <w:color w:val="000000"/>
                <w:spacing w:val="0"/>
                <w:w w:val="100"/>
                <w:position w:val="0"/>
                <w:shd w:val="clear" w:color="auto" w:fill="auto"/>
                <w:lang w:val="en-US" w:eastAsia="en-US" w:bidi="en-US"/>
              </w:rPr>
              <w:t>Taux de couverture des besoins de la population</w:t>
            </w:r>
          </w:p>
        </w:tc>
        <w:tc>
          <w:tcPr>
            <w:gridSpan w:val="2"/>
            <w:tcBorders>
              <w:top w:val="single" w:sz="4"/>
              <w:left w:val="single" w:sz="4"/>
              <w:bottom w:val="single" w:sz="4"/>
            </w:tcBorders>
            <w:shd w:val="clear" w:color="auto" w:fill="auto"/>
            <w:vAlign w:val="bottom"/>
          </w:tcPr>
          <w:p>
            <w:pPr>
              <w:pStyle w:val="Style33"/>
              <w:keepNext w:val="0"/>
              <w:keepLines w:val="0"/>
              <w:widowControl w:val="0"/>
              <w:numPr>
                <w:ilvl w:val="0"/>
                <w:numId w:val="111"/>
              </w:numPr>
              <w:shd w:val="clear" w:color="auto" w:fill="auto"/>
              <w:tabs>
                <w:tab w:pos="454" w:val="left"/>
              </w:tabs>
              <w:bidi w:val="0"/>
              <w:spacing w:before="0" w:after="0" w:line="240" w:lineRule="auto"/>
              <w:ind w:left="480" w:right="0" w:hanging="300"/>
              <w:jc w:val="left"/>
            </w:pPr>
            <w:r>
              <w:rPr>
                <w:color w:val="000000"/>
                <w:spacing w:val="0"/>
                <w:w w:val="100"/>
                <w:position w:val="0"/>
                <w:shd w:val="clear" w:color="auto" w:fill="auto"/>
                <w:lang w:val="en-US" w:eastAsia="en-US" w:bidi="en-US"/>
              </w:rPr>
              <w:t>Adhesion de tous les partenaires acquise (PTF, OPA, Prives, etc.) ;</w:t>
            </w:r>
          </w:p>
          <w:p>
            <w:pPr>
              <w:pStyle w:val="Style33"/>
              <w:keepNext w:val="0"/>
              <w:keepLines w:val="0"/>
              <w:widowControl w:val="0"/>
              <w:numPr>
                <w:ilvl w:val="0"/>
                <w:numId w:val="111"/>
              </w:numPr>
              <w:shd w:val="clear" w:color="auto" w:fill="auto"/>
              <w:tabs>
                <w:tab w:pos="274" w:val="left"/>
              </w:tabs>
              <w:bidi w:val="0"/>
              <w:spacing w:before="0" w:after="0" w:line="223" w:lineRule="auto"/>
              <w:ind w:left="0" w:right="0" w:firstLine="0"/>
              <w:jc w:val="center"/>
            </w:pPr>
            <w:r>
              <w:rPr>
                <w:color w:val="000000"/>
                <w:spacing w:val="0"/>
                <w:w w:val="100"/>
                <w:position w:val="0"/>
                <w:shd w:val="clear" w:color="auto" w:fill="auto"/>
                <w:lang w:val="en-US" w:eastAsia="en-US" w:bidi="en-US"/>
              </w:rPr>
              <w:t>Bon fonctionnement des services</w:t>
            </w:r>
          </w:p>
        </w:tc>
        <w:tc>
          <w:tcPr>
            <w:gridSpan w:val="2"/>
            <w:tcBorders>
              <w:top w:val="single" w:sz="4"/>
              <w:left w:val="single" w:sz="4"/>
              <w:bottom w:val="single" w:sz="4"/>
              <w:right w:val="single" w:sz="4"/>
            </w:tcBorders>
            <w:shd w:val="clear" w:color="auto" w:fill="auto"/>
            <w:vAlign w:val="top"/>
          </w:tcPr>
          <w:p>
            <w:pPr>
              <w:pStyle w:val="Style33"/>
              <w:keepNext w:val="0"/>
              <w:keepLines w:val="0"/>
              <w:widowControl w:val="0"/>
              <w:numPr>
                <w:ilvl w:val="0"/>
                <w:numId w:val="113"/>
              </w:numPr>
              <w:shd w:val="clear" w:color="auto" w:fill="auto"/>
              <w:tabs>
                <w:tab w:pos="815" w:val="left"/>
                <w:tab w:pos="1636" w:val="right"/>
                <w:tab w:pos="1674" w:val="left"/>
              </w:tabs>
              <w:bidi w:val="0"/>
              <w:spacing w:before="0" w:after="0" w:line="240" w:lineRule="auto"/>
              <w:ind w:left="0" w:right="0" w:firstLine="460"/>
              <w:jc w:val="left"/>
            </w:pPr>
            <w:r>
              <w:rPr>
                <w:color w:val="000000"/>
                <w:spacing w:val="0"/>
                <w:w w:val="100"/>
                <w:position w:val="0"/>
                <w:shd w:val="clear" w:color="auto" w:fill="auto"/>
                <w:lang w:val="en-US" w:eastAsia="en-US" w:bidi="en-US"/>
              </w:rPr>
              <w:t>Enquetes</w:t>
              <w:tab/>
              <w:t>aupres des producteurs</w:t>
            </w:r>
          </w:p>
          <w:p>
            <w:pPr>
              <w:pStyle w:val="Style33"/>
              <w:keepNext w:val="0"/>
              <w:keepLines w:val="0"/>
              <w:widowControl w:val="0"/>
              <w:numPr>
                <w:ilvl w:val="0"/>
                <w:numId w:val="113"/>
              </w:numPr>
              <w:shd w:val="clear" w:color="auto" w:fill="auto"/>
              <w:tabs>
                <w:tab w:pos="815" w:val="left"/>
                <w:tab w:pos="1636" w:val="right"/>
                <w:tab w:pos="1674" w:val="left"/>
              </w:tabs>
              <w:bidi w:val="0"/>
              <w:spacing w:before="0" w:after="0" w:line="230" w:lineRule="auto"/>
              <w:ind w:left="0" w:right="0" w:firstLine="460"/>
              <w:jc w:val="left"/>
            </w:pPr>
            <w:r>
              <w:rPr>
                <w:color w:val="000000"/>
                <w:spacing w:val="0"/>
                <w:w w:val="100"/>
                <w:position w:val="0"/>
                <w:shd w:val="clear" w:color="auto" w:fill="auto"/>
                <w:lang w:val="en-US" w:eastAsia="en-US" w:bidi="en-US"/>
              </w:rPr>
              <w:t>Rapports</w:t>
              <w:tab/>
              <w:t>du PNIA ;</w:t>
            </w:r>
          </w:p>
          <w:p>
            <w:pPr>
              <w:pStyle w:val="Style33"/>
              <w:keepNext w:val="0"/>
              <w:keepLines w:val="0"/>
              <w:widowControl w:val="0"/>
              <w:numPr>
                <w:ilvl w:val="0"/>
                <w:numId w:val="113"/>
              </w:numPr>
              <w:shd w:val="clear" w:color="auto" w:fill="auto"/>
              <w:tabs>
                <w:tab w:pos="815" w:val="left"/>
                <w:tab w:pos="1636" w:val="right"/>
                <w:tab w:pos="1674" w:val="left"/>
              </w:tabs>
              <w:bidi w:val="0"/>
              <w:spacing w:before="0" w:after="0" w:line="240" w:lineRule="auto"/>
              <w:ind w:left="0" w:right="0" w:firstLine="460"/>
              <w:jc w:val="left"/>
            </w:pPr>
            <w:r>
              <w:rPr>
                <w:color w:val="000000"/>
                <w:spacing w:val="0"/>
                <w:w w:val="100"/>
                <w:position w:val="0"/>
                <w:shd w:val="clear" w:color="auto" w:fill="auto"/>
                <w:lang w:val="en-US" w:eastAsia="en-US" w:bidi="en-US"/>
              </w:rPr>
              <w:t>Rapports</w:t>
              <w:tab/>
              <w:t>des statistiques agricoles</w:t>
            </w:r>
          </w:p>
        </w:tc>
      </w:tr>
    </w:tbl>
    <w:p>
      <w:pPr>
        <w:spacing w:lineRule="exact" w:line="1"/>
        <w:rPr>
          <w:sz w:val="2"/>
          <w:szCs w:val="2"/>
        </w:rPr>
      </w:pPr>
      <w:r>
        <w:br w:type="page"/>
      </w:r>
    </w:p>
    <w:tbl>
      <w:tblPr>
        <w:tblOverlap w:val="never"/>
        <w:jc w:val="center"/>
        <w:tblLayout w:type="fixed"/>
      </w:tblPr>
      <w:tblGrid>
        <w:gridCol w:w="4176"/>
        <w:gridCol w:w="614"/>
        <w:gridCol w:w="2352"/>
        <w:gridCol w:w="1195"/>
        <w:gridCol w:w="5045"/>
      </w:tblGrid>
      <w:tr>
        <w:trPr>
          <w:trHeight w:val="773" w:hRule="exact"/>
        </w:trPr>
        <w:tc>
          <w:tcPr>
            <w:gridSpan w:val="2"/>
            <w:tcBorders>
              <w:top w:val="single" w:sz="4"/>
              <w:left w:val="single" w:sz="4"/>
            </w:tcBorders>
            <w:shd w:val="clear" w:color="auto" w:fill="auto"/>
            <w:vAlign w:val="top"/>
          </w:tcPr>
          <w:p>
            <w:pPr>
              <w:widowControl w:val="0"/>
              <w:rPr>
                <w:sz w:val="10"/>
                <w:szCs w:val="10"/>
              </w:rPr>
            </w:pPr>
          </w:p>
        </w:tc>
        <w:tc>
          <w:tcPr>
            <w:gridSpan w:val="2"/>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en-US" w:eastAsia="en-US" w:bidi="en-US"/>
              </w:rPr>
              <w:t>techniques d’encadrement ;</w:t>
            </w:r>
          </w:p>
          <w:p>
            <w:pPr>
              <w:pStyle w:val="Style33"/>
              <w:keepNext w:val="0"/>
              <w:keepLines w:val="0"/>
              <w:widowControl w:val="0"/>
              <w:shd w:val="clear" w:color="auto" w:fill="auto"/>
              <w:bidi w:val="0"/>
              <w:spacing w:before="0" w:after="0" w:line="240" w:lineRule="auto"/>
              <w:ind w:left="460" w:right="0" w:hanging="280"/>
              <w:jc w:val="left"/>
            </w:pPr>
            <w:r>
              <w:rPr>
                <w:color w:val="000000"/>
                <w:spacing w:val="0"/>
                <w:w w:val="100"/>
                <w:position w:val="0"/>
                <w:shd w:val="clear" w:color="auto" w:fill="auto"/>
                <w:lang w:val="en-US" w:eastAsia="en-US" w:bidi="en-US"/>
              </w:rPr>
              <w:t>- Developpement de materiel vegetal performant</w:t>
            </w:r>
          </w:p>
        </w:tc>
        <w:tc>
          <w:tcPr>
            <w:tcBorders>
              <w:top w:val="single" w:sz="4"/>
              <w:left w:val="single" w:sz="4"/>
              <w:right w:val="single" w:sz="4"/>
            </w:tcBorders>
            <w:shd w:val="clear" w:color="auto" w:fill="auto"/>
            <w:vAlign w:val="top"/>
          </w:tcPr>
          <w:p>
            <w:pPr>
              <w:widowControl w:val="0"/>
              <w:rPr>
                <w:sz w:val="10"/>
                <w:szCs w:val="10"/>
              </w:rPr>
            </w:pPr>
          </w:p>
        </w:tc>
      </w:tr>
      <w:tr>
        <w:trPr>
          <w:trHeight w:val="384" w:hRule="exact"/>
        </w:trPr>
        <w:tc>
          <w:tcPr>
            <w:gridSpan w:val="5"/>
            <w:tcBorders>
              <w:top w:val="single" w:sz="4"/>
              <w:left w:val="single" w:sz="4"/>
              <w:right w:val="single" w:sz="4"/>
            </w:tcBorders>
            <w:shd w:val="clear" w:color="auto" w:fill="EBF0DE"/>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Actionl.1.1 : Appui a la production, a l’approvisionnement et a la distribution des intrants pour les filieres vivrieres</w:t>
            </w:r>
          </w:p>
        </w:tc>
      </w:tr>
      <w:tr>
        <w:trPr>
          <w:trHeight w:val="1272" w:hRule="exact"/>
        </w:trPr>
        <w:tc>
          <w:tcPr>
            <w:tcBorders>
              <w:top w:val="single" w:sz="4"/>
              <w:left w:val="single" w:sz="4"/>
            </w:tcBorders>
            <w:shd w:val="clear" w:color="auto" w:fill="auto"/>
            <w:vAlign w:val="center"/>
          </w:tcPr>
          <w:p>
            <w:pPr>
              <w:pStyle w:val="Style33"/>
              <w:keepNext w:val="0"/>
              <w:keepLines w:val="0"/>
              <w:widowControl w:val="0"/>
              <w:numPr>
                <w:ilvl w:val="0"/>
                <w:numId w:val="115"/>
              </w:numPr>
              <w:shd w:val="clear" w:color="auto" w:fill="auto"/>
              <w:tabs>
                <w:tab w:pos="283" w:val="left"/>
              </w:tabs>
              <w:bidi w:val="0"/>
              <w:spacing w:before="0" w:after="0" w:line="240" w:lineRule="auto"/>
              <w:ind w:left="380" w:right="0" w:hanging="380"/>
              <w:jc w:val="left"/>
            </w:pPr>
            <w:r>
              <w:rPr>
                <w:color w:val="000000"/>
                <w:spacing w:val="0"/>
                <w:w w:val="100"/>
                <w:position w:val="0"/>
                <w:shd w:val="clear" w:color="auto" w:fill="auto"/>
                <w:lang w:val="en-US" w:eastAsia="en-US" w:bidi="en-US"/>
              </w:rPr>
              <w:t>Quantite d’intrants pour les filieres vivrieres produits et distribues ;</w:t>
            </w:r>
          </w:p>
          <w:p>
            <w:pPr>
              <w:pStyle w:val="Style33"/>
              <w:keepNext w:val="0"/>
              <w:keepLines w:val="0"/>
              <w:widowControl w:val="0"/>
              <w:numPr>
                <w:ilvl w:val="0"/>
                <w:numId w:val="115"/>
              </w:numPr>
              <w:shd w:val="clear" w:color="auto" w:fill="auto"/>
              <w:tabs>
                <w:tab w:pos="283" w:val="left"/>
              </w:tabs>
              <w:bidi w:val="0"/>
              <w:spacing w:before="0" w:after="0" w:line="240" w:lineRule="auto"/>
              <w:ind w:left="380" w:right="0" w:hanging="380"/>
              <w:jc w:val="left"/>
            </w:pPr>
            <w:r>
              <w:rPr>
                <w:color w:val="000000"/>
                <w:spacing w:val="0"/>
                <w:w w:val="100"/>
                <w:position w:val="0"/>
                <w:shd w:val="clear" w:color="auto" w:fill="auto"/>
                <w:lang w:val="en-US" w:eastAsia="en-US" w:bidi="en-US"/>
              </w:rPr>
              <w:t>Nombre de producteurs agricoles beneficiaires</w:t>
            </w:r>
          </w:p>
        </w:tc>
        <w:tc>
          <w:tcPr>
            <w:gridSpan w:val="2"/>
            <w:tcBorders>
              <w:top w:val="single" w:sz="4"/>
              <w:left w:val="single" w:sz="4"/>
            </w:tcBorders>
            <w:shd w:val="clear" w:color="auto" w:fill="auto"/>
            <w:vAlign w:val="bottom"/>
          </w:tcPr>
          <w:p>
            <w:pPr>
              <w:pStyle w:val="Style33"/>
              <w:keepNext w:val="0"/>
              <w:keepLines w:val="0"/>
              <w:widowControl w:val="0"/>
              <w:numPr>
                <w:ilvl w:val="0"/>
                <w:numId w:val="117"/>
              </w:numPr>
              <w:shd w:val="clear" w:color="auto" w:fill="auto"/>
              <w:tabs>
                <w:tab w:pos="278" w:val="left"/>
              </w:tabs>
              <w:bidi w:val="0"/>
              <w:spacing w:before="0" w:after="0" w:line="240" w:lineRule="auto"/>
              <w:ind w:left="380" w:right="0" w:hanging="380"/>
              <w:jc w:val="both"/>
            </w:pPr>
            <w:r>
              <w:rPr>
                <w:color w:val="000000"/>
                <w:spacing w:val="0"/>
                <w:w w:val="100"/>
                <w:position w:val="0"/>
                <w:shd w:val="clear" w:color="auto" w:fill="auto"/>
                <w:lang w:val="en-US" w:eastAsia="en-US" w:bidi="en-US"/>
              </w:rPr>
              <w:t>Bonne gouvernance assuree ;</w:t>
            </w:r>
          </w:p>
          <w:p>
            <w:pPr>
              <w:pStyle w:val="Style33"/>
              <w:keepNext w:val="0"/>
              <w:keepLines w:val="0"/>
              <w:widowControl w:val="0"/>
              <w:numPr>
                <w:ilvl w:val="0"/>
                <w:numId w:val="117"/>
              </w:numPr>
              <w:shd w:val="clear" w:color="auto" w:fill="auto"/>
              <w:tabs>
                <w:tab w:pos="278" w:val="left"/>
              </w:tabs>
              <w:bidi w:val="0"/>
              <w:spacing w:before="0" w:after="0" w:line="240" w:lineRule="auto"/>
              <w:ind w:left="380" w:right="0" w:hanging="380"/>
              <w:jc w:val="both"/>
            </w:pPr>
            <w:r>
              <w:rPr>
                <w:color w:val="000000"/>
                <w:spacing w:val="0"/>
                <w:w w:val="100"/>
                <w:position w:val="0"/>
                <w:shd w:val="clear" w:color="auto" w:fill="auto"/>
                <w:lang w:val="en-US" w:eastAsia="en-US" w:bidi="en-US"/>
              </w:rPr>
              <w:t>Bonne implication des OPA et des operateurs economiques prives</w:t>
            </w:r>
          </w:p>
        </w:tc>
        <w:tc>
          <w:tcPr>
            <w:gridSpan w:val="2"/>
            <w:tcBorders>
              <w:top w:val="single" w:sz="4"/>
              <w:left w:val="single" w:sz="4"/>
              <w:right w:val="single" w:sz="4"/>
            </w:tcBorders>
            <w:shd w:val="clear" w:color="auto" w:fill="auto"/>
            <w:vAlign w:val="top"/>
          </w:tcPr>
          <w:p>
            <w:pPr>
              <w:pStyle w:val="Style33"/>
              <w:keepNext w:val="0"/>
              <w:keepLines w:val="0"/>
              <w:widowControl w:val="0"/>
              <w:numPr>
                <w:ilvl w:val="0"/>
                <w:numId w:val="119"/>
              </w:numPr>
              <w:shd w:val="clear" w:color="auto" w:fill="auto"/>
              <w:tabs>
                <w:tab w:pos="278" w:val="left"/>
              </w:tabs>
              <w:bidi w:val="0"/>
              <w:spacing w:before="0" w:after="0" w:line="240" w:lineRule="auto"/>
              <w:ind w:left="380" w:right="0" w:hanging="380"/>
              <w:jc w:val="left"/>
            </w:pPr>
            <w:r>
              <w:rPr>
                <w:color w:val="000000"/>
                <w:spacing w:val="0"/>
                <w:w w:val="100"/>
                <w:position w:val="0"/>
                <w:shd w:val="clear" w:color="auto" w:fill="auto"/>
                <w:lang w:val="en-US" w:eastAsia="en-US" w:bidi="en-US"/>
              </w:rPr>
              <w:t>Rapports et enquetes aupres des prestataires de service et des beneficiaires ;</w:t>
            </w:r>
          </w:p>
          <w:p>
            <w:pPr>
              <w:pStyle w:val="Style33"/>
              <w:keepNext w:val="0"/>
              <w:keepLines w:val="0"/>
              <w:widowControl w:val="0"/>
              <w:numPr>
                <w:ilvl w:val="0"/>
                <w:numId w:val="119"/>
              </w:numPr>
              <w:shd w:val="clear" w:color="auto" w:fill="auto"/>
              <w:tabs>
                <w:tab w:pos="278" w:val="left"/>
              </w:tabs>
              <w:bidi w:val="0"/>
              <w:spacing w:before="0" w:after="0" w:line="240" w:lineRule="auto"/>
              <w:ind w:left="0" w:right="0" w:firstLine="0"/>
              <w:jc w:val="both"/>
            </w:pPr>
            <w:r>
              <w:rPr>
                <w:color w:val="000000"/>
                <w:spacing w:val="0"/>
                <w:w w:val="100"/>
                <w:position w:val="0"/>
                <w:shd w:val="clear" w:color="auto" w:fill="auto"/>
                <w:lang w:val="en-US" w:eastAsia="en-US" w:bidi="en-US"/>
              </w:rPr>
              <w:t>Statistiques agricoles</w:t>
            </w:r>
          </w:p>
        </w:tc>
      </w:tr>
      <w:tr>
        <w:trPr>
          <w:trHeight w:val="384" w:hRule="exact"/>
        </w:trPr>
        <w:tc>
          <w:tcPr>
            <w:gridSpan w:val="5"/>
            <w:tcBorders>
              <w:top w:val="single" w:sz="4"/>
              <w:left w:val="single" w:sz="4"/>
              <w:right w:val="single" w:sz="4"/>
            </w:tcBorders>
            <w:shd w:val="clear" w:color="auto" w:fill="EBF0DE"/>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Action 1.1.2 : Appui a la production, a l’approvisionnement et a la distribution des intrants pour les filieres des cultures perennes de rente</w:t>
            </w:r>
          </w:p>
        </w:tc>
      </w:tr>
      <w:tr>
        <w:trPr>
          <w:trHeight w:val="1277" w:hRule="exact"/>
        </w:trPr>
        <w:tc>
          <w:tcPr>
            <w:tcBorders>
              <w:top w:val="single" w:sz="4"/>
              <w:left w:val="single" w:sz="4"/>
            </w:tcBorders>
            <w:shd w:val="clear" w:color="auto" w:fill="auto"/>
            <w:vAlign w:val="bottom"/>
          </w:tcPr>
          <w:p>
            <w:pPr>
              <w:pStyle w:val="Style33"/>
              <w:keepNext w:val="0"/>
              <w:keepLines w:val="0"/>
              <w:widowControl w:val="0"/>
              <w:numPr>
                <w:ilvl w:val="0"/>
                <w:numId w:val="121"/>
              </w:numPr>
              <w:shd w:val="clear" w:color="auto" w:fill="auto"/>
              <w:tabs>
                <w:tab w:pos="283" w:val="left"/>
              </w:tabs>
              <w:bidi w:val="0"/>
              <w:spacing w:before="0" w:after="0" w:line="240" w:lineRule="auto"/>
              <w:ind w:left="380" w:right="0" w:hanging="380"/>
              <w:jc w:val="left"/>
            </w:pPr>
            <w:r>
              <w:rPr>
                <w:color w:val="000000"/>
                <w:spacing w:val="0"/>
                <w:w w:val="100"/>
                <w:position w:val="0"/>
                <w:shd w:val="clear" w:color="auto" w:fill="auto"/>
                <w:lang w:val="en-US" w:eastAsia="en-US" w:bidi="en-US"/>
              </w:rPr>
              <w:t>Quantite d’intrants pour les filieres des cultures perennes de rente produits et distribues ;</w:t>
            </w:r>
          </w:p>
          <w:p>
            <w:pPr>
              <w:pStyle w:val="Style33"/>
              <w:keepNext w:val="0"/>
              <w:keepLines w:val="0"/>
              <w:widowControl w:val="0"/>
              <w:numPr>
                <w:ilvl w:val="0"/>
                <w:numId w:val="121"/>
              </w:numPr>
              <w:shd w:val="clear" w:color="auto" w:fill="auto"/>
              <w:tabs>
                <w:tab w:pos="283" w:val="left"/>
              </w:tabs>
              <w:bidi w:val="0"/>
              <w:spacing w:before="0" w:after="0" w:line="240" w:lineRule="auto"/>
              <w:ind w:left="380" w:right="0" w:hanging="380"/>
              <w:jc w:val="left"/>
            </w:pPr>
            <w:r>
              <w:rPr>
                <w:color w:val="000000"/>
                <w:spacing w:val="0"/>
                <w:w w:val="100"/>
                <w:position w:val="0"/>
                <w:shd w:val="clear" w:color="auto" w:fill="auto"/>
                <w:lang w:val="en-US" w:eastAsia="en-US" w:bidi="en-US"/>
              </w:rPr>
              <w:t>Nombre de producteurs agricoles beneficiaires</w:t>
            </w:r>
          </w:p>
        </w:tc>
        <w:tc>
          <w:tcPr>
            <w:gridSpan w:val="2"/>
            <w:tcBorders>
              <w:top w:val="single" w:sz="4"/>
              <w:left w:val="single" w:sz="4"/>
            </w:tcBorders>
            <w:shd w:val="clear" w:color="auto" w:fill="auto"/>
            <w:vAlign w:val="bottom"/>
          </w:tcPr>
          <w:p>
            <w:pPr>
              <w:pStyle w:val="Style33"/>
              <w:keepNext w:val="0"/>
              <w:keepLines w:val="0"/>
              <w:widowControl w:val="0"/>
              <w:numPr>
                <w:ilvl w:val="0"/>
                <w:numId w:val="123"/>
              </w:numPr>
              <w:shd w:val="clear" w:color="auto" w:fill="auto"/>
              <w:tabs>
                <w:tab w:pos="278" w:val="left"/>
              </w:tabs>
              <w:bidi w:val="0"/>
              <w:spacing w:before="0" w:after="0" w:line="240" w:lineRule="auto"/>
              <w:ind w:left="380" w:right="0" w:hanging="380"/>
              <w:jc w:val="both"/>
            </w:pPr>
            <w:r>
              <w:rPr>
                <w:color w:val="000000"/>
                <w:spacing w:val="0"/>
                <w:w w:val="100"/>
                <w:position w:val="0"/>
                <w:shd w:val="clear" w:color="auto" w:fill="auto"/>
                <w:lang w:val="en-US" w:eastAsia="en-US" w:bidi="en-US"/>
              </w:rPr>
              <w:t>Bonne gouvernance assuree ;</w:t>
            </w:r>
          </w:p>
          <w:p>
            <w:pPr>
              <w:pStyle w:val="Style33"/>
              <w:keepNext w:val="0"/>
              <w:keepLines w:val="0"/>
              <w:widowControl w:val="0"/>
              <w:numPr>
                <w:ilvl w:val="0"/>
                <w:numId w:val="123"/>
              </w:numPr>
              <w:shd w:val="clear" w:color="auto" w:fill="auto"/>
              <w:tabs>
                <w:tab w:pos="278" w:val="left"/>
              </w:tabs>
              <w:bidi w:val="0"/>
              <w:spacing w:before="0" w:after="0" w:line="240" w:lineRule="auto"/>
              <w:ind w:left="380" w:right="0" w:hanging="380"/>
              <w:jc w:val="both"/>
            </w:pPr>
            <w:r>
              <w:rPr>
                <w:color w:val="000000"/>
                <w:spacing w:val="0"/>
                <w:w w:val="100"/>
                <w:position w:val="0"/>
                <w:shd w:val="clear" w:color="auto" w:fill="auto"/>
                <w:lang w:val="en-US" w:eastAsia="en-US" w:bidi="en-US"/>
              </w:rPr>
              <w:t>Bonne implication des OPA et des operateurs economiques prives</w:t>
            </w:r>
          </w:p>
        </w:tc>
        <w:tc>
          <w:tcPr>
            <w:gridSpan w:val="2"/>
            <w:tcBorders>
              <w:top w:val="single" w:sz="4"/>
              <w:left w:val="single" w:sz="4"/>
              <w:right w:val="single" w:sz="4"/>
            </w:tcBorders>
            <w:shd w:val="clear" w:color="auto" w:fill="auto"/>
            <w:vAlign w:val="top"/>
          </w:tcPr>
          <w:p>
            <w:pPr>
              <w:pStyle w:val="Style33"/>
              <w:keepNext w:val="0"/>
              <w:keepLines w:val="0"/>
              <w:widowControl w:val="0"/>
              <w:numPr>
                <w:ilvl w:val="0"/>
                <w:numId w:val="125"/>
              </w:numPr>
              <w:shd w:val="clear" w:color="auto" w:fill="auto"/>
              <w:tabs>
                <w:tab w:pos="278" w:val="left"/>
              </w:tabs>
              <w:bidi w:val="0"/>
              <w:spacing w:before="0" w:after="0" w:line="240" w:lineRule="auto"/>
              <w:ind w:left="380" w:right="0" w:hanging="380"/>
              <w:jc w:val="left"/>
            </w:pPr>
            <w:r>
              <w:rPr>
                <w:color w:val="000000"/>
                <w:spacing w:val="0"/>
                <w:w w:val="100"/>
                <w:position w:val="0"/>
                <w:shd w:val="clear" w:color="auto" w:fill="auto"/>
                <w:lang w:val="en-US" w:eastAsia="en-US" w:bidi="en-US"/>
              </w:rPr>
              <w:t>Rapports et enquetes aupres des prestataires de service et des beneficiaires ;</w:t>
            </w:r>
          </w:p>
          <w:p>
            <w:pPr>
              <w:pStyle w:val="Style33"/>
              <w:keepNext w:val="0"/>
              <w:keepLines w:val="0"/>
              <w:widowControl w:val="0"/>
              <w:numPr>
                <w:ilvl w:val="0"/>
                <w:numId w:val="125"/>
              </w:numPr>
              <w:shd w:val="clear" w:color="auto" w:fill="auto"/>
              <w:tabs>
                <w:tab w:pos="278" w:val="left"/>
              </w:tabs>
              <w:bidi w:val="0"/>
              <w:spacing w:before="0" w:after="0" w:line="240" w:lineRule="auto"/>
              <w:ind w:left="0" w:right="0" w:firstLine="0"/>
              <w:jc w:val="both"/>
            </w:pPr>
            <w:r>
              <w:rPr>
                <w:color w:val="000000"/>
                <w:spacing w:val="0"/>
                <w:w w:val="100"/>
                <w:position w:val="0"/>
                <w:shd w:val="clear" w:color="auto" w:fill="auto"/>
                <w:lang w:val="en-US" w:eastAsia="en-US" w:bidi="en-US"/>
              </w:rPr>
              <w:t>Statistiques agricoles</w:t>
            </w:r>
          </w:p>
        </w:tc>
      </w:tr>
      <w:tr>
        <w:trPr>
          <w:trHeight w:val="384" w:hRule="exact"/>
        </w:trPr>
        <w:tc>
          <w:tcPr>
            <w:gridSpan w:val="3"/>
            <w:tcBorders>
              <w:top w:val="single" w:sz="4"/>
              <w:left w:val="single" w:sz="4"/>
            </w:tcBorders>
            <w:shd w:val="clear" w:color="auto" w:fill="EBF0DE"/>
            <w:vAlign w:val="bottom"/>
          </w:tcPr>
          <w:p>
            <w:pPr>
              <w:pStyle w:val="Style33"/>
              <w:keepNext w:val="0"/>
              <w:keepLines w:val="0"/>
              <w:widowControl w:val="0"/>
              <w:shd w:val="clear" w:color="auto" w:fill="auto"/>
              <w:bidi w:val="0"/>
              <w:spacing w:before="0" w:after="0" w:line="240" w:lineRule="auto"/>
              <w:ind w:left="0" w:right="0" w:firstLine="400"/>
              <w:jc w:val="both"/>
            </w:pPr>
            <w:r>
              <w:rPr>
                <w:b/>
                <w:bCs/>
                <w:color w:val="000000"/>
                <w:spacing w:val="0"/>
                <w:w w:val="100"/>
                <w:position w:val="0"/>
                <w:shd w:val="clear" w:color="auto" w:fill="auto"/>
                <w:lang w:val="en-US" w:eastAsia="en-US" w:bidi="en-US"/>
              </w:rPr>
              <w:t>Action1.1.3 : Appui a la production, a l’approvisionnement et a la distri</w:t>
            </w:r>
          </w:p>
        </w:tc>
        <w:tc>
          <w:tcPr>
            <w:gridSpan w:val="2"/>
            <w:tcBorders>
              <w:top w:val="single" w:sz="4"/>
              <w:left w:val="single" w:sz="4"/>
              <w:right w:val="single" w:sz="4"/>
            </w:tcBorders>
            <w:shd w:val="clear" w:color="auto" w:fill="EBF0DE"/>
            <w:vAlign w:val="bottom"/>
          </w:tcPr>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jution des intrants pour les filieres de l’arboriculture fruitiere</w:t>
            </w:r>
          </w:p>
        </w:tc>
      </w:tr>
      <w:tr>
        <w:trPr>
          <w:trHeight w:val="1272" w:hRule="exact"/>
        </w:trPr>
        <w:tc>
          <w:tcPr>
            <w:tcBorders>
              <w:top w:val="single" w:sz="4"/>
              <w:left w:val="single" w:sz="4"/>
            </w:tcBorders>
            <w:shd w:val="clear" w:color="auto" w:fill="auto"/>
            <w:vAlign w:val="center"/>
          </w:tcPr>
          <w:p>
            <w:pPr>
              <w:pStyle w:val="Style33"/>
              <w:keepNext w:val="0"/>
              <w:keepLines w:val="0"/>
              <w:widowControl w:val="0"/>
              <w:numPr>
                <w:ilvl w:val="0"/>
                <w:numId w:val="127"/>
              </w:numPr>
              <w:shd w:val="clear" w:color="auto" w:fill="auto"/>
              <w:tabs>
                <w:tab w:pos="283" w:val="left"/>
              </w:tabs>
              <w:bidi w:val="0"/>
              <w:spacing w:before="0" w:after="0" w:line="240" w:lineRule="auto"/>
              <w:ind w:left="380" w:right="0" w:hanging="380"/>
              <w:jc w:val="left"/>
            </w:pPr>
            <w:r>
              <w:rPr>
                <w:color w:val="000000"/>
                <w:spacing w:val="0"/>
                <w:w w:val="100"/>
                <w:position w:val="0"/>
                <w:shd w:val="clear" w:color="auto" w:fill="auto"/>
                <w:lang w:val="en-US" w:eastAsia="en-US" w:bidi="en-US"/>
              </w:rPr>
              <w:t>Quantite d’intrants pour les filieres de l’arboriculture fruitiere produits et distribues ;</w:t>
            </w:r>
          </w:p>
          <w:p>
            <w:pPr>
              <w:pStyle w:val="Style33"/>
              <w:keepNext w:val="0"/>
              <w:keepLines w:val="0"/>
              <w:widowControl w:val="0"/>
              <w:numPr>
                <w:ilvl w:val="0"/>
                <w:numId w:val="127"/>
              </w:numPr>
              <w:shd w:val="clear" w:color="auto" w:fill="auto"/>
              <w:tabs>
                <w:tab w:pos="283" w:val="left"/>
              </w:tabs>
              <w:bidi w:val="0"/>
              <w:spacing w:before="0" w:after="0" w:line="240" w:lineRule="auto"/>
              <w:ind w:left="0" w:right="0" w:firstLine="0"/>
              <w:jc w:val="left"/>
            </w:pPr>
            <w:r>
              <w:rPr>
                <w:color w:val="000000"/>
                <w:spacing w:val="0"/>
                <w:w w:val="100"/>
                <w:position w:val="0"/>
                <w:shd w:val="clear" w:color="auto" w:fill="auto"/>
                <w:lang w:val="en-US" w:eastAsia="en-US" w:bidi="en-US"/>
              </w:rPr>
              <w:t>Nombre de producteurs beneficiaires</w:t>
            </w:r>
          </w:p>
        </w:tc>
        <w:tc>
          <w:tcPr>
            <w:gridSpan w:val="2"/>
            <w:tcBorders>
              <w:top w:val="single" w:sz="4"/>
              <w:left w:val="single" w:sz="4"/>
            </w:tcBorders>
            <w:shd w:val="clear" w:color="auto" w:fill="auto"/>
            <w:vAlign w:val="bottom"/>
          </w:tcPr>
          <w:p>
            <w:pPr>
              <w:pStyle w:val="Style33"/>
              <w:keepNext w:val="0"/>
              <w:keepLines w:val="0"/>
              <w:widowControl w:val="0"/>
              <w:numPr>
                <w:ilvl w:val="0"/>
                <w:numId w:val="129"/>
              </w:numPr>
              <w:shd w:val="clear" w:color="auto" w:fill="auto"/>
              <w:tabs>
                <w:tab w:pos="278" w:val="left"/>
              </w:tabs>
              <w:bidi w:val="0"/>
              <w:spacing w:before="0" w:after="0" w:line="240" w:lineRule="auto"/>
              <w:ind w:left="380" w:right="0" w:hanging="380"/>
              <w:jc w:val="both"/>
            </w:pPr>
            <w:r>
              <w:rPr>
                <w:color w:val="000000"/>
                <w:spacing w:val="0"/>
                <w:w w:val="100"/>
                <w:position w:val="0"/>
                <w:shd w:val="clear" w:color="auto" w:fill="auto"/>
                <w:lang w:val="en-US" w:eastAsia="en-US" w:bidi="en-US"/>
              </w:rPr>
              <w:t>Bonne gouvernance assuree ;</w:t>
            </w:r>
          </w:p>
          <w:p>
            <w:pPr>
              <w:pStyle w:val="Style33"/>
              <w:keepNext w:val="0"/>
              <w:keepLines w:val="0"/>
              <w:widowControl w:val="0"/>
              <w:numPr>
                <w:ilvl w:val="0"/>
                <w:numId w:val="129"/>
              </w:numPr>
              <w:shd w:val="clear" w:color="auto" w:fill="auto"/>
              <w:tabs>
                <w:tab w:pos="278" w:val="left"/>
              </w:tabs>
              <w:bidi w:val="0"/>
              <w:spacing w:before="0" w:after="0" w:line="240" w:lineRule="auto"/>
              <w:ind w:left="380" w:right="0" w:hanging="380"/>
              <w:jc w:val="both"/>
            </w:pPr>
            <w:r>
              <w:rPr>
                <w:color w:val="000000"/>
                <w:spacing w:val="0"/>
                <w:w w:val="100"/>
                <w:position w:val="0"/>
                <w:shd w:val="clear" w:color="auto" w:fill="auto"/>
                <w:lang w:val="en-US" w:eastAsia="en-US" w:bidi="en-US"/>
              </w:rPr>
              <w:t>Bonne implication des OPA et des operateurs economiques prives</w:t>
            </w:r>
          </w:p>
        </w:tc>
        <w:tc>
          <w:tcPr>
            <w:gridSpan w:val="2"/>
            <w:tcBorders>
              <w:top w:val="single" w:sz="4"/>
              <w:left w:val="single" w:sz="4"/>
              <w:right w:val="single" w:sz="4"/>
            </w:tcBorders>
            <w:shd w:val="clear" w:color="auto" w:fill="auto"/>
            <w:vAlign w:val="top"/>
          </w:tcPr>
          <w:p>
            <w:pPr>
              <w:pStyle w:val="Style33"/>
              <w:keepNext w:val="0"/>
              <w:keepLines w:val="0"/>
              <w:widowControl w:val="0"/>
              <w:numPr>
                <w:ilvl w:val="0"/>
                <w:numId w:val="131"/>
              </w:numPr>
              <w:shd w:val="clear" w:color="auto" w:fill="auto"/>
              <w:tabs>
                <w:tab w:pos="278" w:val="left"/>
              </w:tabs>
              <w:bidi w:val="0"/>
              <w:spacing w:before="0" w:after="0" w:line="240" w:lineRule="auto"/>
              <w:ind w:left="0" w:right="0" w:firstLine="0"/>
              <w:jc w:val="both"/>
            </w:pPr>
            <w:r>
              <w:rPr>
                <w:color w:val="000000"/>
                <w:spacing w:val="0"/>
                <w:w w:val="100"/>
                <w:position w:val="0"/>
                <w:shd w:val="clear" w:color="auto" w:fill="auto"/>
                <w:lang w:val="en-US" w:eastAsia="en-US" w:bidi="en-US"/>
              </w:rPr>
              <w:t>Rapports et enquetes aupres des prestataires de service;</w:t>
            </w:r>
          </w:p>
          <w:p>
            <w:pPr>
              <w:pStyle w:val="Style33"/>
              <w:keepNext w:val="0"/>
              <w:keepLines w:val="0"/>
              <w:widowControl w:val="0"/>
              <w:numPr>
                <w:ilvl w:val="0"/>
                <w:numId w:val="131"/>
              </w:numPr>
              <w:shd w:val="clear" w:color="auto" w:fill="auto"/>
              <w:tabs>
                <w:tab w:pos="278" w:val="left"/>
              </w:tabs>
              <w:bidi w:val="0"/>
              <w:spacing w:before="0" w:after="0" w:line="240" w:lineRule="auto"/>
              <w:ind w:left="0" w:right="0" w:firstLine="0"/>
              <w:jc w:val="both"/>
            </w:pPr>
            <w:r>
              <w:rPr>
                <w:color w:val="000000"/>
                <w:spacing w:val="0"/>
                <w:w w:val="100"/>
                <w:position w:val="0"/>
                <w:shd w:val="clear" w:color="auto" w:fill="auto"/>
                <w:lang w:val="en-US" w:eastAsia="en-US" w:bidi="en-US"/>
              </w:rPr>
              <w:t>Rapports d’enquete aupres des beneficiaires</w:t>
            </w:r>
          </w:p>
          <w:p>
            <w:pPr>
              <w:pStyle w:val="Style33"/>
              <w:keepNext w:val="0"/>
              <w:keepLines w:val="0"/>
              <w:widowControl w:val="0"/>
              <w:numPr>
                <w:ilvl w:val="0"/>
                <w:numId w:val="131"/>
              </w:numPr>
              <w:shd w:val="clear" w:color="auto" w:fill="auto"/>
              <w:tabs>
                <w:tab w:pos="278" w:val="left"/>
              </w:tabs>
              <w:bidi w:val="0"/>
              <w:spacing w:before="0" w:after="0" w:line="240" w:lineRule="auto"/>
              <w:ind w:left="0" w:right="0" w:firstLine="0"/>
              <w:jc w:val="both"/>
            </w:pPr>
            <w:r>
              <w:rPr>
                <w:color w:val="000000"/>
                <w:spacing w:val="0"/>
                <w:w w:val="100"/>
                <w:position w:val="0"/>
                <w:shd w:val="clear" w:color="auto" w:fill="auto"/>
                <w:lang w:val="en-US" w:eastAsia="en-US" w:bidi="en-US"/>
              </w:rPr>
              <w:t>Statistiques agricoles</w:t>
            </w:r>
          </w:p>
        </w:tc>
      </w:tr>
      <w:tr>
        <w:trPr>
          <w:trHeight w:val="384" w:hRule="exact"/>
        </w:trPr>
        <w:tc>
          <w:tcPr>
            <w:gridSpan w:val="5"/>
            <w:tcBorders>
              <w:top w:val="single" w:sz="4"/>
              <w:left w:val="single" w:sz="4"/>
              <w:right w:val="single" w:sz="4"/>
            </w:tcBorders>
            <w:shd w:val="clear" w:color="auto" w:fill="EBF0DE"/>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Action1.1.4 : Appui a la production, a l’approvisionnement et a la distribution des intrants pour les filieres du maraichage</w:t>
            </w:r>
          </w:p>
        </w:tc>
      </w:tr>
      <w:tr>
        <w:trPr>
          <w:trHeight w:val="1277" w:hRule="exact"/>
        </w:trPr>
        <w:tc>
          <w:tcPr>
            <w:tcBorders>
              <w:top w:val="single" w:sz="4"/>
              <w:left w:val="single" w:sz="4"/>
            </w:tcBorders>
            <w:shd w:val="clear" w:color="auto" w:fill="auto"/>
            <w:vAlign w:val="center"/>
          </w:tcPr>
          <w:p>
            <w:pPr>
              <w:pStyle w:val="Style33"/>
              <w:keepNext w:val="0"/>
              <w:keepLines w:val="0"/>
              <w:widowControl w:val="0"/>
              <w:numPr>
                <w:ilvl w:val="0"/>
                <w:numId w:val="133"/>
              </w:numPr>
              <w:shd w:val="clear" w:color="auto" w:fill="auto"/>
              <w:tabs>
                <w:tab w:pos="283" w:val="left"/>
              </w:tabs>
              <w:bidi w:val="0"/>
              <w:spacing w:before="0" w:after="0" w:line="240" w:lineRule="auto"/>
              <w:ind w:left="380" w:right="0" w:hanging="380"/>
              <w:jc w:val="left"/>
            </w:pPr>
            <w:r>
              <w:rPr>
                <w:color w:val="000000"/>
                <w:spacing w:val="0"/>
                <w:w w:val="100"/>
                <w:position w:val="0"/>
                <w:shd w:val="clear" w:color="auto" w:fill="auto"/>
                <w:lang w:val="en-US" w:eastAsia="en-US" w:bidi="en-US"/>
              </w:rPr>
              <w:t>Quantite d’intrants pour les filieres du maraichage produits et distribues ;</w:t>
            </w:r>
          </w:p>
          <w:p>
            <w:pPr>
              <w:pStyle w:val="Style33"/>
              <w:keepNext w:val="0"/>
              <w:keepLines w:val="0"/>
              <w:widowControl w:val="0"/>
              <w:numPr>
                <w:ilvl w:val="0"/>
                <w:numId w:val="133"/>
              </w:numPr>
              <w:shd w:val="clear" w:color="auto" w:fill="auto"/>
              <w:tabs>
                <w:tab w:pos="283" w:val="left"/>
              </w:tabs>
              <w:bidi w:val="0"/>
              <w:spacing w:before="0" w:after="0" w:line="240" w:lineRule="auto"/>
              <w:ind w:left="0" w:right="0" w:firstLine="0"/>
              <w:jc w:val="left"/>
            </w:pPr>
            <w:r>
              <w:rPr>
                <w:color w:val="000000"/>
                <w:spacing w:val="0"/>
                <w:w w:val="100"/>
                <w:position w:val="0"/>
                <w:shd w:val="clear" w:color="auto" w:fill="auto"/>
                <w:lang w:val="en-US" w:eastAsia="en-US" w:bidi="en-US"/>
              </w:rPr>
              <w:t>Nombre de producteurs beneficiaires</w:t>
            </w:r>
          </w:p>
        </w:tc>
        <w:tc>
          <w:tcPr>
            <w:gridSpan w:val="2"/>
            <w:tcBorders>
              <w:top w:val="single" w:sz="4"/>
              <w:left w:val="single" w:sz="4"/>
            </w:tcBorders>
            <w:shd w:val="clear" w:color="auto" w:fill="auto"/>
            <w:vAlign w:val="bottom"/>
          </w:tcPr>
          <w:p>
            <w:pPr>
              <w:pStyle w:val="Style33"/>
              <w:keepNext w:val="0"/>
              <w:keepLines w:val="0"/>
              <w:widowControl w:val="0"/>
              <w:numPr>
                <w:ilvl w:val="0"/>
                <w:numId w:val="135"/>
              </w:numPr>
              <w:shd w:val="clear" w:color="auto" w:fill="auto"/>
              <w:tabs>
                <w:tab w:pos="278" w:val="left"/>
              </w:tabs>
              <w:bidi w:val="0"/>
              <w:spacing w:before="0" w:after="0" w:line="240" w:lineRule="auto"/>
              <w:ind w:left="380" w:right="0" w:hanging="380"/>
              <w:jc w:val="both"/>
            </w:pPr>
            <w:r>
              <w:rPr>
                <w:color w:val="000000"/>
                <w:spacing w:val="0"/>
                <w:w w:val="100"/>
                <w:position w:val="0"/>
                <w:shd w:val="clear" w:color="auto" w:fill="auto"/>
                <w:lang w:val="en-US" w:eastAsia="en-US" w:bidi="en-US"/>
              </w:rPr>
              <w:t>Bonne gouvernance assuree ;</w:t>
            </w:r>
          </w:p>
          <w:p>
            <w:pPr>
              <w:pStyle w:val="Style33"/>
              <w:keepNext w:val="0"/>
              <w:keepLines w:val="0"/>
              <w:widowControl w:val="0"/>
              <w:numPr>
                <w:ilvl w:val="0"/>
                <w:numId w:val="135"/>
              </w:numPr>
              <w:shd w:val="clear" w:color="auto" w:fill="auto"/>
              <w:tabs>
                <w:tab w:pos="278" w:val="left"/>
              </w:tabs>
              <w:bidi w:val="0"/>
              <w:spacing w:before="0" w:after="0" w:line="240" w:lineRule="auto"/>
              <w:ind w:left="380" w:right="0" w:hanging="380"/>
              <w:jc w:val="both"/>
            </w:pPr>
            <w:r>
              <w:rPr>
                <w:color w:val="000000"/>
                <w:spacing w:val="0"/>
                <w:w w:val="100"/>
                <w:position w:val="0"/>
                <w:shd w:val="clear" w:color="auto" w:fill="auto"/>
                <w:lang w:val="en-US" w:eastAsia="en-US" w:bidi="en-US"/>
              </w:rPr>
              <w:t>Bonne implication des OPA et des operateurs economiques prives</w:t>
            </w:r>
          </w:p>
        </w:tc>
        <w:tc>
          <w:tcPr>
            <w:gridSpan w:val="2"/>
            <w:tcBorders>
              <w:top w:val="single" w:sz="4"/>
              <w:left w:val="single" w:sz="4"/>
              <w:right w:val="single" w:sz="4"/>
            </w:tcBorders>
            <w:shd w:val="clear" w:color="auto" w:fill="auto"/>
            <w:vAlign w:val="top"/>
          </w:tcPr>
          <w:p>
            <w:pPr>
              <w:pStyle w:val="Style33"/>
              <w:keepNext w:val="0"/>
              <w:keepLines w:val="0"/>
              <w:widowControl w:val="0"/>
              <w:numPr>
                <w:ilvl w:val="0"/>
                <w:numId w:val="137"/>
              </w:numPr>
              <w:shd w:val="clear" w:color="auto" w:fill="auto"/>
              <w:tabs>
                <w:tab w:pos="278" w:val="left"/>
              </w:tabs>
              <w:bidi w:val="0"/>
              <w:spacing w:before="0" w:after="0" w:line="240" w:lineRule="auto"/>
              <w:ind w:left="380" w:right="0" w:hanging="380"/>
              <w:jc w:val="left"/>
            </w:pPr>
            <w:r>
              <w:rPr>
                <w:color w:val="000000"/>
                <w:spacing w:val="0"/>
                <w:w w:val="100"/>
                <w:position w:val="0"/>
                <w:shd w:val="clear" w:color="auto" w:fill="auto"/>
                <w:lang w:val="en-US" w:eastAsia="en-US" w:bidi="en-US"/>
              </w:rPr>
              <w:t>Rapports et enquetes aupres des prestataires de service et des beneficiaires ;</w:t>
            </w:r>
          </w:p>
          <w:p>
            <w:pPr>
              <w:pStyle w:val="Style33"/>
              <w:keepNext w:val="0"/>
              <w:keepLines w:val="0"/>
              <w:widowControl w:val="0"/>
              <w:numPr>
                <w:ilvl w:val="0"/>
                <w:numId w:val="137"/>
              </w:numPr>
              <w:shd w:val="clear" w:color="auto" w:fill="auto"/>
              <w:tabs>
                <w:tab w:pos="278" w:val="left"/>
              </w:tabs>
              <w:bidi w:val="0"/>
              <w:spacing w:before="0" w:after="0" w:line="240" w:lineRule="auto"/>
              <w:ind w:left="0" w:right="0" w:firstLine="0"/>
              <w:jc w:val="both"/>
            </w:pPr>
            <w:r>
              <w:rPr>
                <w:color w:val="000000"/>
                <w:spacing w:val="0"/>
                <w:w w:val="100"/>
                <w:position w:val="0"/>
                <w:shd w:val="clear" w:color="auto" w:fill="auto"/>
                <w:lang w:val="en-US" w:eastAsia="en-US" w:bidi="en-US"/>
              </w:rPr>
              <w:t>Statistiques agricoles</w:t>
            </w:r>
          </w:p>
        </w:tc>
      </w:tr>
      <w:tr>
        <w:trPr>
          <w:trHeight w:val="379" w:hRule="exact"/>
        </w:trPr>
        <w:tc>
          <w:tcPr>
            <w:gridSpan w:val="5"/>
            <w:tcBorders>
              <w:top w:val="single" w:sz="4"/>
              <w:left w:val="single" w:sz="4"/>
              <w:right w:val="single" w:sz="4"/>
            </w:tcBorders>
            <w:shd w:val="clear" w:color="auto" w:fill="EBF0DE"/>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Action1.1.5 : Promotion de la traction animale et de la motorisation</w:t>
            </w:r>
          </w:p>
        </w:tc>
      </w:tr>
      <w:tr>
        <w:trPr>
          <w:trHeight w:val="1541" w:hRule="exact"/>
        </w:trPr>
        <w:tc>
          <w:tcPr>
            <w:tcBorders>
              <w:top w:val="single" w:sz="4"/>
              <w:left w:val="single" w:sz="4"/>
              <w:bottom w:val="single" w:sz="4"/>
            </w:tcBorders>
            <w:shd w:val="clear" w:color="auto" w:fill="auto"/>
            <w:vAlign w:val="bottom"/>
          </w:tcPr>
          <w:p>
            <w:pPr>
              <w:pStyle w:val="Style33"/>
              <w:keepNext w:val="0"/>
              <w:keepLines w:val="0"/>
              <w:widowControl w:val="0"/>
              <w:numPr>
                <w:ilvl w:val="0"/>
                <w:numId w:val="139"/>
              </w:numPr>
              <w:shd w:val="clear" w:color="auto" w:fill="auto"/>
              <w:tabs>
                <w:tab w:pos="269" w:val="left"/>
              </w:tabs>
              <w:bidi w:val="0"/>
              <w:spacing w:before="0" w:after="0" w:line="240" w:lineRule="auto"/>
              <w:ind w:left="0" w:right="0" w:firstLine="0"/>
              <w:jc w:val="left"/>
            </w:pPr>
            <w:r>
              <w:rPr>
                <w:color w:val="000000"/>
                <w:spacing w:val="0"/>
                <w:w w:val="100"/>
                <w:position w:val="0"/>
                <w:shd w:val="clear" w:color="auto" w:fill="auto"/>
                <w:lang w:val="en-US" w:eastAsia="en-US" w:bidi="en-US"/>
              </w:rPr>
              <w:t>Nombre de tracteurs fonctionnels ;</w:t>
            </w:r>
          </w:p>
          <w:p>
            <w:pPr>
              <w:pStyle w:val="Style33"/>
              <w:keepNext w:val="0"/>
              <w:keepLines w:val="0"/>
              <w:widowControl w:val="0"/>
              <w:numPr>
                <w:ilvl w:val="0"/>
                <w:numId w:val="139"/>
              </w:numPr>
              <w:shd w:val="clear" w:color="auto" w:fill="auto"/>
              <w:tabs>
                <w:tab w:pos="269" w:val="left"/>
              </w:tabs>
              <w:bidi w:val="0"/>
              <w:spacing w:before="0" w:after="0" w:line="240" w:lineRule="auto"/>
              <w:ind w:left="0" w:right="0" w:firstLine="0"/>
              <w:jc w:val="left"/>
            </w:pPr>
            <w:r>
              <w:rPr>
                <w:color w:val="000000"/>
                <w:spacing w:val="0"/>
                <w:w w:val="100"/>
                <w:position w:val="0"/>
                <w:shd w:val="clear" w:color="auto" w:fill="auto"/>
                <w:lang w:val="en-US" w:eastAsia="en-US" w:bidi="en-US"/>
              </w:rPr>
              <w:t>Nombre de motoculteurs operationnels ;</w:t>
            </w:r>
          </w:p>
          <w:p>
            <w:pPr>
              <w:pStyle w:val="Style33"/>
              <w:keepNext w:val="0"/>
              <w:keepLines w:val="0"/>
              <w:widowControl w:val="0"/>
              <w:numPr>
                <w:ilvl w:val="0"/>
                <w:numId w:val="139"/>
              </w:numPr>
              <w:shd w:val="clear" w:color="auto" w:fill="auto"/>
              <w:tabs>
                <w:tab w:pos="269" w:val="left"/>
              </w:tabs>
              <w:bidi w:val="0"/>
              <w:spacing w:before="0" w:after="0" w:line="240" w:lineRule="auto"/>
              <w:ind w:left="0" w:right="0" w:firstLine="0"/>
              <w:jc w:val="left"/>
            </w:pPr>
            <w:r>
              <w:rPr>
                <w:color w:val="000000"/>
                <w:spacing w:val="0"/>
                <w:w w:val="100"/>
                <w:position w:val="0"/>
                <w:shd w:val="clear" w:color="auto" w:fill="auto"/>
                <w:lang w:val="en-US" w:eastAsia="en-US" w:bidi="en-US"/>
              </w:rPr>
              <w:t>Nombre ‘attelages produits ;</w:t>
            </w:r>
          </w:p>
          <w:p>
            <w:pPr>
              <w:pStyle w:val="Style33"/>
              <w:keepNext w:val="0"/>
              <w:keepLines w:val="0"/>
              <w:widowControl w:val="0"/>
              <w:numPr>
                <w:ilvl w:val="0"/>
                <w:numId w:val="139"/>
              </w:numPr>
              <w:shd w:val="clear" w:color="auto" w:fill="auto"/>
              <w:tabs>
                <w:tab w:pos="269" w:val="left"/>
              </w:tabs>
              <w:bidi w:val="0"/>
              <w:spacing w:before="0" w:after="0" w:line="240" w:lineRule="auto"/>
              <w:ind w:left="380" w:right="0" w:hanging="380"/>
              <w:jc w:val="left"/>
            </w:pPr>
            <w:r>
              <w:rPr>
                <w:color w:val="000000"/>
                <w:spacing w:val="0"/>
                <w:w w:val="100"/>
                <w:position w:val="0"/>
                <w:shd w:val="clear" w:color="auto" w:fill="auto"/>
                <w:lang w:val="en-US" w:eastAsia="en-US" w:bidi="en-US"/>
              </w:rPr>
              <w:t>Nombre de noyaux de breuf de trait installes</w:t>
            </w:r>
          </w:p>
          <w:p>
            <w:pPr>
              <w:pStyle w:val="Style33"/>
              <w:keepNext w:val="0"/>
              <w:keepLines w:val="0"/>
              <w:widowControl w:val="0"/>
              <w:numPr>
                <w:ilvl w:val="0"/>
                <w:numId w:val="139"/>
              </w:numPr>
              <w:shd w:val="clear" w:color="auto" w:fill="auto"/>
              <w:tabs>
                <w:tab w:pos="269" w:val="left"/>
              </w:tabs>
              <w:bidi w:val="0"/>
              <w:spacing w:before="0" w:after="0" w:line="240" w:lineRule="auto"/>
              <w:ind w:left="0" w:right="0" w:firstLine="0"/>
              <w:jc w:val="left"/>
            </w:pPr>
            <w:r>
              <w:rPr>
                <w:color w:val="000000"/>
                <w:spacing w:val="0"/>
                <w:w w:val="100"/>
                <w:position w:val="0"/>
                <w:shd w:val="clear" w:color="auto" w:fill="auto"/>
                <w:lang w:val="en-US" w:eastAsia="en-US" w:bidi="en-US"/>
              </w:rPr>
              <w:t>Nombre d’operateurs prives de</w:t>
            </w:r>
          </w:p>
        </w:tc>
        <w:tc>
          <w:tcPr>
            <w:gridSpan w:val="2"/>
            <w:tcBorders>
              <w:top w:val="single" w:sz="4"/>
              <w:left w:val="single" w:sz="4"/>
              <w:bottom w:val="single" w:sz="4"/>
            </w:tcBorders>
            <w:shd w:val="clear" w:color="auto" w:fill="auto"/>
            <w:vAlign w:val="bottom"/>
          </w:tcPr>
          <w:p>
            <w:pPr>
              <w:pStyle w:val="Style33"/>
              <w:keepNext w:val="0"/>
              <w:keepLines w:val="0"/>
              <w:widowControl w:val="0"/>
              <w:numPr>
                <w:ilvl w:val="0"/>
                <w:numId w:val="141"/>
              </w:numPr>
              <w:shd w:val="clear" w:color="auto" w:fill="auto"/>
              <w:tabs>
                <w:tab w:pos="278" w:val="left"/>
              </w:tabs>
              <w:bidi w:val="0"/>
              <w:spacing w:before="0" w:after="0" w:line="240" w:lineRule="auto"/>
              <w:ind w:left="380" w:right="0" w:hanging="380"/>
              <w:jc w:val="both"/>
            </w:pPr>
            <w:r>
              <w:rPr>
                <w:color w:val="000000"/>
                <w:spacing w:val="0"/>
                <w:w w:val="100"/>
                <w:position w:val="0"/>
                <w:shd w:val="clear" w:color="auto" w:fill="auto"/>
                <w:lang w:val="en-US" w:eastAsia="en-US" w:bidi="en-US"/>
              </w:rPr>
              <w:t>Bonne gouvernance assuree ;</w:t>
            </w:r>
          </w:p>
          <w:p>
            <w:pPr>
              <w:pStyle w:val="Style33"/>
              <w:keepNext w:val="0"/>
              <w:keepLines w:val="0"/>
              <w:widowControl w:val="0"/>
              <w:numPr>
                <w:ilvl w:val="0"/>
                <w:numId w:val="141"/>
              </w:numPr>
              <w:shd w:val="clear" w:color="auto" w:fill="auto"/>
              <w:tabs>
                <w:tab w:pos="278" w:val="left"/>
              </w:tabs>
              <w:bidi w:val="0"/>
              <w:spacing w:before="0" w:after="0" w:line="240" w:lineRule="auto"/>
              <w:ind w:left="380" w:right="0" w:hanging="380"/>
              <w:jc w:val="both"/>
            </w:pPr>
            <w:r>
              <w:rPr>
                <w:color w:val="000000"/>
                <w:spacing w:val="0"/>
                <w:w w:val="100"/>
                <w:position w:val="0"/>
                <w:shd w:val="clear" w:color="auto" w:fill="auto"/>
                <w:lang w:val="en-US" w:eastAsia="en-US" w:bidi="en-US"/>
              </w:rPr>
              <w:t>Bonne implication des OPA et des operateurs economiques prives ;</w:t>
            </w:r>
          </w:p>
          <w:p>
            <w:pPr>
              <w:pStyle w:val="Style33"/>
              <w:keepNext w:val="0"/>
              <w:keepLines w:val="0"/>
              <w:widowControl w:val="0"/>
              <w:numPr>
                <w:ilvl w:val="0"/>
                <w:numId w:val="141"/>
              </w:numPr>
              <w:shd w:val="clear" w:color="auto" w:fill="auto"/>
              <w:tabs>
                <w:tab w:pos="278" w:val="left"/>
              </w:tabs>
              <w:bidi w:val="0"/>
              <w:spacing w:before="0" w:after="0" w:line="240" w:lineRule="auto"/>
              <w:ind w:left="0" w:right="0" w:firstLine="0"/>
              <w:jc w:val="left"/>
            </w:pPr>
            <w:r>
              <w:rPr>
                <w:color w:val="000000"/>
                <w:spacing w:val="0"/>
                <w:w w:val="100"/>
                <w:position w:val="0"/>
                <w:shd w:val="clear" w:color="auto" w:fill="auto"/>
                <w:lang w:val="en-US" w:eastAsia="en-US" w:bidi="en-US"/>
              </w:rPr>
              <w:t>Bon fonctionnement des</w:t>
            </w:r>
          </w:p>
        </w:tc>
        <w:tc>
          <w:tcPr>
            <w:gridSpan w:val="2"/>
            <w:tcBorders>
              <w:top w:val="single" w:sz="4"/>
              <w:left w:val="single" w:sz="4"/>
              <w:bottom w:val="single" w:sz="4"/>
              <w:right w:val="single" w:sz="4"/>
            </w:tcBorders>
            <w:shd w:val="clear" w:color="auto" w:fill="auto"/>
            <w:vAlign w:val="top"/>
          </w:tcPr>
          <w:p>
            <w:pPr>
              <w:pStyle w:val="Style33"/>
              <w:keepNext w:val="0"/>
              <w:keepLines w:val="0"/>
              <w:widowControl w:val="0"/>
              <w:numPr>
                <w:ilvl w:val="0"/>
                <w:numId w:val="143"/>
              </w:numPr>
              <w:shd w:val="clear" w:color="auto" w:fill="auto"/>
              <w:tabs>
                <w:tab w:pos="278" w:val="left"/>
              </w:tabs>
              <w:bidi w:val="0"/>
              <w:spacing w:before="0" w:after="0" w:line="240" w:lineRule="auto"/>
              <w:ind w:left="0" w:right="0" w:firstLine="0"/>
              <w:jc w:val="both"/>
            </w:pPr>
            <w:r>
              <w:rPr>
                <w:color w:val="000000"/>
                <w:spacing w:val="0"/>
                <w:w w:val="100"/>
                <w:position w:val="0"/>
                <w:shd w:val="clear" w:color="auto" w:fill="auto"/>
                <w:lang w:val="en-US" w:eastAsia="en-US" w:bidi="en-US"/>
              </w:rPr>
              <w:t>Rapports et enquetes aupres des beneficiaires ;</w:t>
            </w:r>
          </w:p>
          <w:p>
            <w:pPr>
              <w:pStyle w:val="Style33"/>
              <w:keepNext w:val="0"/>
              <w:keepLines w:val="0"/>
              <w:widowControl w:val="0"/>
              <w:numPr>
                <w:ilvl w:val="0"/>
                <w:numId w:val="143"/>
              </w:numPr>
              <w:shd w:val="clear" w:color="auto" w:fill="auto"/>
              <w:tabs>
                <w:tab w:pos="278" w:val="left"/>
              </w:tabs>
              <w:bidi w:val="0"/>
              <w:spacing w:before="0" w:after="0" w:line="240" w:lineRule="auto"/>
              <w:ind w:left="0" w:right="0" w:firstLine="0"/>
              <w:jc w:val="both"/>
            </w:pPr>
            <w:r>
              <w:rPr>
                <w:color w:val="000000"/>
                <w:spacing w:val="0"/>
                <w:w w:val="100"/>
                <w:position w:val="0"/>
                <w:shd w:val="clear" w:color="auto" w:fill="auto"/>
                <w:lang w:val="en-US" w:eastAsia="en-US" w:bidi="en-US"/>
              </w:rPr>
              <w:t>Statistiques agricoles ;</w:t>
            </w:r>
          </w:p>
          <w:p>
            <w:pPr>
              <w:pStyle w:val="Style33"/>
              <w:keepNext w:val="0"/>
              <w:keepLines w:val="0"/>
              <w:widowControl w:val="0"/>
              <w:numPr>
                <w:ilvl w:val="0"/>
                <w:numId w:val="143"/>
              </w:numPr>
              <w:shd w:val="clear" w:color="auto" w:fill="auto"/>
              <w:tabs>
                <w:tab w:pos="278" w:val="left"/>
              </w:tabs>
              <w:bidi w:val="0"/>
              <w:spacing w:before="0" w:after="0" w:line="240" w:lineRule="auto"/>
              <w:ind w:left="380" w:right="0" w:hanging="380"/>
              <w:jc w:val="left"/>
            </w:pPr>
            <w:r>
              <w:rPr>
                <w:color w:val="000000"/>
                <w:spacing w:val="0"/>
                <w:w w:val="100"/>
                <w:position w:val="0"/>
                <w:shd w:val="clear" w:color="auto" w:fill="auto"/>
                <w:lang w:val="en-US" w:eastAsia="en-US" w:bidi="en-US"/>
              </w:rPr>
              <w:t>Rapports des services d’encadrement technique etatique et prives;</w:t>
            </w:r>
          </w:p>
          <w:p>
            <w:pPr>
              <w:pStyle w:val="Style33"/>
              <w:keepNext w:val="0"/>
              <w:keepLines w:val="0"/>
              <w:widowControl w:val="0"/>
              <w:numPr>
                <w:ilvl w:val="0"/>
                <w:numId w:val="143"/>
              </w:numPr>
              <w:shd w:val="clear" w:color="auto" w:fill="auto"/>
              <w:tabs>
                <w:tab w:pos="278" w:val="left"/>
              </w:tabs>
              <w:bidi w:val="0"/>
              <w:spacing w:before="0" w:after="0" w:line="240" w:lineRule="auto"/>
              <w:ind w:left="0" w:right="0" w:firstLine="0"/>
              <w:jc w:val="both"/>
            </w:pPr>
            <w:r>
              <w:rPr>
                <w:color w:val="000000"/>
                <w:spacing w:val="0"/>
                <w:w w:val="100"/>
                <w:position w:val="0"/>
                <w:shd w:val="clear" w:color="auto" w:fill="auto"/>
                <w:lang w:val="en-US" w:eastAsia="en-US" w:bidi="en-US"/>
              </w:rPr>
              <w:t>Rapports des concessionnaires.</w:t>
            </w:r>
          </w:p>
        </w:tc>
      </w:tr>
    </w:tbl>
    <w:p>
      <w:pPr>
        <w:spacing w:lineRule="exact" w:line="1"/>
        <w:rPr>
          <w:sz w:val="2"/>
          <w:szCs w:val="2"/>
        </w:rPr>
      </w:pPr>
      <w:r>
        <w:br w:type="page"/>
      </w:r>
    </w:p>
    <w:tbl>
      <w:tblPr>
        <w:tblOverlap w:val="never"/>
        <w:jc w:val="center"/>
        <w:tblLayout w:type="fixed"/>
      </w:tblPr>
      <w:tblGrid>
        <w:gridCol w:w="4176"/>
        <w:gridCol w:w="2966"/>
        <w:gridCol w:w="6240"/>
      </w:tblGrid>
      <w:tr>
        <w:trPr>
          <w:trHeight w:val="773" w:hRule="exact"/>
        </w:trPr>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maintenance installes</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380" w:right="0" w:firstLine="0"/>
              <w:jc w:val="left"/>
            </w:pPr>
            <w:r>
              <w:rPr>
                <w:color w:val="000000"/>
                <w:spacing w:val="0"/>
                <w:w w:val="100"/>
                <w:position w:val="0"/>
                <w:shd w:val="clear" w:color="auto" w:fill="auto"/>
                <w:lang w:val="en-US" w:eastAsia="en-US" w:bidi="en-US"/>
              </w:rPr>
              <w:t>services techniques d’encadrement etatiques et</w:t>
            </w:r>
          </w:p>
          <w:p>
            <w:pPr>
              <w:pStyle w:val="Style33"/>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prives</w:t>
            </w:r>
          </w:p>
        </w:tc>
        <w:tc>
          <w:tcPr>
            <w:tcBorders>
              <w:top w:val="single" w:sz="4"/>
              <w:left w:val="single" w:sz="4"/>
              <w:right w:val="single" w:sz="4"/>
            </w:tcBorders>
            <w:shd w:val="clear" w:color="auto" w:fill="auto"/>
            <w:vAlign w:val="top"/>
          </w:tcPr>
          <w:p>
            <w:pPr>
              <w:widowControl w:val="0"/>
              <w:rPr>
                <w:sz w:val="10"/>
                <w:szCs w:val="10"/>
              </w:rPr>
            </w:pPr>
          </w:p>
        </w:tc>
      </w:tr>
      <w:tr>
        <w:trPr>
          <w:trHeight w:val="264" w:hRule="exact"/>
        </w:trPr>
        <w:tc>
          <w:tcPr>
            <w:gridSpan w:val="3"/>
            <w:tcBorders>
              <w:top w:val="single" w:sz="4"/>
              <w:left w:val="single" w:sz="4"/>
              <w:right w:val="single" w:sz="4"/>
            </w:tcBorders>
            <w:shd w:val="clear" w:color="auto" w:fill="EBF0DE"/>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Action 1.1.6 : Appui a la mobilisation et a la gestion durables des ressources en eau pour l'agriculture</w:t>
            </w:r>
          </w:p>
        </w:tc>
      </w:tr>
      <w:tr>
        <w:trPr>
          <w:trHeight w:val="1272" w:hRule="exact"/>
        </w:trPr>
        <w:tc>
          <w:tcPr>
            <w:tcBorders>
              <w:top w:val="single" w:sz="4"/>
              <w:left w:val="single" w:sz="4"/>
            </w:tcBorders>
            <w:shd w:val="clear" w:color="auto" w:fill="auto"/>
            <w:vAlign w:val="bottom"/>
          </w:tcPr>
          <w:p>
            <w:pPr>
              <w:pStyle w:val="Style33"/>
              <w:keepNext w:val="0"/>
              <w:keepLines w:val="0"/>
              <w:widowControl w:val="0"/>
              <w:numPr>
                <w:ilvl w:val="0"/>
                <w:numId w:val="145"/>
              </w:numPr>
              <w:shd w:val="clear" w:color="auto" w:fill="auto"/>
              <w:tabs>
                <w:tab w:pos="288" w:val="left"/>
              </w:tabs>
              <w:bidi w:val="0"/>
              <w:spacing w:before="0" w:after="0" w:line="240" w:lineRule="auto"/>
              <w:ind w:left="380" w:right="0" w:hanging="380"/>
              <w:jc w:val="left"/>
            </w:pPr>
            <w:r>
              <w:rPr>
                <w:color w:val="000000"/>
                <w:spacing w:val="0"/>
                <w:w w:val="100"/>
                <w:position w:val="0"/>
                <w:shd w:val="clear" w:color="auto" w:fill="auto"/>
                <w:lang w:val="en-US" w:eastAsia="en-US" w:bidi="en-US"/>
              </w:rPr>
              <w:t>Superficie hydro agricoles amenagees et rehabilitees ;</w:t>
            </w:r>
          </w:p>
          <w:p>
            <w:pPr>
              <w:pStyle w:val="Style33"/>
              <w:keepNext w:val="0"/>
              <w:keepLines w:val="0"/>
              <w:widowControl w:val="0"/>
              <w:numPr>
                <w:ilvl w:val="0"/>
                <w:numId w:val="145"/>
              </w:numPr>
              <w:shd w:val="clear" w:color="auto" w:fill="auto"/>
              <w:tabs>
                <w:tab w:pos="288" w:val="left"/>
              </w:tabs>
              <w:bidi w:val="0"/>
              <w:spacing w:before="0" w:after="0" w:line="240" w:lineRule="auto"/>
              <w:ind w:left="380" w:right="0" w:hanging="380"/>
              <w:jc w:val="left"/>
            </w:pPr>
            <w:r>
              <w:rPr>
                <w:color w:val="000000"/>
                <w:spacing w:val="0"/>
                <w:w w:val="100"/>
                <w:position w:val="0"/>
                <w:shd w:val="clear" w:color="auto" w:fill="auto"/>
                <w:lang w:val="en-US" w:eastAsia="en-US" w:bidi="en-US"/>
              </w:rPr>
              <w:t>Nombre de barrages de retenu d’eau construits ;</w:t>
            </w:r>
          </w:p>
          <w:p>
            <w:pPr>
              <w:pStyle w:val="Style33"/>
              <w:keepNext w:val="0"/>
              <w:keepLines w:val="0"/>
              <w:widowControl w:val="0"/>
              <w:numPr>
                <w:ilvl w:val="0"/>
                <w:numId w:val="145"/>
              </w:numPr>
              <w:shd w:val="clear" w:color="auto" w:fill="auto"/>
              <w:tabs>
                <w:tab w:pos="288" w:val="left"/>
              </w:tabs>
              <w:bidi w:val="0"/>
              <w:spacing w:before="0" w:after="0" w:line="240" w:lineRule="auto"/>
              <w:ind w:left="0" w:right="0" w:firstLine="0"/>
              <w:jc w:val="left"/>
            </w:pPr>
            <w:r>
              <w:rPr>
                <w:color w:val="000000"/>
                <w:spacing w:val="0"/>
                <w:w w:val="100"/>
                <w:position w:val="0"/>
                <w:shd w:val="clear" w:color="auto" w:fill="auto"/>
                <w:lang w:val="en-US" w:eastAsia="en-US" w:bidi="en-US"/>
              </w:rPr>
              <w:t>Superficie de bas-fonds amenages</w:t>
            </w:r>
          </w:p>
        </w:tc>
        <w:tc>
          <w:tcPr>
            <w:tcBorders>
              <w:top w:val="single" w:sz="4"/>
              <w:left w:val="single" w:sz="4"/>
            </w:tcBorders>
            <w:shd w:val="clear" w:color="auto" w:fill="auto"/>
            <w:vAlign w:val="bottom"/>
          </w:tcPr>
          <w:p>
            <w:pPr>
              <w:pStyle w:val="Style33"/>
              <w:keepNext w:val="0"/>
              <w:keepLines w:val="0"/>
              <w:widowControl w:val="0"/>
              <w:numPr>
                <w:ilvl w:val="0"/>
                <w:numId w:val="147"/>
              </w:numPr>
              <w:shd w:val="clear" w:color="auto" w:fill="auto"/>
              <w:tabs>
                <w:tab w:pos="278" w:val="left"/>
              </w:tabs>
              <w:bidi w:val="0"/>
              <w:spacing w:before="0" w:after="0" w:line="240" w:lineRule="auto"/>
              <w:ind w:left="380" w:right="0" w:hanging="380"/>
              <w:jc w:val="left"/>
            </w:pPr>
            <w:r>
              <w:rPr>
                <w:color w:val="000000"/>
                <w:spacing w:val="0"/>
                <w:w w:val="100"/>
                <w:position w:val="0"/>
                <w:shd w:val="clear" w:color="auto" w:fill="auto"/>
                <w:lang w:val="en-US" w:eastAsia="en-US" w:bidi="en-US"/>
              </w:rPr>
              <w:t>Existence d’une expertise qualifiee dans le pays ;</w:t>
            </w:r>
          </w:p>
          <w:p>
            <w:pPr>
              <w:pStyle w:val="Style33"/>
              <w:keepNext w:val="0"/>
              <w:keepLines w:val="0"/>
              <w:widowControl w:val="0"/>
              <w:numPr>
                <w:ilvl w:val="0"/>
                <w:numId w:val="147"/>
              </w:numPr>
              <w:shd w:val="clear" w:color="auto" w:fill="auto"/>
              <w:tabs>
                <w:tab w:pos="278" w:val="left"/>
              </w:tabs>
              <w:bidi w:val="0"/>
              <w:spacing w:before="0" w:after="0" w:line="240" w:lineRule="auto"/>
              <w:ind w:left="380" w:right="0" w:hanging="380"/>
              <w:jc w:val="left"/>
            </w:pPr>
            <w:r>
              <w:rPr>
                <w:color w:val="000000"/>
                <w:spacing w:val="0"/>
                <w:w w:val="100"/>
                <w:position w:val="0"/>
                <w:shd w:val="clear" w:color="auto" w:fill="auto"/>
                <w:lang w:val="en-US" w:eastAsia="en-US" w:bidi="en-US"/>
              </w:rPr>
              <w:t>Implication des autres Ministeres et services etatiques concernes</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 Rapports /Etudes des projets ;</w:t>
            </w:r>
          </w:p>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 Enquetes</w:t>
            </w:r>
          </w:p>
        </w:tc>
      </w:tr>
      <w:tr>
        <w:trPr>
          <w:trHeight w:val="346" w:hRule="exact"/>
        </w:trPr>
        <w:tc>
          <w:tcPr>
            <w:gridSpan w:val="3"/>
            <w:tcBorders>
              <w:top w:val="single" w:sz="4"/>
              <w:left w:val="single" w:sz="4"/>
              <w:right w:val="single" w:sz="4"/>
            </w:tcBorders>
            <w:shd w:val="clear" w:color="auto" w:fill="EBF0DE"/>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Action 1.1.7 : Reduction des pertes post recolte et mise en place des infrastructures de sechage et de stockage</w:t>
            </w:r>
          </w:p>
        </w:tc>
      </w:tr>
      <w:tr>
        <w:trPr>
          <w:trHeight w:val="1526" w:hRule="exact"/>
        </w:trPr>
        <w:tc>
          <w:tcPr>
            <w:tcBorders>
              <w:top w:val="single" w:sz="4"/>
              <w:left w:val="single" w:sz="4"/>
            </w:tcBorders>
            <w:shd w:val="clear" w:color="auto" w:fill="auto"/>
            <w:vAlign w:val="center"/>
          </w:tcPr>
          <w:p>
            <w:pPr>
              <w:pStyle w:val="Style33"/>
              <w:keepNext w:val="0"/>
              <w:keepLines w:val="0"/>
              <w:widowControl w:val="0"/>
              <w:numPr>
                <w:ilvl w:val="0"/>
                <w:numId w:val="149"/>
              </w:numPr>
              <w:shd w:val="clear" w:color="auto" w:fill="auto"/>
              <w:tabs>
                <w:tab w:pos="278" w:val="left"/>
              </w:tabs>
              <w:bidi w:val="0"/>
              <w:spacing w:before="0" w:after="0" w:line="240" w:lineRule="auto"/>
              <w:ind w:left="0" w:right="0" w:firstLine="0"/>
              <w:jc w:val="left"/>
            </w:pPr>
            <w:r>
              <w:rPr>
                <w:color w:val="000000"/>
                <w:spacing w:val="0"/>
                <w:w w:val="100"/>
                <w:position w:val="0"/>
                <w:shd w:val="clear" w:color="auto" w:fill="auto"/>
                <w:lang w:val="en-US" w:eastAsia="en-US" w:bidi="en-US"/>
              </w:rPr>
              <w:t>Taux des pertes post recolte ;</w:t>
            </w:r>
          </w:p>
          <w:p>
            <w:pPr>
              <w:pStyle w:val="Style33"/>
              <w:keepNext w:val="0"/>
              <w:keepLines w:val="0"/>
              <w:widowControl w:val="0"/>
              <w:numPr>
                <w:ilvl w:val="0"/>
                <w:numId w:val="149"/>
              </w:numPr>
              <w:shd w:val="clear" w:color="auto" w:fill="auto"/>
              <w:tabs>
                <w:tab w:pos="278" w:val="left"/>
              </w:tabs>
              <w:bidi w:val="0"/>
              <w:spacing w:before="0" w:after="0" w:line="240" w:lineRule="auto"/>
              <w:ind w:left="380" w:right="0" w:hanging="380"/>
              <w:jc w:val="left"/>
            </w:pPr>
            <w:r>
              <w:rPr>
                <w:color w:val="000000"/>
                <w:spacing w:val="0"/>
                <w:w w:val="100"/>
                <w:position w:val="0"/>
                <w:shd w:val="clear" w:color="auto" w:fill="auto"/>
                <w:lang w:val="en-US" w:eastAsia="en-US" w:bidi="en-US"/>
              </w:rPr>
              <w:t>Nombre d’infrastructures de sechage construites et operationnelles ;</w:t>
            </w:r>
          </w:p>
          <w:p>
            <w:pPr>
              <w:pStyle w:val="Style33"/>
              <w:keepNext w:val="0"/>
              <w:keepLines w:val="0"/>
              <w:widowControl w:val="0"/>
              <w:numPr>
                <w:ilvl w:val="0"/>
                <w:numId w:val="149"/>
              </w:numPr>
              <w:shd w:val="clear" w:color="auto" w:fill="auto"/>
              <w:tabs>
                <w:tab w:pos="278" w:val="left"/>
              </w:tabs>
              <w:bidi w:val="0"/>
              <w:spacing w:before="0" w:after="0" w:line="240" w:lineRule="auto"/>
              <w:ind w:left="380" w:right="0" w:hanging="380"/>
              <w:jc w:val="left"/>
            </w:pPr>
            <w:r>
              <w:rPr>
                <w:color w:val="000000"/>
                <w:spacing w:val="0"/>
                <w:w w:val="100"/>
                <w:position w:val="0"/>
                <w:shd w:val="clear" w:color="auto" w:fill="auto"/>
                <w:lang w:val="en-US" w:eastAsia="en-US" w:bidi="en-US"/>
              </w:rPr>
              <w:t>Nombre d’infrastructures de stockage construites et operationnelles</w:t>
            </w:r>
          </w:p>
        </w:tc>
        <w:tc>
          <w:tcPr>
            <w:tcBorders>
              <w:top w:val="single" w:sz="4"/>
              <w:left w:val="single" w:sz="4"/>
            </w:tcBorders>
            <w:shd w:val="clear" w:color="auto" w:fill="auto"/>
            <w:vAlign w:val="bottom"/>
          </w:tcPr>
          <w:p>
            <w:pPr>
              <w:pStyle w:val="Style33"/>
              <w:keepNext w:val="0"/>
              <w:keepLines w:val="0"/>
              <w:widowControl w:val="0"/>
              <w:numPr>
                <w:ilvl w:val="0"/>
                <w:numId w:val="151"/>
              </w:numPr>
              <w:shd w:val="clear" w:color="auto" w:fill="auto"/>
              <w:tabs>
                <w:tab w:pos="274" w:val="left"/>
              </w:tabs>
              <w:bidi w:val="0"/>
              <w:spacing w:before="0" w:after="0" w:line="240" w:lineRule="auto"/>
              <w:ind w:left="0" w:right="0" w:firstLine="0"/>
              <w:jc w:val="left"/>
            </w:pPr>
            <w:r>
              <w:rPr>
                <w:color w:val="000000"/>
                <w:spacing w:val="0"/>
                <w:w w:val="100"/>
                <w:position w:val="0"/>
                <w:shd w:val="clear" w:color="auto" w:fill="auto"/>
                <w:lang w:val="en-US" w:eastAsia="en-US" w:bidi="en-US"/>
              </w:rPr>
              <w:t>Volonte du Gouvernement ;</w:t>
            </w:r>
          </w:p>
          <w:p>
            <w:pPr>
              <w:pStyle w:val="Style33"/>
              <w:keepNext w:val="0"/>
              <w:keepLines w:val="0"/>
              <w:widowControl w:val="0"/>
              <w:numPr>
                <w:ilvl w:val="0"/>
                <w:numId w:val="151"/>
              </w:numPr>
              <w:shd w:val="clear" w:color="auto" w:fill="auto"/>
              <w:tabs>
                <w:tab w:pos="274" w:val="left"/>
              </w:tabs>
              <w:bidi w:val="0"/>
              <w:spacing w:before="0" w:after="0" w:line="240" w:lineRule="auto"/>
              <w:ind w:left="380" w:right="0" w:hanging="380"/>
              <w:jc w:val="left"/>
            </w:pPr>
            <w:r>
              <w:rPr>
                <w:color w:val="000000"/>
                <w:spacing w:val="0"/>
                <w:w w:val="100"/>
                <w:position w:val="0"/>
                <w:shd w:val="clear" w:color="auto" w:fill="auto"/>
                <w:lang w:val="en-US" w:eastAsia="en-US" w:bidi="en-US"/>
              </w:rPr>
              <w:t>Implication des beneficiaries;</w:t>
            </w:r>
          </w:p>
          <w:p>
            <w:pPr>
              <w:pStyle w:val="Style33"/>
              <w:keepNext w:val="0"/>
              <w:keepLines w:val="0"/>
              <w:widowControl w:val="0"/>
              <w:numPr>
                <w:ilvl w:val="0"/>
                <w:numId w:val="151"/>
              </w:numPr>
              <w:shd w:val="clear" w:color="auto" w:fill="auto"/>
              <w:tabs>
                <w:tab w:pos="274" w:val="left"/>
              </w:tabs>
              <w:bidi w:val="0"/>
              <w:spacing w:before="0" w:after="0" w:line="240" w:lineRule="auto"/>
              <w:ind w:left="380" w:right="0" w:hanging="380"/>
              <w:jc w:val="left"/>
            </w:pPr>
            <w:r>
              <w:rPr>
                <w:color w:val="000000"/>
                <w:spacing w:val="0"/>
                <w:w w:val="100"/>
                <w:position w:val="0"/>
                <w:shd w:val="clear" w:color="auto" w:fill="auto"/>
                <w:lang w:val="en-US" w:eastAsia="en-US" w:bidi="en-US"/>
              </w:rPr>
              <w:t>Respect des cahiers de charge dans la realisation des ouvrages</w:t>
            </w:r>
          </w:p>
        </w:tc>
        <w:tc>
          <w:tcPr>
            <w:tcBorders>
              <w:top w:val="single" w:sz="4"/>
              <w:left w:val="single" w:sz="4"/>
              <w:right w:val="single" w:sz="4"/>
            </w:tcBorders>
            <w:shd w:val="clear" w:color="auto" w:fill="auto"/>
            <w:vAlign w:val="center"/>
          </w:tcPr>
          <w:p>
            <w:pPr>
              <w:pStyle w:val="Style33"/>
              <w:keepNext w:val="0"/>
              <w:keepLines w:val="0"/>
              <w:widowControl w:val="0"/>
              <w:numPr>
                <w:ilvl w:val="0"/>
                <w:numId w:val="153"/>
              </w:numPr>
              <w:shd w:val="clear" w:color="auto" w:fill="auto"/>
              <w:tabs>
                <w:tab w:pos="278" w:val="left"/>
              </w:tabs>
              <w:bidi w:val="0"/>
              <w:spacing w:before="0" w:after="0" w:line="240" w:lineRule="auto"/>
              <w:ind w:left="0" w:right="0" w:firstLine="0"/>
              <w:jc w:val="both"/>
            </w:pPr>
            <w:r>
              <w:rPr>
                <w:color w:val="000000"/>
                <w:spacing w:val="0"/>
                <w:w w:val="100"/>
                <w:position w:val="0"/>
                <w:shd w:val="clear" w:color="auto" w:fill="auto"/>
                <w:lang w:val="en-US" w:eastAsia="en-US" w:bidi="en-US"/>
              </w:rPr>
              <w:t>Rapports/Etudes des projets ;</w:t>
            </w:r>
          </w:p>
          <w:p>
            <w:pPr>
              <w:pStyle w:val="Style33"/>
              <w:keepNext w:val="0"/>
              <w:keepLines w:val="0"/>
              <w:widowControl w:val="0"/>
              <w:numPr>
                <w:ilvl w:val="0"/>
                <w:numId w:val="153"/>
              </w:numPr>
              <w:shd w:val="clear" w:color="auto" w:fill="auto"/>
              <w:tabs>
                <w:tab w:pos="278" w:val="left"/>
              </w:tabs>
              <w:bidi w:val="0"/>
              <w:spacing w:before="0" w:after="0" w:line="240" w:lineRule="auto"/>
              <w:ind w:left="0" w:right="0" w:firstLine="0"/>
              <w:jc w:val="both"/>
            </w:pPr>
            <w:r>
              <w:rPr>
                <w:color w:val="000000"/>
                <w:spacing w:val="0"/>
                <w:w w:val="100"/>
                <w:position w:val="0"/>
                <w:shd w:val="clear" w:color="auto" w:fill="auto"/>
                <w:lang w:val="en-US" w:eastAsia="en-US" w:bidi="en-US"/>
              </w:rPr>
              <w:t>Enquetes ;</w:t>
            </w:r>
          </w:p>
          <w:p>
            <w:pPr>
              <w:pStyle w:val="Style33"/>
              <w:keepNext w:val="0"/>
              <w:keepLines w:val="0"/>
              <w:widowControl w:val="0"/>
              <w:numPr>
                <w:ilvl w:val="0"/>
                <w:numId w:val="153"/>
              </w:numPr>
              <w:shd w:val="clear" w:color="auto" w:fill="auto"/>
              <w:tabs>
                <w:tab w:pos="278" w:val="left"/>
              </w:tabs>
              <w:bidi w:val="0"/>
              <w:spacing w:before="0" w:after="0" w:line="240" w:lineRule="auto"/>
              <w:ind w:left="0" w:right="0" w:firstLine="0"/>
              <w:jc w:val="both"/>
            </w:pPr>
            <w:r>
              <w:rPr>
                <w:color w:val="000000"/>
                <w:spacing w:val="0"/>
                <w:w w:val="100"/>
                <w:position w:val="0"/>
                <w:shd w:val="clear" w:color="auto" w:fill="auto"/>
                <w:lang w:val="en-US" w:eastAsia="en-US" w:bidi="en-US"/>
              </w:rPr>
              <w:t>Statistiques agricoles</w:t>
            </w:r>
          </w:p>
        </w:tc>
      </w:tr>
      <w:tr>
        <w:trPr>
          <w:trHeight w:val="341" w:hRule="exact"/>
        </w:trPr>
        <w:tc>
          <w:tcPr>
            <w:gridSpan w:val="3"/>
            <w:tcBorders>
              <w:top w:val="single" w:sz="4"/>
              <w:left w:val="single" w:sz="4"/>
              <w:right w:val="single" w:sz="4"/>
            </w:tcBorders>
            <w:shd w:val="clear" w:color="auto" w:fill="EBF0DE"/>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Action 1.1.8 : Promotion des systemes de transformation des cereales, des tubercules et des produits d’horticulture</w:t>
            </w:r>
          </w:p>
        </w:tc>
      </w:tr>
      <w:tr>
        <w:trPr>
          <w:trHeight w:val="1781" w:hRule="exact"/>
        </w:trPr>
        <w:tc>
          <w:tcPr>
            <w:tcBorders>
              <w:top w:val="single" w:sz="4"/>
              <w:left w:val="single" w:sz="4"/>
            </w:tcBorders>
            <w:shd w:val="clear" w:color="auto" w:fill="auto"/>
            <w:vAlign w:val="center"/>
          </w:tcPr>
          <w:p>
            <w:pPr>
              <w:pStyle w:val="Style33"/>
              <w:keepNext w:val="0"/>
              <w:keepLines w:val="0"/>
              <w:widowControl w:val="0"/>
              <w:numPr>
                <w:ilvl w:val="0"/>
                <w:numId w:val="155"/>
              </w:numPr>
              <w:shd w:val="clear" w:color="auto" w:fill="auto"/>
              <w:tabs>
                <w:tab w:pos="269" w:val="left"/>
              </w:tabs>
              <w:bidi w:val="0"/>
              <w:spacing w:before="0" w:after="0" w:line="240" w:lineRule="auto"/>
              <w:ind w:left="380" w:right="0" w:hanging="380"/>
              <w:jc w:val="left"/>
            </w:pPr>
            <w:r>
              <w:rPr>
                <w:color w:val="000000"/>
                <w:spacing w:val="0"/>
                <w:w w:val="100"/>
                <w:position w:val="0"/>
                <w:shd w:val="clear" w:color="auto" w:fill="auto"/>
                <w:lang w:val="en-US" w:eastAsia="en-US" w:bidi="en-US"/>
              </w:rPr>
              <w:t>Nombre d’unites de transformation des cereales, des tubercules et des produits d’horticulture installees ;</w:t>
            </w:r>
          </w:p>
          <w:p>
            <w:pPr>
              <w:pStyle w:val="Style33"/>
              <w:keepNext w:val="0"/>
              <w:keepLines w:val="0"/>
              <w:widowControl w:val="0"/>
              <w:numPr>
                <w:ilvl w:val="0"/>
                <w:numId w:val="155"/>
              </w:numPr>
              <w:shd w:val="clear" w:color="auto" w:fill="auto"/>
              <w:tabs>
                <w:tab w:pos="269" w:val="left"/>
              </w:tabs>
              <w:bidi w:val="0"/>
              <w:spacing w:before="0" w:after="0" w:line="240" w:lineRule="auto"/>
              <w:ind w:left="380" w:right="0" w:hanging="380"/>
              <w:jc w:val="left"/>
            </w:pPr>
            <w:r>
              <w:rPr>
                <w:color w:val="000000"/>
                <w:spacing w:val="0"/>
                <w:w w:val="100"/>
                <w:position w:val="0"/>
                <w:shd w:val="clear" w:color="auto" w:fill="auto"/>
                <w:lang w:val="en-US" w:eastAsia="en-US" w:bidi="en-US"/>
              </w:rPr>
              <w:t>Nombre de personnes (hommes et femmes) formees aux techniques de transformation.</w:t>
            </w:r>
          </w:p>
        </w:tc>
        <w:tc>
          <w:tcPr>
            <w:tcBorders>
              <w:top w:val="single" w:sz="4"/>
              <w:left w:val="single" w:sz="4"/>
            </w:tcBorders>
            <w:shd w:val="clear" w:color="auto" w:fill="auto"/>
            <w:vAlign w:val="bottom"/>
          </w:tcPr>
          <w:p>
            <w:pPr>
              <w:pStyle w:val="Style33"/>
              <w:keepNext w:val="0"/>
              <w:keepLines w:val="0"/>
              <w:widowControl w:val="0"/>
              <w:numPr>
                <w:ilvl w:val="0"/>
                <w:numId w:val="157"/>
              </w:numPr>
              <w:shd w:val="clear" w:color="auto" w:fill="auto"/>
              <w:tabs>
                <w:tab w:pos="278" w:val="left"/>
              </w:tabs>
              <w:bidi w:val="0"/>
              <w:spacing w:before="0" w:after="0" w:line="240" w:lineRule="auto"/>
              <w:ind w:left="380" w:right="0" w:hanging="380"/>
              <w:jc w:val="left"/>
            </w:pPr>
            <w:r>
              <w:rPr>
                <w:color w:val="000000"/>
                <w:spacing w:val="0"/>
                <w:w w:val="100"/>
                <w:position w:val="0"/>
                <w:shd w:val="clear" w:color="auto" w:fill="auto"/>
                <w:lang w:val="en-US" w:eastAsia="en-US" w:bidi="en-US"/>
              </w:rPr>
              <w:t>Bon fonctionnement des services d’encadrement et de vulgarisation ;</w:t>
            </w:r>
          </w:p>
          <w:p>
            <w:pPr>
              <w:pStyle w:val="Style33"/>
              <w:keepNext w:val="0"/>
              <w:keepLines w:val="0"/>
              <w:widowControl w:val="0"/>
              <w:numPr>
                <w:ilvl w:val="0"/>
                <w:numId w:val="157"/>
              </w:numPr>
              <w:shd w:val="clear" w:color="auto" w:fill="auto"/>
              <w:tabs>
                <w:tab w:pos="278" w:val="left"/>
              </w:tabs>
              <w:bidi w:val="0"/>
              <w:spacing w:before="0" w:after="0" w:line="240" w:lineRule="auto"/>
              <w:ind w:left="380" w:right="0" w:hanging="380"/>
              <w:jc w:val="left"/>
            </w:pPr>
            <w:r>
              <w:rPr>
                <w:color w:val="000000"/>
                <w:spacing w:val="0"/>
                <w:w w:val="100"/>
                <w:position w:val="0"/>
                <w:shd w:val="clear" w:color="auto" w:fill="auto"/>
                <w:lang w:val="en-US" w:eastAsia="en-US" w:bidi="en-US"/>
              </w:rPr>
              <w:t>Implication des beneficiaries (OPA et autres operateurs);</w:t>
            </w:r>
          </w:p>
          <w:p>
            <w:pPr>
              <w:pStyle w:val="Style33"/>
              <w:keepNext w:val="0"/>
              <w:keepLines w:val="0"/>
              <w:widowControl w:val="0"/>
              <w:numPr>
                <w:ilvl w:val="0"/>
                <w:numId w:val="157"/>
              </w:numPr>
              <w:shd w:val="clear" w:color="auto" w:fill="auto"/>
              <w:tabs>
                <w:tab w:pos="278" w:val="left"/>
              </w:tabs>
              <w:bidi w:val="0"/>
              <w:spacing w:before="0" w:after="0" w:line="240" w:lineRule="auto"/>
              <w:ind w:left="0" w:right="0" w:firstLine="0"/>
              <w:jc w:val="left"/>
            </w:pPr>
            <w:r>
              <w:rPr>
                <w:color w:val="000000"/>
                <w:spacing w:val="0"/>
                <w:w w:val="100"/>
                <w:position w:val="0"/>
                <w:shd w:val="clear" w:color="auto" w:fill="auto"/>
                <w:lang w:val="en-US" w:eastAsia="en-US" w:bidi="en-US"/>
              </w:rPr>
              <w:t>Implication des prives ;</w:t>
            </w:r>
          </w:p>
        </w:tc>
        <w:tc>
          <w:tcPr>
            <w:tcBorders>
              <w:top w:val="single" w:sz="4"/>
              <w:left w:val="single" w:sz="4"/>
              <w:right w:val="single" w:sz="4"/>
            </w:tcBorders>
            <w:shd w:val="clear" w:color="auto" w:fill="auto"/>
            <w:vAlign w:val="top"/>
          </w:tcPr>
          <w:p>
            <w:pPr>
              <w:pStyle w:val="Style33"/>
              <w:keepNext w:val="0"/>
              <w:keepLines w:val="0"/>
              <w:widowControl w:val="0"/>
              <w:numPr>
                <w:ilvl w:val="0"/>
                <w:numId w:val="159"/>
              </w:numPr>
              <w:shd w:val="clear" w:color="auto" w:fill="auto"/>
              <w:tabs>
                <w:tab w:pos="278" w:val="left"/>
              </w:tabs>
              <w:bidi w:val="0"/>
              <w:spacing w:before="0" w:after="0" w:line="240" w:lineRule="auto"/>
              <w:ind w:left="0" w:right="0" w:firstLine="0"/>
              <w:jc w:val="both"/>
            </w:pPr>
            <w:r>
              <w:rPr>
                <w:color w:val="000000"/>
                <w:spacing w:val="0"/>
                <w:w w:val="100"/>
                <w:position w:val="0"/>
                <w:shd w:val="clear" w:color="auto" w:fill="auto"/>
                <w:lang w:val="en-US" w:eastAsia="en-US" w:bidi="en-US"/>
              </w:rPr>
              <w:t>Rapports/Etudes des projets ;</w:t>
            </w:r>
          </w:p>
          <w:p>
            <w:pPr>
              <w:pStyle w:val="Style33"/>
              <w:keepNext w:val="0"/>
              <w:keepLines w:val="0"/>
              <w:widowControl w:val="0"/>
              <w:numPr>
                <w:ilvl w:val="0"/>
                <w:numId w:val="159"/>
              </w:numPr>
              <w:shd w:val="clear" w:color="auto" w:fill="auto"/>
              <w:tabs>
                <w:tab w:pos="278" w:val="left"/>
              </w:tabs>
              <w:bidi w:val="0"/>
              <w:spacing w:before="0" w:after="0" w:line="240" w:lineRule="auto"/>
              <w:ind w:left="0" w:right="0" w:firstLine="0"/>
              <w:jc w:val="both"/>
            </w:pPr>
            <w:r>
              <w:rPr>
                <w:color w:val="000000"/>
                <w:spacing w:val="0"/>
                <w:w w:val="100"/>
                <w:position w:val="0"/>
                <w:shd w:val="clear" w:color="auto" w:fill="auto"/>
                <w:lang w:val="en-US" w:eastAsia="en-US" w:bidi="en-US"/>
              </w:rPr>
              <w:t>Enquetes ;</w:t>
            </w:r>
          </w:p>
          <w:p>
            <w:pPr>
              <w:pStyle w:val="Style33"/>
              <w:keepNext w:val="0"/>
              <w:keepLines w:val="0"/>
              <w:widowControl w:val="0"/>
              <w:numPr>
                <w:ilvl w:val="0"/>
                <w:numId w:val="159"/>
              </w:numPr>
              <w:shd w:val="clear" w:color="auto" w:fill="auto"/>
              <w:tabs>
                <w:tab w:pos="278" w:val="left"/>
              </w:tabs>
              <w:bidi w:val="0"/>
              <w:spacing w:before="0" w:after="0" w:line="240" w:lineRule="auto"/>
              <w:ind w:left="0" w:right="0" w:firstLine="0"/>
              <w:jc w:val="both"/>
            </w:pPr>
            <w:r>
              <w:rPr>
                <w:color w:val="000000"/>
                <w:spacing w:val="0"/>
                <w:w w:val="100"/>
                <w:position w:val="0"/>
                <w:shd w:val="clear" w:color="auto" w:fill="auto"/>
                <w:lang w:val="en-US" w:eastAsia="en-US" w:bidi="en-US"/>
              </w:rPr>
              <w:t>Statistiques agricoles</w:t>
            </w:r>
          </w:p>
        </w:tc>
      </w:tr>
      <w:tr>
        <w:trPr>
          <w:trHeight w:val="384" w:hRule="exact"/>
        </w:trPr>
        <w:tc>
          <w:tcPr>
            <w:gridSpan w:val="3"/>
            <w:tcBorders>
              <w:top w:val="single" w:sz="4"/>
              <w:left w:val="single" w:sz="4"/>
              <w:right w:val="single" w:sz="4"/>
            </w:tcBorders>
            <w:shd w:val="clear" w:color="auto" w:fill="EBF0DE"/>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Action 1.1.9 : Promotion de petites unites de transformation agro-alimentaires</w:t>
            </w:r>
          </w:p>
        </w:tc>
      </w:tr>
      <w:tr>
        <w:trPr>
          <w:trHeight w:val="1781" w:hRule="exact"/>
        </w:trPr>
        <w:tc>
          <w:tcPr>
            <w:tcBorders>
              <w:top w:val="single" w:sz="4"/>
              <w:left w:val="single" w:sz="4"/>
            </w:tcBorders>
            <w:shd w:val="clear" w:color="auto" w:fill="auto"/>
            <w:vAlign w:val="center"/>
          </w:tcPr>
          <w:p>
            <w:pPr>
              <w:pStyle w:val="Style33"/>
              <w:keepNext w:val="0"/>
              <w:keepLines w:val="0"/>
              <w:widowControl w:val="0"/>
              <w:numPr>
                <w:ilvl w:val="0"/>
                <w:numId w:val="161"/>
              </w:numPr>
              <w:shd w:val="clear" w:color="auto" w:fill="auto"/>
              <w:tabs>
                <w:tab w:pos="269" w:val="left"/>
              </w:tabs>
              <w:bidi w:val="0"/>
              <w:spacing w:before="0" w:after="0" w:line="240" w:lineRule="auto"/>
              <w:ind w:left="380" w:right="0" w:hanging="380"/>
              <w:jc w:val="left"/>
            </w:pPr>
            <w:r>
              <w:rPr>
                <w:color w:val="000000"/>
                <w:spacing w:val="0"/>
                <w:w w:val="100"/>
                <w:position w:val="0"/>
                <w:shd w:val="clear" w:color="auto" w:fill="auto"/>
                <w:lang w:val="en-US" w:eastAsia="en-US" w:bidi="en-US"/>
              </w:rPr>
              <w:t>Nombre d’unite de transformation agro- alimentaire installee ;</w:t>
            </w:r>
          </w:p>
          <w:p>
            <w:pPr>
              <w:pStyle w:val="Style33"/>
              <w:keepNext w:val="0"/>
              <w:keepLines w:val="0"/>
              <w:widowControl w:val="0"/>
              <w:numPr>
                <w:ilvl w:val="0"/>
                <w:numId w:val="161"/>
              </w:numPr>
              <w:shd w:val="clear" w:color="auto" w:fill="auto"/>
              <w:tabs>
                <w:tab w:pos="269" w:val="left"/>
              </w:tabs>
              <w:bidi w:val="0"/>
              <w:spacing w:before="0" w:after="0" w:line="240" w:lineRule="auto"/>
              <w:ind w:left="380" w:right="0" w:hanging="380"/>
              <w:jc w:val="left"/>
            </w:pPr>
            <w:r>
              <w:rPr>
                <w:color w:val="000000"/>
                <w:spacing w:val="0"/>
                <w:w w:val="100"/>
                <w:position w:val="0"/>
                <w:shd w:val="clear" w:color="auto" w:fill="auto"/>
                <w:lang w:val="en-US" w:eastAsia="en-US" w:bidi="en-US"/>
              </w:rPr>
              <w:t>Nombre de personnes (hommes et femmes) formees aux techniques de transformation</w:t>
            </w:r>
          </w:p>
        </w:tc>
        <w:tc>
          <w:tcPr>
            <w:tcBorders>
              <w:top w:val="single" w:sz="4"/>
              <w:left w:val="single" w:sz="4"/>
            </w:tcBorders>
            <w:shd w:val="clear" w:color="auto" w:fill="auto"/>
            <w:vAlign w:val="bottom"/>
          </w:tcPr>
          <w:p>
            <w:pPr>
              <w:pStyle w:val="Style33"/>
              <w:keepNext w:val="0"/>
              <w:keepLines w:val="0"/>
              <w:widowControl w:val="0"/>
              <w:numPr>
                <w:ilvl w:val="0"/>
                <w:numId w:val="163"/>
              </w:numPr>
              <w:shd w:val="clear" w:color="auto" w:fill="auto"/>
              <w:tabs>
                <w:tab w:pos="278" w:val="left"/>
              </w:tabs>
              <w:bidi w:val="0"/>
              <w:spacing w:before="0" w:after="0" w:line="240" w:lineRule="auto"/>
              <w:ind w:left="380" w:right="0" w:hanging="380"/>
              <w:jc w:val="left"/>
            </w:pPr>
            <w:r>
              <w:rPr>
                <w:color w:val="000000"/>
                <w:spacing w:val="0"/>
                <w:w w:val="100"/>
                <w:position w:val="0"/>
                <w:shd w:val="clear" w:color="auto" w:fill="auto"/>
                <w:lang w:val="en-US" w:eastAsia="en-US" w:bidi="en-US"/>
              </w:rPr>
              <w:t>Bon fonctionnement des services d’encadrement et de vulgarisation ;</w:t>
            </w:r>
          </w:p>
          <w:p>
            <w:pPr>
              <w:pStyle w:val="Style33"/>
              <w:keepNext w:val="0"/>
              <w:keepLines w:val="0"/>
              <w:widowControl w:val="0"/>
              <w:numPr>
                <w:ilvl w:val="0"/>
                <w:numId w:val="163"/>
              </w:numPr>
              <w:shd w:val="clear" w:color="auto" w:fill="auto"/>
              <w:tabs>
                <w:tab w:pos="278" w:val="left"/>
              </w:tabs>
              <w:bidi w:val="0"/>
              <w:spacing w:before="0" w:after="0" w:line="240" w:lineRule="auto"/>
              <w:ind w:left="380" w:right="0" w:hanging="380"/>
              <w:jc w:val="left"/>
            </w:pPr>
            <w:r>
              <w:rPr>
                <w:color w:val="000000"/>
                <w:spacing w:val="0"/>
                <w:w w:val="100"/>
                <w:position w:val="0"/>
                <w:shd w:val="clear" w:color="auto" w:fill="auto"/>
                <w:lang w:val="en-US" w:eastAsia="en-US" w:bidi="en-US"/>
              </w:rPr>
              <w:t>Implication des beneficiaries ;</w:t>
            </w:r>
          </w:p>
          <w:p>
            <w:pPr>
              <w:pStyle w:val="Style33"/>
              <w:keepNext w:val="0"/>
              <w:keepLines w:val="0"/>
              <w:widowControl w:val="0"/>
              <w:numPr>
                <w:ilvl w:val="0"/>
                <w:numId w:val="163"/>
              </w:numPr>
              <w:shd w:val="clear" w:color="auto" w:fill="auto"/>
              <w:tabs>
                <w:tab w:pos="278" w:val="left"/>
              </w:tabs>
              <w:bidi w:val="0"/>
              <w:spacing w:before="0" w:after="0" w:line="240" w:lineRule="auto"/>
              <w:ind w:left="380" w:right="0" w:hanging="380"/>
              <w:jc w:val="left"/>
            </w:pPr>
            <w:r>
              <w:rPr>
                <w:color w:val="000000"/>
                <w:spacing w:val="0"/>
                <w:w w:val="100"/>
                <w:position w:val="0"/>
                <w:shd w:val="clear" w:color="auto" w:fill="auto"/>
                <w:lang w:val="en-US" w:eastAsia="en-US" w:bidi="en-US"/>
              </w:rPr>
              <w:t>Implication des operateurs prives</w:t>
            </w:r>
          </w:p>
        </w:tc>
        <w:tc>
          <w:tcPr>
            <w:tcBorders>
              <w:top w:val="single" w:sz="4"/>
              <w:left w:val="single" w:sz="4"/>
              <w:right w:val="single" w:sz="4"/>
            </w:tcBorders>
            <w:shd w:val="clear" w:color="auto" w:fill="auto"/>
            <w:vAlign w:val="top"/>
          </w:tcPr>
          <w:p>
            <w:pPr>
              <w:pStyle w:val="Style33"/>
              <w:keepNext w:val="0"/>
              <w:keepLines w:val="0"/>
              <w:widowControl w:val="0"/>
              <w:numPr>
                <w:ilvl w:val="0"/>
                <w:numId w:val="165"/>
              </w:numPr>
              <w:shd w:val="clear" w:color="auto" w:fill="auto"/>
              <w:tabs>
                <w:tab w:pos="250" w:val="left"/>
                <w:tab w:pos="278" w:val="left"/>
              </w:tabs>
              <w:bidi w:val="0"/>
              <w:spacing w:before="0" w:after="0" w:line="240" w:lineRule="auto"/>
              <w:ind w:left="0" w:right="0" w:firstLine="0"/>
              <w:jc w:val="both"/>
            </w:pPr>
            <w:r>
              <w:rPr>
                <w:color w:val="000000"/>
                <w:spacing w:val="0"/>
                <w:w w:val="100"/>
                <w:position w:val="0"/>
                <w:shd w:val="clear" w:color="auto" w:fill="auto"/>
                <w:lang w:val="en-US" w:eastAsia="en-US" w:bidi="en-US"/>
              </w:rPr>
              <w:t>Rapports/Etudes des projets;</w:t>
            </w:r>
          </w:p>
          <w:p>
            <w:pPr>
              <w:pStyle w:val="Style33"/>
              <w:keepNext w:val="0"/>
              <w:keepLines w:val="0"/>
              <w:widowControl w:val="0"/>
              <w:numPr>
                <w:ilvl w:val="0"/>
                <w:numId w:val="165"/>
              </w:numPr>
              <w:shd w:val="clear" w:color="auto" w:fill="auto"/>
              <w:tabs>
                <w:tab w:pos="250" w:val="left"/>
                <w:tab w:pos="278" w:val="left"/>
              </w:tabs>
              <w:bidi w:val="0"/>
              <w:spacing w:before="0" w:after="0" w:line="240" w:lineRule="auto"/>
              <w:ind w:left="0" w:right="0" w:firstLine="0"/>
              <w:jc w:val="both"/>
            </w:pPr>
            <w:r>
              <w:rPr>
                <w:color w:val="000000"/>
                <w:spacing w:val="0"/>
                <w:w w:val="100"/>
                <w:position w:val="0"/>
                <w:shd w:val="clear" w:color="auto" w:fill="auto"/>
                <w:lang w:val="en-US" w:eastAsia="en-US" w:bidi="en-US"/>
              </w:rPr>
              <w:t>Statistiques agricoles</w:t>
            </w:r>
          </w:p>
        </w:tc>
      </w:tr>
      <w:tr>
        <w:trPr>
          <w:trHeight w:val="384" w:hRule="exact"/>
        </w:trPr>
        <w:tc>
          <w:tcPr>
            <w:gridSpan w:val="3"/>
            <w:tcBorders>
              <w:top w:val="single" w:sz="4"/>
              <w:left w:val="single" w:sz="4"/>
              <w:right w:val="single" w:sz="4"/>
            </w:tcBorders>
            <w:shd w:val="clear" w:color="auto" w:fill="EBF0DE"/>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Action 1.1.10 : Ouverture et rehabilitation, et entretien des pistes rurales et des voies de deserte agricole</w:t>
            </w:r>
          </w:p>
        </w:tc>
      </w:tr>
      <w:tr>
        <w:trPr>
          <w:trHeight w:val="274" w:hRule="exact"/>
        </w:trPr>
        <w:tc>
          <w:tcPr>
            <w:tcBorders>
              <w:top w:val="single" w:sz="4"/>
              <w:left w:val="single" w:sz="4"/>
              <w:bottom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Nombre de Km de pistes rurales</w:t>
            </w:r>
          </w:p>
        </w:tc>
        <w:tc>
          <w:tcPr>
            <w:tcBorders>
              <w:top w:val="single" w:sz="4"/>
              <w:left w:val="single" w:sz="4"/>
              <w:bottom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Volonte du</w:t>
            </w:r>
          </w:p>
        </w:tc>
        <w:tc>
          <w:tcPr>
            <w:tcBorders>
              <w:top w:val="single" w:sz="4"/>
              <w:left w:val="single" w:sz="4"/>
              <w:bottom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 Rapports/Etudes des projets ;</w:t>
            </w:r>
          </w:p>
        </w:tc>
      </w:tr>
    </w:tbl>
    <w:p>
      <w:pPr>
        <w:spacing w:lineRule="exact" w:line="1"/>
        <w:rPr>
          <w:sz w:val="2"/>
          <w:szCs w:val="2"/>
        </w:rPr>
      </w:pPr>
      <w:r>
        <w:br w:type="page"/>
      </w:r>
    </w:p>
    <w:tbl>
      <w:tblPr>
        <w:tblOverlap w:val="never"/>
        <w:jc w:val="center"/>
        <w:tblLayout w:type="fixed"/>
      </w:tblPr>
      <w:tblGrid>
        <w:gridCol w:w="4176"/>
        <w:gridCol w:w="2966"/>
        <w:gridCol w:w="6240"/>
      </w:tblGrid>
      <w:tr>
        <w:trPr>
          <w:trHeight w:val="1027" w:hRule="exact"/>
        </w:trPr>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rehabilites ou amenages ;</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Nombre de brigades d’entretien formees</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Gouvernement ;</w:t>
            </w:r>
          </w:p>
          <w:p>
            <w:pPr>
              <w:pStyle w:val="Style33"/>
              <w:keepNext w:val="0"/>
              <w:keepLines w:val="0"/>
              <w:widowControl w:val="0"/>
              <w:shd w:val="clear" w:color="auto" w:fill="auto"/>
              <w:bidi w:val="0"/>
              <w:spacing w:before="0" w:after="0" w:line="240" w:lineRule="auto"/>
              <w:ind w:left="380" w:right="0" w:hanging="380"/>
              <w:jc w:val="left"/>
            </w:pPr>
            <w:r>
              <w:rPr>
                <w:color w:val="000000"/>
                <w:spacing w:val="0"/>
                <w:w w:val="100"/>
                <w:position w:val="0"/>
                <w:shd w:val="clear" w:color="auto" w:fill="auto"/>
                <w:lang w:val="en-US" w:eastAsia="en-US" w:bidi="en-US"/>
              </w:rPr>
              <w:t>- Implication des autres services etatiques concernes</w:t>
            </w:r>
          </w:p>
        </w:tc>
        <w:tc>
          <w:tcPr>
            <w:tcBorders>
              <w:top w:val="single" w:sz="4"/>
              <w:left w:val="single" w:sz="4"/>
              <w:right w:val="single" w:sz="4"/>
            </w:tcBorders>
            <w:shd w:val="clear" w:color="auto" w:fill="auto"/>
            <w:vAlign w:val="top"/>
          </w:tcPr>
          <w:p>
            <w:pPr>
              <w:pStyle w:val="Style33"/>
              <w:keepNext w:val="0"/>
              <w:keepLines w:val="0"/>
              <w:widowControl w:val="0"/>
              <w:numPr>
                <w:ilvl w:val="0"/>
                <w:numId w:val="167"/>
              </w:numPr>
              <w:shd w:val="clear" w:color="auto" w:fill="auto"/>
              <w:tabs>
                <w:tab w:pos="278" w:val="left"/>
              </w:tabs>
              <w:bidi w:val="0"/>
              <w:spacing w:before="0" w:after="0" w:line="240" w:lineRule="auto"/>
              <w:ind w:left="0" w:right="0" w:firstLine="0"/>
              <w:jc w:val="left"/>
            </w:pPr>
            <w:r>
              <w:rPr>
                <w:color w:val="000000"/>
                <w:spacing w:val="0"/>
                <w:w w:val="100"/>
                <w:position w:val="0"/>
                <w:shd w:val="clear" w:color="auto" w:fill="auto"/>
                <w:lang w:val="en-US" w:eastAsia="en-US" w:bidi="en-US"/>
              </w:rPr>
              <w:t>Enquetes ;</w:t>
            </w:r>
          </w:p>
          <w:p>
            <w:pPr>
              <w:pStyle w:val="Style33"/>
              <w:keepNext w:val="0"/>
              <w:keepLines w:val="0"/>
              <w:widowControl w:val="0"/>
              <w:numPr>
                <w:ilvl w:val="0"/>
                <w:numId w:val="167"/>
              </w:numPr>
              <w:shd w:val="clear" w:color="auto" w:fill="auto"/>
              <w:tabs>
                <w:tab w:pos="278" w:val="left"/>
              </w:tabs>
              <w:bidi w:val="0"/>
              <w:spacing w:before="0" w:after="0" w:line="240" w:lineRule="auto"/>
              <w:ind w:left="0" w:right="0" w:firstLine="0"/>
              <w:jc w:val="left"/>
            </w:pPr>
            <w:r>
              <w:rPr>
                <w:color w:val="000000"/>
                <w:spacing w:val="0"/>
                <w:w w:val="100"/>
                <w:position w:val="0"/>
                <w:shd w:val="clear" w:color="auto" w:fill="auto"/>
                <w:lang w:val="en-US" w:eastAsia="en-US" w:bidi="en-US"/>
              </w:rPr>
              <w:t>Statistiques agricoles</w:t>
            </w:r>
          </w:p>
        </w:tc>
      </w:tr>
      <w:tr>
        <w:trPr>
          <w:trHeight w:val="379" w:hRule="exact"/>
        </w:trPr>
        <w:tc>
          <w:tcPr>
            <w:tcBorders>
              <w:top w:val="single" w:sz="4"/>
              <w:left w:val="single" w:sz="4"/>
            </w:tcBorders>
            <w:shd w:val="clear" w:color="auto" w:fill="EBF0DE"/>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Action 1.1.11 :</w:t>
            </w:r>
          </w:p>
        </w:tc>
        <w:tc>
          <w:tcPr>
            <w:gridSpan w:val="2"/>
            <w:tcBorders>
              <w:top w:val="single" w:sz="4"/>
              <w:left w:val="single" w:sz="4"/>
              <w:right w:val="single" w:sz="4"/>
            </w:tcBorders>
            <w:shd w:val="clear" w:color="auto" w:fill="EBF0DE"/>
            <w:vAlign w:val="bottom"/>
          </w:tcPr>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Modernisation des equipements et infrastructures de mise en marche</w:t>
            </w:r>
          </w:p>
        </w:tc>
      </w:tr>
      <w:tr>
        <w:trPr>
          <w:trHeight w:val="1531"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380" w:right="0" w:hanging="380"/>
              <w:jc w:val="left"/>
            </w:pPr>
            <w:r>
              <w:rPr>
                <w:color w:val="000000"/>
                <w:spacing w:val="0"/>
                <w:w w:val="100"/>
                <w:position w:val="0"/>
                <w:shd w:val="clear" w:color="auto" w:fill="auto"/>
                <w:lang w:val="en-US" w:eastAsia="en-US" w:bidi="en-US"/>
              </w:rPr>
              <w:t>- Nombre de marches et d’infrastructures de commercialisation construits et rehabilites</w:t>
            </w:r>
          </w:p>
        </w:tc>
        <w:tc>
          <w:tcPr>
            <w:tcBorders>
              <w:top w:val="single" w:sz="4"/>
              <w:left w:val="single" w:sz="4"/>
            </w:tcBorders>
            <w:shd w:val="clear" w:color="auto" w:fill="auto"/>
            <w:vAlign w:val="bottom"/>
          </w:tcPr>
          <w:p>
            <w:pPr>
              <w:pStyle w:val="Style33"/>
              <w:keepNext w:val="0"/>
              <w:keepLines w:val="0"/>
              <w:widowControl w:val="0"/>
              <w:numPr>
                <w:ilvl w:val="0"/>
                <w:numId w:val="169"/>
              </w:numPr>
              <w:shd w:val="clear" w:color="auto" w:fill="auto"/>
              <w:tabs>
                <w:tab w:pos="274" w:val="left"/>
              </w:tabs>
              <w:bidi w:val="0"/>
              <w:spacing w:before="0" w:after="0" w:line="240" w:lineRule="auto"/>
              <w:ind w:left="0" w:right="0" w:firstLine="0"/>
              <w:jc w:val="left"/>
            </w:pPr>
            <w:r>
              <w:rPr>
                <w:color w:val="000000"/>
                <w:spacing w:val="0"/>
                <w:w w:val="100"/>
                <w:position w:val="0"/>
                <w:shd w:val="clear" w:color="auto" w:fill="auto"/>
                <w:lang w:val="en-US" w:eastAsia="en-US" w:bidi="en-US"/>
              </w:rPr>
              <w:t>Volonte du Gouvernement ;</w:t>
            </w:r>
          </w:p>
          <w:p>
            <w:pPr>
              <w:pStyle w:val="Style33"/>
              <w:keepNext w:val="0"/>
              <w:keepLines w:val="0"/>
              <w:widowControl w:val="0"/>
              <w:numPr>
                <w:ilvl w:val="0"/>
                <w:numId w:val="169"/>
              </w:numPr>
              <w:shd w:val="clear" w:color="auto" w:fill="auto"/>
              <w:tabs>
                <w:tab w:pos="274" w:val="left"/>
              </w:tabs>
              <w:bidi w:val="0"/>
              <w:spacing w:before="0" w:after="0" w:line="240" w:lineRule="auto"/>
              <w:ind w:left="380" w:right="0" w:hanging="380"/>
              <w:jc w:val="left"/>
            </w:pPr>
            <w:r>
              <w:rPr>
                <w:color w:val="000000"/>
                <w:spacing w:val="0"/>
                <w:w w:val="100"/>
                <w:position w:val="0"/>
                <w:shd w:val="clear" w:color="auto" w:fill="auto"/>
                <w:lang w:val="en-US" w:eastAsia="en-US" w:bidi="en-US"/>
              </w:rPr>
              <w:t>Implication des autres services etatiques concernes ;</w:t>
            </w:r>
          </w:p>
          <w:p>
            <w:pPr>
              <w:pStyle w:val="Style33"/>
              <w:keepNext w:val="0"/>
              <w:keepLines w:val="0"/>
              <w:widowControl w:val="0"/>
              <w:numPr>
                <w:ilvl w:val="0"/>
                <w:numId w:val="169"/>
              </w:numPr>
              <w:shd w:val="clear" w:color="auto" w:fill="auto"/>
              <w:tabs>
                <w:tab w:pos="274" w:val="left"/>
              </w:tabs>
              <w:bidi w:val="0"/>
              <w:spacing w:before="0" w:after="0" w:line="240" w:lineRule="auto"/>
              <w:ind w:left="380" w:right="0" w:hanging="380"/>
              <w:jc w:val="left"/>
            </w:pPr>
            <w:r>
              <w:rPr>
                <w:color w:val="000000"/>
                <w:spacing w:val="0"/>
                <w:w w:val="100"/>
                <w:position w:val="0"/>
                <w:shd w:val="clear" w:color="auto" w:fill="auto"/>
                <w:lang w:val="en-US" w:eastAsia="en-US" w:bidi="en-US"/>
              </w:rPr>
              <w:t>Implication des beneficiaires</w:t>
            </w:r>
          </w:p>
        </w:tc>
        <w:tc>
          <w:tcPr>
            <w:tcBorders>
              <w:top w:val="single" w:sz="4"/>
              <w:left w:val="single" w:sz="4"/>
              <w:right w:val="single" w:sz="4"/>
            </w:tcBorders>
            <w:shd w:val="clear" w:color="auto" w:fill="auto"/>
            <w:vAlign w:val="top"/>
          </w:tcPr>
          <w:p>
            <w:pPr>
              <w:pStyle w:val="Style33"/>
              <w:keepNext w:val="0"/>
              <w:keepLines w:val="0"/>
              <w:widowControl w:val="0"/>
              <w:numPr>
                <w:ilvl w:val="0"/>
                <w:numId w:val="171"/>
              </w:numPr>
              <w:shd w:val="clear" w:color="auto" w:fill="auto"/>
              <w:tabs>
                <w:tab w:pos="278" w:val="left"/>
              </w:tabs>
              <w:bidi w:val="0"/>
              <w:spacing w:before="0" w:after="0" w:line="240" w:lineRule="auto"/>
              <w:ind w:left="0" w:right="0" w:firstLine="0"/>
              <w:jc w:val="left"/>
            </w:pPr>
            <w:r>
              <w:rPr>
                <w:color w:val="000000"/>
                <w:spacing w:val="0"/>
                <w:w w:val="100"/>
                <w:position w:val="0"/>
                <w:shd w:val="clear" w:color="auto" w:fill="auto"/>
                <w:lang w:val="en-US" w:eastAsia="en-US" w:bidi="en-US"/>
              </w:rPr>
              <w:t>Rapports/Etudes des projets;</w:t>
            </w:r>
          </w:p>
          <w:p>
            <w:pPr>
              <w:pStyle w:val="Style33"/>
              <w:keepNext w:val="0"/>
              <w:keepLines w:val="0"/>
              <w:widowControl w:val="0"/>
              <w:numPr>
                <w:ilvl w:val="0"/>
                <w:numId w:val="171"/>
              </w:numPr>
              <w:shd w:val="clear" w:color="auto" w:fill="auto"/>
              <w:tabs>
                <w:tab w:pos="278" w:val="left"/>
              </w:tabs>
              <w:bidi w:val="0"/>
              <w:spacing w:before="0" w:after="0" w:line="240" w:lineRule="auto"/>
              <w:ind w:left="0" w:right="0" w:firstLine="0"/>
              <w:jc w:val="left"/>
            </w:pPr>
            <w:r>
              <w:rPr>
                <w:color w:val="000000"/>
                <w:spacing w:val="0"/>
                <w:w w:val="100"/>
                <w:position w:val="0"/>
                <w:shd w:val="clear" w:color="auto" w:fill="auto"/>
                <w:lang w:val="en-US" w:eastAsia="en-US" w:bidi="en-US"/>
              </w:rPr>
              <w:t>Enquetes ;</w:t>
            </w:r>
          </w:p>
          <w:p>
            <w:pPr>
              <w:pStyle w:val="Style33"/>
              <w:keepNext w:val="0"/>
              <w:keepLines w:val="0"/>
              <w:widowControl w:val="0"/>
              <w:numPr>
                <w:ilvl w:val="0"/>
                <w:numId w:val="171"/>
              </w:numPr>
              <w:shd w:val="clear" w:color="auto" w:fill="auto"/>
              <w:tabs>
                <w:tab w:pos="278" w:val="left"/>
              </w:tabs>
              <w:bidi w:val="0"/>
              <w:spacing w:before="0" w:after="0" w:line="240" w:lineRule="auto"/>
              <w:ind w:left="0" w:right="0" w:firstLine="0"/>
              <w:jc w:val="left"/>
            </w:pPr>
            <w:r>
              <w:rPr>
                <w:color w:val="000000"/>
                <w:spacing w:val="0"/>
                <w:w w:val="100"/>
                <w:position w:val="0"/>
                <w:shd w:val="clear" w:color="auto" w:fill="auto"/>
                <w:lang w:val="en-US" w:eastAsia="en-US" w:bidi="en-US"/>
              </w:rPr>
              <w:t>Statistiques agricoles</w:t>
            </w:r>
          </w:p>
        </w:tc>
      </w:tr>
      <w:tr>
        <w:trPr>
          <w:trHeight w:val="384" w:hRule="exact"/>
        </w:trPr>
        <w:tc>
          <w:tcPr>
            <w:gridSpan w:val="3"/>
            <w:tcBorders>
              <w:top w:val="single" w:sz="4"/>
              <w:left w:val="single" w:sz="4"/>
              <w:right w:val="single" w:sz="4"/>
            </w:tcBorders>
            <w:shd w:val="clear" w:color="auto" w:fill="C2D69B"/>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Resultats 1.2 : La productivity et la competitivite des filieres animales est durablement amelioree</w:t>
            </w:r>
          </w:p>
        </w:tc>
      </w:tr>
      <w:tr>
        <w:trPr>
          <w:trHeight w:val="1526" w:hRule="exact"/>
        </w:trPr>
        <w:tc>
          <w:tcPr>
            <w:tcBorders>
              <w:top w:val="single" w:sz="4"/>
              <w:left w:val="single" w:sz="4"/>
            </w:tcBorders>
            <w:shd w:val="clear" w:color="auto" w:fill="auto"/>
            <w:vAlign w:val="top"/>
          </w:tcPr>
          <w:p>
            <w:pPr>
              <w:pStyle w:val="Style33"/>
              <w:keepNext w:val="0"/>
              <w:keepLines w:val="0"/>
              <w:widowControl w:val="0"/>
              <w:numPr>
                <w:ilvl w:val="0"/>
                <w:numId w:val="173"/>
              </w:numPr>
              <w:shd w:val="clear" w:color="auto" w:fill="auto"/>
              <w:tabs>
                <w:tab w:pos="278" w:val="left"/>
              </w:tabs>
              <w:bidi w:val="0"/>
              <w:spacing w:before="0" w:after="0" w:line="240" w:lineRule="auto"/>
              <w:ind w:left="380" w:right="0" w:hanging="380"/>
              <w:jc w:val="left"/>
            </w:pPr>
            <w:r>
              <w:rPr>
                <w:color w:val="000000"/>
                <w:spacing w:val="0"/>
                <w:w w:val="100"/>
                <w:position w:val="0"/>
                <w:shd w:val="clear" w:color="auto" w:fill="auto"/>
                <w:lang w:val="en-US" w:eastAsia="en-US" w:bidi="en-US"/>
              </w:rPr>
              <w:t>Taux annuel de croissance du PIB du sous-secteur de la production animale ;</w:t>
            </w:r>
          </w:p>
          <w:p>
            <w:pPr>
              <w:pStyle w:val="Style33"/>
              <w:keepNext w:val="0"/>
              <w:keepLines w:val="0"/>
              <w:widowControl w:val="0"/>
              <w:numPr>
                <w:ilvl w:val="0"/>
                <w:numId w:val="173"/>
              </w:numPr>
              <w:shd w:val="clear" w:color="auto" w:fill="auto"/>
              <w:tabs>
                <w:tab w:pos="278" w:val="left"/>
              </w:tabs>
              <w:bidi w:val="0"/>
              <w:spacing w:before="0" w:after="0" w:line="240" w:lineRule="auto"/>
              <w:ind w:left="380" w:right="0" w:hanging="380"/>
              <w:jc w:val="left"/>
            </w:pPr>
            <w:r>
              <w:rPr>
                <w:color w:val="000000"/>
                <w:spacing w:val="0"/>
                <w:w w:val="100"/>
                <w:position w:val="0"/>
                <w:shd w:val="clear" w:color="auto" w:fill="auto"/>
                <w:lang w:val="en-US" w:eastAsia="en-US" w:bidi="en-US"/>
              </w:rPr>
              <w:t>Taux de couverture des besoins en viande, rant's et lait par la production nationale</w:t>
            </w:r>
          </w:p>
        </w:tc>
        <w:tc>
          <w:tcPr>
            <w:tcBorders>
              <w:top w:val="single" w:sz="4"/>
              <w:left w:val="single" w:sz="4"/>
            </w:tcBorders>
            <w:shd w:val="clear" w:color="auto" w:fill="auto"/>
            <w:vAlign w:val="bottom"/>
          </w:tcPr>
          <w:p>
            <w:pPr>
              <w:pStyle w:val="Style33"/>
              <w:keepNext w:val="0"/>
              <w:keepLines w:val="0"/>
              <w:widowControl w:val="0"/>
              <w:numPr>
                <w:ilvl w:val="0"/>
                <w:numId w:val="175"/>
              </w:numPr>
              <w:shd w:val="clear" w:color="auto" w:fill="auto"/>
              <w:tabs>
                <w:tab w:pos="274" w:val="left"/>
              </w:tabs>
              <w:bidi w:val="0"/>
              <w:spacing w:before="0" w:after="0" w:line="240" w:lineRule="auto"/>
              <w:ind w:left="380" w:right="0" w:hanging="380"/>
              <w:jc w:val="left"/>
            </w:pPr>
            <w:r>
              <w:rPr>
                <w:color w:val="000000"/>
                <w:spacing w:val="0"/>
                <w:w w:val="100"/>
                <w:position w:val="0"/>
                <w:shd w:val="clear" w:color="auto" w:fill="auto"/>
                <w:lang w:val="en-US" w:eastAsia="en-US" w:bidi="en-US"/>
              </w:rPr>
              <w:t>Adhesion de tous les partenaires acquise (PTF, OPA, Prives, etc.) ;</w:t>
            </w:r>
          </w:p>
          <w:p>
            <w:pPr>
              <w:pStyle w:val="Style33"/>
              <w:keepNext w:val="0"/>
              <w:keepLines w:val="0"/>
              <w:widowControl w:val="0"/>
              <w:numPr>
                <w:ilvl w:val="0"/>
                <w:numId w:val="175"/>
              </w:numPr>
              <w:shd w:val="clear" w:color="auto" w:fill="auto"/>
              <w:tabs>
                <w:tab w:pos="274" w:val="left"/>
              </w:tabs>
              <w:bidi w:val="0"/>
              <w:spacing w:before="0" w:after="0" w:line="240" w:lineRule="auto"/>
              <w:ind w:left="380" w:right="0" w:hanging="380"/>
              <w:jc w:val="left"/>
            </w:pPr>
            <w:r>
              <w:rPr>
                <w:color w:val="000000"/>
                <w:spacing w:val="0"/>
                <w:w w:val="100"/>
                <w:position w:val="0"/>
                <w:shd w:val="clear" w:color="auto" w:fill="auto"/>
                <w:lang w:val="en-US" w:eastAsia="en-US" w:bidi="en-US"/>
              </w:rPr>
              <w:t>Bon fonctionnement des services techniques d’encadrement ;</w:t>
            </w:r>
          </w:p>
        </w:tc>
        <w:tc>
          <w:tcPr>
            <w:tcBorders>
              <w:top w:val="single" w:sz="4"/>
              <w:left w:val="single" w:sz="4"/>
              <w:right w:val="single" w:sz="4"/>
            </w:tcBorders>
            <w:shd w:val="clear" w:color="auto" w:fill="auto"/>
            <w:vAlign w:val="top"/>
          </w:tcPr>
          <w:p>
            <w:pPr>
              <w:pStyle w:val="Style33"/>
              <w:keepNext w:val="0"/>
              <w:keepLines w:val="0"/>
              <w:widowControl w:val="0"/>
              <w:numPr>
                <w:ilvl w:val="0"/>
                <w:numId w:val="177"/>
              </w:numPr>
              <w:shd w:val="clear" w:color="auto" w:fill="auto"/>
              <w:tabs>
                <w:tab w:pos="278" w:val="left"/>
              </w:tabs>
              <w:bidi w:val="0"/>
              <w:spacing w:before="0" w:after="0" w:line="240" w:lineRule="auto"/>
              <w:ind w:left="0" w:right="0" w:firstLine="0"/>
              <w:jc w:val="left"/>
            </w:pPr>
            <w:r>
              <w:rPr>
                <w:color w:val="000000"/>
                <w:spacing w:val="0"/>
                <w:w w:val="100"/>
                <w:position w:val="0"/>
                <w:shd w:val="clear" w:color="auto" w:fill="auto"/>
                <w:lang w:val="en-US" w:eastAsia="en-US" w:bidi="en-US"/>
              </w:rPr>
              <w:t>Enquetes aupres des eleveurs ;</w:t>
            </w:r>
          </w:p>
          <w:p>
            <w:pPr>
              <w:pStyle w:val="Style33"/>
              <w:keepNext w:val="0"/>
              <w:keepLines w:val="0"/>
              <w:widowControl w:val="0"/>
              <w:numPr>
                <w:ilvl w:val="0"/>
                <w:numId w:val="177"/>
              </w:numPr>
              <w:shd w:val="clear" w:color="auto" w:fill="auto"/>
              <w:tabs>
                <w:tab w:pos="278" w:val="left"/>
              </w:tabs>
              <w:bidi w:val="0"/>
              <w:spacing w:before="0" w:after="0" w:line="230" w:lineRule="auto"/>
              <w:ind w:left="0" w:right="0" w:firstLine="0"/>
              <w:jc w:val="left"/>
            </w:pPr>
            <w:r>
              <w:rPr>
                <w:color w:val="000000"/>
                <w:spacing w:val="0"/>
                <w:w w:val="100"/>
                <w:position w:val="0"/>
                <w:shd w:val="clear" w:color="auto" w:fill="auto"/>
                <w:lang w:val="en-US" w:eastAsia="en-US" w:bidi="en-US"/>
              </w:rPr>
              <w:t>Rapports du PNIA ;</w:t>
            </w:r>
          </w:p>
          <w:p>
            <w:pPr>
              <w:pStyle w:val="Style33"/>
              <w:keepNext w:val="0"/>
              <w:keepLines w:val="0"/>
              <w:widowControl w:val="0"/>
              <w:numPr>
                <w:ilvl w:val="0"/>
                <w:numId w:val="177"/>
              </w:numPr>
              <w:shd w:val="clear" w:color="auto" w:fill="auto"/>
              <w:tabs>
                <w:tab w:pos="278" w:val="left"/>
              </w:tabs>
              <w:bidi w:val="0"/>
              <w:spacing w:before="0" w:after="0" w:line="240" w:lineRule="auto"/>
              <w:ind w:left="0" w:right="0" w:firstLine="0"/>
              <w:jc w:val="left"/>
            </w:pPr>
            <w:r>
              <w:rPr>
                <w:color w:val="000000"/>
                <w:spacing w:val="0"/>
                <w:w w:val="100"/>
                <w:position w:val="0"/>
                <w:shd w:val="clear" w:color="auto" w:fill="auto"/>
                <w:lang w:val="en-US" w:eastAsia="en-US" w:bidi="en-US"/>
              </w:rPr>
              <w:t>Rapports des statistiques agricoles</w:t>
            </w:r>
          </w:p>
        </w:tc>
      </w:tr>
      <w:tr>
        <w:trPr>
          <w:trHeight w:val="634" w:hRule="exact"/>
        </w:trPr>
        <w:tc>
          <w:tcPr>
            <w:gridSpan w:val="3"/>
            <w:tcBorders>
              <w:top w:val="single" w:sz="4"/>
              <w:left w:val="single" w:sz="4"/>
              <w:right w:val="single" w:sz="4"/>
            </w:tcBorders>
            <w:shd w:val="clear" w:color="auto" w:fill="EBF0DE"/>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Action 1.2.1 : Amelioration de la productivity des systemes familiaux et communautaires d’elevage par l’approvisionnement en intrants veterinaires et d’elevage</w:t>
            </w:r>
          </w:p>
        </w:tc>
      </w:tr>
      <w:tr>
        <w:trPr>
          <w:trHeight w:val="1531"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380" w:right="0" w:hanging="380"/>
              <w:jc w:val="left"/>
            </w:pPr>
            <w:r>
              <w:rPr>
                <w:color w:val="000000"/>
                <w:spacing w:val="0"/>
                <w:w w:val="100"/>
                <w:position w:val="0"/>
                <w:shd w:val="clear" w:color="auto" w:fill="auto"/>
                <w:lang w:val="en-US" w:eastAsia="en-US" w:bidi="en-US"/>
              </w:rPr>
              <w:t>- Evolution des effectifs du cheptel (ovin, caprin, porcin et avicole)</w:t>
            </w:r>
          </w:p>
        </w:tc>
        <w:tc>
          <w:tcPr>
            <w:tcBorders>
              <w:top w:val="single" w:sz="4"/>
              <w:left w:val="single" w:sz="4"/>
            </w:tcBorders>
            <w:shd w:val="clear" w:color="auto" w:fill="auto"/>
            <w:vAlign w:val="bottom"/>
          </w:tcPr>
          <w:p>
            <w:pPr>
              <w:pStyle w:val="Style33"/>
              <w:keepNext w:val="0"/>
              <w:keepLines w:val="0"/>
              <w:widowControl w:val="0"/>
              <w:numPr>
                <w:ilvl w:val="0"/>
                <w:numId w:val="179"/>
              </w:numPr>
              <w:shd w:val="clear" w:color="auto" w:fill="auto"/>
              <w:tabs>
                <w:tab w:pos="278" w:val="left"/>
              </w:tabs>
              <w:bidi w:val="0"/>
              <w:spacing w:before="0" w:after="0" w:line="240" w:lineRule="auto"/>
              <w:ind w:left="380" w:right="0" w:hanging="380"/>
              <w:jc w:val="left"/>
            </w:pPr>
            <w:r>
              <w:rPr>
                <w:color w:val="000000"/>
                <w:spacing w:val="0"/>
                <w:w w:val="100"/>
                <w:position w:val="0"/>
                <w:shd w:val="clear" w:color="auto" w:fill="auto"/>
                <w:lang w:val="en-US" w:eastAsia="en-US" w:bidi="en-US"/>
              </w:rPr>
              <w:t>Bon fonctionnement des services techniques d’encadrement ;</w:t>
            </w:r>
          </w:p>
          <w:p>
            <w:pPr>
              <w:pStyle w:val="Style33"/>
              <w:keepNext w:val="0"/>
              <w:keepLines w:val="0"/>
              <w:widowControl w:val="0"/>
              <w:numPr>
                <w:ilvl w:val="0"/>
                <w:numId w:val="179"/>
              </w:numPr>
              <w:shd w:val="clear" w:color="auto" w:fill="auto"/>
              <w:tabs>
                <w:tab w:pos="278" w:val="left"/>
              </w:tabs>
              <w:bidi w:val="0"/>
              <w:spacing w:before="0" w:after="0" w:line="240" w:lineRule="auto"/>
              <w:ind w:left="380" w:right="0" w:hanging="380"/>
              <w:jc w:val="left"/>
            </w:pPr>
            <w:r>
              <w:rPr>
                <w:color w:val="000000"/>
                <w:spacing w:val="0"/>
                <w:w w:val="100"/>
                <w:position w:val="0"/>
                <w:shd w:val="clear" w:color="auto" w:fill="auto"/>
                <w:lang w:val="en-US" w:eastAsia="en-US" w:bidi="en-US"/>
              </w:rPr>
              <w:t>Existence de geniteurs performants ;</w:t>
            </w:r>
          </w:p>
          <w:p>
            <w:pPr>
              <w:pStyle w:val="Style33"/>
              <w:keepNext w:val="0"/>
              <w:keepLines w:val="0"/>
              <w:widowControl w:val="0"/>
              <w:numPr>
                <w:ilvl w:val="0"/>
                <w:numId w:val="179"/>
              </w:numPr>
              <w:shd w:val="clear" w:color="auto" w:fill="auto"/>
              <w:tabs>
                <w:tab w:pos="278" w:val="left"/>
              </w:tabs>
              <w:bidi w:val="0"/>
              <w:spacing w:before="0" w:after="0" w:line="240" w:lineRule="auto"/>
              <w:ind w:left="0" w:right="0" w:firstLine="0"/>
              <w:jc w:val="left"/>
            </w:pPr>
            <w:r>
              <w:rPr>
                <w:color w:val="000000"/>
                <w:spacing w:val="0"/>
                <w:w w:val="100"/>
                <w:position w:val="0"/>
                <w:shd w:val="clear" w:color="auto" w:fill="auto"/>
                <w:lang w:val="en-US" w:eastAsia="en-US" w:bidi="en-US"/>
              </w:rPr>
              <w:t>Implication des eleveurs</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Rapports/Etudes des projets, - Enquetes ;</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Statistiques agricoles</w:t>
            </w:r>
          </w:p>
        </w:tc>
      </w:tr>
      <w:tr>
        <w:trPr>
          <w:trHeight w:val="379" w:hRule="exact"/>
        </w:trPr>
        <w:tc>
          <w:tcPr>
            <w:gridSpan w:val="3"/>
            <w:tcBorders>
              <w:top w:val="single" w:sz="4"/>
              <w:left w:val="single" w:sz="4"/>
              <w:right w:val="single" w:sz="4"/>
            </w:tcBorders>
            <w:shd w:val="clear" w:color="auto" w:fill="EBF0DE"/>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Action 1.2.2 : Promotion des fermes modernes d’elevage (bovin, ovin, caprin, porcin et avicole)</w:t>
            </w:r>
          </w:p>
        </w:tc>
      </w:tr>
      <w:tr>
        <w:trPr>
          <w:trHeight w:val="1795" w:hRule="exact"/>
        </w:trPr>
        <w:tc>
          <w:tcPr>
            <w:tcBorders>
              <w:top w:val="single" w:sz="4"/>
              <w:left w:val="single" w:sz="4"/>
              <w:bottom w:val="single" w:sz="4"/>
            </w:tcBorders>
            <w:shd w:val="clear" w:color="auto" w:fill="auto"/>
            <w:vAlign w:val="center"/>
          </w:tcPr>
          <w:p>
            <w:pPr>
              <w:pStyle w:val="Style33"/>
              <w:keepNext w:val="0"/>
              <w:keepLines w:val="0"/>
              <w:widowControl w:val="0"/>
              <w:shd w:val="clear" w:color="auto" w:fill="auto"/>
              <w:bidi w:val="0"/>
              <w:spacing w:before="0" w:after="0" w:line="240" w:lineRule="auto"/>
              <w:ind w:left="380" w:right="0" w:hanging="380"/>
              <w:jc w:val="left"/>
            </w:pPr>
            <w:r>
              <w:rPr>
                <w:color w:val="000000"/>
                <w:spacing w:val="0"/>
                <w:w w:val="100"/>
                <w:position w:val="0"/>
                <w:shd w:val="clear" w:color="auto" w:fill="auto"/>
                <w:lang w:val="en-US" w:eastAsia="en-US" w:bidi="en-US"/>
              </w:rPr>
              <w:t>- Nombre de fermes modernes d’elevage (bovin, ovin, caprin, porcin et avicole) installees</w:t>
            </w:r>
          </w:p>
        </w:tc>
        <w:tc>
          <w:tcPr>
            <w:tcBorders>
              <w:top w:val="single" w:sz="4"/>
              <w:left w:val="single" w:sz="4"/>
              <w:bottom w:val="single" w:sz="4"/>
            </w:tcBorders>
            <w:shd w:val="clear" w:color="auto" w:fill="auto"/>
            <w:vAlign w:val="center"/>
          </w:tcPr>
          <w:p>
            <w:pPr>
              <w:pStyle w:val="Style33"/>
              <w:keepNext w:val="0"/>
              <w:keepLines w:val="0"/>
              <w:widowControl w:val="0"/>
              <w:numPr>
                <w:ilvl w:val="0"/>
                <w:numId w:val="181"/>
              </w:numPr>
              <w:shd w:val="clear" w:color="auto" w:fill="auto"/>
              <w:tabs>
                <w:tab w:pos="278" w:val="left"/>
              </w:tabs>
              <w:bidi w:val="0"/>
              <w:spacing w:before="0" w:after="0" w:line="240" w:lineRule="auto"/>
              <w:ind w:left="380" w:right="0" w:hanging="380"/>
              <w:jc w:val="left"/>
            </w:pPr>
            <w:r>
              <w:rPr>
                <w:color w:val="000000"/>
                <w:spacing w:val="0"/>
                <w:w w:val="100"/>
                <w:position w:val="0"/>
                <w:shd w:val="clear" w:color="auto" w:fill="auto"/>
                <w:lang w:val="en-US" w:eastAsia="en-US" w:bidi="en-US"/>
              </w:rPr>
              <w:t>Bon fonctionnement des services techniques d’encadrement ;</w:t>
            </w:r>
          </w:p>
          <w:p>
            <w:pPr>
              <w:pStyle w:val="Style33"/>
              <w:keepNext w:val="0"/>
              <w:keepLines w:val="0"/>
              <w:widowControl w:val="0"/>
              <w:numPr>
                <w:ilvl w:val="0"/>
                <w:numId w:val="181"/>
              </w:numPr>
              <w:shd w:val="clear" w:color="auto" w:fill="auto"/>
              <w:tabs>
                <w:tab w:pos="278" w:val="left"/>
              </w:tabs>
              <w:bidi w:val="0"/>
              <w:spacing w:before="0" w:after="0" w:line="240" w:lineRule="auto"/>
              <w:ind w:left="380" w:right="0" w:hanging="380"/>
              <w:jc w:val="left"/>
            </w:pPr>
            <w:r>
              <w:rPr>
                <w:color w:val="000000"/>
                <w:spacing w:val="0"/>
                <w:w w:val="100"/>
                <w:position w:val="0"/>
                <w:shd w:val="clear" w:color="auto" w:fill="auto"/>
                <w:lang w:val="en-US" w:eastAsia="en-US" w:bidi="en-US"/>
              </w:rPr>
              <w:t>Existence de geniteurs performants ;</w:t>
            </w:r>
          </w:p>
          <w:p>
            <w:pPr>
              <w:pStyle w:val="Style33"/>
              <w:keepNext w:val="0"/>
              <w:keepLines w:val="0"/>
              <w:widowControl w:val="0"/>
              <w:numPr>
                <w:ilvl w:val="0"/>
                <w:numId w:val="181"/>
              </w:numPr>
              <w:shd w:val="clear" w:color="auto" w:fill="auto"/>
              <w:tabs>
                <w:tab w:pos="278" w:val="left"/>
              </w:tabs>
              <w:bidi w:val="0"/>
              <w:spacing w:before="0" w:after="0" w:line="240" w:lineRule="auto"/>
              <w:ind w:left="380" w:right="0" w:hanging="380"/>
              <w:jc w:val="left"/>
            </w:pPr>
            <w:r>
              <w:rPr>
                <w:color w:val="000000"/>
                <w:spacing w:val="0"/>
                <w:w w:val="100"/>
                <w:position w:val="0"/>
                <w:shd w:val="clear" w:color="auto" w:fill="auto"/>
                <w:lang w:val="en-US" w:eastAsia="en-US" w:bidi="en-US"/>
              </w:rPr>
              <w:t>Mise en place des mesures incitatives</w:t>
            </w:r>
          </w:p>
        </w:tc>
        <w:tc>
          <w:tcPr>
            <w:tcBorders>
              <w:top w:val="single" w:sz="4"/>
              <w:left w:val="single" w:sz="4"/>
              <w:bottom w:val="single" w:sz="4"/>
              <w:right w:val="single" w:sz="4"/>
            </w:tcBorders>
            <w:shd w:val="clear" w:color="auto" w:fill="auto"/>
            <w:vAlign w:val="top"/>
          </w:tcPr>
          <w:p>
            <w:pPr>
              <w:pStyle w:val="Style33"/>
              <w:keepNext w:val="0"/>
              <w:keepLines w:val="0"/>
              <w:widowControl w:val="0"/>
              <w:numPr>
                <w:ilvl w:val="0"/>
                <w:numId w:val="183"/>
              </w:numPr>
              <w:shd w:val="clear" w:color="auto" w:fill="auto"/>
              <w:tabs>
                <w:tab w:pos="278" w:val="left"/>
              </w:tabs>
              <w:bidi w:val="0"/>
              <w:spacing w:before="0" w:after="0" w:line="240" w:lineRule="auto"/>
              <w:ind w:left="0" w:right="0" w:firstLine="0"/>
              <w:jc w:val="left"/>
            </w:pPr>
            <w:r>
              <w:rPr>
                <w:color w:val="000000"/>
                <w:spacing w:val="0"/>
                <w:w w:val="100"/>
                <w:position w:val="0"/>
                <w:shd w:val="clear" w:color="auto" w:fill="auto"/>
                <w:lang w:val="en-US" w:eastAsia="en-US" w:bidi="en-US"/>
              </w:rPr>
              <w:t>Rapports/Etudes des projets,</w:t>
            </w:r>
          </w:p>
          <w:p>
            <w:pPr>
              <w:pStyle w:val="Style33"/>
              <w:keepNext w:val="0"/>
              <w:keepLines w:val="0"/>
              <w:widowControl w:val="0"/>
              <w:numPr>
                <w:ilvl w:val="0"/>
                <w:numId w:val="183"/>
              </w:numPr>
              <w:shd w:val="clear" w:color="auto" w:fill="auto"/>
              <w:tabs>
                <w:tab w:pos="278" w:val="left"/>
              </w:tabs>
              <w:bidi w:val="0"/>
              <w:spacing w:before="0" w:after="0" w:line="240" w:lineRule="auto"/>
              <w:ind w:left="0" w:right="0" w:firstLine="0"/>
              <w:jc w:val="both"/>
            </w:pPr>
            <w:r>
              <w:rPr>
                <w:color w:val="000000"/>
                <w:spacing w:val="0"/>
                <w:w w:val="100"/>
                <w:position w:val="0"/>
                <w:shd w:val="clear" w:color="auto" w:fill="auto"/>
                <w:lang w:val="en-US" w:eastAsia="en-US" w:bidi="en-US"/>
              </w:rPr>
              <w:t>Enquetes ;</w:t>
            </w:r>
          </w:p>
          <w:p>
            <w:pPr>
              <w:pStyle w:val="Style33"/>
              <w:keepNext w:val="0"/>
              <w:keepLines w:val="0"/>
              <w:widowControl w:val="0"/>
              <w:numPr>
                <w:ilvl w:val="0"/>
                <w:numId w:val="183"/>
              </w:numPr>
              <w:shd w:val="clear" w:color="auto" w:fill="auto"/>
              <w:tabs>
                <w:tab w:pos="278" w:val="left"/>
              </w:tabs>
              <w:bidi w:val="0"/>
              <w:spacing w:before="0" w:after="0" w:line="240" w:lineRule="auto"/>
              <w:ind w:left="0" w:right="0" w:firstLine="0"/>
              <w:jc w:val="both"/>
            </w:pPr>
            <w:r>
              <w:rPr>
                <w:color w:val="000000"/>
                <w:spacing w:val="0"/>
                <w:w w:val="100"/>
                <w:position w:val="0"/>
                <w:shd w:val="clear" w:color="auto" w:fill="auto"/>
                <w:lang w:val="en-US" w:eastAsia="en-US" w:bidi="en-US"/>
              </w:rPr>
              <w:t>Statistiques agricoles ;</w:t>
            </w:r>
          </w:p>
          <w:p>
            <w:pPr>
              <w:pStyle w:val="Style33"/>
              <w:keepNext w:val="0"/>
              <w:keepLines w:val="0"/>
              <w:widowControl w:val="0"/>
              <w:numPr>
                <w:ilvl w:val="0"/>
                <w:numId w:val="183"/>
              </w:numPr>
              <w:shd w:val="clear" w:color="auto" w:fill="auto"/>
              <w:tabs>
                <w:tab w:pos="278" w:val="left"/>
              </w:tabs>
              <w:bidi w:val="0"/>
              <w:spacing w:before="0" w:after="0" w:line="240" w:lineRule="auto"/>
              <w:ind w:left="0" w:right="0" w:firstLine="0"/>
              <w:jc w:val="both"/>
            </w:pPr>
            <w:r>
              <w:rPr>
                <w:color w:val="000000"/>
                <w:spacing w:val="0"/>
                <w:w w:val="100"/>
                <w:position w:val="0"/>
                <w:shd w:val="clear" w:color="auto" w:fill="auto"/>
                <w:lang w:val="en-US" w:eastAsia="en-US" w:bidi="en-US"/>
              </w:rPr>
              <w:t>Rapport de l’Agence National des Investissements</w:t>
            </w:r>
          </w:p>
        </w:tc>
      </w:tr>
    </w:tbl>
    <w:p>
      <w:pPr>
        <w:spacing w:lineRule="exact" w:line="1"/>
        <w:rPr>
          <w:sz w:val="2"/>
          <w:szCs w:val="2"/>
        </w:rPr>
      </w:pPr>
      <w:r>
        <w:br w:type="page"/>
      </w:r>
    </w:p>
    <w:tbl>
      <w:tblPr>
        <w:tblOverlap w:val="never"/>
        <w:jc w:val="center"/>
        <w:tblLayout w:type="fixed"/>
      </w:tblPr>
      <w:tblGrid>
        <w:gridCol w:w="4176"/>
        <w:gridCol w:w="2966"/>
        <w:gridCol w:w="6240"/>
      </w:tblGrid>
      <w:tr>
        <w:trPr>
          <w:trHeight w:val="26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79" w:hRule="exact"/>
        </w:trPr>
        <w:tc>
          <w:tcPr>
            <w:gridSpan w:val="3"/>
            <w:tcBorders>
              <w:top w:val="single" w:sz="4"/>
              <w:left w:val="single" w:sz="4"/>
              <w:right w:val="single" w:sz="4"/>
            </w:tcBorders>
            <w:shd w:val="clear" w:color="auto" w:fill="EBF0DE"/>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Action 1.2.3 : Diversification des productions et promotion des elevages non conventionnels</w:t>
            </w:r>
          </w:p>
        </w:tc>
      </w:tr>
      <w:tr>
        <w:trPr>
          <w:trHeight w:val="1781"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380" w:right="0" w:hanging="380"/>
              <w:jc w:val="left"/>
            </w:pPr>
            <w:r>
              <w:rPr>
                <w:color w:val="000000"/>
                <w:spacing w:val="0"/>
                <w:w w:val="100"/>
                <w:position w:val="0"/>
                <w:shd w:val="clear" w:color="auto" w:fill="auto"/>
                <w:lang w:val="en-US" w:eastAsia="en-US" w:bidi="en-US"/>
              </w:rPr>
              <w:t>- Nombre d’operateurs d’elevage non conventionnels actifs</w:t>
            </w:r>
          </w:p>
        </w:tc>
        <w:tc>
          <w:tcPr>
            <w:tcBorders>
              <w:top w:val="single" w:sz="4"/>
              <w:left w:val="single" w:sz="4"/>
            </w:tcBorders>
            <w:shd w:val="clear" w:color="auto" w:fill="auto"/>
            <w:vAlign w:val="bottom"/>
          </w:tcPr>
          <w:p>
            <w:pPr>
              <w:pStyle w:val="Style33"/>
              <w:keepNext w:val="0"/>
              <w:keepLines w:val="0"/>
              <w:widowControl w:val="0"/>
              <w:numPr>
                <w:ilvl w:val="0"/>
                <w:numId w:val="185"/>
              </w:numPr>
              <w:shd w:val="clear" w:color="auto" w:fill="auto"/>
              <w:tabs>
                <w:tab w:pos="278" w:val="left"/>
              </w:tabs>
              <w:bidi w:val="0"/>
              <w:spacing w:before="0" w:after="0" w:line="240" w:lineRule="auto"/>
              <w:ind w:left="380" w:right="0" w:hanging="380"/>
              <w:jc w:val="left"/>
            </w:pPr>
            <w:r>
              <w:rPr>
                <w:color w:val="000000"/>
                <w:spacing w:val="0"/>
                <w:w w:val="100"/>
                <w:position w:val="0"/>
                <w:shd w:val="clear" w:color="auto" w:fill="auto"/>
                <w:lang w:val="en-US" w:eastAsia="en-US" w:bidi="en-US"/>
              </w:rPr>
              <w:t>Bon fonctionnement des services techniques d’encadrement ;</w:t>
            </w:r>
          </w:p>
          <w:p>
            <w:pPr>
              <w:pStyle w:val="Style33"/>
              <w:keepNext w:val="0"/>
              <w:keepLines w:val="0"/>
              <w:widowControl w:val="0"/>
              <w:numPr>
                <w:ilvl w:val="0"/>
                <w:numId w:val="185"/>
              </w:numPr>
              <w:shd w:val="clear" w:color="auto" w:fill="auto"/>
              <w:tabs>
                <w:tab w:pos="278" w:val="left"/>
              </w:tabs>
              <w:bidi w:val="0"/>
              <w:spacing w:before="0" w:after="0" w:line="240" w:lineRule="auto"/>
              <w:ind w:left="380" w:right="0" w:hanging="380"/>
              <w:jc w:val="left"/>
            </w:pPr>
            <w:r>
              <w:rPr>
                <w:color w:val="000000"/>
                <w:spacing w:val="0"/>
                <w:w w:val="100"/>
                <w:position w:val="0"/>
                <w:shd w:val="clear" w:color="auto" w:fill="auto"/>
                <w:lang w:val="en-US" w:eastAsia="en-US" w:bidi="en-US"/>
              </w:rPr>
              <w:t>Existence de geniteurs performants ;</w:t>
            </w:r>
          </w:p>
          <w:p>
            <w:pPr>
              <w:pStyle w:val="Style33"/>
              <w:keepNext w:val="0"/>
              <w:keepLines w:val="0"/>
              <w:widowControl w:val="0"/>
              <w:numPr>
                <w:ilvl w:val="0"/>
                <w:numId w:val="185"/>
              </w:numPr>
              <w:shd w:val="clear" w:color="auto" w:fill="auto"/>
              <w:tabs>
                <w:tab w:pos="278" w:val="left"/>
              </w:tabs>
              <w:bidi w:val="0"/>
              <w:spacing w:before="0" w:after="0" w:line="240" w:lineRule="auto"/>
              <w:ind w:left="380" w:right="0" w:hanging="380"/>
              <w:jc w:val="left"/>
            </w:pPr>
            <w:r>
              <w:rPr>
                <w:color w:val="000000"/>
                <w:spacing w:val="0"/>
                <w:w w:val="100"/>
                <w:position w:val="0"/>
                <w:shd w:val="clear" w:color="auto" w:fill="auto"/>
                <w:lang w:val="en-US" w:eastAsia="en-US" w:bidi="en-US"/>
              </w:rPr>
              <w:t>Mise en place des mesures incitatives</w:t>
            </w:r>
          </w:p>
        </w:tc>
        <w:tc>
          <w:tcPr>
            <w:tcBorders>
              <w:top w:val="single" w:sz="4"/>
              <w:left w:val="single" w:sz="4"/>
              <w:right w:val="single" w:sz="4"/>
            </w:tcBorders>
            <w:shd w:val="clear" w:color="auto" w:fill="auto"/>
            <w:vAlign w:val="top"/>
          </w:tcPr>
          <w:p>
            <w:pPr>
              <w:pStyle w:val="Style33"/>
              <w:keepNext w:val="0"/>
              <w:keepLines w:val="0"/>
              <w:widowControl w:val="0"/>
              <w:numPr>
                <w:ilvl w:val="0"/>
                <w:numId w:val="187"/>
              </w:numPr>
              <w:shd w:val="clear" w:color="auto" w:fill="auto"/>
              <w:tabs>
                <w:tab w:pos="278" w:val="left"/>
              </w:tabs>
              <w:bidi w:val="0"/>
              <w:spacing w:before="0" w:after="0" w:line="240" w:lineRule="auto"/>
              <w:ind w:left="0" w:right="0" w:firstLine="0"/>
              <w:jc w:val="left"/>
            </w:pPr>
            <w:r>
              <w:rPr>
                <w:color w:val="000000"/>
                <w:spacing w:val="0"/>
                <w:w w:val="100"/>
                <w:position w:val="0"/>
                <w:shd w:val="clear" w:color="auto" w:fill="auto"/>
                <w:lang w:val="en-US" w:eastAsia="en-US" w:bidi="en-US"/>
              </w:rPr>
              <w:t>Rapports des projets, etudes et enquetes ;</w:t>
            </w:r>
          </w:p>
          <w:p>
            <w:pPr>
              <w:pStyle w:val="Style33"/>
              <w:keepNext w:val="0"/>
              <w:keepLines w:val="0"/>
              <w:widowControl w:val="0"/>
              <w:numPr>
                <w:ilvl w:val="0"/>
                <w:numId w:val="187"/>
              </w:numPr>
              <w:shd w:val="clear" w:color="auto" w:fill="auto"/>
              <w:tabs>
                <w:tab w:pos="278" w:val="left"/>
              </w:tabs>
              <w:bidi w:val="0"/>
              <w:spacing w:before="0" w:after="0" w:line="240" w:lineRule="auto"/>
              <w:ind w:left="0" w:right="0" w:firstLine="0"/>
              <w:jc w:val="left"/>
            </w:pPr>
            <w:r>
              <w:rPr>
                <w:color w:val="000000"/>
                <w:spacing w:val="0"/>
                <w:w w:val="100"/>
                <w:position w:val="0"/>
                <w:shd w:val="clear" w:color="auto" w:fill="auto"/>
                <w:lang w:val="en-US" w:eastAsia="en-US" w:bidi="en-US"/>
              </w:rPr>
              <w:t>Statistiques agricoles ;</w:t>
            </w:r>
          </w:p>
        </w:tc>
      </w:tr>
      <w:tr>
        <w:trPr>
          <w:trHeight w:val="384" w:hRule="exact"/>
        </w:trPr>
        <w:tc>
          <w:tcPr>
            <w:tcBorders>
              <w:top w:val="single" w:sz="4"/>
              <w:left w:val="single" w:sz="4"/>
            </w:tcBorders>
            <w:shd w:val="clear" w:color="auto" w:fill="EBF0DE"/>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Action 1</w:t>
            </w:r>
          </w:p>
        </w:tc>
        <w:tc>
          <w:tcPr>
            <w:gridSpan w:val="2"/>
            <w:tcBorders>
              <w:top w:val="single" w:sz="4"/>
              <w:left w:val="single" w:sz="4"/>
              <w:right w:val="single" w:sz="4"/>
            </w:tcBorders>
            <w:shd w:val="clear" w:color="auto" w:fill="EBF0DE"/>
            <w:vAlign w:val="bottom"/>
          </w:tcPr>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.2.4.: Appui a une couverture sanitaire adequate des animaux</w:t>
            </w:r>
          </w:p>
        </w:tc>
      </w:tr>
      <w:tr>
        <w:trPr>
          <w:trHeight w:val="1277"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380" w:right="0" w:hanging="380"/>
              <w:jc w:val="left"/>
            </w:pPr>
            <w:r>
              <w:rPr>
                <w:color w:val="000000"/>
                <w:spacing w:val="0"/>
                <w:w w:val="100"/>
                <w:position w:val="0"/>
                <w:shd w:val="clear" w:color="auto" w:fill="auto"/>
                <w:lang w:val="en-US" w:eastAsia="en-US" w:bidi="en-US"/>
              </w:rPr>
              <w:t>- Taux de couverture vaccinale des animaux;</w:t>
            </w:r>
          </w:p>
        </w:tc>
        <w:tc>
          <w:tcPr>
            <w:tcBorders>
              <w:top w:val="single" w:sz="4"/>
              <w:left w:val="single" w:sz="4"/>
            </w:tcBorders>
            <w:shd w:val="clear" w:color="auto" w:fill="auto"/>
            <w:vAlign w:val="top"/>
          </w:tcPr>
          <w:p>
            <w:pPr>
              <w:pStyle w:val="Style33"/>
              <w:keepNext w:val="0"/>
              <w:keepLines w:val="0"/>
              <w:widowControl w:val="0"/>
              <w:numPr>
                <w:ilvl w:val="0"/>
                <w:numId w:val="189"/>
              </w:numPr>
              <w:shd w:val="clear" w:color="auto" w:fill="auto"/>
              <w:tabs>
                <w:tab w:pos="278" w:val="left"/>
              </w:tabs>
              <w:bidi w:val="0"/>
              <w:spacing w:before="0" w:after="0" w:line="240" w:lineRule="auto"/>
              <w:ind w:left="380" w:right="0" w:hanging="380"/>
              <w:jc w:val="left"/>
            </w:pPr>
            <w:r>
              <w:rPr>
                <w:color w:val="000000"/>
                <w:spacing w:val="0"/>
                <w:w w:val="100"/>
                <w:position w:val="0"/>
                <w:shd w:val="clear" w:color="auto" w:fill="auto"/>
                <w:lang w:val="en-US" w:eastAsia="en-US" w:bidi="en-US"/>
              </w:rPr>
              <w:t>Bon fonctionnement des services techniques d’encadrement ;</w:t>
            </w:r>
          </w:p>
          <w:p>
            <w:pPr>
              <w:pStyle w:val="Style33"/>
              <w:keepNext w:val="0"/>
              <w:keepLines w:val="0"/>
              <w:widowControl w:val="0"/>
              <w:numPr>
                <w:ilvl w:val="0"/>
                <w:numId w:val="189"/>
              </w:numPr>
              <w:shd w:val="clear" w:color="auto" w:fill="auto"/>
              <w:tabs>
                <w:tab w:pos="278" w:val="left"/>
              </w:tabs>
              <w:bidi w:val="0"/>
              <w:spacing w:before="0" w:after="0" w:line="240" w:lineRule="auto"/>
              <w:ind w:left="380" w:right="0" w:hanging="380"/>
              <w:jc w:val="left"/>
            </w:pPr>
            <w:r>
              <w:rPr>
                <w:color w:val="000000"/>
                <w:spacing w:val="0"/>
                <w:w w:val="100"/>
                <w:position w:val="0"/>
                <w:shd w:val="clear" w:color="auto" w:fill="auto"/>
                <w:lang w:val="en-US" w:eastAsia="en-US" w:bidi="en-US"/>
              </w:rPr>
              <w:t>Forte implication des eleveurs</w:t>
            </w:r>
          </w:p>
        </w:tc>
        <w:tc>
          <w:tcPr>
            <w:tcBorders>
              <w:top w:val="single" w:sz="4"/>
              <w:left w:val="single" w:sz="4"/>
              <w:right w:val="single" w:sz="4"/>
            </w:tcBorders>
            <w:shd w:val="clear" w:color="auto" w:fill="auto"/>
            <w:vAlign w:val="top"/>
          </w:tcPr>
          <w:p>
            <w:pPr>
              <w:pStyle w:val="Style33"/>
              <w:keepNext w:val="0"/>
              <w:keepLines w:val="0"/>
              <w:widowControl w:val="0"/>
              <w:numPr>
                <w:ilvl w:val="0"/>
                <w:numId w:val="191"/>
              </w:numPr>
              <w:shd w:val="clear" w:color="auto" w:fill="auto"/>
              <w:tabs>
                <w:tab w:pos="278" w:val="left"/>
              </w:tabs>
              <w:bidi w:val="0"/>
              <w:spacing w:before="0" w:after="0" w:line="240" w:lineRule="auto"/>
              <w:ind w:left="0" w:right="0" w:firstLine="0"/>
              <w:jc w:val="left"/>
            </w:pPr>
            <w:r>
              <w:rPr>
                <w:color w:val="000000"/>
                <w:spacing w:val="0"/>
                <w:w w:val="100"/>
                <w:position w:val="0"/>
                <w:shd w:val="clear" w:color="auto" w:fill="auto"/>
                <w:lang w:val="en-US" w:eastAsia="en-US" w:bidi="en-US"/>
              </w:rPr>
              <w:t>Rapports des projets, etudes et enquetes ;</w:t>
            </w:r>
          </w:p>
          <w:p>
            <w:pPr>
              <w:pStyle w:val="Style33"/>
              <w:keepNext w:val="0"/>
              <w:keepLines w:val="0"/>
              <w:widowControl w:val="0"/>
              <w:numPr>
                <w:ilvl w:val="0"/>
                <w:numId w:val="191"/>
              </w:numPr>
              <w:shd w:val="clear" w:color="auto" w:fill="auto"/>
              <w:tabs>
                <w:tab w:pos="278" w:val="left"/>
              </w:tabs>
              <w:bidi w:val="0"/>
              <w:spacing w:before="0" w:after="0" w:line="240" w:lineRule="auto"/>
              <w:ind w:left="0" w:right="0" w:firstLine="0"/>
              <w:jc w:val="left"/>
            </w:pPr>
            <w:r>
              <w:rPr>
                <w:color w:val="000000"/>
                <w:spacing w:val="0"/>
                <w:w w:val="100"/>
                <w:position w:val="0"/>
                <w:shd w:val="clear" w:color="auto" w:fill="auto"/>
                <w:lang w:val="en-US" w:eastAsia="en-US" w:bidi="en-US"/>
              </w:rPr>
              <w:t>Statistiques agricoles ;</w:t>
            </w:r>
          </w:p>
        </w:tc>
      </w:tr>
      <w:tr>
        <w:trPr>
          <w:trHeight w:val="384" w:hRule="exact"/>
        </w:trPr>
        <w:tc>
          <w:tcPr>
            <w:gridSpan w:val="3"/>
            <w:tcBorders>
              <w:top w:val="single" w:sz="4"/>
              <w:left w:val="single" w:sz="4"/>
              <w:right w:val="single" w:sz="4"/>
            </w:tcBorders>
            <w:shd w:val="clear" w:color="auto" w:fill="EBF0DE"/>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Action 1.2.5 : Rehabilitation et construction d'abattoirs et aires d’abattage</w:t>
            </w:r>
          </w:p>
        </w:tc>
      </w:tr>
      <w:tr>
        <w:trPr>
          <w:trHeight w:val="1272" w:hRule="exact"/>
        </w:trPr>
        <w:tc>
          <w:tcPr>
            <w:tcBorders>
              <w:top w:val="single" w:sz="4"/>
              <w:left w:val="single" w:sz="4"/>
            </w:tcBorders>
            <w:shd w:val="clear" w:color="auto" w:fill="auto"/>
            <w:vAlign w:val="center"/>
          </w:tcPr>
          <w:p>
            <w:pPr>
              <w:pStyle w:val="Style33"/>
              <w:keepNext w:val="0"/>
              <w:keepLines w:val="0"/>
              <w:widowControl w:val="0"/>
              <w:numPr>
                <w:ilvl w:val="0"/>
                <w:numId w:val="193"/>
              </w:numPr>
              <w:shd w:val="clear" w:color="auto" w:fill="auto"/>
              <w:tabs>
                <w:tab w:pos="269" w:val="left"/>
              </w:tabs>
              <w:bidi w:val="0"/>
              <w:spacing w:before="0" w:after="0" w:line="240" w:lineRule="auto"/>
              <w:ind w:left="380" w:right="0" w:hanging="380"/>
              <w:jc w:val="left"/>
            </w:pPr>
            <w:r>
              <w:rPr>
                <w:color w:val="000000"/>
                <w:spacing w:val="0"/>
                <w:w w:val="100"/>
                <w:position w:val="0"/>
                <w:shd w:val="clear" w:color="auto" w:fill="auto"/>
                <w:lang w:val="en-US" w:eastAsia="en-US" w:bidi="en-US"/>
              </w:rPr>
              <w:t>Nombre d’abattoirs construits et rehabilites ;</w:t>
            </w:r>
          </w:p>
          <w:p>
            <w:pPr>
              <w:pStyle w:val="Style33"/>
              <w:keepNext w:val="0"/>
              <w:keepLines w:val="0"/>
              <w:widowControl w:val="0"/>
              <w:numPr>
                <w:ilvl w:val="0"/>
                <w:numId w:val="193"/>
              </w:numPr>
              <w:shd w:val="clear" w:color="auto" w:fill="auto"/>
              <w:tabs>
                <w:tab w:pos="269" w:val="left"/>
              </w:tabs>
              <w:bidi w:val="0"/>
              <w:spacing w:before="0" w:after="0" w:line="240" w:lineRule="auto"/>
              <w:ind w:left="0" w:right="0" w:firstLine="0"/>
              <w:jc w:val="left"/>
            </w:pPr>
            <w:r>
              <w:rPr>
                <w:color w:val="000000"/>
                <w:spacing w:val="0"/>
                <w:w w:val="100"/>
                <w:position w:val="0"/>
                <w:shd w:val="clear" w:color="auto" w:fill="auto"/>
                <w:lang w:val="en-US" w:eastAsia="en-US" w:bidi="en-US"/>
              </w:rPr>
              <w:t>Nombre d’aire d’abattage construits</w:t>
            </w:r>
          </w:p>
        </w:tc>
        <w:tc>
          <w:tcPr>
            <w:tcBorders>
              <w:top w:val="single" w:sz="4"/>
              <w:left w:val="single" w:sz="4"/>
            </w:tcBorders>
            <w:shd w:val="clear" w:color="auto" w:fill="auto"/>
            <w:vAlign w:val="bottom"/>
          </w:tcPr>
          <w:p>
            <w:pPr>
              <w:pStyle w:val="Style33"/>
              <w:keepNext w:val="0"/>
              <w:keepLines w:val="0"/>
              <w:widowControl w:val="0"/>
              <w:numPr>
                <w:ilvl w:val="0"/>
                <w:numId w:val="195"/>
              </w:numPr>
              <w:shd w:val="clear" w:color="auto" w:fill="auto"/>
              <w:tabs>
                <w:tab w:pos="278" w:val="left"/>
              </w:tabs>
              <w:bidi w:val="0"/>
              <w:spacing w:before="0" w:after="0" w:line="240" w:lineRule="auto"/>
              <w:ind w:left="380" w:right="0" w:hanging="380"/>
              <w:jc w:val="left"/>
            </w:pPr>
            <w:r>
              <w:rPr>
                <w:color w:val="000000"/>
                <w:spacing w:val="0"/>
                <w:w w:val="100"/>
                <w:position w:val="0"/>
                <w:shd w:val="clear" w:color="auto" w:fill="auto"/>
                <w:lang w:val="en-US" w:eastAsia="en-US" w:bidi="en-US"/>
              </w:rPr>
              <w:t>Implication des beneficiaires;</w:t>
            </w:r>
          </w:p>
          <w:p>
            <w:pPr>
              <w:pStyle w:val="Style33"/>
              <w:keepNext w:val="0"/>
              <w:keepLines w:val="0"/>
              <w:widowControl w:val="0"/>
              <w:numPr>
                <w:ilvl w:val="0"/>
                <w:numId w:val="195"/>
              </w:numPr>
              <w:shd w:val="clear" w:color="auto" w:fill="auto"/>
              <w:tabs>
                <w:tab w:pos="278" w:val="left"/>
              </w:tabs>
              <w:bidi w:val="0"/>
              <w:spacing w:before="0" w:after="0" w:line="240" w:lineRule="auto"/>
              <w:ind w:left="380" w:right="0" w:hanging="380"/>
              <w:jc w:val="left"/>
            </w:pPr>
            <w:r>
              <w:rPr>
                <w:color w:val="000000"/>
                <w:spacing w:val="0"/>
                <w:w w:val="100"/>
                <w:position w:val="0"/>
                <w:shd w:val="clear" w:color="auto" w:fill="auto"/>
                <w:lang w:val="en-US" w:eastAsia="en-US" w:bidi="en-US"/>
              </w:rPr>
              <w:t>Respect des cahiers de charge dans la realisation des ouvrages</w:t>
            </w:r>
          </w:p>
        </w:tc>
        <w:tc>
          <w:tcPr>
            <w:tcBorders>
              <w:top w:val="single" w:sz="4"/>
              <w:left w:val="single" w:sz="4"/>
              <w:right w:val="single" w:sz="4"/>
            </w:tcBorders>
            <w:shd w:val="clear" w:color="auto" w:fill="auto"/>
            <w:vAlign w:val="top"/>
          </w:tcPr>
          <w:p>
            <w:pPr>
              <w:pStyle w:val="Style33"/>
              <w:keepNext w:val="0"/>
              <w:keepLines w:val="0"/>
              <w:widowControl w:val="0"/>
              <w:numPr>
                <w:ilvl w:val="0"/>
                <w:numId w:val="197"/>
              </w:numPr>
              <w:shd w:val="clear" w:color="auto" w:fill="auto"/>
              <w:tabs>
                <w:tab w:pos="278" w:val="left"/>
              </w:tabs>
              <w:bidi w:val="0"/>
              <w:spacing w:before="0" w:after="0" w:line="240" w:lineRule="auto"/>
              <w:ind w:left="0" w:right="0" w:firstLine="0"/>
              <w:jc w:val="left"/>
            </w:pPr>
            <w:r>
              <w:rPr>
                <w:color w:val="000000"/>
                <w:spacing w:val="0"/>
                <w:w w:val="100"/>
                <w:position w:val="0"/>
                <w:shd w:val="clear" w:color="auto" w:fill="auto"/>
                <w:lang w:val="en-US" w:eastAsia="en-US" w:bidi="en-US"/>
              </w:rPr>
              <w:t>Rapports des projets, etudes et enquetes ;</w:t>
            </w:r>
          </w:p>
          <w:p>
            <w:pPr>
              <w:pStyle w:val="Style33"/>
              <w:keepNext w:val="0"/>
              <w:keepLines w:val="0"/>
              <w:widowControl w:val="0"/>
              <w:numPr>
                <w:ilvl w:val="0"/>
                <w:numId w:val="197"/>
              </w:numPr>
              <w:shd w:val="clear" w:color="auto" w:fill="auto"/>
              <w:tabs>
                <w:tab w:pos="278" w:val="left"/>
              </w:tabs>
              <w:bidi w:val="0"/>
              <w:spacing w:before="0" w:after="0" w:line="240" w:lineRule="auto"/>
              <w:ind w:left="0" w:right="0" w:firstLine="0"/>
              <w:jc w:val="left"/>
            </w:pPr>
            <w:r>
              <w:rPr>
                <w:color w:val="000000"/>
                <w:spacing w:val="0"/>
                <w:w w:val="100"/>
                <w:position w:val="0"/>
                <w:shd w:val="clear" w:color="auto" w:fill="auto"/>
                <w:lang w:val="en-US" w:eastAsia="en-US" w:bidi="en-US"/>
              </w:rPr>
              <w:t>Statistiques agricoles ;</w:t>
            </w:r>
          </w:p>
        </w:tc>
      </w:tr>
      <w:tr>
        <w:trPr>
          <w:trHeight w:val="384" w:hRule="exact"/>
        </w:trPr>
        <w:tc>
          <w:tcPr>
            <w:gridSpan w:val="3"/>
            <w:tcBorders>
              <w:top w:val="single" w:sz="4"/>
              <w:left w:val="single" w:sz="4"/>
              <w:right w:val="single" w:sz="4"/>
            </w:tcBorders>
            <w:shd w:val="clear" w:color="auto" w:fill="EBF0DE"/>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Action 1.2.6 : Transformation, conservation et stockage des produits d’elevage</w:t>
            </w:r>
          </w:p>
        </w:tc>
      </w:tr>
      <w:tr>
        <w:trPr>
          <w:trHeight w:val="1781" w:hRule="exact"/>
        </w:trPr>
        <w:tc>
          <w:tcPr>
            <w:tcBorders>
              <w:top w:val="single" w:sz="4"/>
              <w:left w:val="single" w:sz="4"/>
            </w:tcBorders>
            <w:shd w:val="clear" w:color="auto" w:fill="auto"/>
            <w:vAlign w:val="bottom"/>
          </w:tcPr>
          <w:p>
            <w:pPr>
              <w:pStyle w:val="Style33"/>
              <w:keepNext w:val="0"/>
              <w:keepLines w:val="0"/>
              <w:widowControl w:val="0"/>
              <w:numPr>
                <w:ilvl w:val="0"/>
                <w:numId w:val="199"/>
              </w:numPr>
              <w:shd w:val="clear" w:color="auto" w:fill="auto"/>
              <w:tabs>
                <w:tab w:pos="269" w:val="left"/>
              </w:tabs>
              <w:bidi w:val="0"/>
              <w:spacing w:before="0" w:after="0" w:line="240" w:lineRule="auto"/>
              <w:ind w:left="380" w:right="0" w:hanging="380"/>
              <w:jc w:val="left"/>
            </w:pPr>
            <w:r>
              <w:rPr>
                <w:color w:val="000000"/>
                <w:spacing w:val="0"/>
                <w:w w:val="100"/>
                <w:position w:val="0"/>
                <w:shd w:val="clear" w:color="auto" w:fill="auto"/>
                <w:lang w:val="en-US" w:eastAsia="en-US" w:bidi="en-US"/>
              </w:rPr>
              <w:t>Nombre d’unites de transformation, de conservation et de stockage des produits d’elevage installees ;</w:t>
            </w:r>
          </w:p>
          <w:p>
            <w:pPr>
              <w:pStyle w:val="Style33"/>
              <w:keepNext w:val="0"/>
              <w:keepLines w:val="0"/>
              <w:widowControl w:val="0"/>
              <w:numPr>
                <w:ilvl w:val="0"/>
                <w:numId w:val="199"/>
              </w:numPr>
              <w:shd w:val="clear" w:color="auto" w:fill="auto"/>
              <w:tabs>
                <w:tab w:pos="269" w:val="left"/>
              </w:tabs>
              <w:bidi w:val="0"/>
              <w:spacing w:before="0" w:after="0" w:line="240" w:lineRule="auto"/>
              <w:ind w:left="380" w:right="0" w:hanging="380"/>
              <w:jc w:val="left"/>
            </w:pPr>
            <w:r>
              <w:rPr>
                <w:color w:val="000000"/>
                <w:spacing w:val="0"/>
                <w:w w:val="100"/>
                <w:position w:val="0"/>
                <w:shd w:val="clear" w:color="auto" w:fill="auto"/>
                <w:lang w:val="en-US" w:eastAsia="en-US" w:bidi="en-US"/>
              </w:rPr>
              <w:t>Nombre de personnes formees en techniques de transformation, conservation et stockage des produits d’elevage</w:t>
            </w:r>
          </w:p>
        </w:tc>
        <w:tc>
          <w:tcPr>
            <w:tcBorders>
              <w:top w:val="single" w:sz="4"/>
              <w:left w:val="single" w:sz="4"/>
            </w:tcBorders>
            <w:shd w:val="clear" w:color="auto" w:fill="auto"/>
            <w:vAlign w:val="bottom"/>
          </w:tcPr>
          <w:p>
            <w:pPr>
              <w:pStyle w:val="Style33"/>
              <w:keepNext w:val="0"/>
              <w:keepLines w:val="0"/>
              <w:widowControl w:val="0"/>
              <w:numPr>
                <w:ilvl w:val="0"/>
                <w:numId w:val="201"/>
              </w:numPr>
              <w:shd w:val="clear" w:color="auto" w:fill="auto"/>
              <w:tabs>
                <w:tab w:pos="278" w:val="left"/>
              </w:tabs>
              <w:bidi w:val="0"/>
              <w:spacing w:before="0" w:after="0" w:line="240" w:lineRule="auto"/>
              <w:ind w:left="380" w:right="0" w:hanging="380"/>
              <w:jc w:val="left"/>
            </w:pPr>
            <w:r>
              <w:rPr>
                <w:color w:val="000000"/>
                <w:spacing w:val="0"/>
                <w:w w:val="100"/>
                <w:position w:val="0"/>
                <w:shd w:val="clear" w:color="auto" w:fill="auto"/>
                <w:lang w:val="en-US" w:eastAsia="en-US" w:bidi="en-US"/>
              </w:rPr>
              <w:t>Implication des beneficiaires;</w:t>
            </w:r>
          </w:p>
          <w:p>
            <w:pPr>
              <w:pStyle w:val="Style33"/>
              <w:keepNext w:val="0"/>
              <w:keepLines w:val="0"/>
              <w:widowControl w:val="0"/>
              <w:numPr>
                <w:ilvl w:val="0"/>
                <w:numId w:val="201"/>
              </w:numPr>
              <w:shd w:val="clear" w:color="auto" w:fill="auto"/>
              <w:tabs>
                <w:tab w:pos="278" w:val="left"/>
              </w:tabs>
              <w:bidi w:val="0"/>
              <w:spacing w:before="0" w:after="0" w:line="240" w:lineRule="auto"/>
              <w:ind w:left="380" w:right="0" w:hanging="380"/>
              <w:jc w:val="left"/>
            </w:pPr>
            <w:r>
              <w:rPr>
                <w:color w:val="000000"/>
                <w:spacing w:val="0"/>
                <w:w w:val="100"/>
                <w:position w:val="0"/>
                <w:shd w:val="clear" w:color="auto" w:fill="auto"/>
                <w:lang w:val="en-US" w:eastAsia="en-US" w:bidi="en-US"/>
              </w:rPr>
              <w:t>Maitrise de nouvelles techniques de transformation</w:t>
            </w:r>
          </w:p>
          <w:p>
            <w:pPr>
              <w:pStyle w:val="Style33"/>
              <w:keepNext w:val="0"/>
              <w:keepLines w:val="0"/>
              <w:widowControl w:val="0"/>
              <w:numPr>
                <w:ilvl w:val="0"/>
                <w:numId w:val="201"/>
              </w:numPr>
              <w:shd w:val="clear" w:color="auto" w:fill="auto"/>
              <w:tabs>
                <w:tab w:pos="278" w:val="left"/>
              </w:tabs>
              <w:bidi w:val="0"/>
              <w:spacing w:before="0" w:after="0" w:line="240" w:lineRule="auto"/>
              <w:ind w:left="380" w:right="0" w:hanging="380"/>
              <w:jc w:val="left"/>
            </w:pPr>
            <w:r>
              <w:rPr>
                <w:color w:val="000000"/>
                <w:spacing w:val="0"/>
                <w:w w:val="100"/>
                <w:position w:val="0"/>
                <w:shd w:val="clear" w:color="auto" w:fill="auto"/>
                <w:lang w:val="en-US" w:eastAsia="en-US" w:bidi="en-US"/>
              </w:rPr>
              <w:t>Encadrement adequat des beneficiaires</w:t>
            </w:r>
          </w:p>
        </w:tc>
        <w:tc>
          <w:tcPr>
            <w:tcBorders>
              <w:top w:val="single" w:sz="4"/>
              <w:left w:val="single" w:sz="4"/>
              <w:right w:val="single" w:sz="4"/>
            </w:tcBorders>
            <w:shd w:val="clear" w:color="auto" w:fill="auto"/>
            <w:vAlign w:val="top"/>
          </w:tcPr>
          <w:p>
            <w:pPr>
              <w:pStyle w:val="Style33"/>
              <w:keepNext w:val="0"/>
              <w:keepLines w:val="0"/>
              <w:widowControl w:val="0"/>
              <w:numPr>
                <w:ilvl w:val="0"/>
                <w:numId w:val="203"/>
              </w:numPr>
              <w:shd w:val="clear" w:color="auto" w:fill="auto"/>
              <w:tabs>
                <w:tab w:pos="278" w:val="left"/>
              </w:tabs>
              <w:bidi w:val="0"/>
              <w:spacing w:before="0" w:after="0" w:line="240" w:lineRule="auto"/>
              <w:ind w:left="0" w:right="0" w:firstLine="0"/>
              <w:jc w:val="left"/>
            </w:pPr>
            <w:r>
              <w:rPr>
                <w:color w:val="000000"/>
                <w:spacing w:val="0"/>
                <w:w w:val="100"/>
                <w:position w:val="0"/>
                <w:shd w:val="clear" w:color="auto" w:fill="auto"/>
                <w:lang w:val="en-US" w:eastAsia="en-US" w:bidi="en-US"/>
              </w:rPr>
              <w:t>Rapports/Etudes des projets ;</w:t>
            </w:r>
          </w:p>
          <w:p>
            <w:pPr>
              <w:pStyle w:val="Style33"/>
              <w:keepNext w:val="0"/>
              <w:keepLines w:val="0"/>
              <w:widowControl w:val="0"/>
              <w:numPr>
                <w:ilvl w:val="0"/>
                <w:numId w:val="203"/>
              </w:numPr>
              <w:shd w:val="clear" w:color="auto" w:fill="auto"/>
              <w:tabs>
                <w:tab w:pos="278" w:val="left"/>
              </w:tabs>
              <w:bidi w:val="0"/>
              <w:spacing w:before="0" w:after="0" w:line="240" w:lineRule="auto"/>
              <w:ind w:left="0" w:right="0" w:firstLine="0"/>
              <w:jc w:val="left"/>
            </w:pPr>
            <w:r>
              <w:rPr>
                <w:color w:val="000000"/>
                <w:spacing w:val="0"/>
                <w:w w:val="100"/>
                <w:position w:val="0"/>
                <w:shd w:val="clear" w:color="auto" w:fill="auto"/>
                <w:lang w:val="en-US" w:eastAsia="en-US" w:bidi="en-US"/>
              </w:rPr>
              <w:t>Rapports d’enquetes aupres des beneficiaires;</w:t>
            </w:r>
          </w:p>
          <w:p>
            <w:pPr>
              <w:pStyle w:val="Style33"/>
              <w:keepNext w:val="0"/>
              <w:keepLines w:val="0"/>
              <w:widowControl w:val="0"/>
              <w:numPr>
                <w:ilvl w:val="0"/>
                <w:numId w:val="203"/>
              </w:numPr>
              <w:shd w:val="clear" w:color="auto" w:fill="auto"/>
              <w:tabs>
                <w:tab w:pos="278" w:val="left"/>
              </w:tabs>
              <w:bidi w:val="0"/>
              <w:spacing w:before="0" w:after="0" w:line="240" w:lineRule="auto"/>
              <w:ind w:left="0" w:right="0" w:firstLine="0"/>
              <w:jc w:val="left"/>
            </w:pPr>
            <w:r>
              <w:rPr>
                <w:color w:val="000000"/>
                <w:spacing w:val="0"/>
                <w:w w:val="100"/>
                <w:position w:val="0"/>
                <w:shd w:val="clear" w:color="auto" w:fill="auto"/>
                <w:lang w:val="en-US" w:eastAsia="en-US" w:bidi="en-US"/>
              </w:rPr>
              <w:t>Statistiques agricoles</w:t>
            </w:r>
          </w:p>
        </w:tc>
      </w:tr>
      <w:tr>
        <w:trPr>
          <w:trHeight w:val="384" w:hRule="exact"/>
        </w:trPr>
        <w:tc>
          <w:tcPr>
            <w:gridSpan w:val="3"/>
            <w:tcBorders>
              <w:top w:val="single" w:sz="4"/>
              <w:left w:val="single" w:sz="4"/>
              <w:right w:val="single" w:sz="4"/>
            </w:tcBorders>
            <w:shd w:val="clear" w:color="auto" w:fill="EBF0DE"/>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Action 1.1.7 : Modernisation des equipements et infrastructures de mise en marche</w:t>
            </w:r>
          </w:p>
        </w:tc>
      </w:tr>
      <w:tr>
        <w:trPr>
          <w:trHeight w:val="1032" w:hRule="exact"/>
        </w:trPr>
        <w:tc>
          <w:tcPr>
            <w:tcBorders>
              <w:top w:val="single" w:sz="4"/>
              <w:left w:val="single" w:sz="4"/>
              <w:bottom w:val="single" w:sz="4"/>
            </w:tcBorders>
            <w:shd w:val="clear" w:color="auto" w:fill="auto"/>
            <w:vAlign w:val="center"/>
          </w:tcPr>
          <w:p>
            <w:pPr>
              <w:pStyle w:val="Style33"/>
              <w:keepNext w:val="0"/>
              <w:keepLines w:val="0"/>
              <w:widowControl w:val="0"/>
              <w:shd w:val="clear" w:color="auto" w:fill="auto"/>
              <w:bidi w:val="0"/>
              <w:spacing w:before="0" w:after="0" w:line="240" w:lineRule="auto"/>
              <w:ind w:left="380" w:right="0" w:hanging="380"/>
              <w:jc w:val="left"/>
            </w:pPr>
            <w:r>
              <w:rPr>
                <w:color w:val="000000"/>
                <w:spacing w:val="0"/>
                <w:w w:val="100"/>
                <w:position w:val="0"/>
                <w:shd w:val="clear" w:color="auto" w:fill="auto"/>
                <w:lang w:val="en-US" w:eastAsia="en-US" w:bidi="en-US"/>
              </w:rPr>
              <w:t>- Nombre de chambres froides construites et rehabilitees</w:t>
            </w:r>
          </w:p>
        </w:tc>
        <w:tc>
          <w:tcPr>
            <w:tcBorders>
              <w:top w:val="single" w:sz="4"/>
              <w:left w:val="single" w:sz="4"/>
              <w:bottom w:val="single" w:sz="4"/>
            </w:tcBorders>
            <w:shd w:val="clear" w:color="auto" w:fill="auto"/>
            <w:vAlign w:val="bottom"/>
          </w:tcPr>
          <w:p>
            <w:pPr>
              <w:pStyle w:val="Style33"/>
              <w:keepNext w:val="0"/>
              <w:keepLines w:val="0"/>
              <w:widowControl w:val="0"/>
              <w:numPr>
                <w:ilvl w:val="0"/>
                <w:numId w:val="205"/>
              </w:numPr>
              <w:shd w:val="clear" w:color="auto" w:fill="auto"/>
              <w:tabs>
                <w:tab w:pos="278" w:val="left"/>
              </w:tabs>
              <w:bidi w:val="0"/>
              <w:spacing w:before="0" w:after="0" w:line="240" w:lineRule="auto"/>
              <w:ind w:left="380" w:right="0" w:hanging="380"/>
              <w:jc w:val="left"/>
            </w:pPr>
            <w:r>
              <w:rPr>
                <w:color w:val="000000"/>
                <w:spacing w:val="0"/>
                <w:w w:val="100"/>
                <w:position w:val="0"/>
                <w:shd w:val="clear" w:color="auto" w:fill="auto"/>
                <w:lang w:val="en-US" w:eastAsia="en-US" w:bidi="en-US"/>
              </w:rPr>
              <w:t>Implication des operateurs economiques prives;</w:t>
            </w:r>
          </w:p>
          <w:p>
            <w:pPr>
              <w:pStyle w:val="Style33"/>
              <w:keepNext w:val="0"/>
              <w:keepLines w:val="0"/>
              <w:widowControl w:val="0"/>
              <w:numPr>
                <w:ilvl w:val="0"/>
                <w:numId w:val="205"/>
              </w:numPr>
              <w:shd w:val="clear" w:color="auto" w:fill="auto"/>
              <w:tabs>
                <w:tab w:pos="278" w:val="left"/>
              </w:tabs>
              <w:bidi w:val="0"/>
              <w:spacing w:before="0" w:after="0" w:line="240" w:lineRule="auto"/>
              <w:ind w:left="380" w:right="0" w:hanging="380"/>
              <w:jc w:val="left"/>
            </w:pPr>
            <w:r>
              <w:rPr>
                <w:color w:val="000000"/>
                <w:spacing w:val="0"/>
                <w:w w:val="100"/>
                <w:position w:val="0"/>
                <w:shd w:val="clear" w:color="auto" w:fill="auto"/>
                <w:lang w:val="en-US" w:eastAsia="en-US" w:bidi="en-US"/>
              </w:rPr>
              <w:t>Respect des cahiers de charge dans la realisation</w:t>
            </w:r>
          </w:p>
        </w:tc>
        <w:tc>
          <w:tcPr>
            <w:tcBorders>
              <w:top w:val="single" w:sz="4"/>
              <w:left w:val="single" w:sz="4"/>
              <w:bottom w:val="single" w:sz="4"/>
              <w:right w:val="single" w:sz="4"/>
            </w:tcBorders>
            <w:shd w:val="clear" w:color="auto" w:fill="auto"/>
            <w:vAlign w:val="top"/>
          </w:tcPr>
          <w:p>
            <w:pPr>
              <w:pStyle w:val="Style33"/>
              <w:keepNext w:val="0"/>
              <w:keepLines w:val="0"/>
              <w:widowControl w:val="0"/>
              <w:numPr>
                <w:ilvl w:val="0"/>
                <w:numId w:val="207"/>
              </w:numPr>
              <w:shd w:val="clear" w:color="auto" w:fill="auto"/>
              <w:tabs>
                <w:tab w:pos="250" w:val="left"/>
                <w:tab w:pos="278" w:val="left"/>
              </w:tabs>
              <w:bidi w:val="0"/>
              <w:spacing w:before="0" w:after="0" w:line="240" w:lineRule="auto"/>
              <w:ind w:left="0" w:right="0" w:firstLine="0"/>
              <w:jc w:val="left"/>
            </w:pPr>
            <w:r>
              <w:rPr>
                <w:color w:val="000000"/>
                <w:spacing w:val="0"/>
                <w:w w:val="100"/>
                <w:position w:val="0"/>
                <w:shd w:val="clear" w:color="auto" w:fill="auto"/>
                <w:lang w:val="en-US" w:eastAsia="en-US" w:bidi="en-US"/>
              </w:rPr>
              <w:t>Rapports des projets ;</w:t>
            </w:r>
          </w:p>
          <w:p>
            <w:pPr>
              <w:pStyle w:val="Style33"/>
              <w:keepNext w:val="0"/>
              <w:keepLines w:val="0"/>
              <w:widowControl w:val="0"/>
              <w:numPr>
                <w:ilvl w:val="0"/>
                <w:numId w:val="207"/>
              </w:numPr>
              <w:shd w:val="clear" w:color="auto" w:fill="auto"/>
              <w:tabs>
                <w:tab w:pos="250" w:val="left"/>
                <w:tab w:pos="278" w:val="left"/>
              </w:tabs>
              <w:bidi w:val="0"/>
              <w:spacing w:before="0" w:after="0" w:line="240" w:lineRule="auto"/>
              <w:ind w:left="0" w:right="0" w:firstLine="0"/>
              <w:jc w:val="both"/>
            </w:pPr>
            <w:r>
              <w:rPr>
                <w:color w:val="000000"/>
                <w:spacing w:val="0"/>
                <w:w w:val="100"/>
                <w:position w:val="0"/>
                <w:shd w:val="clear" w:color="auto" w:fill="auto"/>
                <w:lang w:val="en-US" w:eastAsia="en-US" w:bidi="en-US"/>
              </w:rPr>
              <w:t>Rapports des statistiques agricoles.</w:t>
            </w:r>
          </w:p>
        </w:tc>
      </w:tr>
    </w:tbl>
    <w:p>
      <w:pPr>
        <w:spacing w:lineRule="exact" w:line="1"/>
        <w:rPr>
          <w:sz w:val="2"/>
          <w:szCs w:val="2"/>
        </w:rPr>
      </w:pPr>
      <w:r>
        <w:br w:type="page"/>
      </w:r>
    </w:p>
    <w:tbl>
      <w:tblPr>
        <w:tblOverlap w:val="never"/>
        <w:jc w:val="center"/>
        <w:tblLayout w:type="fixed"/>
      </w:tblPr>
      <w:tblGrid>
        <w:gridCol w:w="4176"/>
        <w:gridCol w:w="2966"/>
        <w:gridCol w:w="6240"/>
      </w:tblGrid>
      <w:tr>
        <w:trPr>
          <w:trHeight w:val="26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des ouvrages</w:t>
            </w:r>
          </w:p>
        </w:tc>
        <w:tc>
          <w:tcPr>
            <w:tcBorders>
              <w:top w:val="single" w:sz="4"/>
              <w:left w:val="single" w:sz="4"/>
              <w:right w:val="single" w:sz="4"/>
            </w:tcBorders>
            <w:shd w:val="clear" w:color="auto" w:fill="auto"/>
            <w:vAlign w:val="top"/>
          </w:tcPr>
          <w:p>
            <w:pPr>
              <w:widowControl w:val="0"/>
              <w:rPr>
                <w:sz w:val="10"/>
                <w:szCs w:val="10"/>
              </w:rPr>
            </w:pPr>
          </w:p>
        </w:tc>
      </w:tr>
      <w:tr>
        <w:trPr>
          <w:trHeight w:val="379" w:hRule="exact"/>
        </w:trPr>
        <w:tc>
          <w:tcPr>
            <w:gridSpan w:val="2"/>
            <w:tcBorders>
              <w:top w:val="single" w:sz="4"/>
              <w:left w:val="single" w:sz="4"/>
            </w:tcBorders>
            <w:shd w:val="clear" w:color="auto" w:fill="C2D69B"/>
            <w:vAlign w:val="bottom"/>
          </w:tcPr>
          <w:p>
            <w:pPr>
              <w:pStyle w:val="Style33"/>
              <w:keepNext w:val="0"/>
              <w:keepLines w:val="0"/>
              <w:widowControl w:val="0"/>
              <w:shd w:val="clear" w:color="auto" w:fill="auto"/>
              <w:bidi w:val="0"/>
              <w:spacing w:before="0" w:after="0" w:line="240" w:lineRule="auto"/>
              <w:ind w:left="2000" w:right="0" w:firstLine="0"/>
              <w:jc w:val="both"/>
            </w:pPr>
            <w:r>
              <w:rPr>
                <w:b/>
                <w:bCs/>
                <w:color w:val="000000"/>
                <w:spacing w:val="0"/>
                <w:w w:val="100"/>
                <w:position w:val="0"/>
                <w:shd w:val="clear" w:color="auto" w:fill="auto"/>
                <w:lang w:val="en-US" w:eastAsia="en-US" w:bidi="en-US"/>
              </w:rPr>
              <w:t>Resultats 1.3 : La productivity et la competitivite des fi</w:t>
            </w:r>
          </w:p>
        </w:tc>
        <w:tc>
          <w:tcPr>
            <w:tcBorders>
              <w:top w:val="single" w:sz="4"/>
              <w:left w:val="single" w:sz="4"/>
              <w:right w:val="single" w:sz="4"/>
            </w:tcBorders>
            <w:shd w:val="clear" w:color="auto" w:fill="C2D69B"/>
            <w:vAlign w:val="bottom"/>
          </w:tcPr>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ieres halieutiques est durablement amelioree</w:t>
            </w:r>
          </w:p>
        </w:tc>
      </w:tr>
      <w:tr>
        <w:trPr>
          <w:trHeight w:val="1531" w:hRule="exact"/>
        </w:trPr>
        <w:tc>
          <w:tcPr>
            <w:tcBorders>
              <w:top w:val="single" w:sz="4"/>
              <w:left w:val="single" w:sz="4"/>
            </w:tcBorders>
            <w:shd w:val="clear" w:color="auto" w:fill="auto"/>
            <w:vAlign w:val="bottom"/>
          </w:tcPr>
          <w:p>
            <w:pPr>
              <w:pStyle w:val="Style33"/>
              <w:keepNext w:val="0"/>
              <w:keepLines w:val="0"/>
              <w:widowControl w:val="0"/>
              <w:numPr>
                <w:ilvl w:val="0"/>
                <w:numId w:val="209"/>
              </w:numPr>
              <w:shd w:val="clear" w:color="auto" w:fill="auto"/>
              <w:tabs>
                <w:tab w:pos="278" w:val="left"/>
              </w:tabs>
              <w:bidi w:val="0"/>
              <w:spacing w:before="0" w:after="0" w:line="240" w:lineRule="auto"/>
              <w:ind w:left="380" w:right="0" w:hanging="380"/>
              <w:jc w:val="left"/>
            </w:pPr>
            <w:r>
              <w:rPr>
                <w:color w:val="000000"/>
                <w:spacing w:val="0"/>
                <w:w w:val="100"/>
                <w:position w:val="0"/>
                <w:shd w:val="clear" w:color="auto" w:fill="auto"/>
                <w:lang w:val="en-US" w:eastAsia="en-US" w:bidi="en-US"/>
              </w:rPr>
              <w:t>Taux annuel de croissance du PIB du sous-secteur de la production halieutique ;</w:t>
            </w:r>
          </w:p>
          <w:p>
            <w:pPr>
              <w:pStyle w:val="Style33"/>
              <w:keepNext w:val="0"/>
              <w:keepLines w:val="0"/>
              <w:widowControl w:val="0"/>
              <w:numPr>
                <w:ilvl w:val="0"/>
                <w:numId w:val="209"/>
              </w:numPr>
              <w:shd w:val="clear" w:color="auto" w:fill="auto"/>
              <w:tabs>
                <w:tab w:pos="278" w:val="left"/>
              </w:tabs>
              <w:bidi w:val="0"/>
              <w:spacing w:before="0" w:after="0" w:line="240" w:lineRule="auto"/>
              <w:ind w:left="380" w:right="0" w:hanging="380"/>
              <w:jc w:val="left"/>
            </w:pPr>
            <w:r>
              <w:rPr>
                <w:color w:val="000000"/>
                <w:spacing w:val="0"/>
                <w:w w:val="100"/>
                <w:position w:val="0"/>
                <w:shd w:val="clear" w:color="auto" w:fill="auto"/>
                <w:lang w:val="en-US" w:eastAsia="en-US" w:bidi="en-US"/>
              </w:rPr>
              <w:t>Taux de couverture des besoins en produits halieutiques par la production nationale</w:t>
            </w:r>
          </w:p>
        </w:tc>
        <w:tc>
          <w:tcPr>
            <w:tcBorders>
              <w:top w:val="single" w:sz="4"/>
              <w:left w:val="single" w:sz="4"/>
            </w:tcBorders>
            <w:shd w:val="clear" w:color="auto" w:fill="auto"/>
            <w:vAlign w:val="bottom"/>
          </w:tcPr>
          <w:p>
            <w:pPr>
              <w:pStyle w:val="Style33"/>
              <w:keepNext w:val="0"/>
              <w:keepLines w:val="0"/>
              <w:widowControl w:val="0"/>
              <w:numPr>
                <w:ilvl w:val="0"/>
                <w:numId w:val="211"/>
              </w:numPr>
              <w:shd w:val="clear" w:color="auto" w:fill="auto"/>
              <w:tabs>
                <w:tab w:pos="274" w:val="left"/>
              </w:tabs>
              <w:bidi w:val="0"/>
              <w:spacing w:before="0" w:after="0" w:line="240" w:lineRule="auto"/>
              <w:ind w:left="380" w:right="0" w:hanging="380"/>
              <w:jc w:val="left"/>
            </w:pPr>
            <w:r>
              <w:rPr>
                <w:color w:val="000000"/>
                <w:spacing w:val="0"/>
                <w:w w:val="100"/>
                <w:position w:val="0"/>
                <w:shd w:val="clear" w:color="auto" w:fill="auto"/>
                <w:lang w:val="en-US" w:eastAsia="en-US" w:bidi="en-US"/>
              </w:rPr>
              <w:t>Adhesion de tous les partenaires acquise (PTF, OPA, Prives, etc.) ;</w:t>
            </w:r>
          </w:p>
          <w:p>
            <w:pPr>
              <w:pStyle w:val="Style33"/>
              <w:keepNext w:val="0"/>
              <w:keepLines w:val="0"/>
              <w:widowControl w:val="0"/>
              <w:numPr>
                <w:ilvl w:val="0"/>
                <w:numId w:val="211"/>
              </w:numPr>
              <w:shd w:val="clear" w:color="auto" w:fill="auto"/>
              <w:tabs>
                <w:tab w:pos="274" w:val="left"/>
              </w:tabs>
              <w:bidi w:val="0"/>
              <w:spacing w:before="0" w:after="0" w:line="240" w:lineRule="auto"/>
              <w:ind w:left="380" w:right="0" w:hanging="380"/>
              <w:jc w:val="left"/>
            </w:pPr>
            <w:r>
              <w:rPr>
                <w:color w:val="000000"/>
                <w:spacing w:val="0"/>
                <w:w w:val="100"/>
                <w:position w:val="0"/>
                <w:shd w:val="clear" w:color="auto" w:fill="auto"/>
                <w:lang w:val="en-US" w:eastAsia="en-US" w:bidi="en-US"/>
              </w:rPr>
              <w:t>Bon fonctionnement des services techniques d’encadrement ;</w:t>
            </w:r>
          </w:p>
        </w:tc>
        <w:tc>
          <w:tcPr>
            <w:tcBorders>
              <w:top w:val="single" w:sz="4"/>
              <w:left w:val="single" w:sz="4"/>
              <w:right w:val="single" w:sz="4"/>
            </w:tcBorders>
            <w:shd w:val="clear" w:color="auto" w:fill="auto"/>
            <w:vAlign w:val="top"/>
          </w:tcPr>
          <w:p>
            <w:pPr>
              <w:pStyle w:val="Style33"/>
              <w:keepNext w:val="0"/>
              <w:keepLines w:val="0"/>
              <w:widowControl w:val="0"/>
              <w:numPr>
                <w:ilvl w:val="0"/>
                <w:numId w:val="213"/>
              </w:numPr>
              <w:shd w:val="clear" w:color="auto" w:fill="auto"/>
              <w:tabs>
                <w:tab w:pos="278" w:val="left"/>
              </w:tabs>
              <w:bidi w:val="0"/>
              <w:spacing w:before="0" w:after="0" w:line="240" w:lineRule="auto"/>
              <w:ind w:left="0" w:right="0" w:firstLine="0"/>
              <w:jc w:val="left"/>
            </w:pPr>
            <w:r>
              <w:rPr>
                <w:color w:val="000000"/>
                <w:spacing w:val="0"/>
                <w:w w:val="100"/>
                <w:position w:val="0"/>
                <w:shd w:val="clear" w:color="auto" w:fill="auto"/>
                <w:lang w:val="en-US" w:eastAsia="en-US" w:bidi="en-US"/>
              </w:rPr>
              <w:t>Enquetes aupres des pecheurs;</w:t>
            </w:r>
          </w:p>
          <w:p>
            <w:pPr>
              <w:pStyle w:val="Style33"/>
              <w:keepNext w:val="0"/>
              <w:keepLines w:val="0"/>
              <w:widowControl w:val="0"/>
              <w:numPr>
                <w:ilvl w:val="0"/>
                <w:numId w:val="213"/>
              </w:numPr>
              <w:shd w:val="clear" w:color="auto" w:fill="auto"/>
              <w:tabs>
                <w:tab w:pos="278" w:val="left"/>
              </w:tabs>
              <w:bidi w:val="0"/>
              <w:spacing w:before="0" w:after="0" w:line="240" w:lineRule="auto"/>
              <w:ind w:left="0" w:right="0" w:firstLine="0"/>
              <w:jc w:val="left"/>
            </w:pPr>
            <w:r>
              <w:rPr>
                <w:color w:val="000000"/>
                <w:spacing w:val="0"/>
                <w:w w:val="100"/>
                <w:position w:val="0"/>
                <w:shd w:val="clear" w:color="auto" w:fill="auto"/>
                <w:lang w:val="en-US" w:eastAsia="en-US" w:bidi="en-US"/>
              </w:rPr>
              <w:t>Rapports du PNIA ;</w:t>
            </w:r>
          </w:p>
          <w:p>
            <w:pPr>
              <w:pStyle w:val="Style33"/>
              <w:keepNext w:val="0"/>
              <w:keepLines w:val="0"/>
              <w:widowControl w:val="0"/>
              <w:numPr>
                <w:ilvl w:val="0"/>
                <w:numId w:val="213"/>
              </w:numPr>
              <w:shd w:val="clear" w:color="auto" w:fill="auto"/>
              <w:tabs>
                <w:tab w:pos="278" w:val="left"/>
              </w:tabs>
              <w:bidi w:val="0"/>
              <w:spacing w:before="0" w:after="0" w:line="240" w:lineRule="auto"/>
              <w:ind w:left="0" w:right="0" w:firstLine="0"/>
              <w:jc w:val="left"/>
            </w:pPr>
            <w:r>
              <w:rPr>
                <w:color w:val="000000"/>
                <w:spacing w:val="0"/>
                <w:w w:val="100"/>
                <w:position w:val="0"/>
                <w:shd w:val="clear" w:color="auto" w:fill="auto"/>
                <w:lang w:val="en-US" w:eastAsia="en-US" w:bidi="en-US"/>
              </w:rPr>
              <w:t>Rapports des statistiques agricoles</w:t>
            </w:r>
          </w:p>
        </w:tc>
      </w:tr>
      <w:tr>
        <w:trPr>
          <w:trHeight w:val="634" w:hRule="exact"/>
        </w:trPr>
        <w:tc>
          <w:tcPr>
            <w:gridSpan w:val="3"/>
            <w:tcBorders>
              <w:top w:val="single" w:sz="4"/>
              <w:left w:val="single" w:sz="4"/>
              <w:right w:val="single" w:sz="4"/>
            </w:tcBorders>
            <w:shd w:val="clear" w:color="auto" w:fill="EBF0DE"/>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Action 1.3.1 : Promotion de la peche maritime et continentale (equipements de capture, securisation, etudes, protection des zones de frayeres etc.)</w:t>
            </w:r>
          </w:p>
        </w:tc>
      </w:tr>
      <w:tr>
        <w:trPr>
          <w:trHeight w:val="1022" w:hRule="exact"/>
        </w:trPr>
        <w:tc>
          <w:tcPr>
            <w:tcBorders>
              <w:top w:val="single" w:sz="4"/>
              <w:left w:val="single" w:sz="4"/>
            </w:tcBorders>
            <w:shd w:val="clear" w:color="auto" w:fill="auto"/>
            <w:vAlign w:val="bottom"/>
          </w:tcPr>
          <w:p>
            <w:pPr>
              <w:pStyle w:val="Style33"/>
              <w:keepNext w:val="0"/>
              <w:keepLines w:val="0"/>
              <w:widowControl w:val="0"/>
              <w:numPr>
                <w:ilvl w:val="0"/>
                <w:numId w:val="215"/>
              </w:numPr>
              <w:shd w:val="clear" w:color="auto" w:fill="auto"/>
              <w:tabs>
                <w:tab w:pos="283" w:val="left"/>
              </w:tabs>
              <w:bidi w:val="0"/>
              <w:spacing w:before="0" w:after="0" w:line="240" w:lineRule="auto"/>
              <w:ind w:left="380" w:right="0" w:hanging="380"/>
              <w:jc w:val="left"/>
            </w:pPr>
            <w:r>
              <w:rPr>
                <w:color w:val="000000"/>
                <w:spacing w:val="0"/>
                <w:w w:val="100"/>
                <w:position w:val="0"/>
                <w:shd w:val="clear" w:color="auto" w:fill="auto"/>
                <w:lang w:val="en-US" w:eastAsia="en-US" w:bidi="en-US"/>
              </w:rPr>
              <w:t>Quantite d’intrants et equipements de peche acquis et distribues ;</w:t>
            </w:r>
          </w:p>
          <w:p>
            <w:pPr>
              <w:pStyle w:val="Style33"/>
              <w:keepNext w:val="0"/>
              <w:keepLines w:val="0"/>
              <w:widowControl w:val="0"/>
              <w:numPr>
                <w:ilvl w:val="0"/>
                <w:numId w:val="215"/>
              </w:numPr>
              <w:shd w:val="clear" w:color="auto" w:fill="auto"/>
              <w:tabs>
                <w:tab w:pos="283" w:val="left"/>
              </w:tabs>
              <w:bidi w:val="0"/>
              <w:spacing w:before="0" w:after="0" w:line="240" w:lineRule="auto"/>
              <w:ind w:left="380" w:right="0" w:hanging="380"/>
              <w:jc w:val="left"/>
            </w:pPr>
            <w:r>
              <w:rPr>
                <w:color w:val="000000"/>
                <w:spacing w:val="0"/>
                <w:w w:val="100"/>
                <w:position w:val="0"/>
                <w:shd w:val="clear" w:color="auto" w:fill="auto"/>
                <w:lang w:val="en-US" w:eastAsia="en-US" w:bidi="en-US"/>
              </w:rPr>
              <w:t>Nombre de debarcaderes construits et rehabilites ;</w:t>
            </w:r>
          </w:p>
        </w:tc>
        <w:tc>
          <w:tcPr>
            <w:tcBorders>
              <w:top w:val="single" w:sz="4"/>
              <w:left w:val="single" w:sz="4"/>
            </w:tcBorders>
            <w:shd w:val="clear" w:color="auto" w:fill="auto"/>
            <w:vAlign w:val="bottom"/>
          </w:tcPr>
          <w:p>
            <w:pPr>
              <w:pStyle w:val="Style33"/>
              <w:keepNext w:val="0"/>
              <w:keepLines w:val="0"/>
              <w:widowControl w:val="0"/>
              <w:numPr>
                <w:ilvl w:val="0"/>
                <w:numId w:val="217"/>
              </w:numPr>
              <w:shd w:val="clear" w:color="auto" w:fill="auto"/>
              <w:tabs>
                <w:tab w:pos="278" w:val="left"/>
              </w:tabs>
              <w:bidi w:val="0"/>
              <w:spacing w:before="0" w:after="0" w:line="240" w:lineRule="auto"/>
              <w:ind w:left="380" w:right="0" w:hanging="380"/>
              <w:jc w:val="left"/>
            </w:pPr>
            <w:r>
              <w:rPr>
                <w:color w:val="000000"/>
                <w:spacing w:val="0"/>
                <w:w w:val="100"/>
                <w:position w:val="0"/>
                <w:shd w:val="clear" w:color="auto" w:fill="auto"/>
                <w:lang w:val="en-US" w:eastAsia="en-US" w:bidi="en-US"/>
              </w:rPr>
              <w:t>Bon fonctionnement des services techniques d’encadrement ;</w:t>
            </w:r>
          </w:p>
          <w:p>
            <w:pPr>
              <w:pStyle w:val="Style33"/>
              <w:keepNext w:val="0"/>
              <w:keepLines w:val="0"/>
              <w:widowControl w:val="0"/>
              <w:numPr>
                <w:ilvl w:val="0"/>
                <w:numId w:val="217"/>
              </w:numPr>
              <w:shd w:val="clear" w:color="auto" w:fill="auto"/>
              <w:tabs>
                <w:tab w:pos="278" w:val="left"/>
              </w:tabs>
              <w:bidi w:val="0"/>
              <w:spacing w:before="0" w:after="0" w:line="240" w:lineRule="auto"/>
              <w:ind w:left="0" w:right="0" w:firstLine="0"/>
              <w:jc w:val="left"/>
            </w:pPr>
            <w:r>
              <w:rPr>
                <w:color w:val="000000"/>
                <w:spacing w:val="0"/>
                <w:w w:val="100"/>
                <w:position w:val="0"/>
                <w:shd w:val="clear" w:color="auto" w:fill="auto"/>
                <w:lang w:val="en-US" w:eastAsia="en-US" w:bidi="en-US"/>
              </w:rPr>
              <w:t>Bonne gouvernance assuree</w:t>
            </w:r>
          </w:p>
        </w:tc>
        <w:tc>
          <w:tcPr>
            <w:tcBorders>
              <w:top w:val="single" w:sz="4"/>
              <w:left w:val="single" w:sz="4"/>
              <w:right w:val="single" w:sz="4"/>
            </w:tcBorders>
            <w:shd w:val="clear" w:color="auto" w:fill="auto"/>
            <w:vAlign w:val="top"/>
          </w:tcPr>
          <w:p>
            <w:pPr>
              <w:pStyle w:val="Style33"/>
              <w:keepNext w:val="0"/>
              <w:keepLines w:val="0"/>
              <w:widowControl w:val="0"/>
              <w:numPr>
                <w:ilvl w:val="0"/>
                <w:numId w:val="219"/>
              </w:numPr>
              <w:shd w:val="clear" w:color="auto" w:fill="auto"/>
              <w:tabs>
                <w:tab w:pos="278" w:val="left"/>
              </w:tabs>
              <w:bidi w:val="0"/>
              <w:spacing w:before="0" w:after="0" w:line="240" w:lineRule="auto"/>
              <w:ind w:left="0" w:right="0" w:firstLine="0"/>
              <w:jc w:val="left"/>
            </w:pPr>
            <w:r>
              <w:rPr>
                <w:color w:val="000000"/>
                <w:spacing w:val="0"/>
                <w:w w:val="100"/>
                <w:position w:val="0"/>
                <w:shd w:val="clear" w:color="auto" w:fill="auto"/>
                <w:lang w:val="en-US" w:eastAsia="en-US" w:bidi="en-US"/>
              </w:rPr>
              <w:t>Rapports d’enquetes aupres des pecheurs ;</w:t>
            </w:r>
          </w:p>
          <w:p>
            <w:pPr>
              <w:pStyle w:val="Style33"/>
              <w:keepNext w:val="0"/>
              <w:keepLines w:val="0"/>
              <w:widowControl w:val="0"/>
              <w:numPr>
                <w:ilvl w:val="0"/>
                <w:numId w:val="219"/>
              </w:numPr>
              <w:shd w:val="clear" w:color="auto" w:fill="auto"/>
              <w:tabs>
                <w:tab w:pos="278" w:val="left"/>
              </w:tabs>
              <w:bidi w:val="0"/>
              <w:spacing w:before="0" w:after="0" w:line="240" w:lineRule="auto"/>
              <w:ind w:left="0" w:right="0" w:firstLine="0"/>
              <w:jc w:val="left"/>
            </w:pPr>
            <w:r>
              <w:rPr>
                <w:color w:val="000000"/>
                <w:spacing w:val="0"/>
                <w:w w:val="100"/>
                <w:position w:val="0"/>
                <w:shd w:val="clear" w:color="auto" w:fill="auto"/>
                <w:lang w:val="en-US" w:eastAsia="en-US" w:bidi="en-US"/>
              </w:rPr>
              <w:t>Rapport des statistiques agricoles</w:t>
            </w:r>
          </w:p>
        </w:tc>
      </w:tr>
      <w:tr>
        <w:trPr>
          <w:trHeight w:val="384" w:hRule="exact"/>
        </w:trPr>
        <w:tc>
          <w:tcPr>
            <w:gridSpan w:val="3"/>
            <w:tcBorders>
              <w:top w:val="single" w:sz="4"/>
              <w:left w:val="single" w:sz="4"/>
              <w:right w:val="single" w:sz="4"/>
            </w:tcBorders>
            <w:shd w:val="clear" w:color="auto" w:fill="EBF0DE"/>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Action 1.3.2 : Promotion de l'aquaculture et de la pisciculture (centres d’alevinage, etangs piscicoles, intrants)</w:t>
            </w:r>
          </w:p>
        </w:tc>
      </w:tr>
      <w:tr>
        <w:trPr>
          <w:trHeight w:val="1526" w:hRule="exact"/>
        </w:trPr>
        <w:tc>
          <w:tcPr>
            <w:tcBorders>
              <w:top w:val="single" w:sz="4"/>
              <w:left w:val="single" w:sz="4"/>
            </w:tcBorders>
            <w:shd w:val="clear" w:color="auto" w:fill="auto"/>
            <w:vAlign w:val="center"/>
          </w:tcPr>
          <w:p>
            <w:pPr>
              <w:pStyle w:val="Style33"/>
              <w:keepNext w:val="0"/>
              <w:keepLines w:val="0"/>
              <w:widowControl w:val="0"/>
              <w:numPr>
                <w:ilvl w:val="0"/>
                <w:numId w:val="221"/>
              </w:numPr>
              <w:shd w:val="clear" w:color="auto" w:fill="auto"/>
              <w:tabs>
                <w:tab w:pos="269" w:val="left"/>
              </w:tabs>
              <w:bidi w:val="0"/>
              <w:spacing w:before="0" w:after="0" w:line="240" w:lineRule="auto"/>
              <w:ind w:left="380" w:right="0" w:hanging="380"/>
              <w:jc w:val="left"/>
            </w:pPr>
            <w:r>
              <w:rPr>
                <w:color w:val="000000"/>
                <w:spacing w:val="0"/>
                <w:w w:val="100"/>
                <w:position w:val="0"/>
                <w:shd w:val="clear" w:color="auto" w:fill="auto"/>
                <w:lang w:val="en-US" w:eastAsia="en-US" w:bidi="en-US"/>
              </w:rPr>
              <w:t>Nombre de centres d’alevinage construits ;</w:t>
            </w:r>
          </w:p>
          <w:p>
            <w:pPr>
              <w:pStyle w:val="Style33"/>
              <w:keepNext w:val="0"/>
              <w:keepLines w:val="0"/>
              <w:widowControl w:val="0"/>
              <w:numPr>
                <w:ilvl w:val="0"/>
                <w:numId w:val="221"/>
              </w:numPr>
              <w:shd w:val="clear" w:color="auto" w:fill="auto"/>
              <w:tabs>
                <w:tab w:pos="269" w:val="left"/>
              </w:tabs>
              <w:bidi w:val="0"/>
              <w:spacing w:before="0" w:after="0" w:line="240" w:lineRule="auto"/>
              <w:ind w:left="0" w:right="0" w:firstLine="0"/>
              <w:jc w:val="left"/>
            </w:pPr>
            <w:r>
              <w:rPr>
                <w:color w:val="000000"/>
                <w:spacing w:val="0"/>
                <w:w w:val="100"/>
                <w:position w:val="0"/>
                <w:shd w:val="clear" w:color="auto" w:fill="auto"/>
                <w:lang w:val="en-US" w:eastAsia="en-US" w:bidi="en-US"/>
              </w:rPr>
              <w:t>Nombre d’etangs piscicoles construits ;</w:t>
            </w:r>
          </w:p>
          <w:p>
            <w:pPr>
              <w:pStyle w:val="Style33"/>
              <w:keepNext w:val="0"/>
              <w:keepLines w:val="0"/>
              <w:widowControl w:val="0"/>
              <w:numPr>
                <w:ilvl w:val="0"/>
                <w:numId w:val="221"/>
              </w:numPr>
              <w:shd w:val="clear" w:color="auto" w:fill="auto"/>
              <w:tabs>
                <w:tab w:pos="269" w:val="left"/>
              </w:tabs>
              <w:bidi w:val="0"/>
              <w:spacing w:before="0" w:after="0" w:line="240" w:lineRule="auto"/>
              <w:ind w:left="380" w:right="0" w:hanging="380"/>
              <w:jc w:val="left"/>
            </w:pPr>
            <w:r>
              <w:rPr>
                <w:color w:val="000000"/>
                <w:spacing w:val="0"/>
                <w:w w:val="100"/>
                <w:position w:val="0"/>
                <w:shd w:val="clear" w:color="auto" w:fill="auto"/>
                <w:lang w:val="en-US" w:eastAsia="en-US" w:bidi="en-US"/>
              </w:rPr>
              <w:t>Quantite d’intrants et equipements de peche acquis et distribues</w:t>
            </w:r>
          </w:p>
        </w:tc>
        <w:tc>
          <w:tcPr>
            <w:tcBorders>
              <w:top w:val="single" w:sz="4"/>
              <w:left w:val="single" w:sz="4"/>
            </w:tcBorders>
            <w:shd w:val="clear" w:color="auto" w:fill="auto"/>
            <w:vAlign w:val="bottom"/>
          </w:tcPr>
          <w:p>
            <w:pPr>
              <w:pStyle w:val="Style33"/>
              <w:keepNext w:val="0"/>
              <w:keepLines w:val="0"/>
              <w:widowControl w:val="0"/>
              <w:numPr>
                <w:ilvl w:val="0"/>
                <w:numId w:val="223"/>
              </w:numPr>
              <w:shd w:val="clear" w:color="auto" w:fill="auto"/>
              <w:tabs>
                <w:tab w:pos="278" w:val="left"/>
              </w:tabs>
              <w:bidi w:val="0"/>
              <w:spacing w:before="0" w:after="0" w:line="240" w:lineRule="auto"/>
              <w:ind w:left="380" w:right="0" w:hanging="380"/>
              <w:jc w:val="left"/>
            </w:pPr>
            <w:r>
              <w:rPr>
                <w:color w:val="000000"/>
                <w:spacing w:val="0"/>
                <w:w w:val="100"/>
                <w:position w:val="0"/>
                <w:shd w:val="clear" w:color="auto" w:fill="auto"/>
                <w:lang w:val="en-US" w:eastAsia="en-US" w:bidi="en-US"/>
              </w:rPr>
              <w:t>Bon fonctionnement des services techniques d’encadrement ;</w:t>
            </w:r>
          </w:p>
          <w:p>
            <w:pPr>
              <w:pStyle w:val="Style33"/>
              <w:keepNext w:val="0"/>
              <w:keepLines w:val="0"/>
              <w:widowControl w:val="0"/>
              <w:numPr>
                <w:ilvl w:val="0"/>
                <w:numId w:val="223"/>
              </w:numPr>
              <w:shd w:val="clear" w:color="auto" w:fill="auto"/>
              <w:tabs>
                <w:tab w:pos="278" w:val="left"/>
              </w:tabs>
              <w:bidi w:val="0"/>
              <w:spacing w:before="0" w:after="0" w:line="240" w:lineRule="auto"/>
              <w:ind w:left="380" w:right="0" w:hanging="380"/>
              <w:jc w:val="left"/>
            </w:pPr>
            <w:r>
              <w:rPr>
                <w:color w:val="000000"/>
                <w:spacing w:val="0"/>
                <w:w w:val="100"/>
                <w:position w:val="0"/>
                <w:shd w:val="clear" w:color="auto" w:fill="auto"/>
                <w:lang w:val="en-US" w:eastAsia="en-US" w:bidi="en-US"/>
              </w:rPr>
              <w:t>Bonne gouvernance assuree ;</w:t>
            </w:r>
          </w:p>
          <w:p>
            <w:pPr>
              <w:pStyle w:val="Style33"/>
              <w:keepNext w:val="0"/>
              <w:keepLines w:val="0"/>
              <w:widowControl w:val="0"/>
              <w:numPr>
                <w:ilvl w:val="0"/>
                <w:numId w:val="223"/>
              </w:numPr>
              <w:shd w:val="clear" w:color="auto" w:fill="auto"/>
              <w:tabs>
                <w:tab w:pos="278" w:val="left"/>
              </w:tabs>
              <w:bidi w:val="0"/>
              <w:spacing w:before="0" w:after="0" w:line="240" w:lineRule="auto"/>
              <w:ind w:left="0" w:right="0" w:firstLine="0"/>
              <w:jc w:val="left"/>
            </w:pPr>
            <w:r>
              <w:rPr>
                <w:color w:val="000000"/>
                <w:spacing w:val="0"/>
                <w:w w:val="100"/>
                <w:position w:val="0"/>
                <w:shd w:val="clear" w:color="auto" w:fill="auto"/>
                <w:lang w:val="en-US" w:eastAsia="en-US" w:bidi="en-US"/>
              </w:rPr>
              <w:t>Implication des pecheurs ;</w:t>
            </w:r>
          </w:p>
        </w:tc>
        <w:tc>
          <w:tcPr>
            <w:tcBorders>
              <w:top w:val="single" w:sz="4"/>
              <w:left w:val="single" w:sz="4"/>
              <w:right w:val="single" w:sz="4"/>
            </w:tcBorders>
            <w:shd w:val="clear" w:color="auto" w:fill="auto"/>
            <w:vAlign w:val="top"/>
          </w:tcPr>
          <w:p>
            <w:pPr>
              <w:pStyle w:val="Style33"/>
              <w:keepNext w:val="0"/>
              <w:keepLines w:val="0"/>
              <w:widowControl w:val="0"/>
              <w:numPr>
                <w:ilvl w:val="0"/>
                <w:numId w:val="225"/>
              </w:numPr>
              <w:shd w:val="clear" w:color="auto" w:fill="auto"/>
              <w:tabs>
                <w:tab w:pos="278" w:val="left"/>
              </w:tabs>
              <w:bidi w:val="0"/>
              <w:spacing w:before="0" w:after="0" w:line="240" w:lineRule="auto"/>
              <w:ind w:left="0" w:right="0" w:firstLine="0"/>
              <w:jc w:val="left"/>
            </w:pPr>
            <w:r>
              <w:rPr>
                <w:color w:val="000000"/>
                <w:spacing w:val="0"/>
                <w:w w:val="100"/>
                <w:position w:val="0"/>
                <w:shd w:val="clear" w:color="auto" w:fill="auto"/>
                <w:lang w:val="en-US" w:eastAsia="en-US" w:bidi="en-US"/>
              </w:rPr>
              <w:t>Rapports/Etudes des projets ;</w:t>
            </w:r>
          </w:p>
          <w:p>
            <w:pPr>
              <w:pStyle w:val="Style33"/>
              <w:keepNext w:val="0"/>
              <w:keepLines w:val="0"/>
              <w:widowControl w:val="0"/>
              <w:numPr>
                <w:ilvl w:val="0"/>
                <w:numId w:val="225"/>
              </w:numPr>
              <w:shd w:val="clear" w:color="auto" w:fill="auto"/>
              <w:tabs>
                <w:tab w:pos="278" w:val="left"/>
              </w:tabs>
              <w:bidi w:val="0"/>
              <w:spacing w:before="0" w:after="0" w:line="240" w:lineRule="auto"/>
              <w:ind w:left="0" w:right="0" w:firstLine="0"/>
              <w:jc w:val="left"/>
            </w:pPr>
            <w:r>
              <w:rPr>
                <w:color w:val="000000"/>
                <w:spacing w:val="0"/>
                <w:w w:val="100"/>
                <w:position w:val="0"/>
                <w:shd w:val="clear" w:color="auto" w:fill="auto"/>
                <w:lang w:val="en-US" w:eastAsia="en-US" w:bidi="en-US"/>
              </w:rPr>
              <w:t>Rapports des statistiques agricoles</w:t>
            </w:r>
          </w:p>
        </w:tc>
      </w:tr>
      <w:tr>
        <w:trPr>
          <w:trHeight w:val="384" w:hRule="exact"/>
        </w:trPr>
        <w:tc>
          <w:tcPr>
            <w:gridSpan w:val="3"/>
            <w:tcBorders>
              <w:top w:val="single" w:sz="4"/>
              <w:left w:val="single" w:sz="4"/>
              <w:right w:val="single" w:sz="4"/>
            </w:tcBorders>
            <w:shd w:val="clear" w:color="auto" w:fill="EBF0DE"/>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Action 1.3.3 : Surveillance et gestion concertee des plans d'eau</w:t>
            </w:r>
          </w:p>
        </w:tc>
      </w:tr>
      <w:tr>
        <w:trPr>
          <w:trHeight w:val="1781" w:hRule="exact"/>
        </w:trPr>
        <w:tc>
          <w:tcPr>
            <w:tcBorders>
              <w:top w:val="single" w:sz="4"/>
              <w:left w:val="single" w:sz="4"/>
            </w:tcBorders>
            <w:shd w:val="clear" w:color="auto" w:fill="auto"/>
            <w:vAlign w:val="center"/>
          </w:tcPr>
          <w:p>
            <w:pPr>
              <w:pStyle w:val="Style33"/>
              <w:keepNext w:val="0"/>
              <w:keepLines w:val="0"/>
              <w:widowControl w:val="0"/>
              <w:numPr>
                <w:ilvl w:val="0"/>
                <w:numId w:val="227"/>
              </w:numPr>
              <w:shd w:val="clear" w:color="auto" w:fill="auto"/>
              <w:tabs>
                <w:tab w:pos="278" w:val="left"/>
              </w:tabs>
              <w:bidi w:val="0"/>
              <w:spacing w:before="0" w:after="0" w:line="240" w:lineRule="auto"/>
              <w:ind w:left="0" w:right="0" w:firstLine="0"/>
              <w:jc w:val="left"/>
            </w:pPr>
            <w:r>
              <w:rPr>
                <w:color w:val="000000"/>
                <w:spacing w:val="0"/>
                <w:w w:val="100"/>
                <w:position w:val="0"/>
                <w:shd w:val="clear" w:color="auto" w:fill="auto"/>
                <w:lang w:val="en-US" w:eastAsia="en-US" w:bidi="en-US"/>
              </w:rPr>
              <w:t>Enquete cadre sur les plans d’eau ;</w:t>
            </w:r>
          </w:p>
          <w:p>
            <w:pPr>
              <w:pStyle w:val="Style33"/>
              <w:keepNext w:val="0"/>
              <w:keepLines w:val="0"/>
              <w:widowControl w:val="0"/>
              <w:numPr>
                <w:ilvl w:val="0"/>
                <w:numId w:val="227"/>
              </w:numPr>
              <w:shd w:val="clear" w:color="auto" w:fill="auto"/>
              <w:tabs>
                <w:tab w:pos="278" w:val="left"/>
              </w:tabs>
              <w:bidi w:val="0"/>
              <w:spacing w:before="0" w:after="0" w:line="240" w:lineRule="auto"/>
              <w:ind w:left="380" w:right="0" w:hanging="380"/>
              <w:jc w:val="left"/>
            </w:pPr>
            <w:r>
              <w:rPr>
                <w:color w:val="000000"/>
                <w:spacing w:val="0"/>
                <w:w w:val="100"/>
                <w:position w:val="0"/>
                <w:shd w:val="clear" w:color="auto" w:fill="auto"/>
                <w:lang w:val="en-US" w:eastAsia="en-US" w:bidi="en-US"/>
              </w:rPr>
              <w:t>Dispositif de suivi-evaluation des ressources halieutiques et des plans d’eau operationnel ;</w:t>
            </w:r>
          </w:p>
          <w:p>
            <w:pPr>
              <w:pStyle w:val="Style33"/>
              <w:keepNext w:val="0"/>
              <w:keepLines w:val="0"/>
              <w:widowControl w:val="0"/>
              <w:numPr>
                <w:ilvl w:val="0"/>
                <w:numId w:val="227"/>
              </w:numPr>
              <w:shd w:val="clear" w:color="auto" w:fill="auto"/>
              <w:tabs>
                <w:tab w:pos="278" w:val="left"/>
              </w:tabs>
              <w:bidi w:val="0"/>
              <w:spacing w:before="0" w:after="0" w:line="240" w:lineRule="auto"/>
              <w:ind w:left="380" w:right="0" w:hanging="380"/>
              <w:jc w:val="left"/>
            </w:pPr>
            <w:r>
              <w:rPr>
                <w:color w:val="000000"/>
                <w:spacing w:val="0"/>
                <w:w w:val="100"/>
                <w:position w:val="0"/>
                <w:shd w:val="clear" w:color="auto" w:fill="auto"/>
                <w:lang w:val="en-US" w:eastAsia="en-US" w:bidi="en-US"/>
              </w:rPr>
              <w:t>Reglementation appropriee sur la peche operationnelle</w:t>
            </w:r>
          </w:p>
        </w:tc>
        <w:tc>
          <w:tcPr>
            <w:tcBorders>
              <w:top w:val="single" w:sz="4"/>
              <w:left w:val="single" w:sz="4"/>
            </w:tcBorders>
            <w:shd w:val="clear" w:color="auto" w:fill="auto"/>
            <w:vAlign w:val="bottom"/>
          </w:tcPr>
          <w:p>
            <w:pPr>
              <w:pStyle w:val="Style33"/>
              <w:keepNext w:val="0"/>
              <w:keepLines w:val="0"/>
              <w:widowControl w:val="0"/>
              <w:numPr>
                <w:ilvl w:val="0"/>
                <w:numId w:val="229"/>
              </w:numPr>
              <w:shd w:val="clear" w:color="auto" w:fill="auto"/>
              <w:tabs>
                <w:tab w:pos="278" w:val="left"/>
              </w:tabs>
              <w:bidi w:val="0"/>
              <w:spacing w:before="0" w:after="0" w:line="240" w:lineRule="auto"/>
              <w:ind w:left="380" w:right="0" w:hanging="380"/>
              <w:jc w:val="left"/>
            </w:pPr>
            <w:r>
              <w:rPr>
                <w:color w:val="000000"/>
                <w:spacing w:val="0"/>
                <w:w w:val="100"/>
                <w:position w:val="0"/>
                <w:shd w:val="clear" w:color="auto" w:fill="auto"/>
                <w:lang w:val="en-US" w:eastAsia="en-US" w:bidi="en-US"/>
              </w:rPr>
              <w:t>Existence d’une bonne expertise technique dans la gestion des ressources halieutiques ;</w:t>
            </w:r>
          </w:p>
          <w:p>
            <w:pPr>
              <w:pStyle w:val="Style33"/>
              <w:keepNext w:val="0"/>
              <w:keepLines w:val="0"/>
              <w:widowControl w:val="0"/>
              <w:numPr>
                <w:ilvl w:val="0"/>
                <w:numId w:val="229"/>
              </w:numPr>
              <w:shd w:val="clear" w:color="auto" w:fill="auto"/>
              <w:tabs>
                <w:tab w:pos="278" w:val="left"/>
              </w:tabs>
              <w:bidi w:val="0"/>
              <w:spacing w:before="0" w:after="0" w:line="240" w:lineRule="auto"/>
              <w:ind w:left="380" w:right="0" w:hanging="380"/>
              <w:jc w:val="left"/>
            </w:pPr>
            <w:r>
              <w:rPr>
                <w:color w:val="000000"/>
                <w:spacing w:val="0"/>
                <w:w w:val="100"/>
                <w:position w:val="0"/>
                <w:shd w:val="clear" w:color="auto" w:fill="auto"/>
                <w:lang w:val="en-US" w:eastAsia="en-US" w:bidi="en-US"/>
              </w:rPr>
              <w:t>Implication des autres Ministeres et services etatiques concernes</w:t>
            </w:r>
          </w:p>
        </w:tc>
        <w:tc>
          <w:tcPr>
            <w:tcBorders>
              <w:top w:val="single" w:sz="4"/>
              <w:left w:val="single" w:sz="4"/>
              <w:right w:val="single" w:sz="4"/>
            </w:tcBorders>
            <w:shd w:val="clear" w:color="auto" w:fill="auto"/>
            <w:vAlign w:val="top"/>
          </w:tcPr>
          <w:p>
            <w:pPr>
              <w:pStyle w:val="Style33"/>
              <w:keepNext w:val="0"/>
              <w:keepLines w:val="0"/>
              <w:widowControl w:val="0"/>
              <w:numPr>
                <w:ilvl w:val="0"/>
                <w:numId w:val="231"/>
              </w:numPr>
              <w:shd w:val="clear" w:color="auto" w:fill="auto"/>
              <w:tabs>
                <w:tab w:pos="278" w:val="left"/>
              </w:tabs>
              <w:bidi w:val="0"/>
              <w:spacing w:before="0" w:after="0" w:line="240" w:lineRule="auto"/>
              <w:ind w:left="0" w:right="0" w:firstLine="0"/>
              <w:jc w:val="left"/>
            </w:pPr>
            <w:r>
              <w:rPr>
                <w:color w:val="000000"/>
                <w:spacing w:val="0"/>
                <w:w w:val="100"/>
                <w:position w:val="0"/>
                <w:shd w:val="clear" w:color="auto" w:fill="auto"/>
                <w:lang w:val="en-US" w:eastAsia="en-US" w:bidi="en-US"/>
              </w:rPr>
              <w:t>Rapports/Etudes des projets ;</w:t>
            </w:r>
          </w:p>
          <w:p>
            <w:pPr>
              <w:pStyle w:val="Style33"/>
              <w:keepNext w:val="0"/>
              <w:keepLines w:val="0"/>
              <w:widowControl w:val="0"/>
              <w:numPr>
                <w:ilvl w:val="0"/>
                <w:numId w:val="231"/>
              </w:numPr>
              <w:shd w:val="clear" w:color="auto" w:fill="auto"/>
              <w:tabs>
                <w:tab w:pos="278" w:val="left"/>
              </w:tabs>
              <w:bidi w:val="0"/>
              <w:spacing w:before="0" w:after="0" w:line="240" w:lineRule="auto"/>
              <w:ind w:left="0" w:right="0" w:firstLine="0"/>
              <w:jc w:val="left"/>
            </w:pPr>
            <w:r>
              <w:rPr>
                <w:color w:val="000000"/>
                <w:spacing w:val="0"/>
                <w:w w:val="100"/>
                <w:position w:val="0"/>
                <w:shd w:val="clear" w:color="auto" w:fill="auto"/>
                <w:lang w:val="en-US" w:eastAsia="en-US" w:bidi="en-US"/>
              </w:rPr>
              <w:t>Rapports d’enquetes ;</w:t>
            </w:r>
          </w:p>
          <w:p>
            <w:pPr>
              <w:pStyle w:val="Style33"/>
              <w:keepNext w:val="0"/>
              <w:keepLines w:val="0"/>
              <w:widowControl w:val="0"/>
              <w:numPr>
                <w:ilvl w:val="0"/>
                <w:numId w:val="231"/>
              </w:numPr>
              <w:shd w:val="clear" w:color="auto" w:fill="auto"/>
              <w:tabs>
                <w:tab w:pos="278" w:val="left"/>
              </w:tabs>
              <w:bidi w:val="0"/>
              <w:spacing w:before="0" w:after="0" w:line="240" w:lineRule="auto"/>
              <w:ind w:left="0" w:right="0" w:firstLine="0"/>
              <w:jc w:val="left"/>
            </w:pPr>
            <w:r>
              <w:rPr>
                <w:color w:val="000000"/>
                <w:spacing w:val="0"/>
                <w:w w:val="100"/>
                <w:position w:val="0"/>
                <w:shd w:val="clear" w:color="auto" w:fill="auto"/>
                <w:lang w:val="en-US" w:eastAsia="en-US" w:bidi="en-US"/>
              </w:rPr>
              <w:t>Statistiques agricoles ;</w:t>
            </w:r>
          </w:p>
          <w:p>
            <w:pPr>
              <w:pStyle w:val="Style33"/>
              <w:keepNext w:val="0"/>
              <w:keepLines w:val="0"/>
              <w:widowControl w:val="0"/>
              <w:numPr>
                <w:ilvl w:val="0"/>
                <w:numId w:val="231"/>
              </w:numPr>
              <w:shd w:val="clear" w:color="auto" w:fill="auto"/>
              <w:tabs>
                <w:tab w:pos="278" w:val="left"/>
              </w:tabs>
              <w:bidi w:val="0"/>
              <w:spacing w:before="0" w:after="0" w:line="240" w:lineRule="auto"/>
              <w:ind w:left="0" w:right="0" w:firstLine="0"/>
              <w:jc w:val="left"/>
            </w:pPr>
            <w:r>
              <w:rPr>
                <w:color w:val="000000"/>
                <w:spacing w:val="0"/>
                <w:w w:val="100"/>
                <w:position w:val="0"/>
                <w:shd w:val="clear" w:color="auto" w:fill="auto"/>
                <w:lang w:val="en-US" w:eastAsia="en-US" w:bidi="en-US"/>
              </w:rPr>
              <w:t>Rapports du MECNT</w:t>
            </w:r>
          </w:p>
        </w:tc>
      </w:tr>
      <w:tr>
        <w:trPr>
          <w:trHeight w:val="384" w:hRule="exact"/>
        </w:trPr>
        <w:tc>
          <w:tcPr>
            <w:gridSpan w:val="3"/>
            <w:tcBorders>
              <w:top w:val="single" w:sz="4"/>
              <w:left w:val="single" w:sz="4"/>
              <w:right w:val="single" w:sz="4"/>
            </w:tcBorders>
            <w:shd w:val="clear" w:color="auto" w:fill="EBF0DE"/>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Action 1.3.4 : Modernisation des equipements et infrastructures de mise en marche</w:t>
            </w:r>
          </w:p>
        </w:tc>
      </w:tr>
      <w:tr>
        <w:trPr>
          <w:trHeight w:val="1032" w:hRule="exact"/>
        </w:trPr>
        <w:tc>
          <w:tcPr>
            <w:tcBorders>
              <w:top w:val="single" w:sz="4"/>
              <w:left w:val="single" w:sz="4"/>
              <w:bottom w:val="single" w:sz="4"/>
            </w:tcBorders>
            <w:shd w:val="clear" w:color="auto" w:fill="auto"/>
            <w:vAlign w:val="center"/>
          </w:tcPr>
          <w:p>
            <w:pPr>
              <w:pStyle w:val="Style33"/>
              <w:keepNext w:val="0"/>
              <w:keepLines w:val="0"/>
              <w:widowControl w:val="0"/>
              <w:numPr>
                <w:ilvl w:val="0"/>
                <w:numId w:val="233"/>
              </w:numPr>
              <w:shd w:val="clear" w:color="auto" w:fill="auto"/>
              <w:tabs>
                <w:tab w:pos="245" w:val="left"/>
                <w:tab w:pos="274" w:val="left"/>
              </w:tabs>
              <w:bidi w:val="0"/>
              <w:spacing w:before="0" w:after="0" w:line="240" w:lineRule="auto"/>
              <w:ind w:left="0" w:right="0" w:firstLine="0"/>
              <w:jc w:val="left"/>
            </w:pPr>
            <w:r>
              <w:rPr>
                <w:color w:val="000000"/>
                <w:spacing w:val="0"/>
                <w:w w:val="100"/>
                <w:position w:val="0"/>
                <w:shd w:val="clear" w:color="auto" w:fill="auto"/>
                <w:lang w:val="en-US" w:eastAsia="en-US" w:bidi="en-US"/>
              </w:rPr>
              <w:t>Acquisition des camions frigorifiques ;</w:t>
            </w:r>
          </w:p>
          <w:p>
            <w:pPr>
              <w:pStyle w:val="Style33"/>
              <w:keepNext w:val="0"/>
              <w:keepLines w:val="0"/>
              <w:widowControl w:val="0"/>
              <w:numPr>
                <w:ilvl w:val="0"/>
                <w:numId w:val="233"/>
              </w:numPr>
              <w:shd w:val="clear" w:color="auto" w:fill="auto"/>
              <w:tabs>
                <w:tab w:pos="245" w:val="left"/>
                <w:tab w:pos="274" w:val="left"/>
              </w:tabs>
              <w:bidi w:val="0"/>
              <w:spacing w:before="0" w:after="0" w:line="240" w:lineRule="auto"/>
              <w:ind w:left="0" w:right="0" w:firstLine="0"/>
              <w:jc w:val="left"/>
            </w:pPr>
            <w:r>
              <w:rPr>
                <w:color w:val="000000"/>
                <w:spacing w:val="0"/>
                <w:w w:val="100"/>
                <w:position w:val="0"/>
                <w:shd w:val="clear" w:color="auto" w:fill="auto"/>
                <w:lang w:val="en-US" w:eastAsia="en-US" w:bidi="en-US"/>
              </w:rPr>
              <w:t>Construction et rehabilitation des</w:t>
            </w:r>
          </w:p>
          <w:p>
            <w:pPr>
              <w:pStyle w:val="Style33"/>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chambres froides</w:t>
            </w:r>
          </w:p>
        </w:tc>
        <w:tc>
          <w:tcPr>
            <w:tcBorders>
              <w:top w:val="single" w:sz="4"/>
              <w:left w:val="single" w:sz="4"/>
              <w:bottom w:val="single" w:sz="4"/>
            </w:tcBorders>
            <w:shd w:val="clear" w:color="auto" w:fill="auto"/>
            <w:vAlign w:val="bottom"/>
          </w:tcPr>
          <w:p>
            <w:pPr>
              <w:pStyle w:val="Style33"/>
              <w:keepNext w:val="0"/>
              <w:keepLines w:val="0"/>
              <w:widowControl w:val="0"/>
              <w:numPr>
                <w:ilvl w:val="0"/>
                <w:numId w:val="235"/>
              </w:numPr>
              <w:shd w:val="clear" w:color="auto" w:fill="auto"/>
              <w:tabs>
                <w:tab w:pos="326" w:val="left"/>
                <w:tab w:pos="331" w:val="left"/>
              </w:tabs>
              <w:bidi w:val="0"/>
              <w:spacing w:before="0" w:after="0" w:line="240" w:lineRule="auto"/>
              <w:ind w:left="0" w:right="0" w:firstLine="0"/>
              <w:jc w:val="left"/>
            </w:pPr>
            <w:r>
              <w:rPr>
                <w:color w:val="000000"/>
                <w:spacing w:val="0"/>
                <w:w w:val="100"/>
                <w:position w:val="0"/>
                <w:shd w:val="clear" w:color="auto" w:fill="auto"/>
                <w:lang w:val="en-US" w:eastAsia="en-US" w:bidi="en-US"/>
              </w:rPr>
              <w:t>Implication des operateurs</w:t>
            </w:r>
          </w:p>
          <w:p>
            <w:pPr>
              <w:pStyle w:val="Style33"/>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economiques prives ;</w:t>
            </w:r>
          </w:p>
          <w:p>
            <w:pPr>
              <w:pStyle w:val="Style33"/>
              <w:keepNext w:val="0"/>
              <w:keepLines w:val="0"/>
              <w:widowControl w:val="0"/>
              <w:numPr>
                <w:ilvl w:val="0"/>
                <w:numId w:val="235"/>
              </w:numPr>
              <w:shd w:val="clear" w:color="auto" w:fill="auto"/>
              <w:tabs>
                <w:tab w:pos="331" w:val="left"/>
              </w:tabs>
              <w:bidi w:val="0"/>
              <w:spacing w:before="0" w:after="0" w:line="240" w:lineRule="auto"/>
              <w:ind w:left="380" w:right="0" w:hanging="380"/>
              <w:jc w:val="left"/>
            </w:pPr>
            <w:r>
              <w:rPr>
                <w:color w:val="000000"/>
                <w:spacing w:val="0"/>
                <w:w w:val="100"/>
                <w:position w:val="0"/>
                <w:shd w:val="clear" w:color="auto" w:fill="auto"/>
                <w:lang w:val="en-US" w:eastAsia="en-US" w:bidi="en-US"/>
              </w:rPr>
              <w:t>Respect des cahiers de charge dans la realisation</w:t>
            </w:r>
          </w:p>
        </w:tc>
        <w:tc>
          <w:tcPr>
            <w:tcBorders>
              <w:top w:val="single" w:sz="4"/>
              <w:left w:val="single" w:sz="4"/>
              <w:bottom w:val="single" w:sz="4"/>
              <w:right w:val="single" w:sz="4"/>
            </w:tcBorders>
            <w:shd w:val="clear" w:color="auto" w:fill="auto"/>
            <w:vAlign w:val="top"/>
          </w:tcPr>
          <w:p>
            <w:pPr>
              <w:pStyle w:val="Style33"/>
              <w:keepNext w:val="0"/>
              <w:keepLines w:val="0"/>
              <w:widowControl w:val="0"/>
              <w:numPr>
                <w:ilvl w:val="0"/>
                <w:numId w:val="237"/>
              </w:numPr>
              <w:shd w:val="clear" w:color="auto" w:fill="auto"/>
              <w:tabs>
                <w:tab w:pos="278" w:val="left"/>
              </w:tabs>
              <w:bidi w:val="0"/>
              <w:spacing w:before="0" w:after="0" w:line="240" w:lineRule="auto"/>
              <w:ind w:left="0" w:right="0" w:firstLine="0"/>
              <w:jc w:val="left"/>
            </w:pPr>
            <w:r>
              <w:rPr>
                <w:color w:val="000000"/>
                <w:spacing w:val="0"/>
                <w:w w:val="100"/>
                <w:position w:val="0"/>
                <w:shd w:val="clear" w:color="auto" w:fill="auto"/>
                <w:lang w:val="en-US" w:eastAsia="en-US" w:bidi="en-US"/>
              </w:rPr>
              <w:t>Rapports/Etudes des projets ;</w:t>
            </w:r>
          </w:p>
          <w:p>
            <w:pPr>
              <w:pStyle w:val="Style33"/>
              <w:keepNext w:val="0"/>
              <w:keepLines w:val="0"/>
              <w:widowControl w:val="0"/>
              <w:numPr>
                <w:ilvl w:val="0"/>
                <w:numId w:val="237"/>
              </w:numPr>
              <w:shd w:val="clear" w:color="auto" w:fill="auto"/>
              <w:tabs>
                <w:tab w:pos="278" w:val="left"/>
              </w:tabs>
              <w:bidi w:val="0"/>
              <w:spacing w:before="0" w:after="0" w:line="240" w:lineRule="auto"/>
              <w:ind w:left="0" w:right="0" w:firstLine="0"/>
              <w:jc w:val="left"/>
            </w:pPr>
            <w:r>
              <w:rPr>
                <w:color w:val="000000"/>
                <w:spacing w:val="0"/>
                <w:w w:val="100"/>
                <w:position w:val="0"/>
                <w:shd w:val="clear" w:color="auto" w:fill="auto"/>
                <w:lang w:val="en-US" w:eastAsia="en-US" w:bidi="en-US"/>
              </w:rPr>
              <w:t>Rapports d’enquetes ;</w:t>
            </w:r>
          </w:p>
          <w:p>
            <w:pPr>
              <w:pStyle w:val="Style33"/>
              <w:keepNext w:val="0"/>
              <w:keepLines w:val="0"/>
              <w:widowControl w:val="0"/>
              <w:numPr>
                <w:ilvl w:val="0"/>
                <w:numId w:val="237"/>
              </w:numPr>
              <w:shd w:val="clear" w:color="auto" w:fill="auto"/>
              <w:tabs>
                <w:tab w:pos="278" w:val="left"/>
              </w:tabs>
              <w:bidi w:val="0"/>
              <w:spacing w:before="0" w:after="0" w:line="240" w:lineRule="auto"/>
              <w:ind w:left="0" w:right="0" w:firstLine="0"/>
              <w:jc w:val="left"/>
            </w:pPr>
            <w:r>
              <w:rPr>
                <w:color w:val="000000"/>
                <w:spacing w:val="0"/>
                <w:w w:val="100"/>
                <w:position w:val="0"/>
                <w:shd w:val="clear" w:color="auto" w:fill="auto"/>
                <w:lang w:val="en-US" w:eastAsia="en-US" w:bidi="en-US"/>
              </w:rPr>
              <w:t>Statistiques agricoles</w:t>
            </w:r>
          </w:p>
        </w:tc>
      </w:tr>
    </w:tbl>
    <w:p>
      <w:pPr>
        <w:spacing w:lineRule="exact" w:line="1"/>
        <w:rPr>
          <w:sz w:val="2"/>
          <w:szCs w:val="2"/>
        </w:rPr>
      </w:pPr>
      <w:r>
        <w:br w:type="page"/>
      </w:r>
    </w:p>
    <w:tbl>
      <w:tblPr>
        <w:tblOverlap w:val="never"/>
        <w:jc w:val="center"/>
        <w:tblLayout w:type="fixed"/>
      </w:tblPr>
      <w:tblGrid>
        <w:gridCol w:w="4176"/>
        <w:gridCol w:w="2966"/>
        <w:gridCol w:w="6240"/>
      </w:tblGrid>
      <w:tr>
        <w:trPr>
          <w:trHeight w:val="26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des ouvrages</w:t>
            </w:r>
          </w:p>
        </w:tc>
        <w:tc>
          <w:tcPr>
            <w:tcBorders>
              <w:top w:val="single" w:sz="4"/>
              <w:left w:val="single" w:sz="4"/>
              <w:right w:val="single" w:sz="4"/>
            </w:tcBorders>
            <w:shd w:val="clear" w:color="auto" w:fill="auto"/>
            <w:vAlign w:val="top"/>
          </w:tcPr>
          <w:p>
            <w:pPr>
              <w:widowControl w:val="0"/>
              <w:rPr>
                <w:sz w:val="10"/>
                <w:szCs w:val="10"/>
              </w:rPr>
            </w:pPr>
          </w:p>
        </w:tc>
      </w:tr>
      <w:tr>
        <w:trPr>
          <w:trHeight w:val="379" w:hRule="exact"/>
        </w:trPr>
        <w:tc>
          <w:tcPr>
            <w:gridSpan w:val="3"/>
            <w:tcBorders>
              <w:top w:val="single" w:sz="4"/>
              <w:left w:val="single" w:sz="4"/>
              <w:right w:val="single" w:sz="4"/>
            </w:tcBorders>
            <w:shd w:val="clear" w:color="auto" w:fill="C2D69B"/>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Resultats 1.4 : Les filieres sont redynamisees par la creation de Poles d’Entreprises Agricoles</w:t>
            </w:r>
          </w:p>
        </w:tc>
      </w:tr>
      <w:tr>
        <w:trPr>
          <w:trHeight w:val="2035" w:hRule="exact"/>
        </w:trPr>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380" w:right="0" w:hanging="380"/>
              <w:jc w:val="left"/>
            </w:pPr>
            <w:r>
              <w:rPr>
                <w:color w:val="000000"/>
                <w:spacing w:val="0"/>
                <w:w w:val="100"/>
                <w:position w:val="0"/>
                <w:shd w:val="clear" w:color="auto" w:fill="auto"/>
                <w:lang w:val="en-US" w:eastAsia="en-US" w:bidi="en-US"/>
              </w:rPr>
              <w:t>- Nombre de poles d’entreprises agricoles crees a travers le pays</w:t>
            </w:r>
          </w:p>
        </w:tc>
        <w:tc>
          <w:tcPr>
            <w:tcBorders>
              <w:top w:val="single" w:sz="4"/>
              <w:left w:val="single" w:sz="4"/>
            </w:tcBorders>
            <w:shd w:val="clear" w:color="auto" w:fill="auto"/>
            <w:vAlign w:val="bottom"/>
          </w:tcPr>
          <w:p>
            <w:pPr>
              <w:pStyle w:val="Style33"/>
              <w:keepNext w:val="0"/>
              <w:keepLines w:val="0"/>
              <w:widowControl w:val="0"/>
              <w:numPr>
                <w:ilvl w:val="0"/>
                <w:numId w:val="239"/>
              </w:numPr>
              <w:shd w:val="clear" w:color="auto" w:fill="auto"/>
              <w:tabs>
                <w:tab w:pos="278" w:val="left"/>
              </w:tabs>
              <w:bidi w:val="0"/>
              <w:spacing w:before="0" w:after="0" w:line="240" w:lineRule="auto"/>
              <w:ind w:left="380" w:right="0" w:hanging="380"/>
              <w:jc w:val="left"/>
            </w:pPr>
            <w:r>
              <w:rPr>
                <w:color w:val="000000"/>
                <w:spacing w:val="0"/>
                <w:w w:val="100"/>
                <w:position w:val="0"/>
                <w:shd w:val="clear" w:color="auto" w:fill="auto"/>
                <w:lang w:val="en-US" w:eastAsia="en-US" w:bidi="en-US"/>
              </w:rPr>
              <w:t>Mise en place des mesures incitatives (securisation fonciere, octroi des credits, reduction pression fiscale etc.);</w:t>
            </w:r>
          </w:p>
          <w:p>
            <w:pPr>
              <w:pStyle w:val="Style33"/>
              <w:keepNext w:val="0"/>
              <w:keepLines w:val="0"/>
              <w:widowControl w:val="0"/>
              <w:numPr>
                <w:ilvl w:val="0"/>
                <w:numId w:val="239"/>
              </w:numPr>
              <w:shd w:val="clear" w:color="auto" w:fill="auto"/>
              <w:tabs>
                <w:tab w:pos="278" w:val="left"/>
              </w:tabs>
              <w:bidi w:val="0"/>
              <w:spacing w:before="0" w:after="0" w:line="240" w:lineRule="auto"/>
              <w:ind w:left="380" w:right="0" w:hanging="380"/>
              <w:jc w:val="left"/>
            </w:pPr>
            <w:r>
              <w:rPr>
                <w:color w:val="000000"/>
                <w:spacing w:val="0"/>
                <w:w w:val="100"/>
                <w:position w:val="0"/>
                <w:shd w:val="clear" w:color="auto" w:fill="auto"/>
                <w:lang w:val="en-US" w:eastAsia="en-US" w:bidi="en-US"/>
              </w:rPr>
              <w:t>Bon fonctionnement des services d’encadrement etatique et prive</w:t>
            </w:r>
          </w:p>
        </w:tc>
        <w:tc>
          <w:tcPr>
            <w:tcBorders>
              <w:top w:val="single" w:sz="4"/>
              <w:left w:val="single" w:sz="4"/>
              <w:right w:val="single" w:sz="4"/>
            </w:tcBorders>
            <w:shd w:val="clear" w:color="auto" w:fill="auto"/>
            <w:vAlign w:val="top"/>
          </w:tcPr>
          <w:p>
            <w:pPr>
              <w:pStyle w:val="Style33"/>
              <w:keepNext w:val="0"/>
              <w:keepLines w:val="0"/>
              <w:widowControl w:val="0"/>
              <w:numPr>
                <w:ilvl w:val="0"/>
                <w:numId w:val="241"/>
              </w:numPr>
              <w:shd w:val="clear" w:color="auto" w:fill="auto"/>
              <w:tabs>
                <w:tab w:pos="278" w:val="left"/>
              </w:tabs>
              <w:bidi w:val="0"/>
              <w:spacing w:before="0" w:after="0" w:line="240" w:lineRule="auto"/>
              <w:ind w:left="0" w:right="0" w:firstLine="0"/>
              <w:jc w:val="left"/>
            </w:pPr>
            <w:r>
              <w:rPr>
                <w:color w:val="000000"/>
                <w:spacing w:val="0"/>
                <w:w w:val="100"/>
                <w:position w:val="0"/>
                <w:shd w:val="clear" w:color="auto" w:fill="auto"/>
                <w:lang w:val="en-US" w:eastAsia="en-US" w:bidi="en-US"/>
              </w:rPr>
              <w:t>Rapports/Etudes des projets ;</w:t>
            </w:r>
          </w:p>
          <w:p>
            <w:pPr>
              <w:pStyle w:val="Style33"/>
              <w:keepNext w:val="0"/>
              <w:keepLines w:val="0"/>
              <w:widowControl w:val="0"/>
              <w:numPr>
                <w:ilvl w:val="0"/>
                <w:numId w:val="241"/>
              </w:numPr>
              <w:shd w:val="clear" w:color="auto" w:fill="auto"/>
              <w:tabs>
                <w:tab w:pos="278" w:val="left"/>
              </w:tabs>
              <w:bidi w:val="0"/>
              <w:spacing w:before="0" w:after="0" w:line="240" w:lineRule="auto"/>
              <w:ind w:left="0" w:right="0" w:firstLine="0"/>
              <w:jc w:val="left"/>
            </w:pPr>
            <w:r>
              <w:rPr>
                <w:color w:val="000000"/>
                <w:spacing w:val="0"/>
                <w:w w:val="100"/>
                <w:position w:val="0"/>
                <w:shd w:val="clear" w:color="auto" w:fill="auto"/>
                <w:lang w:val="en-US" w:eastAsia="en-US" w:bidi="en-US"/>
              </w:rPr>
              <w:t>Rapports d’enquetes aupres des exploitants;</w:t>
            </w:r>
          </w:p>
          <w:p>
            <w:pPr>
              <w:pStyle w:val="Style33"/>
              <w:keepNext w:val="0"/>
              <w:keepLines w:val="0"/>
              <w:widowControl w:val="0"/>
              <w:numPr>
                <w:ilvl w:val="0"/>
                <w:numId w:val="241"/>
              </w:numPr>
              <w:shd w:val="clear" w:color="auto" w:fill="auto"/>
              <w:tabs>
                <w:tab w:pos="278" w:val="left"/>
              </w:tabs>
              <w:bidi w:val="0"/>
              <w:spacing w:before="0" w:after="0" w:line="240" w:lineRule="auto"/>
              <w:ind w:left="0" w:right="0" w:firstLine="0"/>
              <w:jc w:val="left"/>
            </w:pPr>
            <w:r>
              <w:rPr>
                <w:color w:val="000000"/>
                <w:spacing w:val="0"/>
                <w:w w:val="100"/>
                <w:position w:val="0"/>
                <w:shd w:val="clear" w:color="auto" w:fill="auto"/>
                <w:lang w:val="en-US" w:eastAsia="en-US" w:bidi="en-US"/>
              </w:rPr>
              <w:t>Statistiques agricoles</w:t>
            </w:r>
          </w:p>
        </w:tc>
      </w:tr>
      <w:tr>
        <w:trPr>
          <w:trHeight w:val="384" w:hRule="exact"/>
        </w:trPr>
        <w:tc>
          <w:tcPr>
            <w:gridSpan w:val="3"/>
            <w:tcBorders>
              <w:top w:val="single" w:sz="4"/>
              <w:left w:val="single" w:sz="4"/>
              <w:right w:val="single" w:sz="4"/>
            </w:tcBorders>
            <w:shd w:val="clear" w:color="auto" w:fill="EBF0DE"/>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Action1.4.1 : Creation des Zones d’Amenagement Agricoles Planifies (ZAAP)</w:t>
            </w:r>
          </w:p>
        </w:tc>
      </w:tr>
      <w:tr>
        <w:trPr>
          <w:trHeight w:val="1022" w:hRule="exact"/>
        </w:trPr>
        <w:tc>
          <w:tcPr>
            <w:tcBorders>
              <w:top w:val="single" w:sz="4"/>
              <w:left w:val="single" w:sz="4"/>
            </w:tcBorders>
            <w:shd w:val="clear" w:color="auto" w:fill="auto"/>
            <w:vAlign w:val="center"/>
          </w:tcPr>
          <w:p>
            <w:pPr>
              <w:pStyle w:val="Style33"/>
              <w:keepNext w:val="0"/>
              <w:keepLines w:val="0"/>
              <w:widowControl w:val="0"/>
              <w:numPr>
                <w:ilvl w:val="0"/>
                <w:numId w:val="243"/>
              </w:numPr>
              <w:shd w:val="clear" w:color="auto" w:fill="auto"/>
              <w:tabs>
                <w:tab w:pos="288" w:val="left"/>
              </w:tabs>
              <w:bidi w:val="0"/>
              <w:spacing w:before="0" w:after="0" w:line="240" w:lineRule="auto"/>
              <w:ind w:left="0" w:right="0" w:firstLine="0"/>
              <w:jc w:val="left"/>
            </w:pPr>
            <w:r>
              <w:rPr>
                <w:color w:val="000000"/>
                <w:spacing w:val="0"/>
                <w:w w:val="100"/>
                <w:position w:val="0"/>
                <w:shd w:val="clear" w:color="auto" w:fill="auto"/>
                <w:lang w:val="en-US" w:eastAsia="en-US" w:bidi="en-US"/>
              </w:rPr>
              <w:t>Superficies amenagees ;</w:t>
            </w:r>
          </w:p>
          <w:p>
            <w:pPr>
              <w:pStyle w:val="Style33"/>
              <w:keepNext w:val="0"/>
              <w:keepLines w:val="0"/>
              <w:widowControl w:val="0"/>
              <w:numPr>
                <w:ilvl w:val="0"/>
                <w:numId w:val="243"/>
              </w:numPr>
              <w:shd w:val="clear" w:color="auto" w:fill="auto"/>
              <w:tabs>
                <w:tab w:pos="288" w:val="left"/>
              </w:tabs>
              <w:bidi w:val="0"/>
              <w:spacing w:before="0" w:after="0" w:line="240" w:lineRule="auto"/>
              <w:ind w:left="0" w:right="0" w:firstLine="0"/>
              <w:jc w:val="left"/>
            </w:pPr>
            <w:r>
              <w:rPr>
                <w:color w:val="000000"/>
                <w:spacing w:val="0"/>
                <w:w w:val="100"/>
                <w:position w:val="0"/>
                <w:shd w:val="clear" w:color="auto" w:fill="auto"/>
                <w:lang w:val="en-US" w:eastAsia="en-US" w:bidi="en-US"/>
              </w:rPr>
              <w:t>Nombres d’agriculteurs installes</w:t>
            </w:r>
          </w:p>
        </w:tc>
        <w:tc>
          <w:tcPr>
            <w:tcBorders>
              <w:top w:val="single" w:sz="4"/>
              <w:left w:val="single" w:sz="4"/>
            </w:tcBorders>
            <w:shd w:val="clear" w:color="auto" w:fill="auto"/>
            <w:vAlign w:val="bottom"/>
          </w:tcPr>
          <w:p>
            <w:pPr>
              <w:pStyle w:val="Style33"/>
              <w:keepNext w:val="0"/>
              <w:keepLines w:val="0"/>
              <w:widowControl w:val="0"/>
              <w:numPr>
                <w:ilvl w:val="0"/>
                <w:numId w:val="245"/>
              </w:numPr>
              <w:shd w:val="clear" w:color="auto" w:fill="auto"/>
              <w:tabs>
                <w:tab w:pos="278" w:val="left"/>
              </w:tabs>
              <w:bidi w:val="0"/>
              <w:spacing w:before="0" w:after="0" w:line="240" w:lineRule="auto"/>
              <w:ind w:left="380" w:right="0" w:hanging="380"/>
              <w:jc w:val="left"/>
            </w:pPr>
            <w:r>
              <w:rPr>
                <w:color w:val="000000"/>
                <w:spacing w:val="0"/>
                <w:w w:val="100"/>
                <w:position w:val="0"/>
                <w:shd w:val="clear" w:color="auto" w:fill="auto"/>
                <w:lang w:val="en-US" w:eastAsia="en-US" w:bidi="en-US"/>
              </w:rPr>
              <w:t>Encadrement technique adequat des exploitants ;</w:t>
            </w:r>
          </w:p>
          <w:p>
            <w:pPr>
              <w:pStyle w:val="Style33"/>
              <w:keepNext w:val="0"/>
              <w:keepLines w:val="0"/>
              <w:widowControl w:val="0"/>
              <w:numPr>
                <w:ilvl w:val="0"/>
                <w:numId w:val="245"/>
              </w:numPr>
              <w:shd w:val="clear" w:color="auto" w:fill="auto"/>
              <w:tabs>
                <w:tab w:pos="278" w:val="left"/>
              </w:tabs>
              <w:bidi w:val="0"/>
              <w:spacing w:before="0" w:after="0" w:line="240" w:lineRule="auto"/>
              <w:ind w:left="380" w:right="0" w:hanging="380"/>
              <w:jc w:val="left"/>
            </w:pPr>
            <w:r>
              <w:rPr>
                <w:color w:val="000000"/>
                <w:spacing w:val="0"/>
                <w:w w:val="100"/>
                <w:position w:val="0"/>
                <w:shd w:val="clear" w:color="auto" w:fill="auto"/>
                <w:lang w:val="en-US" w:eastAsia="en-US" w:bidi="en-US"/>
              </w:rPr>
              <w:t>Acces facilite a la terre et au credit agricole</w:t>
            </w:r>
          </w:p>
        </w:tc>
        <w:tc>
          <w:tcPr>
            <w:tcBorders>
              <w:top w:val="single" w:sz="4"/>
              <w:left w:val="single" w:sz="4"/>
              <w:right w:val="single" w:sz="4"/>
            </w:tcBorders>
            <w:shd w:val="clear" w:color="auto" w:fill="auto"/>
            <w:vAlign w:val="top"/>
          </w:tcPr>
          <w:p>
            <w:pPr>
              <w:pStyle w:val="Style33"/>
              <w:keepNext w:val="0"/>
              <w:keepLines w:val="0"/>
              <w:widowControl w:val="0"/>
              <w:numPr>
                <w:ilvl w:val="0"/>
                <w:numId w:val="247"/>
              </w:numPr>
              <w:shd w:val="clear" w:color="auto" w:fill="auto"/>
              <w:tabs>
                <w:tab w:pos="278" w:val="left"/>
              </w:tabs>
              <w:bidi w:val="0"/>
              <w:spacing w:before="0" w:after="0" w:line="240" w:lineRule="auto"/>
              <w:ind w:left="0" w:right="0" w:firstLine="0"/>
              <w:jc w:val="left"/>
            </w:pPr>
            <w:r>
              <w:rPr>
                <w:color w:val="000000"/>
                <w:spacing w:val="0"/>
                <w:w w:val="100"/>
                <w:position w:val="0"/>
                <w:shd w:val="clear" w:color="auto" w:fill="auto"/>
                <w:lang w:val="en-US" w:eastAsia="en-US" w:bidi="en-US"/>
              </w:rPr>
              <w:t>Rapports/Etudes des projets ;</w:t>
            </w:r>
          </w:p>
          <w:p>
            <w:pPr>
              <w:pStyle w:val="Style33"/>
              <w:keepNext w:val="0"/>
              <w:keepLines w:val="0"/>
              <w:widowControl w:val="0"/>
              <w:numPr>
                <w:ilvl w:val="0"/>
                <w:numId w:val="247"/>
              </w:numPr>
              <w:shd w:val="clear" w:color="auto" w:fill="auto"/>
              <w:tabs>
                <w:tab w:pos="278" w:val="left"/>
              </w:tabs>
              <w:bidi w:val="0"/>
              <w:spacing w:before="0" w:after="0" w:line="240" w:lineRule="auto"/>
              <w:ind w:left="0" w:right="0" w:firstLine="0"/>
              <w:jc w:val="left"/>
            </w:pPr>
            <w:r>
              <w:rPr>
                <w:color w:val="000000"/>
                <w:spacing w:val="0"/>
                <w:w w:val="100"/>
                <w:position w:val="0"/>
                <w:shd w:val="clear" w:color="auto" w:fill="auto"/>
                <w:lang w:val="en-US" w:eastAsia="en-US" w:bidi="en-US"/>
              </w:rPr>
              <w:t>Rapports d’enquetes aupres des exploitants;</w:t>
            </w:r>
          </w:p>
          <w:p>
            <w:pPr>
              <w:pStyle w:val="Style33"/>
              <w:keepNext w:val="0"/>
              <w:keepLines w:val="0"/>
              <w:widowControl w:val="0"/>
              <w:numPr>
                <w:ilvl w:val="0"/>
                <w:numId w:val="247"/>
              </w:numPr>
              <w:shd w:val="clear" w:color="auto" w:fill="auto"/>
              <w:tabs>
                <w:tab w:pos="278" w:val="left"/>
              </w:tabs>
              <w:bidi w:val="0"/>
              <w:spacing w:before="0" w:after="0" w:line="240" w:lineRule="auto"/>
              <w:ind w:left="0" w:right="0" w:firstLine="0"/>
              <w:jc w:val="left"/>
            </w:pPr>
            <w:r>
              <w:rPr>
                <w:color w:val="000000"/>
                <w:spacing w:val="0"/>
                <w:w w:val="100"/>
                <w:position w:val="0"/>
                <w:shd w:val="clear" w:color="auto" w:fill="auto"/>
                <w:lang w:val="en-US" w:eastAsia="en-US" w:bidi="en-US"/>
              </w:rPr>
              <w:t>Statistiques agricoles</w:t>
            </w:r>
          </w:p>
        </w:tc>
      </w:tr>
      <w:tr>
        <w:trPr>
          <w:trHeight w:val="384" w:hRule="exact"/>
        </w:trPr>
        <w:tc>
          <w:tcPr>
            <w:gridSpan w:val="3"/>
            <w:tcBorders>
              <w:top w:val="single" w:sz="4"/>
              <w:left w:val="single" w:sz="4"/>
              <w:right w:val="single" w:sz="4"/>
            </w:tcBorders>
            <w:shd w:val="clear" w:color="auto" w:fill="EBF0DE"/>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Action 1.4.2 : Appui a l’installation des professionnels de l’agriculture</w:t>
            </w:r>
          </w:p>
        </w:tc>
      </w:tr>
      <w:tr>
        <w:trPr>
          <w:trHeight w:val="1018"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380" w:right="0" w:hanging="380"/>
              <w:jc w:val="left"/>
            </w:pPr>
            <w:r>
              <w:rPr>
                <w:color w:val="000000"/>
                <w:spacing w:val="0"/>
                <w:w w:val="100"/>
                <w:position w:val="0"/>
                <w:shd w:val="clear" w:color="auto" w:fill="auto"/>
                <w:lang w:val="en-US" w:eastAsia="en-US" w:bidi="en-US"/>
              </w:rPr>
              <w:t>- Nombre de professionnels de l’agriculture installes</w:t>
            </w:r>
          </w:p>
        </w:tc>
        <w:tc>
          <w:tcPr>
            <w:tcBorders>
              <w:top w:val="single" w:sz="4"/>
              <w:left w:val="single" w:sz="4"/>
            </w:tcBorders>
            <w:shd w:val="clear" w:color="auto" w:fill="auto"/>
            <w:vAlign w:val="bottom"/>
          </w:tcPr>
          <w:p>
            <w:pPr>
              <w:pStyle w:val="Style33"/>
              <w:keepNext w:val="0"/>
              <w:keepLines w:val="0"/>
              <w:widowControl w:val="0"/>
              <w:numPr>
                <w:ilvl w:val="0"/>
                <w:numId w:val="249"/>
              </w:numPr>
              <w:shd w:val="clear" w:color="auto" w:fill="auto"/>
              <w:tabs>
                <w:tab w:pos="278" w:val="left"/>
              </w:tabs>
              <w:bidi w:val="0"/>
              <w:spacing w:before="0" w:after="0" w:line="240" w:lineRule="auto"/>
              <w:ind w:left="380" w:right="0" w:hanging="380"/>
              <w:jc w:val="left"/>
            </w:pPr>
            <w:r>
              <w:rPr>
                <w:color w:val="000000"/>
                <w:spacing w:val="0"/>
                <w:w w:val="100"/>
                <w:position w:val="0"/>
                <w:shd w:val="clear" w:color="auto" w:fill="auto"/>
                <w:lang w:val="en-US" w:eastAsia="en-US" w:bidi="en-US"/>
              </w:rPr>
              <w:t>Encadrement technique adequat des exploitants ;</w:t>
            </w:r>
          </w:p>
          <w:p>
            <w:pPr>
              <w:pStyle w:val="Style33"/>
              <w:keepNext w:val="0"/>
              <w:keepLines w:val="0"/>
              <w:widowControl w:val="0"/>
              <w:numPr>
                <w:ilvl w:val="0"/>
                <w:numId w:val="249"/>
              </w:numPr>
              <w:shd w:val="clear" w:color="auto" w:fill="auto"/>
              <w:tabs>
                <w:tab w:pos="278" w:val="left"/>
              </w:tabs>
              <w:bidi w:val="0"/>
              <w:spacing w:before="0" w:after="0" w:line="240" w:lineRule="auto"/>
              <w:ind w:left="380" w:right="0" w:hanging="380"/>
              <w:jc w:val="left"/>
            </w:pPr>
            <w:r>
              <w:rPr>
                <w:color w:val="000000"/>
                <w:spacing w:val="0"/>
                <w:w w:val="100"/>
                <w:position w:val="0"/>
                <w:shd w:val="clear" w:color="auto" w:fill="auto"/>
                <w:lang w:val="en-US" w:eastAsia="en-US" w:bidi="en-US"/>
              </w:rPr>
              <w:t>Acces facilite a la terre et au credit agricole</w:t>
            </w:r>
          </w:p>
        </w:tc>
        <w:tc>
          <w:tcPr>
            <w:tcBorders>
              <w:top w:val="single" w:sz="4"/>
              <w:left w:val="single" w:sz="4"/>
              <w:right w:val="single" w:sz="4"/>
            </w:tcBorders>
            <w:shd w:val="clear" w:color="auto" w:fill="auto"/>
            <w:vAlign w:val="top"/>
          </w:tcPr>
          <w:p>
            <w:pPr>
              <w:pStyle w:val="Style33"/>
              <w:keepNext w:val="0"/>
              <w:keepLines w:val="0"/>
              <w:widowControl w:val="0"/>
              <w:numPr>
                <w:ilvl w:val="0"/>
                <w:numId w:val="251"/>
              </w:numPr>
              <w:shd w:val="clear" w:color="auto" w:fill="auto"/>
              <w:tabs>
                <w:tab w:pos="278" w:val="left"/>
              </w:tabs>
              <w:bidi w:val="0"/>
              <w:spacing w:before="0" w:after="0" w:line="240" w:lineRule="auto"/>
              <w:ind w:left="0" w:right="0" w:firstLine="0"/>
              <w:jc w:val="left"/>
            </w:pPr>
            <w:r>
              <w:rPr>
                <w:color w:val="000000"/>
                <w:spacing w:val="0"/>
                <w:w w:val="100"/>
                <w:position w:val="0"/>
                <w:shd w:val="clear" w:color="auto" w:fill="auto"/>
                <w:lang w:val="en-US" w:eastAsia="en-US" w:bidi="en-US"/>
              </w:rPr>
              <w:t>Rapports/Etudes des projets ;</w:t>
            </w:r>
          </w:p>
          <w:p>
            <w:pPr>
              <w:pStyle w:val="Style33"/>
              <w:keepNext w:val="0"/>
              <w:keepLines w:val="0"/>
              <w:widowControl w:val="0"/>
              <w:numPr>
                <w:ilvl w:val="0"/>
                <w:numId w:val="251"/>
              </w:numPr>
              <w:shd w:val="clear" w:color="auto" w:fill="auto"/>
              <w:tabs>
                <w:tab w:pos="278" w:val="left"/>
              </w:tabs>
              <w:bidi w:val="0"/>
              <w:spacing w:before="0" w:after="0" w:line="240" w:lineRule="auto"/>
              <w:ind w:left="0" w:right="0" w:firstLine="0"/>
              <w:jc w:val="left"/>
            </w:pPr>
            <w:r>
              <w:rPr>
                <w:color w:val="000000"/>
                <w:spacing w:val="0"/>
                <w:w w:val="100"/>
                <w:position w:val="0"/>
                <w:shd w:val="clear" w:color="auto" w:fill="auto"/>
                <w:lang w:val="en-US" w:eastAsia="en-US" w:bidi="en-US"/>
              </w:rPr>
              <w:t>Rapports d’enquetes aupres des exploitants;</w:t>
            </w:r>
          </w:p>
          <w:p>
            <w:pPr>
              <w:pStyle w:val="Style33"/>
              <w:keepNext w:val="0"/>
              <w:keepLines w:val="0"/>
              <w:widowControl w:val="0"/>
              <w:numPr>
                <w:ilvl w:val="0"/>
                <w:numId w:val="251"/>
              </w:numPr>
              <w:shd w:val="clear" w:color="auto" w:fill="auto"/>
              <w:tabs>
                <w:tab w:pos="278" w:val="left"/>
              </w:tabs>
              <w:bidi w:val="0"/>
              <w:spacing w:before="0" w:after="0" w:line="240" w:lineRule="auto"/>
              <w:ind w:left="0" w:right="0" w:firstLine="0"/>
              <w:jc w:val="left"/>
            </w:pPr>
            <w:r>
              <w:rPr>
                <w:color w:val="000000"/>
                <w:spacing w:val="0"/>
                <w:w w:val="100"/>
                <w:position w:val="0"/>
                <w:shd w:val="clear" w:color="auto" w:fill="auto"/>
                <w:lang w:val="en-US" w:eastAsia="en-US" w:bidi="en-US"/>
              </w:rPr>
              <w:t>Statistiques agricoles</w:t>
            </w:r>
          </w:p>
        </w:tc>
      </w:tr>
      <w:tr>
        <w:trPr>
          <w:trHeight w:val="384" w:hRule="exact"/>
        </w:trPr>
        <w:tc>
          <w:tcPr>
            <w:gridSpan w:val="3"/>
            <w:tcBorders>
              <w:top w:val="single" w:sz="4"/>
              <w:left w:val="single" w:sz="4"/>
              <w:right w:val="single" w:sz="4"/>
            </w:tcBorders>
            <w:shd w:val="clear" w:color="auto" w:fill="EBF0DE"/>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Action 1.4.3 : Rehabilitation des plantations et fermes abandonnees</w:t>
            </w:r>
          </w:p>
        </w:tc>
      </w:tr>
      <w:tr>
        <w:trPr>
          <w:trHeight w:val="2290" w:hRule="exact"/>
        </w:trPr>
        <w:tc>
          <w:tcPr>
            <w:tcBorders>
              <w:top w:val="single" w:sz="4"/>
              <w:left w:val="single" w:sz="4"/>
            </w:tcBorders>
            <w:shd w:val="clear" w:color="auto" w:fill="auto"/>
            <w:vAlign w:val="center"/>
          </w:tcPr>
          <w:p>
            <w:pPr>
              <w:pStyle w:val="Style33"/>
              <w:keepNext w:val="0"/>
              <w:keepLines w:val="0"/>
              <w:widowControl w:val="0"/>
              <w:numPr>
                <w:ilvl w:val="0"/>
                <w:numId w:val="253"/>
              </w:numPr>
              <w:shd w:val="clear" w:color="auto" w:fill="auto"/>
              <w:tabs>
                <w:tab w:pos="269" w:val="left"/>
              </w:tabs>
              <w:bidi w:val="0"/>
              <w:spacing w:before="0" w:after="0" w:line="240" w:lineRule="auto"/>
              <w:ind w:left="0" w:right="0" w:firstLine="0"/>
              <w:jc w:val="left"/>
            </w:pPr>
            <w:r>
              <w:rPr>
                <w:color w:val="000000"/>
                <w:spacing w:val="0"/>
                <w:w w:val="100"/>
                <w:position w:val="0"/>
                <w:shd w:val="clear" w:color="auto" w:fill="auto"/>
                <w:lang w:val="en-US" w:eastAsia="en-US" w:bidi="en-US"/>
              </w:rPr>
              <w:t>Nombre de plantations rehabilitees ;</w:t>
            </w:r>
          </w:p>
          <w:p>
            <w:pPr>
              <w:pStyle w:val="Style33"/>
              <w:keepNext w:val="0"/>
              <w:keepLines w:val="0"/>
              <w:widowControl w:val="0"/>
              <w:numPr>
                <w:ilvl w:val="0"/>
                <w:numId w:val="253"/>
              </w:numPr>
              <w:shd w:val="clear" w:color="auto" w:fill="auto"/>
              <w:tabs>
                <w:tab w:pos="269" w:val="left"/>
              </w:tabs>
              <w:bidi w:val="0"/>
              <w:spacing w:before="0" w:after="0" w:line="240" w:lineRule="auto"/>
              <w:ind w:left="0" w:right="0" w:firstLine="0"/>
              <w:jc w:val="left"/>
            </w:pPr>
            <w:r>
              <w:rPr>
                <w:color w:val="000000"/>
                <w:spacing w:val="0"/>
                <w:w w:val="100"/>
                <w:position w:val="0"/>
                <w:shd w:val="clear" w:color="auto" w:fill="auto"/>
                <w:lang w:val="en-US" w:eastAsia="en-US" w:bidi="en-US"/>
              </w:rPr>
              <w:t>Nombre de fermes rehabilitees</w:t>
            </w:r>
          </w:p>
        </w:tc>
        <w:tc>
          <w:tcPr>
            <w:tcBorders>
              <w:top w:val="single" w:sz="4"/>
              <w:left w:val="single" w:sz="4"/>
            </w:tcBorders>
            <w:shd w:val="clear" w:color="auto" w:fill="auto"/>
            <w:vAlign w:val="bottom"/>
          </w:tcPr>
          <w:p>
            <w:pPr>
              <w:pStyle w:val="Style33"/>
              <w:keepNext w:val="0"/>
              <w:keepLines w:val="0"/>
              <w:widowControl w:val="0"/>
              <w:numPr>
                <w:ilvl w:val="0"/>
                <w:numId w:val="255"/>
              </w:numPr>
              <w:shd w:val="clear" w:color="auto" w:fill="auto"/>
              <w:tabs>
                <w:tab w:pos="278" w:val="left"/>
              </w:tabs>
              <w:bidi w:val="0"/>
              <w:spacing w:before="0" w:after="0" w:line="240" w:lineRule="auto"/>
              <w:ind w:left="0" w:right="0" w:firstLine="0"/>
              <w:jc w:val="left"/>
            </w:pPr>
            <w:r>
              <w:rPr>
                <w:color w:val="000000"/>
                <w:spacing w:val="0"/>
                <w:w w:val="100"/>
                <w:position w:val="0"/>
                <w:shd w:val="clear" w:color="auto" w:fill="auto"/>
                <w:lang w:val="en-US" w:eastAsia="en-US" w:bidi="en-US"/>
              </w:rPr>
              <w:t>Bonne gouvernance ;</w:t>
            </w:r>
          </w:p>
          <w:p>
            <w:pPr>
              <w:pStyle w:val="Style33"/>
              <w:keepNext w:val="0"/>
              <w:keepLines w:val="0"/>
              <w:widowControl w:val="0"/>
              <w:numPr>
                <w:ilvl w:val="0"/>
                <w:numId w:val="255"/>
              </w:numPr>
              <w:shd w:val="clear" w:color="auto" w:fill="auto"/>
              <w:tabs>
                <w:tab w:pos="278" w:val="left"/>
              </w:tabs>
              <w:bidi w:val="0"/>
              <w:spacing w:before="0" w:after="0" w:line="240" w:lineRule="auto"/>
              <w:ind w:left="380" w:right="0" w:hanging="380"/>
              <w:jc w:val="left"/>
            </w:pPr>
            <w:r>
              <w:rPr>
                <w:color w:val="000000"/>
                <w:spacing w:val="0"/>
                <w:w w:val="100"/>
                <w:position w:val="0"/>
                <w:shd w:val="clear" w:color="auto" w:fill="auto"/>
                <w:lang w:val="en-US" w:eastAsia="en-US" w:bidi="en-US"/>
              </w:rPr>
              <w:t>Mise en place des mesures incitatives (securisation fonciere, octroi des credits, reduction pression fiscale etc.);</w:t>
            </w:r>
          </w:p>
          <w:p>
            <w:pPr>
              <w:pStyle w:val="Style33"/>
              <w:keepNext w:val="0"/>
              <w:keepLines w:val="0"/>
              <w:widowControl w:val="0"/>
              <w:numPr>
                <w:ilvl w:val="0"/>
                <w:numId w:val="255"/>
              </w:numPr>
              <w:shd w:val="clear" w:color="auto" w:fill="auto"/>
              <w:tabs>
                <w:tab w:pos="278" w:val="left"/>
              </w:tabs>
              <w:bidi w:val="0"/>
              <w:spacing w:before="0" w:after="0" w:line="240" w:lineRule="auto"/>
              <w:ind w:left="380" w:right="0" w:hanging="380"/>
              <w:jc w:val="left"/>
            </w:pPr>
            <w:r>
              <w:rPr>
                <w:color w:val="000000"/>
                <w:spacing w:val="0"/>
                <w:w w:val="100"/>
                <w:position w:val="0"/>
                <w:shd w:val="clear" w:color="auto" w:fill="auto"/>
                <w:lang w:val="en-US" w:eastAsia="en-US" w:bidi="en-US"/>
              </w:rPr>
              <w:t>Bon fonctionnement des services d’encadrement etatique et prive</w:t>
            </w:r>
          </w:p>
        </w:tc>
        <w:tc>
          <w:tcPr>
            <w:tcBorders>
              <w:top w:val="single" w:sz="4"/>
              <w:left w:val="single" w:sz="4"/>
              <w:right w:val="single" w:sz="4"/>
            </w:tcBorders>
            <w:shd w:val="clear" w:color="auto" w:fill="auto"/>
            <w:vAlign w:val="top"/>
          </w:tcPr>
          <w:p>
            <w:pPr>
              <w:pStyle w:val="Style33"/>
              <w:keepNext w:val="0"/>
              <w:keepLines w:val="0"/>
              <w:widowControl w:val="0"/>
              <w:numPr>
                <w:ilvl w:val="0"/>
                <w:numId w:val="257"/>
              </w:numPr>
              <w:shd w:val="clear" w:color="auto" w:fill="auto"/>
              <w:tabs>
                <w:tab w:pos="278" w:val="left"/>
              </w:tabs>
              <w:bidi w:val="0"/>
              <w:spacing w:before="0" w:after="0" w:line="240" w:lineRule="auto"/>
              <w:ind w:left="0" w:right="0" w:firstLine="0"/>
              <w:jc w:val="left"/>
            </w:pPr>
            <w:r>
              <w:rPr>
                <w:color w:val="000000"/>
                <w:spacing w:val="0"/>
                <w:w w:val="100"/>
                <w:position w:val="0"/>
                <w:shd w:val="clear" w:color="auto" w:fill="auto"/>
                <w:lang w:val="en-US" w:eastAsia="en-US" w:bidi="en-US"/>
              </w:rPr>
              <w:t>Rapports/Etudes des projets ;</w:t>
            </w:r>
          </w:p>
          <w:p>
            <w:pPr>
              <w:pStyle w:val="Style33"/>
              <w:keepNext w:val="0"/>
              <w:keepLines w:val="0"/>
              <w:widowControl w:val="0"/>
              <w:numPr>
                <w:ilvl w:val="0"/>
                <w:numId w:val="257"/>
              </w:numPr>
              <w:shd w:val="clear" w:color="auto" w:fill="auto"/>
              <w:tabs>
                <w:tab w:pos="278" w:val="left"/>
              </w:tabs>
              <w:bidi w:val="0"/>
              <w:spacing w:before="0" w:after="0" w:line="240" w:lineRule="auto"/>
              <w:ind w:left="0" w:right="0" w:firstLine="0"/>
              <w:jc w:val="left"/>
            </w:pPr>
            <w:r>
              <w:rPr>
                <w:color w:val="000000"/>
                <w:spacing w:val="0"/>
                <w:w w:val="100"/>
                <w:position w:val="0"/>
                <w:shd w:val="clear" w:color="auto" w:fill="auto"/>
                <w:lang w:val="en-US" w:eastAsia="en-US" w:bidi="en-US"/>
              </w:rPr>
              <w:t>Rapports d’enquetes aupres des exploitants;</w:t>
            </w:r>
          </w:p>
          <w:p>
            <w:pPr>
              <w:pStyle w:val="Style33"/>
              <w:keepNext w:val="0"/>
              <w:keepLines w:val="0"/>
              <w:widowControl w:val="0"/>
              <w:numPr>
                <w:ilvl w:val="0"/>
                <w:numId w:val="257"/>
              </w:numPr>
              <w:shd w:val="clear" w:color="auto" w:fill="auto"/>
              <w:tabs>
                <w:tab w:pos="278" w:val="left"/>
              </w:tabs>
              <w:bidi w:val="0"/>
              <w:spacing w:before="0" w:after="0" w:line="240" w:lineRule="auto"/>
              <w:ind w:left="0" w:right="0" w:firstLine="0"/>
              <w:jc w:val="left"/>
            </w:pPr>
            <w:r>
              <w:rPr>
                <w:color w:val="000000"/>
                <w:spacing w:val="0"/>
                <w:w w:val="100"/>
                <w:position w:val="0"/>
                <w:shd w:val="clear" w:color="auto" w:fill="auto"/>
                <w:lang w:val="en-US" w:eastAsia="en-US" w:bidi="en-US"/>
              </w:rPr>
              <w:t>Statistiques agricoles</w:t>
            </w:r>
          </w:p>
        </w:tc>
      </w:tr>
      <w:tr>
        <w:trPr>
          <w:trHeight w:val="379" w:hRule="exact"/>
        </w:trPr>
        <w:tc>
          <w:tcPr>
            <w:gridSpan w:val="3"/>
            <w:tcBorders>
              <w:top w:val="single" w:sz="4"/>
              <w:left w:val="single" w:sz="4"/>
              <w:right w:val="single" w:sz="4"/>
            </w:tcBorders>
            <w:shd w:val="clear" w:color="auto" w:fill="EBF0DE"/>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Action 1.4.4: Appui a l'emergence des institutions financieres specialisees au niveau de la production</w:t>
            </w:r>
          </w:p>
        </w:tc>
      </w:tr>
      <w:tr>
        <w:trPr>
          <w:trHeight w:val="782" w:hRule="exact"/>
        </w:trPr>
        <w:tc>
          <w:tcPr>
            <w:tcBorders>
              <w:top w:val="single" w:sz="4"/>
              <w:left w:val="single" w:sz="4"/>
              <w:bottom w:val="single" w:sz="4"/>
            </w:tcBorders>
            <w:shd w:val="clear" w:color="auto" w:fill="auto"/>
            <w:vAlign w:val="top"/>
          </w:tcPr>
          <w:p>
            <w:pPr>
              <w:pStyle w:val="Style33"/>
              <w:keepNext w:val="0"/>
              <w:keepLines w:val="0"/>
              <w:widowControl w:val="0"/>
              <w:numPr>
                <w:ilvl w:val="0"/>
                <w:numId w:val="259"/>
              </w:numPr>
              <w:shd w:val="clear" w:color="auto" w:fill="auto"/>
              <w:tabs>
                <w:tab w:pos="269" w:val="left"/>
              </w:tabs>
              <w:bidi w:val="0"/>
              <w:spacing w:before="0" w:after="0" w:line="240" w:lineRule="auto"/>
              <w:ind w:left="380" w:right="0" w:hanging="380"/>
              <w:jc w:val="left"/>
            </w:pPr>
            <w:r>
              <w:rPr>
                <w:color w:val="000000"/>
                <w:spacing w:val="0"/>
                <w:w w:val="100"/>
                <w:position w:val="0"/>
                <w:shd w:val="clear" w:color="auto" w:fill="auto"/>
                <w:lang w:val="en-US" w:eastAsia="en-US" w:bidi="en-US"/>
              </w:rPr>
              <w:t>Nombre d’institutions de credits agricole operationnelles ;</w:t>
            </w:r>
          </w:p>
          <w:p>
            <w:pPr>
              <w:pStyle w:val="Style33"/>
              <w:keepNext w:val="0"/>
              <w:keepLines w:val="0"/>
              <w:widowControl w:val="0"/>
              <w:numPr>
                <w:ilvl w:val="0"/>
                <w:numId w:val="259"/>
              </w:numPr>
              <w:shd w:val="clear" w:color="auto" w:fill="auto"/>
              <w:tabs>
                <w:tab w:pos="269" w:val="left"/>
              </w:tabs>
              <w:bidi w:val="0"/>
              <w:spacing w:before="0" w:after="0" w:line="240" w:lineRule="auto"/>
              <w:ind w:left="0" w:right="0" w:firstLine="0"/>
              <w:jc w:val="left"/>
            </w:pPr>
            <w:r>
              <w:rPr>
                <w:color w:val="000000"/>
                <w:spacing w:val="0"/>
                <w:w w:val="100"/>
                <w:position w:val="0"/>
                <w:shd w:val="clear" w:color="auto" w:fill="auto"/>
                <w:lang w:val="en-US" w:eastAsia="en-US" w:bidi="en-US"/>
              </w:rPr>
              <w:t>Montant des financements accordes</w:t>
            </w:r>
          </w:p>
        </w:tc>
        <w:tc>
          <w:tcPr>
            <w:tcBorders>
              <w:top w:val="single" w:sz="4"/>
              <w:left w:val="single" w:sz="4"/>
              <w:bottom w:val="single" w:sz="4"/>
            </w:tcBorders>
            <w:shd w:val="clear" w:color="auto" w:fill="auto"/>
            <w:vAlign w:val="top"/>
          </w:tcPr>
          <w:p>
            <w:pPr>
              <w:pStyle w:val="Style33"/>
              <w:keepNext w:val="0"/>
              <w:keepLines w:val="0"/>
              <w:widowControl w:val="0"/>
              <w:shd w:val="clear" w:color="auto" w:fill="auto"/>
              <w:bidi w:val="0"/>
              <w:spacing w:before="0" w:after="0" w:line="240" w:lineRule="auto"/>
              <w:ind w:left="380" w:right="0" w:hanging="380"/>
              <w:jc w:val="left"/>
            </w:pPr>
            <w:r>
              <w:rPr>
                <w:color w:val="000000"/>
                <w:spacing w:val="0"/>
                <w:w w:val="100"/>
                <w:position w:val="0"/>
                <w:shd w:val="clear" w:color="auto" w:fill="auto"/>
                <w:lang w:val="en-US" w:eastAsia="en-US" w:bidi="en-US"/>
              </w:rPr>
              <w:t>- Amelioration du climat des affaires ;</w:t>
            </w:r>
          </w:p>
        </w:tc>
        <w:tc>
          <w:tcPr>
            <w:tcBorders>
              <w:top w:val="single" w:sz="4"/>
              <w:left w:val="single" w:sz="4"/>
              <w:bottom w:val="single" w:sz="4"/>
              <w:right w:val="single" w:sz="4"/>
            </w:tcBorders>
            <w:shd w:val="clear" w:color="auto" w:fill="auto"/>
            <w:vAlign w:val="top"/>
          </w:tcPr>
          <w:p>
            <w:pPr>
              <w:pStyle w:val="Style33"/>
              <w:keepNext w:val="0"/>
              <w:keepLines w:val="0"/>
              <w:widowControl w:val="0"/>
              <w:numPr>
                <w:ilvl w:val="0"/>
                <w:numId w:val="261"/>
              </w:numPr>
              <w:shd w:val="clear" w:color="auto" w:fill="auto"/>
              <w:tabs>
                <w:tab w:pos="278" w:val="left"/>
              </w:tabs>
              <w:bidi w:val="0"/>
              <w:spacing w:before="0" w:after="0" w:line="240" w:lineRule="auto"/>
              <w:ind w:left="0" w:right="0" w:firstLine="0"/>
              <w:jc w:val="left"/>
            </w:pPr>
            <w:r>
              <w:rPr>
                <w:color w:val="000000"/>
                <w:spacing w:val="0"/>
                <w:w w:val="100"/>
                <w:position w:val="0"/>
                <w:shd w:val="clear" w:color="auto" w:fill="auto"/>
                <w:lang w:val="en-US" w:eastAsia="en-US" w:bidi="en-US"/>
              </w:rPr>
              <w:t>Rapports/Etudes des projets;</w:t>
            </w:r>
          </w:p>
          <w:p>
            <w:pPr>
              <w:pStyle w:val="Style33"/>
              <w:keepNext w:val="0"/>
              <w:keepLines w:val="0"/>
              <w:widowControl w:val="0"/>
              <w:numPr>
                <w:ilvl w:val="0"/>
                <w:numId w:val="261"/>
              </w:numPr>
              <w:shd w:val="clear" w:color="auto" w:fill="auto"/>
              <w:tabs>
                <w:tab w:pos="278" w:val="left"/>
              </w:tabs>
              <w:bidi w:val="0"/>
              <w:spacing w:before="0" w:after="0" w:line="240" w:lineRule="auto"/>
              <w:ind w:left="0" w:right="0" w:firstLine="0"/>
              <w:jc w:val="left"/>
            </w:pPr>
            <w:r>
              <w:rPr>
                <w:color w:val="000000"/>
                <w:spacing w:val="0"/>
                <w:w w:val="100"/>
                <w:position w:val="0"/>
                <w:shd w:val="clear" w:color="auto" w:fill="auto"/>
                <w:lang w:val="en-US" w:eastAsia="en-US" w:bidi="en-US"/>
              </w:rPr>
              <w:t>Rapports des Institutions financieres</w:t>
            </w:r>
          </w:p>
        </w:tc>
      </w:tr>
    </w:tbl>
    <w:p>
      <w:pPr>
        <w:spacing w:lineRule="exact" w:line="1"/>
        <w:rPr>
          <w:sz w:val="2"/>
          <w:szCs w:val="2"/>
        </w:rPr>
      </w:pPr>
      <w:r>
        <w:br w:type="page"/>
      </w:r>
    </w:p>
    <w:tbl>
      <w:tblPr>
        <w:tblOverlap w:val="never"/>
        <w:jc w:val="center"/>
        <w:tblLayout w:type="fixed"/>
      </w:tblPr>
      <w:tblGrid>
        <w:gridCol w:w="4181"/>
        <w:gridCol w:w="2962"/>
        <w:gridCol w:w="6240"/>
      </w:tblGrid>
      <w:tr>
        <w:trPr>
          <w:trHeight w:val="389" w:hRule="exact"/>
        </w:trPr>
        <w:tc>
          <w:tcPr>
            <w:gridSpan w:val="3"/>
            <w:tcBorders>
              <w:top w:val="single" w:sz="4"/>
              <w:left w:val="single" w:sz="4"/>
              <w:right w:val="single" w:sz="4"/>
            </w:tcBorders>
            <w:shd w:val="clear" w:color="auto" w:fill="C2D69B"/>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Resultats 1.5 : La qualite des produits agricoles est amelioree et reconnue</w:t>
            </w:r>
          </w:p>
        </w:tc>
      </w:tr>
      <w:tr>
        <w:trPr>
          <w:trHeight w:val="379" w:hRule="exact"/>
        </w:trPr>
        <w:tc>
          <w:tcPr>
            <w:tcBorders>
              <w:top w:val="single" w:sz="4"/>
              <w:left w:val="single" w:sz="4"/>
            </w:tcBorders>
            <w:shd w:val="clear" w:color="auto" w:fill="EBF0DE"/>
            <w:vAlign w:val="bottom"/>
          </w:tcPr>
          <w:p>
            <w:pPr>
              <w:pStyle w:val="Style33"/>
              <w:keepNext w:val="0"/>
              <w:keepLines w:val="0"/>
              <w:widowControl w:val="0"/>
              <w:shd w:val="clear" w:color="auto" w:fill="auto"/>
              <w:bidi w:val="0"/>
              <w:spacing w:before="0" w:after="0" w:line="240" w:lineRule="auto"/>
              <w:ind w:left="0" w:right="0" w:firstLine="900"/>
              <w:jc w:val="left"/>
            </w:pPr>
            <w:r>
              <w:rPr>
                <w:b/>
                <w:bCs/>
                <w:color w:val="000000"/>
                <w:spacing w:val="0"/>
                <w:w w:val="100"/>
                <w:position w:val="0"/>
                <w:shd w:val="clear" w:color="auto" w:fill="auto"/>
                <w:lang w:val="en-US" w:eastAsia="en-US" w:bidi="en-US"/>
              </w:rPr>
              <w:t>Action 1.5.1 : Definition des textes</w:t>
            </w:r>
          </w:p>
        </w:tc>
        <w:tc>
          <w:tcPr>
            <w:gridSpan w:val="2"/>
            <w:tcBorders>
              <w:top w:val="single" w:sz="4"/>
              <w:left w:val="single" w:sz="4"/>
              <w:right w:val="single" w:sz="4"/>
            </w:tcBorders>
            <w:shd w:val="clear" w:color="auto" w:fill="EBF0DE"/>
            <w:vAlign w:val="bottom"/>
          </w:tcPr>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egislatifs et reglementaires en coherence avec les textes sous regionaux et internationaux</w:t>
            </w:r>
          </w:p>
        </w:tc>
      </w:tr>
      <w:tr>
        <w:trPr>
          <w:trHeight w:val="1022"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380" w:right="0" w:hanging="380"/>
              <w:jc w:val="left"/>
            </w:pPr>
            <w:r>
              <w:rPr>
                <w:color w:val="000000"/>
                <w:spacing w:val="0"/>
                <w:w w:val="100"/>
                <w:position w:val="0"/>
                <w:shd w:val="clear" w:color="auto" w:fill="auto"/>
                <w:lang w:val="en-US" w:eastAsia="en-US" w:bidi="en-US"/>
              </w:rPr>
              <w:t>- Textes de loi reglementaires elabores et promulgues</w:t>
            </w:r>
          </w:p>
        </w:tc>
        <w:tc>
          <w:tcPr>
            <w:tcBorders>
              <w:top w:val="single" w:sz="4"/>
              <w:left w:val="single" w:sz="4"/>
            </w:tcBorders>
            <w:shd w:val="clear" w:color="auto" w:fill="auto"/>
            <w:vAlign w:val="bottom"/>
          </w:tcPr>
          <w:p>
            <w:pPr>
              <w:pStyle w:val="Style33"/>
              <w:keepNext w:val="0"/>
              <w:keepLines w:val="0"/>
              <w:widowControl w:val="0"/>
              <w:numPr>
                <w:ilvl w:val="0"/>
                <w:numId w:val="263"/>
              </w:numPr>
              <w:shd w:val="clear" w:color="auto" w:fill="auto"/>
              <w:tabs>
                <w:tab w:pos="278" w:val="left"/>
              </w:tabs>
              <w:bidi w:val="0"/>
              <w:spacing w:before="0" w:after="0" w:line="240" w:lineRule="auto"/>
              <w:ind w:left="0" w:right="0" w:firstLine="0"/>
              <w:jc w:val="left"/>
            </w:pPr>
            <w:r>
              <w:rPr>
                <w:color w:val="000000"/>
                <w:spacing w:val="0"/>
                <w:w w:val="100"/>
                <w:position w:val="0"/>
                <w:shd w:val="clear" w:color="auto" w:fill="auto"/>
                <w:lang w:val="en-US" w:eastAsia="en-US" w:bidi="en-US"/>
              </w:rPr>
              <w:t>Bonne volonte politique ;</w:t>
            </w:r>
          </w:p>
          <w:p>
            <w:pPr>
              <w:pStyle w:val="Style33"/>
              <w:keepNext w:val="0"/>
              <w:keepLines w:val="0"/>
              <w:widowControl w:val="0"/>
              <w:numPr>
                <w:ilvl w:val="0"/>
                <w:numId w:val="263"/>
              </w:numPr>
              <w:shd w:val="clear" w:color="auto" w:fill="auto"/>
              <w:tabs>
                <w:tab w:pos="278" w:val="left"/>
              </w:tabs>
              <w:bidi w:val="0"/>
              <w:spacing w:before="0" w:after="0" w:line="240" w:lineRule="auto"/>
              <w:ind w:left="380" w:right="0" w:hanging="380"/>
              <w:jc w:val="left"/>
            </w:pPr>
            <w:r>
              <w:rPr>
                <w:color w:val="000000"/>
                <w:spacing w:val="0"/>
                <w:w w:val="100"/>
                <w:position w:val="0"/>
                <w:shd w:val="clear" w:color="auto" w:fill="auto"/>
                <w:lang w:val="en-US" w:eastAsia="en-US" w:bidi="en-US"/>
              </w:rPr>
              <w:t>Bon fonctionnement des cadres de concertation sectorielle</w:t>
            </w:r>
          </w:p>
        </w:tc>
        <w:tc>
          <w:tcPr>
            <w:tcBorders>
              <w:top w:val="single" w:sz="4"/>
              <w:left w:val="single" w:sz="4"/>
              <w:right w:val="single" w:sz="4"/>
            </w:tcBorders>
            <w:shd w:val="clear" w:color="auto" w:fill="auto"/>
            <w:vAlign w:val="top"/>
          </w:tcPr>
          <w:p>
            <w:pPr>
              <w:pStyle w:val="Style33"/>
              <w:keepNext w:val="0"/>
              <w:keepLines w:val="0"/>
              <w:widowControl w:val="0"/>
              <w:numPr>
                <w:ilvl w:val="0"/>
                <w:numId w:val="265"/>
              </w:numPr>
              <w:shd w:val="clear" w:color="auto" w:fill="auto"/>
              <w:tabs>
                <w:tab w:pos="278" w:val="left"/>
              </w:tabs>
              <w:bidi w:val="0"/>
              <w:spacing w:before="0" w:after="0" w:line="240" w:lineRule="auto"/>
              <w:ind w:left="0" w:right="0" w:firstLine="0"/>
              <w:jc w:val="left"/>
            </w:pPr>
            <w:r>
              <w:rPr>
                <w:color w:val="000000"/>
                <w:spacing w:val="0"/>
                <w:w w:val="100"/>
                <w:position w:val="0"/>
                <w:shd w:val="clear" w:color="auto" w:fill="auto"/>
                <w:lang w:val="en-US" w:eastAsia="en-US" w:bidi="en-US"/>
              </w:rPr>
              <w:t>Proces-verbaux des reunions ;</w:t>
            </w:r>
          </w:p>
          <w:p>
            <w:pPr>
              <w:pStyle w:val="Style33"/>
              <w:keepNext w:val="0"/>
              <w:keepLines w:val="0"/>
              <w:widowControl w:val="0"/>
              <w:numPr>
                <w:ilvl w:val="0"/>
                <w:numId w:val="265"/>
              </w:numPr>
              <w:shd w:val="clear" w:color="auto" w:fill="auto"/>
              <w:tabs>
                <w:tab w:pos="278" w:val="left"/>
              </w:tabs>
              <w:bidi w:val="0"/>
              <w:spacing w:before="0" w:after="0" w:line="240" w:lineRule="auto"/>
              <w:ind w:left="0" w:right="0" w:firstLine="0"/>
              <w:jc w:val="left"/>
            </w:pPr>
            <w:r>
              <w:rPr>
                <w:color w:val="000000"/>
                <w:spacing w:val="0"/>
                <w:w w:val="100"/>
                <w:position w:val="0"/>
                <w:shd w:val="clear" w:color="auto" w:fill="auto"/>
                <w:lang w:val="en-US" w:eastAsia="en-US" w:bidi="en-US"/>
              </w:rPr>
              <w:t>Journal officiel</w:t>
            </w:r>
          </w:p>
        </w:tc>
      </w:tr>
      <w:tr>
        <w:trPr>
          <w:trHeight w:val="384" w:hRule="exact"/>
        </w:trPr>
        <w:tc>
          <w:tcPr>
            <w:gridSpan w:val="3"/>
            <w:tcBorders>
              <w:top w:val="single" w:sz="4"/>
              <w:left w:val="single" w:sz="4"/>
              <w:right w:val="single" w:sz="4"/>
            </w:tcBorders>
            <w:shd w:val="clear" w:color="auto" w:fill="EBF0DE"/>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Action 1.5 2 : Processus de labellisation et de certification</w:t>
            </w:r>
          </w:p>
        </w:tc>
      </w:tr>
      <w:tr>
        <w:trPr>
          <w:trHeight w:val="1022"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380" w:right="0" w:hanging="380"/>
              <w:jc w:val="left"/>
            </w:pPr>
            <w:r>
              <w:rPr>
                <w:color w:val="000000"/>
                <w:spacing w:val="0"/>
                <w:w w:val="100"/>
                <w:position w:val="0"/>
                <w:shd w:val="clear" w:color="auto" w:fill="auto"/>
                <w:lang w:val="en-US" w:eastAsia="en-US" w:bidi="en-US"/>
              </w:rPr>
              <w:t>- Quantite de produits certifies conforme aux normes de qualites</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380" w:right="0" w:hanging="380"/>
              <w:jc w:val="left"/>
            </w:pPr>
            <w:r>
              <w:rPr>
                <w:color w:val="000000"/>
                <w:spacing w:val="0"/>
                <w:w w:val="100"/>
                <w:position w:val="0"/>
                <w:shd w:val="clear" w:color="auto" w:fill="auto"/>
                <w:lang w:val="en-US" w:eastAsia="en-US" w:bidi="en-US"/>
              </w:rPr>
              <w:t>- Bon fonctionnement des services d’inspection des normes et qualites des produits alimentaires</w:t>
            </w:r>
          </w:p>
        </w:tc>
        <w:tc>
          <w:tcPr>
            <w:tcBorders>
              <w:top w:val="single" w:sz="4"/>
              <w:left w:val="single" w:sz="4"/>
              <w:right w:val="single" w:sz="4"/>
            </w:tcBorders>
            <w:shd w:val="clear" w:color="auto" w:fill="auto"/>
            <w:vAlign w:val="top"/>
          </w:tcPr>
          <w:p>
            <w:pPr>
              <w:pStyle w:val="Style33"/>
              <w:keepNext w:val="0"/>
              <w:keepLines w:val="0"/>
              <w:widowControl w:val="0"/>
              <w:numPr>
                <w:ilvl w:val="0"/>
                <w:numId w:val="267"/>
              </w:numPr>
              <w:shd w:val="clear" w:color="auto" w:fill="auto"/>
              <w:tabs>
                <w:tab w:pos="278" w:val="left"/>
              </w:tabs>
              <w:bidi w:val="0"/>
              <w:spacing w:before="0" w:after="0" w:line="240" w:lineRule="auto"/>
              <w:ind w:left="0" w:right="0" w:firstLine="0"/>
              <w:jc w:val="left"/>
            </w:pPr>
            <w:r>
              <w:rPr>
                <w:color w:val="000000"/>
                <w:spacing w:val="0"/>
                <w:w w:val="100"/>
                <w:position w:val="0"/>
                <w:shd w:val="clear" w:color="auto" w:fill="auto"/>
                <w:lang w:val="en-US" w:eastAsia="en-US" w:bidi="en-US"/>
              </w:rPr>
              <w:t>Rapports des services de quarantaine du MINAGRIDER ;</w:t>
            </w:r>
          </w:p>
          <w:p>
            <w:pPr>
              <w:pStyle w:val="Style33"/>
              <w:keepNext w:val="0"/>
              <w:keepLines w:val="0"/>
              <w:widowControl w:val="0"/>
              <w:numPr>
                <w:ilvl w:val="0"/>
                <w:numId w:val="267"/>
              </w:numPr>
              <w:shd w:val="clear" w:color="auto" w:fill="auto"/>
              <w:tabs>
                <w:tab w:pos="278" w:val="left"/>
              </w:tabs>
              <w:bidi w:val="0"/>
              <w:spacing w:before="0" w:after="0" w:line="240" w:lineRule="auto"/>
              <w:ind w:left="0" w:right="0" w:firstLine="0"/>
              <w:jc w:val="left"/>
            </w:pPr>
            <w:r>
              <w:rPr>
                <w:color w:val="000000"/>
                <w:spacing w:val="0"/>
                <w:w w:val="100"/>
                <w:position w:val="0"/>
                <w:shd w:val="clear" w:color="auto" w:fill="auto"/>
                <w:lang w:val="en-US" w:eastAsia="en-US" w:bidi="en-US"/>
              </w:rPr>
              <w:t>Rapport de 1’OCC</w:t>
            </w:r>
          </w:p>
        </w:tc>
      </w:tr>
      <w:tr>
        <w:trPr>
          <w:trHeight w:val="384" w:hRule="exact"/>
        </w:trPr>
        <w:tc>
          <w:tcPr>
            <w:gridSpan w:val="3"/>
            <w:tcBorders>
              <w:top w:val="single" w:sz="4"/>
              <w:left w:val="single" w:sz="4"/>
              <w:right w:val="single" w:sz="4"/>
            </w:tcBorders>
            <w:shd w:val="clear" w:color="auto" w:fill="EBF0DE"/>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Action 1.5.3 : Inspection des intrants et des produits agricoles</w:t>
            </w:r>
          </w:p>
        </w:tc>
      </w:tr>
      <w:tr>
        <w:trPr>
          <w:trHeight w:val="1032" w:hRule="exact"/>
        </w:trPr>
        <w:tc>
          <w:tcPr>
            <w:tcBorders>
              <w:top w:val="single" w:sz="4"/>
              <w:left w:val="single" w:sz="4"/>
              <w:bottom w:val="single" w:sz="4"/>
            </w:tcBorders>
            <w:shd w:val="clear" w:color="auto" w:fill="auto"/>
            <w:vAlign w:val="bottom"/>
          </w:tcPr>
          <w:p>
            <w:pPr>
              <w:pStyle w:val="Style33"/>
              <w:keepNext w:val="0"/>
              <w:keepLines w:val="0"/>
              <w:widowControl w:val="0"/>
              <w:numPr>
                <w:ilvl w:val="0"/>
                <w:numId w:val="269"/>
              </w:numPr>
              <w:shd w:val="clear" w:color="auto" w:fill="auto"/>
              <w:tabs>
                <w:tab w:pos="269" w:val="left"/>
              </w:tabs>
              <w:bidi w:val="0"/>
              <w:spacing w:before="0" w:after="0" w:line="240" w:lineRule="auto"/>
              <w:ind w:left="380" w:right="0" w:hanging="380"/>
              <w:jc w:val="left"/>
            </w:pPr>
            <w:r>
              <w:rPr>
                <w:color w:val="000000"/>
                <w:spacing w:val="0"/>
                <w:w w:val="100"/>
                <w:position w:val="0"/>
                <w:shd w:val="clear" w:color="auto" w:fill="auto"/>
                <w:lang w:val="en-US" w:eastAsia="en-US" w:bidi="en-US"/>
              </w:rPr>
              <w:t>Nombre de laboratoires installes et operationnels ;</w:t>
            </w:r>
          </w:p>
          <w:p>
            <w:pPr>
              <w:pStyle w:val="Style33"/>
              <w:keepNext w:val="0"/>
              <w:keepLines w:val="0"/>
              <w:widowControl w:val="0"/>
              <w:numPr>
                <w:ilvl w:val="0"/>
                <w:numId w:val="269"/>
              </w:numPr>
              <w:shd w:val="clear" w:color="auto" w:fill="auto"/>
              <w:tabs>
                <w:tab w:pos="269" w:val="left"/>
              </w:tabs>
              <w:bidi w:val="0"/>
              <w:spacing w:before="0" w:after="0" w:line="240" w:lineRule="auto"/>
              <w:ind w:left="380" w:right="0" w:hanging="380"/>
              <w:jc w:val="left"/>
            </w:pPr>
            <w:r>
              <w:rPr>
                <w:color w:val="000000"/>
                <w:spacing w:val="0"/>
                <w:w w:val="100"/>
                <w:position w:val="0"/>
                <w:shd w:val="clear" w:color="auto" w:fill="auto"/>
                <w:lang w:val="en-US" w:eastAsia="en-US" w:bidi="en-US"/>
              </w:rPr>
              <w:t>Nombre d’agents d’inspection formes et assermentes</w:t>
            </w:r>
          </w:p>
        </w:tc>
        <w:tc>
          <w:tcPr>
            <w:tcBorders>
              <w:top w:val="single" w:sz="4"/>
              <w:left w:val="single" w:sz="4"/>
              <w:bottom w:val="single" w:sz="4"/>
            </w:tcBorders>
            <w:shd w:val="clear" w:color="auto" w:fill="auto"/>
            <w:vAlign w:val="bottom"/>
          </w:tcPr>
          <w:p>
            <w:pPr>
              <w:pStyle w:val="Style33"/>
              <w:keepNext w:val="0"/>
              <w:keepLines w:val="0"/>
              <w:widowControl w:val="0"/>
              <w:numPr>
                <w:ilvl w:val="0"/>
                <w:numId w:val="271"/>
              </w:numPr>
              <w:shd w:val="clear" w:color="auto" w:fill="auto"/>
              <w:tabs>
                <w:tab w:pos="278" w:val="left"/>
              </w:tabs>
              <w:bidi w:val="0"/>
              <w:spacing w:before="0" w:after="0" w:line="240" w:lineRule="auto"/>
              <w:ind w:left="0" w:right="0" w:firstLine="0"/>
              <w:jc w:val="left"/>
            </w:pPr>
            <w:r>
              <w:rPr>
                <w:color w:val="000000"/>
                <w:spacing w:val="0"/>
                <w:w w:val="100"/>
                <w:position w:val="0"/>
                <w:shd w:val="clear" w:color="auto" w:fill="auto"/>
                <w:lang w:val="en-US" w:eastAsia="en-US" w:bidi="en-US"/>
              </w:rPr>
              <w:t>Bonne gouvernance ;</w:t>
            </w:r>
          </w:p>
          <w:p>
            <w:pPr>
              <w:pStyle w:val="Style33"/>
              <w:keepNext w:val="0"/>
              <w:keepLines w:val="0"/>
              <w:widowControl w:val="0"/>
              <w:numPr>
                <w:ilvl w:val="0"/>
                <w:numId w:val="271"/>
              </w:numPr>
              <w:shd w:val="clear" w:color="auto" w:fill="auto"/>
              <w:tabs>
                <w:tab w:pos="278" w:val="left"/>
              </w:tabs>
              <w:bidi w:val="0"/>
              <w:spacing w:before="0" w:after="0" w:line="240" w:lineRule="auto"/>
              <w:ind w:left="380" w:right="0" w:hanging="380"/>
              <w:jc w:val="left"/>
            </w:pPr>
            <w:r>
              <w:rPr>
                <w:color w:val="000000"/>
                <w:spacing w:val="0"/>
                <w:w w:val="100"/>
                <w:position w:val="0"/>
                <w:shd w:val="clear" w:color="auto" w:fill="auto"/>
                <w:lang w:val="en-US" w:eastAsia="en-US" w:bidi="en-US"/>
              </w:rPr>
              <w:t>Collaboration avec les autres services etatiques acquise</w:t>
            </w:r>
          </w:p>
        </w:tc>
        <w:tc>
          <w:tcPr>
            <w:tcBorders>
              <w:top w:val="single" w:sz="4"/>
              <w:left w:val="single" w:sz="4"/>
              <w:bottom w:val="single" w:sz="4"/>
              <w:right w:val="single" w:sz="4"/>
            </w:tcBorders>
            <w:shd w:val="clear" w:color="auto" w:fill="auto"/>
            <w:vAlign w:val="top"/>
          </w:tcPr>
          <w:p>
            <w:pPr>
              <w:pStyle w:val="Style33"/>
              <w:keepNext w:val="0"/>
              <w:keepLines w:val="0"/>
              <w:widowControl w:val="0"/>
              <w:numPr>
                <w:ilvl w:val="0"/>
                <w:numId w:val="273"/>
              </w:numPr>
              <w:shd w:val="clear" w:color="auto" w:fill="auto"/>
              <w:tabs>
                <w:tab w:pos="278" w:val="left"/>
              </w:tabs>
              <w:bidi w:val="0"/>
              <w:spacing w:before="0" w:after="0" w:line="240" w:lineRule="auto"/>
              <w:ind w:left="0" w:right="0" w:firstLine="0"/>
              <w:jc w:val="left"/>
            </w:pPr>
            <w:r>
              <w:rPr>
                <w:color w:val="000000"/>
                <w:spacing w:val="0"/>
                <w:w w:val="100"/>
                <w:position w:val="0"/>
                <w:shd w:val="clear" w:color="auto" w:fill="auto"/>
                <w:lang w:val="en-US" w:eastAsia="en-US" w:bidi="en-US"/>
              </w:rPr>
              <w:t>Rapports des services de quarantaine du MINAGRIDER ;</w:t>
            </w:r>
          </w:p>
          <w:p>
            <w:pPr>
              <w:pStyle w:val="Style33"/>
              <w:keepNext w:val="0"/>
              <w:keepLines w:val="0"/>
              <w:widowControl w:val="0"/>
              <w:numPr>
                <w:ilvl w:val="0"/>
                <w:numId w:val="273"/>
              </w:numPr>
              <w:shd w:val="clear" w:color="auto" w:fill="auto"/>
              <w:tabs>
                <w:tab w:pos="278" w:val="left"/>
              </w:tabs>
              <w:bidi w:val="0"/>
              <w:spacing w:before="0" w:after="0" w:line="240" w:lineRule="auto"/>
              <w:ind w:left="0" w:right="0" w:firstLine="0"/>
              <w:jc w:val="left"/>
            </w:pPr>
            <w:r>
              <w:rPr>
                <w:color w:val="000000"/>
                <w:spacing w:val="0"/>
                <w:w w:val="100"/>
                <w:position w:val="0"/>
                <w:shd w:val="clear" w:color="auto" w:fill="auto"/>
                <w:lang w:val="en-US" w:eastAsia="en-US" w:bidi="en-US"/>
              </w:rPr>
              <w:t>Rapport de 1’OCC</w:t>
            </w:r>
          </w:p>
        </w:tc>
      </w:tr>
    </w:tbl>
    <w:p>
      <w:pPr>
        <w:widowControl w:val="0"/>
        <w:spacing w:after="239" w:line="1" w:lineRule="exact"/>
      </w:pPr>
    </w:p>
    <w:tbl>
      <w:tblPr>
        <w:tblOverlap w:val="never"/>
        <w:jc w:val="center"/>
        <w:tblLayout w:type="fixed"/>
      </w:tblPr>
      <w:tblGrid>
        <w:gridCol w:w="3346"/>
        <w:gridCol w:w="2981"/>
        <w:gridCol w:w="365"/>
        <w:gridCol w:w="3302"/>
        <w:gridCol w:w="3389"/>
      </w:tblGrid>
      <w:tr>
        <w:trPr>
          <w:trHeight w:val="686" w:hRule="exact"/>
        </w:trPr>
        <w:tc>
          <w:tcPr>
            <w:gridSpan w:val="5"/>
            <w:tcBorders>
              <w:top w:val="single" w:sz="4"/>
              <w:left w:val="single" w:sz="4"/>
              <w:right w:val="single" w:sz="4"/>
            </w:tcBorders>
            <w:shd w:val="clear" w:color="auto" w:fill="C4BC98"/>
            <w:vAlign w:val="bottom"/>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b/>
                <w:bCs/>
                <w:color w:val="000000"/>
                <w:spacing w:val="0"/>
                <w:w w:val="100"/>
                <w:position w:val="0"/>
                <w:sz w:val="24"/>
                <w:szCs w:val="24"/>
                <w:shd w:val="clear" w:color="auto" w:fill="auto"/>
                <w:lang w:val="en-US" w:eastAsia="en-US" w:bidi="en-US"/>
              </w:rPr>
              <w:t>Objectif specifique 2:Ameliorer la gestion de la securite alimentaire et nutritionnelle des populations et constituer des reserves strategiques</w:t>
            </w:r>
          </w:p>
        </w:tc>
      </w:tr>
      <w:tr>
        <w:trPr>
          <w:trHeight w:val="384"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Indicateurs</w:t>
            </w:r>
          </w:p>
        </w:tc>
        <w:tc>
          <w:tcPr>
            <w:gridSpan w:val="2"/>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Cible 2020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Hypotheses</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40"/>
              <w:jc w:val="left"/>
            </w:pPr>
            <w:r>
              <w:rPr>
                <w:i/>
                <w:iCs/>
                <w:color w:val="000000"/>
                <w:spacing w:val="0"/>
                <w:w w:val="100"/>
                <w:position w:val="0"/>
                <w:shd w:val="clear" w:color="auto" w:fill="auto"/>
                <w:lang w:val="en-US" w:eastAsia="en-US" w:bidi="en-US"/>
              </w:rPr>
              <w:t>Sources de verification</w:t>
            </w:r>
          </w:p>
        </w:tc>
      </w:tr>
      <w:tr>
        <w:trPr>
          <w:trHeight w:val="1397"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shd w:val="clear" w:color="auto" w:fill="auto"/>
                <w:lang w:val="en-US" w:eastAsia="en-US" w:bidi="en-US"/>
              </w:rPr>
              <w:t>Proportion de la population en situation d’insecurite alimentaire</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Taux de prevalence de la malnutrition infantile</w:t>
            </w:r>
          </w:p>
        </w:tc>
        <w:tc>
          <w:tcPr>
            <w:gridSpan w:val="2"/>
            <w:tcBorders>
              <w:top w:val="single" w:sz="4"/>
              <w:left w:val="single" w:sz="4"/>
            </w:tcBorders>
            <w:shd w:val="clear" w:color="auto" w:fill="auto"/>
            <w:vAlign w:val="bottom"/>
          </w:tcPr>
          <w:p>
            <w:pPr>
              <w:pStyle w:val="Style33"/>
              <w:keepNext w:val="0"/>
              <w:keepLines w:val="0"/>
              <w:widowControl w:val="0"/>
              <w:numPr>
                <w:ilvl w:val="0"/>
                <w:numId w:val="275"/>
              </w:numPr>
              <w:shd w:val="clear" w:color="auto" w:fill="auto"/>
              <w:tabs>
                <w:tab w:pos="182" w:val="left"/>
              </w:tabs>
              <w:bidi w:val="0"/>
              <w:spacing w:before="0" w:after="360" w:line="240" w:lineRule="auto"/>
              <w:ind w:left="0" w:right="0" w:firstLine="0"/>
              <w:jc w:val="left"/>
            </w:pPr>
            <w:r>
              <w:rPr>
                <w:color w:val="000000"/>
                <w:spacing w:val="0"/>
                <w:w w:val="100"/>
                <w:position w:val="0"/>
                <w:shd w:val="clear" w:color="auto" w:fill="auto"/>
                <w:lang w:val="en-US" w:eastAsia="en-US" w:bidi="en-US"/>
              </w:rPr>
              <w:t>20 %</w:t>
            </w:r>
          </w:p>
          <w:p>
            <w:pPr>
              <w:pStyle w:val="Style33"/>
              <w:keepNext w:val="0"/>
              <w:keepLines w:val="0"/>
              <w:widowControl w:val="0"/>
              <w:numPr>
                <w:ilvl w:val="0"/>
                <w:numId w:val="275"/>
              </w:numPr>
              <w:shd w:val="clear" w:color="auto" w:fill="auto"/>
              <w:tabs>
                <w:tab w:pos="182" w:val="left"/>
              </w:tabs>
              <w:bidi w:val="0"/>
              <w:spacing w:before="0" w:after="100" w:line="240" w:lineRule="auto"/>
              <w:ind w:left="0" w:right="0" w:firstLine="0"/>
              <w:jc w:val="left"/>
            </w:pPr>
            <w:r>
              <w:rPr>
                <w:color w:val="000000"/>
                <w:spacing w:val="0"/>
                <w:w w:val="100"/>
                <w:position w:val="0"/>
                <w:shd w:val="clear" w:color="auto" w:fill="auto"/>
                <w:lang w:val="en-US" w:eastAsia="en-US" w:bidi="en-US"/>
              </w:rPr>
              <w:t>20 % malnutrition chronique</w:t>
            </w:r>
          </w:p>
          <w:p>
            <w:pPr>
              <w:pStyle w:val="Style33"/>
              <w:keepNext w:val="0"/>
              <w:keepLines w:val="0"/>
              <w:widowControl w:val="0"/>
              <w:numPr>
                <w:ilvl w:val="0"/>
                <w:numId w:val="275"/>
              </w:numPr>
              <w:shd w:val="clear" w:color="auto" w:fill="auto"/>
              <w:tabs>
                <w:tab w:pos="182" w:val="left"/>
              </w:tabs>
              <w:bidi w:val="0"/>
              <w:spacing w:before="0" w:after="240" w:line="240" w:lineRule="auto"/>
              <w:ind w:left="0" w:right="0" w:firstLine="0"/>
              <w:jc w:val="left"/>
            </w:pPr>
            <w:r>
              <w:rPr>
                <w:color w:val="000000"/>
                <w:spacing w:val="0"/>
                <w:w w:val="100"/>
                <w:position w:val="0"/>
                <w:shd w:val="clear" w:color="auto" w:fill="auto"/>
                <w:lang w:val="en-US" w:eastAsia="en-US" w:bidi="en-US"/>
              </w:rPr>
              <w:t>5 % malnutrition aigue</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66" w:lineRule="auto"/>
              <w:ind w:left="0" w:right="0" w:firstLine="0"/>
              <w:jc w:val="left"/>
            </w:pPr>
            <w:r>
              <w:rPr>
                <w:color w:val="000000"/>
                <w:spacing w:val="0"/>
                <w:w w:val="100"/>
                <w:position w:val="0"/>
                <w:shd w:val="clear" w:color="auto" w:fill="auto"/>
                <w:lang w:val="en-US" w:eastAsia="en-US" w:bidi="en-US"/>
              </w:rPr>
              <w:t>Implication du Gouvernement ;</w:t>
            </w:r>
          </w:p>
          <w:p>
            <w:pPr>
              <w:pStyle w:val="Style33"/>
              <w:keepNext w:val="0"/>
              <w:keepLines w:val="0"/>
              <w:widowControl w:val="0"/>
              <w:shd w:val="clear" w:color="auto" w:fill="auto"/>
              <w:bidi w:val="0"/>
              <w:spacing w:before="0" w:after="0" w:line="266" w:lineRule="auto"/>
              <w:ind w:left="0" w:right="0" w:firstLine="0"/>
              <w:jc w:val="left"/>
            </w:pPr>
            <w:r>
              <w:rPr>
                <w:color w:val="000000"/>
                <w:spacing w:val="0"/>
                <w:w w:val="100"/>
                <w:position w:val="0"/>
                <w:shd w:val="clear" w:color="auto" w:fill="auto"/>
                <w:lang w:val="en-US" w:eastAsia="en-US" w:bidi="en-US"/>
              </w:rPr>
              <w:t>Collaboration des autres Ministeres et services etatiques acquise Forte implication des populations</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66" w:lineRule="auto"/>
              <w:ind w:left="0" w:right="0" w:firstLine="140"/>
              <w:jc w:val="left"/>
            </w:pPr>
            <w:r>
              <w:rPr>
                <w:color w:val="000000"/>
                <w:spacing w:val="0"/>
                <w:w w:val="100"/>
                <w:position w:val="0"/>
                <w:shd w:val="clear" w:color="auto" w:fill="auto"/>
                <w:lang w:val="en-US" w:eastAsia="en-US" w:bidi="en-US"/>
              </w:rPr>
              <w:t>Rapport/Etudes des projets</w:t>
            </w:r>
          </w:p>
          <w:p>
            <w:pPr>
              <w:pStyle w:val="Style33"/>
              <w:keepNext w:val="0"/>
              <w:keepLines w:val="0"/>
              <w:widowControl w:val="0"/>
              <w:shd w:val="clear" w:color="auto" w:fill="auto"/>
              <w:bidi w:val="0"/>
              <w:spacing w:before="0" w:after="0" w:line="266" w:lineRule="auto"/>
              <w:ind w:left="140" w:right="0" w:firstLine="0"/>
              <w:jc w:val="left"/>
            </w:pPr>
            <w:r>
              <w:rPr>
                <w:color w:val="000000"/>
                <w:spacing w:val="0"/>
                <w:w w:val="100"/>
                <w:position w:val="0"/>
                <w:shd w:val="clear" w:color="auto" w:fill="auto"/>
                <w:lang w:val="en-US" w:eastAsia="en-US" w:bidi="en-US"/>
              </w:rPr>
              <w:t>Enquetes du Ministeres de la Sante Publique (PRONANUT) Statistiques agricoles</w:t>
            </w:r>
          </w:p>
        </w:tc>
      </w:tr>
      <w:tr>
        <w:trPr>
          <w:trHeight w:val="384" w:hRule="exact"/>
        </w:trPr>
        <w:tc>
          <w:tcPr>
            <w:gridSpan w:val="5"/>
            <w:tcBorders>
              <w:top w:val="single" w:sz="4"/>
              <w:left w:val="single" w:sz="4"/>
              <w:right w:val="single" w:sz="4"/>
            </w:tcBorders>
            <w:shd w:val="clear" w:color="auto" w:fill="C4BC98"/>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Resultats 2.1 : Le systeme d'informations et d'alerte precoce sur la securite alimentaire est operationnel</w:t>
            </w:r>
          </w:p>
        </w:tc>
      </w:tr>
      <w:tr>
        <w:trPr>
          <w:trHeight w:val="379" w:hRule="exact"/>
        </w:trPr>
        <w:tc>
          <w:tcPr>
            <w:gridSpan w:val="5"/>
            <w:tcBorders>
              <w:top w:val="single" w:sz="4"/>
              <w:left w:val="single" w:sz="4"/>
              <w:right w:val="single" w:sz="4"/>
            </w:tcBorders>
            <w:shd w:val="clear" w:color="auto" w:fill="DBDDC0"/>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Action 2.1.1 : Mise en place d'un systeme d'informations sur les marches</w:t>
            </w:r>
          </w:p>
        </w:tc>
      </w:tr>
      <w:tr>
        <w:trPr>
          <w:trHeight w:val="1032" w:hRule="exact"/>
        </w:trPr>
        <w:tc>
          <w:tcPr>
            <w:gridSpan w:val="2"/>
            <w:tcBorders>
              <w:top w:val="single" w:sz="4"/>
              <w:left w:val="single" w:sz="4"/>
              <w:bottom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Nombre de SIM installes et operationnels</w:t>
            </w:r>
          </w:p>
        </w:tc>
        <w:tc>
          <w:tcPr>
            <w:gridSpan w:val="2"/>
            <w:tcBorders>
              <w:top w:val="single" w:sz="4"/>
              <w:left w:val="single" w:sz="4"/>
              <w:bottom w:val="single" w:sz="4"/>
            </w:tcBorders>
            <w:shd w:val="clear" w:color="auto" w:fill="auto"/>
            <w:vAlign w:val="center"/>
          </w:tcPr>
          <w:p>
            <w:pPr>
              <w:pStyle w:val="Style33"/>
              <w:keepNext w:val="0"/>
              <w:keepLines w:val="0"/>
              <w:widowControl w:val="0"/>
              <w:numPr>
                <w:ilvl w:val="0"/>
                <w:numId w:val="277"/>
              </w:numPr>
              <w:shd w:val="clear" w:color="auto" w:fill="auto"/>
              <w:tabs>
                <w:tab w:pos="278" w:val="left"/>
              </w:tabs>
              <w:bidi w:val="0"/>
              <w:spacing w:before="0" w:after="0" w:line="240" w:lineRule="auto"/>
              <w:ind w:left="0" w:right="0" w:firstLine="0"/>
              <w:jc w:val="both"/>
            </w:pPr>
            <w:r>
              <w:rPr>
                <w:color w:val="000000"/>
                <w:spacing w:val="0"/>
                <w:w w:val="100"/>
                <w:position w:val="0"/>
                <w:shd w:val="clear" w:color="auto" w:fill="auto"/>
                <w:lang w:val="en-US" w:eastAsia="en-US" w:bidi="en-US"/>
              </w:rPr>
              <w:t>Implication du Gouvernement</w:t>
            </w:r>
          </w:p>
          <w:p>
            <w:pPr>
              <w:pStyle w:val="Style33"/>
              <w:keepNext w:val="0"/>
              <w:keepLines w:val="0"/>
              <w:widowControl w:val="0"/>
              <w:numPr>
                <w:ilvl w:val="0"/>
                <w:numId w:val="277"/>
              </w:numPr>
              <w:shd w:val="clear" w:color="auto" w:fill="auto"/>
              <w:tabs>
                <w:tab w:pos="278" w:val="left"/>
              </w:tabs>
              <w:bidi w:val="0"/>
              <w:spacing w:before="0" w:after="0" w:line="240" w:lineRule="auto"/>
              <w:ind w:left="380" w:right="0" w:hanging="380"/>
              <w:jc w:val="left"/>
            </w:pPr>
            <w:r>
              <w:rPr>
                <w:color w:val="000000"/>
                <w:spacing w:val="0"/>
                <w:w w:val="100"/>
                <w:position w:val="0"/>
                <w:shd w:val="clear" w:color="auto" w:fill="auto"/>
                <w:lang w:val="en-US" w:eastAsia="en-US" w:bidi="en-US"/>
              </w:rPr>
              <w:t>Adhesion des autres parties prenantes ;</w:t>
            </w:r>
          </w:p>
          <w:p>
            <w:pPr>
              <w:pStyle w:val="Style33"/>
              <w:keepNext w:val="0"/>
              <w:keepLines w:val="0"/>
              <w:widowControl w:val="0"/>
              <w:numPr>
                <w:ilvl w:val="0"/>
                <w:numId w:val="277"/>
              </w:numPr>
              <w:shd w:val="clear" w:color="auto" w:fill="auto"/>
              <w:tabs>
                <w:tab w:pos="278" w:val="left"/>
              </w:tabs>
              <w:bidi w:val="0"/>
              <w:spacing w:before="0" w:after="0" w:line="240" w:lineRule="auto"/>
              <w:ind w:left="0" w:right="0" w:firstLine="0"/>
              <w:jc w:val="left"/>
            </w:pPr>
            <w:r>
              <w:rPr>
                <w:color w:val="000000"/>
                <w:spacing w:val="0"/>
                <w:w w:val="100"/>
                <w:position w:val="0"/>
                <w:shd w:val="clear" w:color="auto" w:fill="auto"/>
                <w:lang w:val="en-US" w:eastAsia="en-US" w:bidi="en-US"/>
              </w:rPr>
              <w:t>Collaboration des autres</w:t>
            </w:r>
          </w:p>
        </w:tc>
        <w:tc>
          <w:tcPr>
            <w:tcBorders>
              <w:top w:val="single" w:sz="4"/>
              <w:left w:val="single" w:sz="4"/>
              <w:bottom w:val="single" w:sz="4"/>
              <w:right w:val="single" w:sz="4"/>
            </w:tcBorders>
            <w:shd w:val="clear" w:color="auto" w:fill="auto"/>
            <w:vAlign w:val="top"/>
          </w:tcPr>
          <w:p>
            <w:pPr>
              <w:pStyle w:val="Style33"/>
              <w:keepNext w:val="0"/>
              <w:keepLines w:val="0"/>
              <w:widowControl w:val="0"/>
              <w:numPr>
                <w:ilvl w:val="0"/>
                <w:numId w:val="279"/>
              </w:numPr>
              <w:shd w:val="clear" w:color="auto" w:fill="auto"/>
              <w:tabs>
                <w:tab w:pos="278" w:val="left"/>
              </w:tabs>
              <w:bidi w:val="0"/>
              <w:spacing w:before="0" w:after="0" w:line="240" w:lineRule="auto"/>
              <w:ind w:left="0" w:right="0" w:firstLine="0"/>
              <w:jc w:val="left"/>
            </w:pPr>
            <w:r>
              <w:rPr>
                <w:color w:val="000000"/>
                <w:spacing w:val="0"/>
                <w:w w:val="100"/>
                <w:position w:val="0"/>
                <w:shd w:val="clear" w:color="auto" w:fill="auto"/>
                <w:lang w:val="en-US" w:eastAsia="en-US" w:bidi="en-US"/>
              </w:rPr>
              <w:t>Rapports/Etudes des projets ;</w:t>
            </w:r>
          </w:p>
          <w:p>
            <w:pPr>
              <w:pStyle w:val="Style33"/>
              <w:keepNext w:val="0"/>
              <w:keepLines w:val="0"/>
              <w:widowControl w:val="0"/>
              <w:numPr>
                <w:ilvl w:val="0"/>
                <w:numId w:val="279"/>
              </w:numPr>
              <w:shd w:val="clear" w:color="auto" w:fill="auto"/>
              <w:tabs>
                <w:tab w:pos="278" w:val="left"/>
              </w:tabs>
              <w:bidi w:val="0"/>
              <w:spacing w:before="0" w:after="0" w:line="240" w:lineRule="auto"/>
              <w:ind w:left="0" w:right="0" w:firstLine="0"/>
              <w:jc w:val="left"/>
            </w:pPr>
            <w:r>
              <w:rPr>
                <w:color w:val="000000"/>
                <w:spacing w:val="0"/>
                <w:w w:val="100"/>
                <w:position w:val="0"/>
                <w:shd w:val="clear" w:color="auto" w:fill="auto"/>
                <w:lang w:val="en-US" w:eastAsia="en-US" w:bidi="en-US"/>
              </w:rPr>
              <w:t>Rapports PRONANUT ;</w:t>
            </w:r>
          </w:p>
          <w:p>
            <w:pPr>
              <w:pStyle w:val="Style33"/>
              <w:keepNext w:val="0"/>
              <w:keepLines w:val="0"/>
              <w:widowControl w:val="0"/>
              <w:numPr>
                <w:ilvl w:val="0"/>
                <w:numId w:val="279"/>
              </w:numPr>
              <w:shd w:val="clear" w:color="auto" w:fill="auto"/>
              <w:tabs>
                <w:tab w:pos="278" w:val="left"/>
              </w:tabs>
              <w:bidi w:val="0"/>
              <w:spacing w:before="0" w:after="0" w:line="240" w:lineRule="auto"/>
              <w:ind w:left="0" w:right="0" w:firstLine="0"/>
              <w:jc w:val="left"/>
            </w:pPr>
            <w:r>
              <w:rPr>
                <w:color w:val="000000"/>
                <w:spacing w:val="0"/>
                <w:w w:val="100"/>
                <w:position w:val="0"/>
                <w:shd w:val="clear" w:color="auto" w:fill="auto"/>
                <w:lang w:val="en-US" w:eastAsia="en-US" w:bidi="en-US"/>
              </w:rPr>
              <w:t>Statistiques agricoles</w:t>
            </w:r>
          </w:p>
        </w:tc>
      </w:tr>
    </w:tbl>
    <w:p>
      <w:pPr>
        <w:spacing w:lineRule="exact" w:line="1"/>
        <w:rPr>
          <w:sz w:val="2"/>
          <w:szCs w:val="2"/>
        </w:rPr>
      </w:pPr>
      <w:r>
        <w:br w:type="page"/>
      </w:r>
    </w:p>
    <w:tbl>
      <w:tblPr>
        <w:tblOverlap w:val="never"/>
        <w:jc w:val="center"/>
        <w:tblLayout w:type="fixed"/>
      </w:tblPr>
      <w:tblGrid>
        <w:gridCol w:w="6326"/>
        <w:gridCol w:w="3605"/>
        <w:gridCol w:w="3451"/>
      </w:tblGrid>
      <w:tr>
        <w:trPr>
          <w:trHeight w:val="773" w:hRule="exact"/>
        </w:trPr>
        <w:tc>
          <w:tcPr>
            <w:gridSpan w:val="3"/>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6700" w:right="0" w:firstLine="0"/>
              <w:jc w:val="left"/>
            </w:pPr>
            <w:r>
              <w:rPr>
                <w:color w:val="000000"/>
                <w:spacing w:val="0"/>
                <w:w w:val="100"/>
                <w:position w:val="0"/>
                <w:shd w:val="clear" w:color="auto" w:fill="auto"/>
                <w:lang w:val="en-US" w:eastAsia="en-US" w:bidi="en-US"/>
              </w:rPr>
              <w:t>Ministeres et services etatiques acquise ;</w:t>
            </w:r>
          </w:p>
          <w:p>
            <w:pPr>
              <w:pStyle w:val="Style33"/>
              <w:keepNext w:val="0"/>
              <w:keepLines w:val="0"/>
              <w:widowControl w:val="0"/>
              <w:shd w:val="clear" w:color="auto" w:fill="auto"/>
              <w:bidi w:val="0"/>
              <w:spacing w:before="0" w:after="0" w:line="240" w:lineRule="auto"/>
              <w:ind w:left="6420" w:right="0" w:firstLine="0"/>
              <w:jc w:val="left"/>
            </w:pPr>
            <w:r>
              <w:rPr>
                <w:color w:val="000000"/>
                <w:spacing w:val="0"/>
                <w:w w:val="100"/>
                <w:position w:val="0"/>
                <w:shd w:val="clear" w:color="auto" w:fill="auto"/>
                <w:lang w:val="en-US" w:eastAsia="en-US" w:bidi="en-US"/>
              </w:rPr>
              <w:t>- Forte implication des populations</w:t>
            </w:r>
          </w:p>
        </w:tc>
      </w:tr>
      <w:tr>
        <w:trPr>
          <w:trHeight w:val="384" w:hRule="exact"/>
        </w:trPr>
        <w:tc>
          <w:tcPr>
            <w:gridSpan w:val="3"/>
            <w:tcBorders>
              <w:top w:val="single" w:sz="4"/>
              <w:left w:val="single" w:sz="4"/>
              <w:right w:val="single" w:sz="4"/>
            </w:tcBorders>
            <w:shd w:val="clear" w:color="auto" w:fill="DBDDC0"/>
            <w:vAlign w:val="bottom"/>
          </w:tcPr>
          <w:p>
            <w:pPr>
              <w:pStyle w:val="Style33"/>
              <w:keepNext w:val="0"/>
              <w:keepLines w:val="0"/>
              <w:widowControl w:val="0"/>
              <w:shd w:val="clear" w:color="auto" w:fill="auto"/>
              <w:bidi w:val="0"/>
              <w:spacing w:before="0" w:after="0" w:line="240" w:lineRule="auto"/>
              <w:ind w:left="2740" w:right="0" w:firstLine="0"/>
              <w:jc w:val="left"/>
            </w:pPr>
            <w:r>
              <w:rPr>
                <w:b/>
                <w:bCs/>
                <w:color w:val="000000"/>
                <w:spacing w:val="0"/>
                <w:w w:val="100"/>
                <w:position w:val="0"/>
                <w:shd w:val="clear" w:color="auto" w:fill="auto"/>
                <w:lang w:val="en-US" w:eastAsia="en-US" w:bidi="en-US"/>
              </w:rPr>
              <w:t>Action 2.1.2 : Mise en place d'un systeme d'alerte precoce sur la securite alimentaire</w:t>
            </w:r>
          </w:p>
        </w:tc>
      </w:tr>
      <w:tr>
        <w:trPr>
          <w:trHeight w:val="1781" w:hRule="exact"/>
        </w:trPr>
        <w:tc>
          <w:tcPr>
            <w:tcBorders>
              <w:top w:val="single" w:sz="4"/>
              <w:left w:val="single" w:sz="4"/>
            </w:tcBorders>
            <w:shd w:val="clear" w:color="auto" w:fill="auto"/>
            <w:vAlign w:val="center"/>
          </w:tcPr>
          <w:p>
            <w:pPr>
              <w:pStyle w:val="Style33"/>
              <w:keepNext w:val="0"/>
              <w:keepLines w:val="0"/>
              <w:widowControl w:val="0"/>
              <w:numPr>
                <w:ilvl w:val="0"/>
                <w:numId w:val="281"/>
              </w:numPr>
              <w:shd w:val="clear" w:color="auto" w:fill="auto"/>
              <w:tabs>
                <w:tab w:pos="288" w:val="left"/>
              </w:tabs>
              <w:bidi w:val="0"/>
              <w:spacing w:before="0" w:after="0" w:line="240" w:lineRule="auto"/>
              <w:ind w:left="0" w:right="0" w:firstLine="0"/>
              <w:jc w:val="left"/>
            </w:pPr>
            <w:r>
              <w:rPr>
                <w:color w:val="000000"/>
                <w:spacing w:val="0"/>
                <w:w w:val="100"/>
                <w:position w:val="0"/>
                <w:shd w:val="clear" w:color="auto" w:fill="auto"/>
                <w:lang w:val="en-US" w:eastAsia="en-US" w:bidi="en-US"/>
              </w:rPr>
              <w:t>Systeme d’alerte precoce installe et operationnel ;</w:t>
            </w:r>
          </w:p>
          <w:p>
            <w:pPr>
              <w:pStyle w:val="Style33"/>
              <w:keepNext w:val="0"/>
              <w:keepLines w:val="0"/>
              <w:widowControl w:val="0"/>
              <w:numPr>
                <w:ilvl w:val="0"/>
                <w:numId w:val="281"/>
              </w:numPr>
              <w:shd w:val="clear" w:color="auto" w:fill="auto"/>
              <w:tabs>
                <w:tab w:pos="288" w:val="left"/>
              </w:tabs>
              <w:bidi w:val="0"/>
              <w:spacing w:before="0" w:after="0" w:line="240" w:lineRule="auto"/>
              <w:ind w:left="380" w:right="0" w:hanging="380"/>
              <w:jc w:val="left"/>
            </w:pPr>
            <w:r>
              <w:rPr>
                <w:color w:val="000000"/>
                <w:spacing w:val="0"/>
                <w:w w:val="100"/>
                <w:position w:val="0"/>
                <w:shd w:val="clear" w:color="auto" w:fill="auto"/>
                <w:lang w:val="en-US" w:eastAsia="en-US" w:bidi="en-US"/>
              </w:rPr>
              <w:t>Taux de couverture des besoins alimentaires des personnes vulnerables</w:t>
            </w:r>
          </w:p>
        </w:tc>
        <w:tc>
          <w:tcPr>
            <w:tcBorders>
              <w:top w:val="single" w:sz="4"/>
              <w:left w:val="single" w:sz="4"/>
            </w:tcBorders>
            <w:shd w:val="clear" w:color="auto" w:fill="auto"/>
            <w:vAlign w:val="bottom"/>
          </w:tcPr>
          <w:p>
            <w:pPr>
              <w:pStyle w:val="Style33"/>
              <w:keepNext w:val="0"/>
              <w:keepLines w:val="0"/>
              <w:widowControl w:val="0"/>
              <w:numPr>
                <w:ilvl w:val="0"/>
                <w:numId w:val="283"/>
              </w:numPr>
              <w:shd w:val="clear" w:color="auto" w:fill="auto"/>
              <w:tabs>
                <w:tab w:pos="278" w:val="left"/>
              </w:tabs>
              <w:bidi w:val="0"/>
              <w:spacing w:before="0" w:after="0" w:line="240" w:lineRule="auto"/>
              <w:ind w:left="0" w:right="0" w:firstLine="0"/>
              <w:jc w:val="left"/>
            </w:pPr>
            <w:r>
              <w:rPr>
                <w:color w:val="000000"/>
                <w:spacing w:val="0"/>
                <w:w w:val="100"/>
                <w:position w:val="0"/>
                <w:shd w:val="clear" w:color="auto" w:fill="auto"/>
                <w:lang w:val="en-US" w:eastAsia="en-US" w:bidi="en-US"/>
              </w:rPr>
              <w:t>Implication du Gouvernement</w:t>
            </w:r>
          </w:p>
          <w:p>
            <w:pPr>
              <w:pStyle w:val="Style33"/>
              <w:keepNext w:val="0"/>
              <w:keepLines w:val="0"/>
              <w:widowControl w:val="0"/>
              <w:numPr>
                <w:ilvl w:val="0"/>
                <w:numId w:val="283"/>
              </w:numPr>
              <w:shd w:val="clear" w:color="auto" w:fill="auto"/>
              <w:tabs>
                <w:tab w:pos="278" w:val="left"/>
              </w:tabs>
              <w:bidi w:val="0"/>
              <w:spacing w:before="0" w:after="0" w:line="240" w:lineRule="auto"/>
              <w:ind w:left="380" w:right="0" w:hanging="380"/>
              <w:jc w:val="left"/>
            </w:pPr>
            <w:r>
              <w:rPr>
                <w:color w:val="000000"/>
                <w:spacing w:val="0"/>
                <w:w w:val="100"/>
                <w:position w:val="0"/>
                <w:shd w:val="clear" w:color="auto" w:fill="auto"/>
                <w:lang w:val="en-US" w:eastAsia="en-US" w:bidi="en-US"/>
              </w:rPr>
              <w:t>Adhesion des autres parties prenantes;</w:t>
            </w:r>
          </w:p>
          <w:p>
            <w:pPr>
              <w:pStyle w:val="Style33"/>
              <w:keepNext w:val="0"/>
              <w:keepLines w:val="0"/>
              <w:widowControl w:val="0"/>
              <w:numPr>
                <w:ilvl w:val="0"/>
                <w:numId w:val="283"/>
              </w:numPr>
              <w:shd w:val="clear" w:color="auto" w:fill="auto"/>
              <w:tabs>
                <w:tab w:pos="278" w:val="left"/>
              </w:tabs>
              <w:bidi w:val="0"/>
              <w:spacing w:before="0" w:after="0" w:line="240" w:lineRule="auto"/>
              <w:ind w:left="380" w:right="0" w:hanging="380"/>
              <w:jc w:val="left"/>
            </w:pPr>
            <w:r>
              <w:rPr>
                <w:color w:val="000000"/>
                <w:spacing w:val="0"/>
                <w:w w:val="100"/>
                <w:position w:val="0"/>
                <w:shd w:val="clear" w:color="auto" w:fill="auto"/>
                <w:lang w:val="en-US" w:eastAsia="en-US" w:bidi="en-US"/>
              </w:rPr>
              <w:t>Collaboration des autres Ministeres et services etatiques acquise ;</w:t>
            </w:r>
          </w:p>
          <w:p>
            <w:pPr>
              <w:pStyle w:val="Style33"/>
              <w:keepNext w:val="0"/>
              <w:keepLines w:val="0"/>
              <w:widowControl w:val="0"/>
              <w:numPr>
                <w:ilvl w:val="0"/>
                <w:numId w:val="283"/>
              </w:numPr>
              <w:shd w:val="clear" w:color="auto" w:fill="auto"/>
              <w:tabs>
                <w:tab w:pos="278" w:val="left"/>
              </w:tabs>
              <w:bidi w:val="0"/>
              <w:spacing w:before="0" w:after="0" w:line="240" w:lineRule="auto"/>
              <w:ind w:left="0" w:right="0" w:firstLine="0"/>
              <w:jc w:val="left"/>
            </w:pPr>
            <w:r>
              <w:rPr>
                <w:color w:val="000000"/>
                <w:spacing w:val="0"/>
                <w:w w:val="100"/>
                <w:position w:val="0"/>
                <w:shd w:val="clear" w:color="auto" w:fill="auto"/>
                <w:lang w:val="en-US" w:eastAsia="en-US" w:bidi="en-US"/>
              </w:rPr>
              <w:t>Forte implication des populations</w:t>
            </w:r>
          </w:p>
        </w:tc>
        <w:tc>
          <w:tcPr>
            <w:tcBorders>
              <w:top w:val="single" w:sz="4"/>
              <w:left w:val="single" w:sz="4"/>
              <w:right w:val="single" w:sz="4"/>
            </w:tcBorders>
            <w:shd w:val="clear" w:color="auto" w:fill="auto"/>
            <w:vAlign w:val="top"/>
          </w:tcPr>
          <w:p>
            <w:pPr>
              <w:pStyle w:val="Style33"/>
              <w:keepNext w:val="0"/>
              <w:keepLines w:val="0"/>
              <w:widowControl w:val="0"/>
              <w:numPr>
                <w:ilvl w:val="0"/>
                <w:numId w:val="285"/>
              </w:numPr>
              <w:shd w:val="clear" w:color="auto" w:fill="auto"/>
              <w:tabs>
                <w:tab w:pos="278" w:val="left"/>
              </w:tabs>
              <w:bidi w:val="0"/>
              <w:spacing w:before="0" w:after="0" w:line="240" w:lineRule="auto"/>
              <w:ind w:left="0" w:right="0" w:firstLine="0"/>
              <w:jc w:val="left"/>
            </w:pPr>
            <w:r>
              <w:rPr>
                <w:color w:val="000000"/>
                <w:spacing w:val="0"/>
                <w:w w:val="100"/>
                <w:position w:val="0"/>
                <w:shd w:val="clear" w:color="auto" w:fill="auto"/>
                <w:lang w:val="en-US" w:eastAsia="en-US" w:bidi="en-US"/>
              </w:rPr>
              <w:t>Rapports/Etudes des projets ;</w:t>
            </w:r>
          </w:p>
          <w:p>
            <w:pPr>
              <w:pStyle w:val="Style33"/>
              <w:keepNext w:val="0"/>
              <w:keepLines w:val="0"/>
              <w:widowControl w:val="0"/>
              <w:numPr>
                <w:ilvl w:val="0"/>
                <w:numId w:val="285"/>
              </w:numPr>
              <w:shd w:val="clear" w:color="auto" w:fill="auto"/>
              <w:tabs>
                <w:tab w:pos="278" w:val="left"/>
              </w:tabs>
              <w:bidi w:val="0"/>
              <w:spacing w:before="0" w:after="0" w:line="240" w:lineRule="auto"/>
              <w:ind w:left="0" w:right="0" w:firstLine="0"/>
              <w:jc w:val="left"/>
            </w:pPr>
            <w:r>
              <w:rPr>
                <w:color w:val="000000"/>
                <w:spacing w:val="0"/>
                <w:w w:val="100"/>
                <w:position w:val="0"/>
                <w:shd w:val="clear" w:color="auto" w:fill="auto"/>
                <w:lang w:val="en-US" w:eastAsia="en-US" w:bidi="en-US"/>
              </w:rPr>
              <w:t>Rapports PRONANUT ;</w:t>
            </w:r>
          </w:p>
          <w:p>
            <w:pPr>
              <w:pStyle w:val="Style33"/>
              <w:keepNext w:val="0"/>
              <w:keepLines w:val="0"/>
              <w:widowControl w:val="0"/>
              <w:numPr>
                <w:ilvl w:val="0"/>
                <w:numId w:val="285"/>
              </w:numPr>
              <w:shd w:val="clear" w:color="auto" w:fill="auto"/>
              <w:tabs>
                <w:tab w:pos="278" w:val="left"/>
              </w:tabs>
              <w:bidi w:val="0"/>
              <w:spacing w:before="0" w:after="0" w:line="240" w:lineRule="auto"/>
              <w:ind w:left="0" w:right="0" w:firstLine="0"/>
              <w:jc w:val="left"/>
            </w:pPr>
            <w:r>
              <w:rPr>
                <w:color w:val="000000"/>
                <w:spacing w:val="0"/>
                <w:w w:val="100"/>
                <w:position w:val="0"/>
                <w:shd w:val="clear" w:color="auto" w:fill="auto"/>
                <w:lang w:val="en-US" w:eastAsia="en-US" w:bidi="en-US"/>
              </w:rPr>
              <w:t>Statistiques agricoles</w:t>
            </w:r>
          </w:p>
        </w:tc>
      </w:tr>
      <w:tr>
        <w:trPr>
          <w:trHeight w:val="384" w:hRule="exact"/>
        </w:trPr>
        <w:tc>
          <w:tcPr>
            <w:gridSpan w:val="3"/>
            <w:tcBorders>
              <w:top w:val="single" w:sz="4"/>
              <w:left w:val="single" w:sz="4"/>
              <w:right w:val="single" w:sz="4"/>
            </w:tcBorders>
            <w:shd w:val="clear" w:color="auto" w:fill="C4BC98"/>
            <w:vAlign w:val="bottom"/>
          </w:tcPr>
          <w:p>
            <w:pPr>
              <w:pStyle w:val="Style33"/>
              <w:keepNext w:val="0"/>
              <w:keepLines w:val="0"/>
              <w:widowControl w:val="0"/>
              <w:shd w:val="clear" w:color="auto" w:fill="auto"/>
              <w:bidi w:val="0"/>
              <w:spacing w:before="0" w:after="0" w:line="240" w:lineRule="auto"/>
              <w:ind w:left="2740" w:right="0" w:firstLine="0"/>
              <w:jc w:val="left"/>
            </w:pPr>
            <w:r>
              <w:rPr>
                <w:b/>
                <w:bCs/>
                <w:color w:val="000000"/>
                <w:spacing w:val="0"/>
                <w:w w:val="100"/>
                <w:position w:val="0"/>
                <w:shd w:val="clear" w:color="auto" w:fill="auto"/>
                <w:lang w:val="en-US" w:eastAsia="en-US" w:bidi="en-US"/>
              </w:rPr>
              <w:t>Resultats 2.2 : Les taux de prevalence de la malnutrition en milieu rural sont reduits</w:t>
            </w:r>
          </w:p>
        </w:tc>
      </w:tr>
      <w:tr>
        <w:trPr>
          <w:trHeight w:val="634" w:hRule="exact"/>
        </w:trPr>
        <w:tc>
          <w:tcPr>
            <w:gridSpan w:val="3"/>
            <w:tcBorders>
              <w:top w:val="single" w:sz="4"/>
              <w:left w:val="single" w:sz="4"/>
              <w:right w:val="single" w:sz="4"/>
            </w:tcBorders>
            <w:shd w:val="clear" w:color="auto" w:fill="DBDDC0"/>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Action 2.2.1 : Renforcement du degre de prise de conscience des parties prenantes en milieu rural sur l'importance d'une bonne nutrition dans la preservation de la sante</w:t>
            </w:r>
          </w:p>
        </w:tc>
      </w:tr>
      <w:tr>
        <w:trPr>
          <w:trHeight w:val="1781" w:hRule="exact"/>
        </w:trPr>
        <w:tc>
          <w:tcPr>
            <w:tcBorders>
              <w:top w:val="single" w:sz="4"/>
              <w:left w:val="single" w:sz="4"/>
            </w:tcBorders>
            <w:shd w:val="clear" w:color="auto" w:fill="auto"/>
            <w:vAlign w:val="center"/>
          </w:tcPr>
          <w:p>
            <w:pPr>
              <w:pStyle w:val="Style33"/>
              <w:keepNext w:val="0"/>
              <w:keepLines w:val="0"/>
              <w:widowControl w:val="0"/>
              <w:numPr>
                <w:ilvl w:val="0"/>
                <w:numId w:val="287"/>
              </w:numPr>
              <w:shd w:val="clear" w:color="auto" w:fill="auto"/>
              <w:tabs>
                <w:tab w:pos="269" w:val="left"/>
              </w:tabs>
              <w:bidi w:val="0"/>
              <w:spacing w:before="0" w:after="0" w:line="240" w:lineRule="auto"/>
              <w:ind w:left="380" w:right="0" w:hanging="380"/>
              <w:jc w:val="left"/>
            </w:pPr>
            <w:r>
              <w:rPr>
                <w:color w:val="000000"/>
                <w:spacing w:val="0"/>
                <w:w w:val="100"/>
                <w:position w:val="0"/>
                <w:shd w:val="clear" w:color="auto" w:fill="auto"/>
                <w:lang w:val="en-US" w:eastAsia="en-US" w:bidi="en-US"/>
              </w:rPr>
              <w:t>Nombre de personnes formees sur l’importance de la bonne nutrition ;</w:t>
            </w:r>
          </w:p>
          <w:p>
            <w:pPr>
              <w:pStyle w:val="Style33"/>
              <w:keepNext w:val="0"/>
              <w:keepLines w:val="0"/>
              <w:widowControl w:val="0"/>
              <w:numPr>
                <w:ilvl w:val="0"/>
                <w:numId w:val="287"/>
              </w:numPr>
              <w:shd w:val="clear" w:color="auto" w:fill="auto"/>
              <w:tabs>
                <w:tab w:pos="269" w:val="left"/>
              </w:tabs>
              <w:bidi w:val="0"/>
              <w:spacing w:before="0" w:after="0" w:line="240" w:lineRule="auto"/>
              <w:ind w:left="0" w:right="0" w:firstLine="0"/>
              <w:jc w:val="left"/>
            </w:pPr>
            <w:r>
              <w:rPr>
                <w:color w:val="000000"/>
                <w:spacing w:val="0"/>
                <w:w w:val="100"/>
                <w:position w:val="0"/>
                <w:shd w:val="clear" w:color="auto" w:fill="auto"/>
                <w:lang w:val="en-US" w:eastAsia="en-US" w:bidi="en-US"/>
              </w:rPr>
              <w:t>Nombre de formations dispensees en milieu rural ;</w:t>
            </w:r>
          </w:p>
          <w:p>
            <w:pPr>
              <w:pStyle w:val="Style33"/>
              <w:keepNext w:val="0"/>
              <w:keepLines w:val="0"/>
              <w:widowControl w:val="0"/>
              <w:numPr>
                <w:ilvl w:val="0"/>
                <w:numId w:val="287"/>
              </w:numPr>
              <w:shd w:val="clear" w:color="auto" w:fill="auto"/>
              <w:tabs>
                <w:tab w:pos="269" w:val="left"/>
              </w:tabs>
              <w:bidi w:val="0"/>
              <w:spacing w:before="0" w:after="0" w:line="240" w:lineRule="auto"/>
              <w:ind w:left="380" w:right="0" w:hanging="380"/>
              <w:jc w:val="left"/>
            </w:pPr>
            <w:r>
              <w:rPr>
                <w:color w:val="000000"/>
                <w:spacing w:val="0"/>
                <w:w w:val="100"/>
                <w:position w:val="0"/>
                <w:shd w:val="clear" w:color="auto" w:fill="auto"/>
                <w:lang w:val="en-US" w:eastAsia="en-US" w:bidi="en-US"/>
              </w:rPr>
              <w:t>Nombre de reseaux des femmes et /ou confessionnels specialises en education nutritionnelle crees et operationnels</w:t>
            </w:r>
          </w:p>
        </w:tc>
        <w:tc>
          <w:tcPr>
            <w:tcBorders>
              <w:top w:val="single" w:sz="4"/>
              <w:left w:val="single" w:sz="4"/>
            </w:tcBorders>
            <w:shd w:val="clear" w:color="auto" w:fill="auto"/>
            <w:vAlign w:val="bottom"/>
          </w:tcPr>
          <w:p>
            <w:pPr>
              <w:pStyle w:val="Style33"/>
              <w:keepNext w:val="0"/>
              <w:keepLines w:val="0"/>
              <w:widowControl w:val="0"/>
              <w:numPr>
                <w:ilvl w:val="0"/>
                <w:numId w:val="289"/>
              </w:numPr>
              <w:shd w:val="clear" w:color="auto" w:fill="auto"/>
              <w:tabs>
                <w:tab w:pos="331" w:val="left"/>
                <w:tab w:pos="336" w:val="left"/>
              </w:tabs>
              <w:bidi w:val="0"/>
              <w:spacing w:before="0" w:after="0" w:line="240" w:lineRule="auto"/>
              <w:ind w:left="0" w:right="0" w:firstLine="0"/>
              <w:jc w:val="left"/>
            </w:pPr>
            <w:r>
              <w:rPr>
                <w:color w:val="000000"/>
                <w:spacing w:val="0"/>
                <w:w w:val="100"/>
                <w:position w:val="0"/>
                <w:shd w:val="clear" w:color="auto" w:fill="auto"/>
                <w:lang w:val="en-US" w:eastAsia="en-US" w:bidi="en-US"/>
              </w:rPr>
              <w:t>Implication du Gouvernement</w:t>
            </w:r>
          </w:p>
          <w:p>
            <w:pPr>
              <w:pStyle w:val="Style33"/>
              <w:keepNext w:val="0"/>
              <w:keepLines w:val="0"/>
              <w:widowControl w:val="0"/>
              <w:numPr>
                <w:ilvl w:val="0"/>
                <w:numId w:val="289"/>
              </w:numPr>
              <w:shd w:val="clear" w:color="auto" w:fill="auto"/>
              <w:tabs>
                <w:tab w:pos="336" w:val="left"/>
              </w:tabs>
              <w:bidi w:val="0"/>
              <w:spacing w:before="0" w:after="0" w:line="240" w:lineRule="auto"/>
              <w:ind w:left="380" w:right="0" w:hanging="380"/>
              <w:jc w:val="left"/>
            </w:pPr>
            <w:r>
              <w:rPr>
                <w:color w:val="000000"/>
                <w:spacing w:val="0"/>
                <w:w w:val="100"/>
                <w:position w:val="0"/>
                <w:shd w:val="clear" w:color="auto" w:fill="auto"/>
                <w:lang w:val="en-US" w:eastAsia="en-US" w:bidi="en-US"/>
              </w:rPr>
              <w:t>Adhesion des autres parties prenantes ;</w:t>
            </w:r>
          </w:p>
          <w:p>
            <w:pPr>
              <w:pStyle w:val="Style33"/>
              <w:keepNext w:val="0"/>
              <w:keepLines w:val="0"/>
              <w:widowControl w:val="0"/>
              <w:numPr>
                <w:ilvl w:val="0"/>
                <w:numId w:val="289"/>
              </w:numPr>
              <w:shd w:val="clear" w:color="auto" w:fill="auto"/>
              <w:tabs>
                <w:tab w:pos="336" w:val="left"/>
              </w:tabs>
              <w:bidi w:val="0"/>
              <w:spacing w:before="0" w:after="0" w:line="240" w:lineRule="auto"/>
              <w:ind w:left="380" w:right="0" w:hanging="380"/>
              <w:jc w:val="left"/>
            </w:pPr>
            <w:r>
              <w:rPr>
                <w:color w:val="000000"/>
                <w:spacing w:val="0"/>
                <w:w w:val="100"/>
                <w:position w:val="0"/>
                <w:shd w:val="clear" w:color="auto" w:fill="auto"/>
                <w:lang w:val="en-US" w:eastAsia="en-US" w:bidi="en-US"/>
              </w:rPr>
              <w:t>Collaboration des autres Ministeres et services etatiques acquise ;</w:t>
            </w:r>
          </w:p>
          <w:p>
            <w:pPr>
              <w:pStyle w:val="Style33"/>
              <w:keepNext w:val="0"/>
              <w:keepLines w:val="0"/>
              <w:widowControl w:val="0"/>
              <w:numPr>
                <w:ilvl w:val="0"/>
                <w:numId w:val="289"/>
              </w:numPr>
              <w:shd w:val="clear" w:color="auto" w:fill="auto"/>
              <w:tabs>
                <w:tab w:pos="336" w:val="left"/>
              </w:tabs>
              <w:bidi w:val="0"/>
              <w:spacing w:before="0" w:after="0" w:line="240" w:lineRule="auto"/>
              <w:ind w:left="0" w:right="0" w:firstLine="0"/>
              <w:jc w:val="left"/>
            </w:pPr>
            <w:r>
              <w:rPr>
                <w:color w:val="000000"/>
                <w:spacing w:val="0"/>
                <w:w w:val="100"/>
                <w:position w:val="0"/>
                <w:shd w:val="clear" w:color="auto" w:fill="auto"/>
                <w:lang w:val="en-US" w:eastAsia="en-US" w:bidi="en-US"/>
              </w:rPr>
              <w:t>Forte implication des populations</w:t>
            </w:r>
          </w:p>
        </w:tc>
        <w:tc>
          <w:tcPr>
            <w:tcBorders>
              <w:top w:val="single" w:sz="4"/>
              <w:left w:val="single" w:sz="4"/>
              <w:right w:val="single" w:sz="4"/>
            </w:tcBorders>
            <w:shd w:val="clear" w:color="auto" w:fill="auto"/>
            <w:vAlign w:val="top"/>
          </w:tcPr>
          <w:p>
            <w:pPr>
              <w:pStyle w:val="Style33"/>
              <w:keepNext w:val="0"/>
              <w:keepLines w:val="0"/>
              <w:widowControl w:val="0"/>
              <w:numPr>
                <w:ilvl w:val="0"/>
                <w:numId w:val="291"/>
              </w:numPr>
              <w:shd w:val="clear" w:color="auto" w:fill="auto"/>
              <w:tabs>
                <w:tab w:pos="278" w:val="left"/>
              </w:tabs>
              <w:bidi w:val="0"/>
              <w:spacing w:before="0" w:after="0" w:line="240" w:lineRule="auto"/>
              <w:ind w:left="0" w:right="0" w:firstLine="0"/>
              <w:jc w:val="left"/>
            </w:pPr>
            <w:r>
              <w:rPr>
                <w:color w:val="000000"/>
                <w:spacing w:val="0"/>
                <w:w w:val="100"/>
                <w:position w:val="0"/>
                <w:shd w:val="clear" w:color="auto" w:fill="auto"/>
                <w:lang w:val="en-US" w:eastAsia="en-US" w:bidi="en-US"/>
              </w:rPr>
              <w:t>Rapports/Etudes des projets ;</w:t>
            </w:r>
          </w:p>
          <w:p>
            <w:pPr>
              <w:pStyle w:val="Style33"/>
              <w:keepNext w:val="0"/>
              <w:keepLines w:val="0"/>
              <w:widowControl w:val="0"/>
              <w:numPr>
                <w:ilvl w:val="0"/>
                <w:numId w:val="291"/>
              </w:numPr>
              <w:shd w:val="clear" w:color="auto" w:fill="auto"/>
              <w:tabs>
                <w:tab w:pos="278" w:val="left"/>
              </w:tabs>
              <w:bidi w:val="0"/>
              <w:spacing w:before="0" w:after="0" w:line="240" w:lineRule="auto"/>
              <w:ind w:left="0" w:right="0" w:firstLine="0"/>
              <w:jc w:val="left"/>
            </w:pPr>
            <w:r>
              <w:rPr>
                <w:color w:val="000000"/>
                <w:spacing w:val="0"/>
                <w:w w:val="100"/>
                <w:position w:val="0"/>
                <w:shd w:val="clear" w:color="auto" w:fill="auto"/>
                <w:lang w:val="en-US" w:eastAsia="en-US" w:bidi="en-US"/>
              </w:rPr>
              <w:t>Rapports PRONANUT ;</w:t>
            </w:r>
          </w:p>
          <w:p>
            <w:pPr>
              <w:pStyle w:val="Style33"/>
              <w:keepNext w:val="0"/>
              <w:keepLines w:val="0"/>
              <w:widowControl w:val="0"/>
              <w:numPr>
                <w:ilvl w:val="0"/>
                <w:numId w:val="291"/>
              </w:numPr>
              <w:shd w:val="clear" w:color="auto" w:fill="auto"/>
              <w:tabs>
                <w:tab w:pos="278" w:val="left"/>
              </w:tabs>
              <w:bidi w:val="0"/>
              <w:spacing w:before="0" w:after="0" w:line="240" w:lineRule="auto"/>
              <w:ind w:left="0" w:right="0" w:firstLine="0"/>
              <w:jc w:val="left"/>
            </w:pPr>
            <w:r>
              <w:rPr>
                <w:color w:val="000000"/>
                <w:spacing w:val="0"/>
                <w:w w:val="100"/>
                <w:position w:val="0"/>
                <w:shd w:val="clear" w:color="auto" w:fill="auto"/>
                <w:lang w:val="en-US" w:eastAsia="en-US" w:bidi="en-US"/>
              </w:rPr>
              <w:t>Statistiques agricoles</w:t>
            </w:r>
          </w:p>
        </w:tc>
      </w:tr>
      <w:tr>
        <w:trPr>
          <w:trHeight w:val="384" w:hRule="exact"/>
        </w:trPr>
        <w:tc>
          <w:tcPr>
            <w:gridSpan w:val="3"/>
            <w:tcBorders>
              <w:top w:val="single" w:sz="4"/>
              <w:left w:val="single" w:sz="4"/>
              <w:right w:val="single" w:sz="4"/>
            </w:tcBorders>
            <w:shd w:val="clear" w:color="auto" w:fill="DBDDC0"/>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Action 2.2.2 : Promotion des actions visant l'amelioration de la nutrition</w:t>
            </w:r>
          </w:p>
        </w:tc>
      </w:tr>
      <w:tr>
        <w:trPr>
          <w:trHeight w:val="1781" w:hRule="exact"/>
        </w:trPr>
        <w:tc>
          <w:tcPr>
            <w:tcBorders>
              <w:top w:val="single" w:sz="4"/>
              <w:left w:val="single" w:sz="4"/>
            </w:tcBorders>
            <w:shd w:val="clear" w:color="auto" w:fill="auto"/>
            <w:vAlign w:val="center"/>
          </w:tcPr>
          <w:p>
            <w:pPr>
              <w:pStyle w:val="Style33"/>
              <w:keepNext w:val="0"/>
              <w:keepLines w:val="0"/>
              <w:widowControl w:val="0"/>
              <w:numPr>
                <w:ilvl w:val="0"/>
                <w:numId w:val="293"/>
              </w:numPr>
              <w:shd w:val="clear" w:color="auto" w:fill="auto"/>
              <w:tabs>
                <w:tab w:pos="283" w:val="left"/>
              </w:tabs>
              <w:bidi w:val="0"/>
              <w:spacing w:before="0" w:after="0" w:line="240" w:lineRule="auto"/>
              <w:ind w:left="0" w:right="0" w:firstLine="0"/>
              <w:jc w:val="left"/>
            </w:pPr>
            <w:r>
              <w:rPr>
                <w:color w:val="000000"/>
                <w:spacing w:val="0"/>
                <w:w w:val="100"/>
                <w:position w:val="0"/>
                <w:shd w:val="clear" w:color="auto" w:fill="auto"/>
                <w:lang w:val="en-US" w:eastAsia="en-US" w:bidi="en-US"/>
              </w:rPr>
              <w:t>Quantite des semences biofortifiees produites ;</w:t>
            </w:r>
          </w:p>
          <w:p>
            <w:pPr>
              <w:pStyle w:val="Style33"/>
              <w:keepNext w:val="0"/>
              <w:keepLines w:val="0"/>
              <w:widowControl w:val="0"/>
              <w:numPr>
                <w:ilvl w:val="0"/>
                <w:numId w:val="293"/>
              </w:numPr>
              <w:shd w:val="clear" w:color="auto" w:fill="auto"/>
              <w:tabs>
                <w:tab w:pos="283" w:val="left"/>
              </w:tabs>
              <w:bidi w:val="0"/>
              <w:spacing w:before="0" w:after="0" w:line="240" w:lineRule="auto"/>
              <w:ind w:left="0" w:right="0" w:firstLine="0"/>
              <w:jc w:val="left"/>
            </w:pPr>
            <w:r>
              <w:rPr>
                <w:color w:val="000000"/>
                <w:spacing w:val="0"/>
                <w:w w:val="100"/>
                <w:position w:val="0"/>
                <w:shd w:val="clear" w:color="auto" w:fill="auto"/>
                <w:lang w:val="en-US" w:eastAsia="en-US" w:bidi="en-US"/>
              </w:rPr>
              <w:t>Quantite des produits transformes fortifies ;</w:t>
            </w:r>
          </w:p>
          <w:p>
            <w:pPr>
              <w:pStyle w:val="Style33"/>
              <w:keepNext w:val="0"/>
              <w:keepLines w:val="0"/>
              <w:widowControl w:val="0"/>
              <w:numPr>
                <w:ilvl w:val="0"/>
                <w:numId w:val="293"/>
              </w:numPr>
              <w:shd w:val="clear" w:color="auto" w:fill="auto"/>
              <w:tabs>
                <w:tab w:pos="283" w:val="left"/>
              </w:tabs>
              <w:bidi w:val="0"/>
              <w:spacing w:before="0" w:after="0" w:line="230" w:lineRule="auto"/>
              <w:ind w:left="0" w:right="0" w:firstLine="0"/>
              <w:jc w:val="left"/>
            </w:pPr>
            <w:r>
              <w:rPr>
                <w:color w:val="000000"/>
                <w:spacing w:val="0"/>
                <w:w w:val="100"/>
                <w:position w:val="0"/>
                <w:shd w:val="clear" w:color="auto" w:fill="auto"/>
                <w:lang w:val="en-US" w:eastAsia="en-US" w:bidi="en-US"/>
              </w:rPr>
              <w:t>Nombre de seances d’education nutritionnelle ;</w:t>
            </w:r>
          </w:p>
          <w:p>
            <w:pPr>
              <w:pStyle w:val="Style33"/>
              <w:keepNext w:val="0"/>
              <w:keepLines w:val="0"/>
              <w:widowControl w:val="0"/>
              <w:numPr>
                <w:ilvl w:val="0"/>
                <w:numId w:val="293"/>
              </w:numPr>
              <w:shd w:val="clear" w:color="auto" w:fill="auto"/>
              <w:tabs>
                <w:tab w:pos="283" w:val="left"/>
              </w:tabs>
              <w:bidi w:val="0"/>
              <w:spacing w:before="0" w:after="0" w:line="240" w:lineRule="auto"/>
              <w:ind w:left="0" w:right="0" w:firstLine="0"/>
              <w:jc w:val="left"/>
            </w:pPr>
            <w:r>
              <w:rPr>
                <w:color w:val="000000"/>
                <w:spacing w:val="0"/>
                <w:w w:val="100"/>
                <w:position w:val="0"/>
                <w:shd w:val="clear" w:color="auto" w:fill="auto"/>
                <w:lang w:val="en-US" w:eastAsia="en-US" w:bidi="en-US"/>
              </w:rPr>
              <w:t>Pourcentage de la population qui consomme les aliments nutritifs</w:t>
            </w:r>
          </w:p>
        </w:tc>
        <w:tc>
          <w:tcPr>
            <w:tcBorders>
              <w:top w:val="single" w:sz="4"/>
              <w:left w:val="single" w:sz="4"/>
            </w:tcBorders>
            <w:shd w:val="clear" w:color="auto" w:fill="auto"/>
            <w:vAlign w:val="bottom"/>
          </w:tcPr>
          <w:p>
            <w:pPr>
              <w:pStyle w:val="Style33"/>
              <w:keepNext w:val="0"/>
              <w:keepLines w:val="0"/>
              <w:widowControl w:val="0"/>
              <w:numPr>
                <w:ilvl w:val="0"/>
                <w:numId w:val="295"/>
              </w:numPr>
              <w:shd w:val="clear" w:color="auto" w:fill="auto"/>
              <w:tabs>
                <w:tab w:pos="283" w:val="left"/>
              </w:tabs>
              <w:bidi w:val="0"/>
              <w:spacing w:before="0" w:after="0" w:line="240" w:lineRule="auto"/>
              <w:ind w:left="380" w:right="0" w:hanging="380"/>
              <w:jc w:val="left"/>
            </w:pPr>
            <w:r>
              <w:rPr>
                <w:color w:val="000000"/>
                <w:spacing w:val="0"/>
                <w:w w:val="100"/>
                <w:position w:val="0"/>
                <w:shd w:val="clear" w:color="auto" w:fill="auto"/>
                <w:lang w:val="en-US" w:eastAsia="en-US" w:bidi="en-US"/>
              </w:rPr>
              <w:t>Collaboration des autres Ministeres et services etatiques acquise ;</w:t>
            </w:r>
          </w:p>
          <w:p>
            <w:pPr>
              <w:pStyle w:val="Style33"/>
              <w:keepNext w:val="0"/>
              <w:keepLines w:val="0"/>
              <w:widowControl w:val="0"/>
              <w:numPr>
                <w:ilvl w:val="0"/>
                <w:numId w:val="295"/>
              </w:numPr>
              <w:shd w:val="clear" w:color="auto" w:fill="auto"/>
              <w:tabs>
                <w:tab w:pos="283" w:val="left"/>
              </w:tabs>
              <w:bidi w:val="0"/>
              <w:spacing w:before="0" w:after="0" w:line="240" w:lineRule="auto"/>
              <w:ind w:left="380" w:right="0" w:hanging="380"/>
              <w:jc w:val="left"/>
            </w:pPr>
            <w:r>
              <w:rPr>
                <w:color w:val="000000"/>
                <w:spacing w:val="0"/>
                <w:w w:val="100"/>
                <w:position w:val="0"/>
                <w:shd w:val="clear" w:color="auto" w:fill="auto"/>
                <w:lang w:val="en-US" w:eastAsia="en-US" w:bidi="en-US"/>
              </w:rPr>
              <w:t>Adhesion des autres parties prenantes (PTF, OPA, Prives, etc.) ;</w:t>
            </w:r>
          </w:p>
          <w:p>
            <w:pPr>
              <w:pStyle w:val="Style33"/>
              <w:keepNext w:val="0"/>
              <w:keepLines w:val="0"/>
              <w:widowControl w:val="0"/>
              <w:numPr>
                <w:ilvl w:val="0"/>
                <w:numId w:val="295"/>
              </w:numPr>
              <w:shd w:val="clear" w:color="auto" w:fill="auto"/>
              <w:tabs>
                <w:tab w:pos="283" w:val="left"/>
              </w:tabs>
              <w:bidi w:val="0"/>
              <w:spacing w:before="0" w:after="0" w:line="240" w:lineRule="auto"/>
              <w:ind w:left="0" w:right="0" w:firstLine="0"/>
              <w:jc w:val="left"/>
            </w:pPr>
            <w:r>
              <w:rPr>
                <w:color w:val="000000"/>
                <w:spacing w:val="0"/>
                <w:w w:val="100"/>
                <w:position w:val="0"/>
                <w:shd w:val="clear" w:color="auto" w:fill="auto"/>
                <w:lang w:val="en-US" w:eastAsia="en-US" w:bidi="en-US"/>
              </w:rPr>
              <w:t>Forte implication des populations</w:t>
            </w:r>
          </w:p>
        </w:tc>
        <w:tc>
          <w:tcPr>
            <w:tcBorders>
              <w:top w:val="single" w:sz="4"/>
              <w:left w:val="single" w:sz="4"/>
              <w:right w:val="single" w:sz="4"/>
            </w:tcBorders>
            <w:shd w:val="clear" w:color="auto" w:fill="auto"/>
            <w:vAlign w:val="top"/>
          </w:tcPr>
          <w:p>
            <w:pPr>
              <w:pStyle w:val="Style33"/>
              <w:keepNext w:val="0"/>
              <w:keepLines w:val="0"/>
              <w:widowControl w:val="0"/>
              <w:numPr>
                <w:ilvl w:val="0"/>
                <w:numId w:val="297"/>
              </w:numPr>
              <w:shd w:val="clear" w:color="auto" w:fill="auto"/>
              <w:tabs>
                <w:tab w:pos="278" w:val="left"/>
              </w:tabs>
              <w:bidi w:val="0"/>
              <w:spacing w:before="0" w:after="0" w:line="240" w:lineRule="auto"/>
              <w:ind w:left="0" w:right="0" w:firstLine="0"/>
              <w:jc w:val="left"/>
            </w:pPr>
            <w:r>
              <w:rPr>
                <w:color w:val="000000"/>
                <w:spacing w:val="0"/>
                <w:w w:val="100"/>
                <w:position w:val="0"/>
                <w:shd w:val="clear" w:color="auto" w:fill="auto"/>
                <w:lang w:val="en-US" w:eastAsia="en-US" w:bidi="en-US"/>
              </w:rPr>
              <w:t>Rapports/Etudes des projets ;</w:t>
            </w:r>
          </w:p>
          <w:p>
            <w:pPr>
              <w:pStyle w:val="Style33"/>
              <w:keepNext w:val="0"/>
              <w:keepLines w:val="0"/>
              <w:widowControl w:val="0"/>
              <w:numPr>
                <w:ilvl w:val="0"/>
                <w:numId w:val="297"/>
              </w:numPr>
              <w:shd w:val="clear" w:color="auto" w:fill="auto"/>
              <w:tabs>
                <w:tab w:pos="278" w:val="left"/>
              </w:tabs>
              <w:bidi w:val="0"/>
              <w:spacing w:before="0" w:after="0" w:line="240" w:lineRule="auto"/>
              <w:ind w:left="0" w:right="0" w:firstLine="0"/>
              <w:jc w:val="left"/>
            </w:pPr>
            <w:r>
              <w:rPr>
                <w:color w:val="000000"/>
                <w:spacing w:val="0"/>
                <w:w w:val="100"/>
                <w:position w:val="0"/>
                <w:shd w:val="clear" w:color="auto" w:fill="auto"/>
                <w:lang w:val="en-US" w:eastAsia="en-US" w:bidi="en-US"/>
              </w:rPr>
              <w:t>Rapports PRONANUT ;</w:t>
            </w:r>
          </w:p>
          <w:p>
            <w:pPr>
              <w:pStyle w:val="Style33"/>
              <w:keepNext w:val="0"/>
              <w:keepLines w:val="0"/>
              <w:widowControl w:val="0"/>
              <w:numPr>
                <w:ilvl w:val="0"/>
                <w:numId w:val="297"/>
              </w:numPr>
              <w:shd w:val="clear" w:color="auto" w:fill="auto"/>
              <w:tabs>
                <w:tab w:pos="278" w:val="left"/>
              </w:tabs>
              <w:bidi w:val="0"/>
              <w:spacing w:before="0" w:after="0" w:line="240" w:lineRule="auto"/>
              <w:ind w:left="0" w:right="0" w:firstLine="0"/>
              <w:jc w:val="left"/>
            </w:pPr>
            <w:r>
              <w:rPr>
                <w:color w:val="000000"/>
                <w:spacing w:val="0"/>
                <w:w w:val="100"/>
                <w:position w:val="0"/>
                <w:shd w:val="clear" w:color="auto" w:fill="auto"/>
                <w:lang w:val="en-US" w:eastAsia="en-US" w:bidi="en-US"/>
              </w:rPr>
              <w:t>Statistiques agricoles</w:t>
            </w:r>
          </w:p>
        </w:tc>
      </w:tr>
      <w:tr>
        <w:trPr>
          <w:trHeight w:val="384" w:hRule="exact"/>
        </w:trPr>
        <w:tc>
          <w:tcPr>
            <w:gridSpan w:val="3"/>
            <w:tcBorders>
              <w:top w:val="single" w:sz="4"/>
              <w:left w:val="single" w:sz="4"/>
              <w:right w:val="single" w:sz="4"/>
            </w:tcBorders>
            <w:shd w:val="clear" w:color="auto" w:fill="C4BC98"/>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Resultats 2.3 : La vulnerability alimentaire est jugulee par 1’organisation des reserves strategiques</w:t>
            </w:r>
          </w:p>
        </w:tc>
      </w:tr>
      <w:tr>
        <w:trPr>
          <w:trHeight w:val="379" w:hRule="exact"/>
        </w:trPr>
        <w:tc>
          <w:tcPr>
            <w:gridSpan w:val="3"/>
            <w:tcBorders>
              <w:top w:val="single" w:sz="4"/>
              <w:left w:val="single" w:sz="4"/>
              <w:right w:val="single" w:sz="4"/>
            </w:tcBorders>
            <w:shd w:val="clear" w:color="auto" w:fill="DBDDC0"/>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Action 2.3.1 : Renforcement des systemes nationaux de suivi et de gestion de la vulnerabilite</w:t>
            </w:r>
          </w:p>
        </w:tc>
      </w:tr>
      <w:tr>
        <w:trPr>
          <w:trHeight w:val="528" w:hRule="exact"/>
        </w:trPr>
        <w:tc>
          <w:tcPr>
            <w:tcBorders>
              <w:top w:val="single" w:sz="4"/>
              <w:left w:val="single" w:sz="4"/>
              <w:bottom w:val="single" w:sz="4"/>
            </w:tcBorders>
            <w:shd w:val="clear" w:color="auto" w:fill="auto"/>
            <w:vAlign w:val="bottom"/>
          </w:tcPr>
          <w:p>
            <w:pPr>
              <w:pStyle w:val="Style33"/>
              <w:keepNext w:val="0"/>
              <w:keepLines w:val="0"/>
              <w:widowControl w:val="0"/>
              <w:shd w:val="clear" w:color="auto" w:fill="auto"/>
              <w:bidi w:val="0"/>
              <w:spacing w:before="0" w:after="0" w:line="240" w:lineRule="auto"/>
              <w:ind w:left="380" w:right="0" w:hanging="380"/>
              <w:jc w:val="left"/>
            </w:pPr>
            <w:r>
              <w:rPr>
                <w:color w:val="000000"/>
                <w:spacing w:val="0"/>
                <w:w w:val="100"/>
                <w:position w:val="0"/>
                <w:shd w:val="clear" w:color="auto" w:fill="auto"/>
                <w:lang w:val="en-US" w:eastAsia="en-US" w:bidi="en-US"/>
              </w:rPr>
              <w:t>- Systeme d’informations et de cartographie de l’insecurite alimentaire et de la vulnerabilite (ICP et SICIAV) installe et</w:t>
            </w:r>
          </w:p>
        </w:tc>
        <w:tc>
          <w:tcPr>
            <w:tcBorders>
              <w:top w:val="single" w:sz="4"/>
              <w:left w:val="single" w:sz="4"/>
              <w:bottom w:val="single" w:sz="4"/>
            </w:tcBorders>
            <w:shd w:val="clear" w:color="auto" w:fill="auto"/>
            <w:vAlign w:val="bottom"/>
          </w:tcPr>
          <w:p>
            <w:pPr>
              <w:pStyle w:val="Style33"/>
              <w:keepNext w:val="0"/>
              <w:keepLines w:val="0"/>
              <w:widowControl w:val="0"/>
              <w:shd w:val="clear" w:color="auto" w:fill="auto"/>
              <w:bidi w:val="0"/>
              <w:spacing w:before="0" w:after="0" w:line="240" w:lineRule="auto"/>
              <w:ind w:left="380" w:right="0" w:hanging="380"/>
              <w:jc w:val="left"/>
            </w:pPr>
            <w:r>
              <w:rPr>
                <w:color w:val="000000"/>
                <w:spacing w:val="0"/>
                <w:w w:val="100"/>
                <w:position w:val="0"/>
                <w:shd w:val="clear" w:color="auto" w:fill="auto"/>
                <w:lang w:val="en-US" w:eastAsia="en-US" w:bidi="en-US"/>
              </w:rPr>
              <w:t>- Collaboration des autres Ministeres et services etatiques</w:t>
            </w:r>
          </w:p>
        </w:tc>
        <w:tc>
          <w:tcPr>
            <w:tcBorders>
              <w:top w:val="single" w:sz="4"/>
              <w:left w:val="single" w:sz="4"/>
              <w:bottom w:val="single" w:sz="4"/>
              <w:right w:val="single" w:sz="4"/>
            </w:tcBorders>
            <w:shd w:val="clear" w:color="auto" w:fill="auto"/>
            <w:vAlign w:val="bottom"/>
          </w:tcPr>
          <w:p>
            <w:pPr>
              <w:pStyle w:val="Style33"/>
              <w:keepNext w:val="0"/>
              <w:keepLines w:val="0"/>
              <w:widowControl w:val="0"/>
              <w:numPr>
                <w:ilvl w:val="0"/>
                <w:numId w:val="299"/>
              </w:numPr>
              <w:shd w:val="clear" w:color="auto" w:fill="auto"/>
              <w:tabs>
                <w:tab w:pos="278" w:val="left"/>
              </w:tabs>
              <w:bidi w:val="0"/>
              <w:spacing w:before="0" w:after="0" w:line="240" w:lineRule="auto"/>
              <w:ind w:left="0" w:right="0" w:firstLine="0"/>
              <w:jc w:val="left"/>
            </w:pPr>
            <w:r>
              <w:rPr>
                <w:color w:val="000000"/>
                <w:spacing w:val="0"/>
                <w:w w:val="100"/>
                <w:position w:val="0"/>
                <w:shd w:val="clear" w:color="auto" w:fill="auto"/>
                <w:lang w:val="en-US" w:eastAsia="en-US" w:bidi="en-US"/>
              </w:rPr>
              <w:t>Rapports/Etudes des projets ;</w:t>
            </w:r>
          </w:p>
          <w:p>
            <w:pPr>
              <w:pStyle w:val="Style33"/>
              <w:keepNext w:val="0"/>
              <w:keepLines w:val="0"/>
              <w:widowControl w:val="0"/>
              <w:numPr>
                <w:ilvl w:val="0"/>
                <w:numId w:val="299"/>
              </w:numPr>
              <w:shd w:val="clear" w:color="auto" w:fill="auto"/>
              <w:tabs>
                <w:tab w:pos="278" w:val="left"/>
              </w:tabs>
              <w:bidi w:val="0"/>
              <w:spacing w:before="0" w:after="0" w:line="240" w:lineRule="auto"/>
              <w:ind w:left="0" w:right="0" w:firstLine="0"/>
              <w:jc w:val="left"/>
            </w:pPr>
            <w:r>
              <w:rPr>
                <w:color w:val="000000"/>
                <w:spacing w:val="0"/>
                <w:w w:val="100"/>
                <w:position w:val="0"/>
                <w:shd w:val="clear" w:color="auto" w:fill="auto"/>
                <w:lang w:val="en-US" w:eastAsia="en-US" w:bidi="en-US"/>
              </w:rPr>
              <w:t>Rapports PRONANUT ;</w:t>
            </w:r>
          </w:p>
        </w:tc>
      </w:tr>
    </w:tbl>
    <w:p>
      <w:pPr>
        <w:spacing w:lineRule="exact" w:line="1"/>
        <w:rPr>
          <w:sz w:val="2"/>
          <w:szCs w:val="2"/>
        </w:rPr>
      </w:pPr>
      <w:r>
        <w:br w:type="page"/>
      </w:r>
    </w:p>
    <w:tbl>
      <w:tblPr>
        <w:tblOverlap w:val="never"/>
        <w:jc w:val="center"/>
        <w:tblLayout w:type="fixed"/>
      </w:tblPr>
      <w:tblGrid>
        <w:gridCol w:w="6326"/>
        <w:gridCol w:w="3605"/>
        <w:gridCol w:w="3451"/>
      </w:tblGrid>
      <w:tr>
        <w:trPr>
          <w:trHeight w:val="1277" w:hRule="exact"/>
        </w:trPr>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operationnel ;</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acquise ;</w:t>
            </w:r>
          </w:p>
          <w:p>
            <w:pPr>
              <w:pStyle w:val="Style33"/>
              <w:keepNext w:val="0"/>
              <w:keepLines w:val="0"/>
              <w:widowControl w:val="0"/>
              <w:numPr>
                <w:ilvl w:val="0"/>
                <w:numId w:val="301"/>
              </w:numPr>
              <w:shd w:val="clear" w:color="auto" w:fill="auto"/>
              <w:tabs>
                <w:tab w:pos="274" w:val="left"/>
              </w:tabs>
              <w:bidi w:val="0"/>
              <w:spacing w:before="0" w:after="0" w:line="240" w:lineRule="auto"/>
              <w:ind w:left="380" w:right="0" w:hanging="380"/>
              <w:jc w:val="left"/>
            </w:pPr>
            <w:r>
              <w:rPr>
                <w:color w:val="000000"/>
                <w:spacing w:val="0"/>
                <w:w w:val="100"/>
                <w:position w:val="0"/>
                <w:shd w:val="clear" w:color="auto" w:fill="auto"/>
                <w:lang w:val="en-US" w:eastAsia="en-US" w:bidi="en-US"/>
              </w:rPr>
              <w:t xml:space="preserve">Adhesion des autres parties prenantes (PTF, </w:t>
            </w:r>
            <w:r>
              <w:rPr>
                <w:smallCaps/>
                <w:color w:val="000000"/>
                <w:spacing w:val="0"/>
                <w:w w:val="100"/>
                <w:position w:val="0"/>
                <w:shd w:val="clear" w:color="auto" w:fill="auto"/>
                <w:lang w:val="en-US" w:eastAsia="en-US" w:bidi="en-US"/>
              </w:rPr>
              <w:t>OpA,</w:t>
            </w:r>
            <w:r>
              <w:rPr>
                <w:color w:val="000000"/>
                <w:spacing w:val="0"/>
                <w:w w:val="100"/>
                <w:position w:val="0"/>
                <w:shd w:val="clear" w:color="auto" w:fill="auto"/>
                <w:lang w:val="en-US" w:eastAsia="en-US" w:bidi="en-US"/>
              </w:rPr>
              <w:t xml:space="preserve"> Prives, etc.) ;</w:t>
            </w:r>
          </w:p>
          <w:p>
            <w:pPr>
              <w:pStyle w:val="Style33"/>
              <w:keepNext w:val="0"/>
              <w:keepLines w:val="0"/>
              <w:widowControl w:val="0"/>
              <w:numPr>
                <w:ilvl w:val="0"/>
                <w:numId w:val="301"/>
              </w:numPr>
              <w:shd w:val="clear" w:color="auto" w:fill="auto"/>
              <w:tabs>
                <w:tab w:pos="274" w:val="left"/>
              </w:tabs>
              <w:bidi w:val="0"/>
              <w:spacing w:before="0" w:after="0" w:line="223" w:lineRule="auto"/>
              <w:ind w:left="0" w:right="0" w:firstLine="0"/>
              <w:jc w:val="left"/>
            </w:pPr>
            <w:r>
              <w:rPr>
                <w:color w:val="000000"/>
                <w:spacing w:val="0"/>
                <w:w w:val="100"/>
                <w:position w:val="0"/>
                <w:shd w:val="clear" w:color="auto" w:fill="auto"/>
                <w:lang w:val="en-US" w:eastAsia="en-US" w:bidi="en-US"/>
              </w:rPr>
              <w:t>Forte implication des populations</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Statistiques agricoles</w:t>
            </w:r>
          </w:p>
        </w:tc>
      </w:tr>
      <w:tr>
        <w:trPr>
          <w:trHeight w:val="384" w:hRule="exact"/>
        </w:trPr>
        <w:tc>
          <w:tcPr>
            <w:gridSpan w:val="3"/>
            <w:tcBorders>
              <w:top w:val="single" w:sz="4"/>
              <w:left w:val="single" w:sz="4"/>
              <w:right w:val="single" w:sz="4"/>
            </w:tcBorders>
            <w:shd w:val="clear" w:color="auto" w:fill="DBDDC0"/>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Action 2.3.2 : Appui a la mise en adequation de l’aide alimentaire d’urgence</w:t>
            </w:r>
          </w:p>
        </w:tc>
      </w:tr>
      <w:tr>
        <w:trPr>
          <w:trHeight w:val="1781"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Capacite d'intervention en cas de catastrophe</w:t>
            </w:r>
          </w:p>
        </w:tc>
        <w:tc>
          <w:tcPr>
            <w:tcBorders>
              <w:top w:val="single" w:sz="4"/>
              <w:left w:val="single" w:sz="4"/>
            </w:tcBorders>
            <w:shd w:val="clear" w:color="auto" w:fill="auto"/>
            <w:vAlign w:val="bottom"/>
          </w:tcPr>
          <w:p>
            <w:pPr>
              <w:pStyle w:val="Style33"/>
              <w:keepNext w:val="0"/>
              <w:keepLines w:val="0"/>
              <w:widowControl w:val="0"/>
              <w:numPr>
                <w:ilvl w:val="0"/>
                <w:numId w:val="303"/>
              </w:numPr>
              <w:shd w:val="clear" w:color="auto" w:fill="auto"/>
              <w:tabs>
                <w:tab w:pos="283" w:val="left"/>
              </w:tabs>
              <w:bidi w:val="0"/>
              <w:spacing w:before="0" w:after="0" w:line="240" w:lineRule="auto"/>
              <w:ind w:left="380" w:right="0" w:hanging="380"/>
              <w:jc w:val="left"/>
            </w:pPr>
            <w:r>
              <w:rPr>
                <w:color w:val="000000"/>
                <w:spacing w:val="0"/>
                <w:w w:val="100"/>
                <w:position w:val="0"/>
                <w:shd w:val="clear" w:color="auto" w:fill="auto"/>
                <w:lang w:val="en-US" w:eastAsia="en-US" w:bidi="en-US"/>
              </w:rPr>
              <w:t>Collaboration des autres Ministeres et services etatiques acquise ;</w:t>
            </w:r>
          </w:p>
          <w:p>
            <w:pPr>
              <w:pStyle w:val="Style33"/>
              <w:keepNext w:val="0"/>
              <w:keepLines w:val="0"/>
              <w:widowControl w:val="0"/>
              <w:numPr>
                <w:ilvl w:val="0"/>
                <w:numId w:val="303"/>
              </w:numPr>
              <w:shd w:val="clear" w:color="auto" w:fill="auto"/>
              <w:tabs>
                <w:tab w:pos="283" w:val="left"/>
              </w:tabs>
              <w:bidi w:val="0"/>
              <w:spacing w:before="0" w:after="0" w:line="240" w:lineRule="auto"/>
              <w:ind w:left="380" w:right="0" w:hanging="380"/>
              <w:jc w:val="left"/>
            </w:pPr>
            <w:r>
              <w:rPr>
                <w:color w:val="000000"/>
                <w:spacing w:val="0"/>
                <w:w w:val="100"/>
                <w:position w:val="0"/>
                <w:shd w:val="clear" w:color="auto" w:fill="auto"/>
                <w:lang w:val="en-US" w:eastAsia="en-US" w:bidi="en-US"/>
              </w:rPr>
              <w:t>Adhesion des autres parties prenantes (PTF, OPA, Prives, etc.) ;</w:t>
            </w:r>
          </w:p>
          <w:p>
            <w:pPr>
              <w:pStyle w:val="Style33"/>
              <w:keepNext w:val="0"/>
              <w:keepLines w:val="0"/>
              <w:widowControl w:val="0"/>
              <w:numPr>
                <w:ilvl w:val="0"/>
                <w:numId w:val="303"/>
              </w:numPr>
              <w:shd w:val="clear" w:color="auto" w:fill="auto"/>
              <w:tabs>
                <w:tab w:pos="283" w:val="left"/>
              </w:tabs>
              <w:bidi w:val="0"/>
              <w:spacing w:before="0" w:after="0" w:line="218" w:lineRule="auto"/>
              <w:ind w:left="0" w:right="0" w:firstLine="0"/>
              <w:jc w:val="left"/>
            </w:pPr>
            <w:r>
              <w:rPr>
                <w:color w:val="000000"/>
                <w:spacing w:val="0"/>
                <w:w w:val="100"/>
                <w:position w:val="0"/>
                <w:shd w:val="clear" w:color="auto" w:fill="auto"/>
                <w:lang w:val="en-US" w:eastAsia="en-US" w:bidi="en-US"/>
              </w:rPr>
              <w:t>Forte implication des populations</w:t>
            </w:r>
          </w:p>
        </w:tc>
        <w:tc>
          <w:tcPr>
            <w:tcBorders>
              <w:top w:val="single" w:sz="4"/>
              <w:left w:val="single" w:sz="4"/>
              <w:right w:val="single" w:sz="4"/>
            </w:tcBorders>
            <w:shd w:val="clear" w:color="auto" w:fill="auto"/>
            <w:vAlign w:val="top"/>
          </w:tcPr>
          <w:p>
            <w:pPr>
              <w:pStyle w:val="Style33"/>
              <w:keepNext w:val="0"/>
              <w:keepLines w:val="0"/>
              <w:widowControl w:val="0"/>
              <w:numPr>
                <w:ilvl w:val="0"/>
                <w:numId w:val="305"/>
              </w:numPr>
              <w:shd w:val="clear" w:color="auto" w:fill="auto"/>
              <w:tabs>
                <w:tab w:pos="278" w:val="left"/>
              </w:tabs>
              <w:bidi w:val="0"/>
              <w:spacing w:before="0" w:after="0" w:line="240" w:lineRule="auto"/>
              <w:ind w:left="0" w:right="0" w:firstLine="0"/>
              <w:jc w:val="left"/>
            </w:pPr>
            <w:r>
              <w:rPr>
                <w:color w:val="000000"/>
                <w:spacing w:val="0"/>
                <w:w w:val="100"/>
                <w:position w:val="0"/>
                <w:shd w:val="clear" w:color="auto" w:fill="auto"/>
                <w:lang w:val="en-US" w:eastAsia="en-US" w:bidi="en-US"/>
              </w:rPr>
              <w:t>Rapports/Etudes des projets ;</w:t>
            </w:r>
          </w:p>
          <w:p>
            <w:pPr>
              <w:pStyle w:val="Style33"/>
              <w:keepNext w:val="0"/>
              <w:keepLines w:val="0"/>
              <w:widowControl w:val="0"/>
              <w:numPr>
                <w:ilvl w:val="0"/>
                <w:numId w:val="305"/>
              </w:numPr>
              <w:shd w:val="clear" w:color="auto" w:fill="auto"/>
              <w:tabs>
                <w:tab w:pos="278" w:val="left"/>
              </w:tabs>
              <w:bidi w:val="0"/>
              <w:spacing w:before="0" w:after="0" w:line="240" w:lineRule="auto"/>
              <w:ind w:left="0" w:right="0" w:firstLine="0"/>
              <w:jc w:val="left"/>
            </w:pPr>
            <w:r>
              <w:rPr>
                <w:color w:val="000000"/>
                <w:spacing w:val="0"/>
                <w:w w:val="100"/>
                <w:position w:val="0"/>
                <w:shd w:val="clear" w:color="auto" w:fill="auto"/>
                <w:lang w:val="en-US" w:eastAsia="en-US" w:bidi="en-US"/>
              </w:rPr>
              <w:t>Rapports PRONANUT ;</w:t>
            </w:r>
          </w:p>
          <w:p>
            <w:pPr>
              <w:pStyle w:val="Style33"/>
              <w:keepNext w:val="0"/>
              <w:keepLines w:val="0"/>
              <w:widowControl w:val="0"/>
              <w:numPr>
                <w:ilvl w:val="0"/>
                <w:numId w:val="305"/>
              </w:numPr>
              <w:shd w:val="clear" w:color="auto" w:fill="auto"/>
              <w:tabs>
                <w:tab w:pos="278" w:val="left"/>
              </w:tabs>
              <w:bidi w:val="0"/>
              <w:spacing w:before="0" w:after="0" w:line="240" w:lineRule="auto"/>
              <w:ind w:left="0" w:right="0" w:firstLine="0"/>
              <w:jc w:val="left"/>
            </w:pPr>
            <w:r>
              <w:rPr>
                <w:color w:val="000000"/>
                <w:spacing w:val="0"/>
                <w:w w:val="100"/>
                <w:position w:val="0"/>
                <w:shd w:val="clear" w:color="auto" w:fill="auto"/>
                <w:lang w:val="en-US" w:eastAsia="en-US" w:bidi="en-US"/>
              </w:rPr>
              <w:t>Statistiques agricoles ;</w:t>
            </w:r>
          </w:p>
          <w:p>
            <w:pPr>
              <w:pStyle w:val="Style33"/>
              <w:keepNext w:val="0"/>
              <w:keepLines w:val="0"/>
              <w:widowControl w:val="0"/>
              <w:numPr>
                <w:ilvl w:val="0"/>
                <w:numId w:val="305"/>
              </w:numPr>
              <w:shd w:val="clear" w:color="auto" w:fill="auto"/>
              <w:tabs>
                <w:tab w:pos="278" w:val="left"/>
              </w:tabs>
              <w:bidi w:val="0"/>
              <w:spacing w:before="0" w:after="0" w:line="240" w:lineRule="auto"/>
              <w:ind w:left="380" w:right="0" w:hanging="380"/>
              <w:jc w:val="left"/>
            </w:pPr>
            <w:r>
              <w:rPr>
                <w:color w:val="000000"/>
                <w:spacing w:val="0"/>
                <w:w w:val="100"/>
                <w:position w:val="0"/>
                <w:shd w:val="clear" w:color="auto" w:fill="auto"/>
                <w:lang w:val="en-US" w:eastAsia="en-US" w:bidi="en-US"/>
              </w:rPr>
              <w:t>Rapports du Ministeres en charge des Affaires Sociales et Affaires Humanitaires</w:t>
            </w:r>
          </w:p>
        </w:tc>
      </w:tr>
      <w:tr>
        <w:trPr>
          <w:trHeight w:val="384" w:hRule="exact"/>
        </w:trPr>
        <w:tc>
          <w:tcPr>
            <w:gridSpan w:val="3"/>
            <w:tcBorders>
              <w:top w:val="single" w:sz="4"/>
              <w:left w:val="single" w:sz="4"/>
              <w:right w:val="single" w:sz="4"/>
            </w:tcBorders>
            <w:shd w:val="clear" w:color="auto" w:fill="DBDDC0"/>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Action 2.3.3 : Organisation des reserves strategiques</w:t>
            </w:r>
          </w:p>
        </w:tc>
      </w:tr>
      <w:tr>
        <w:trPr>
          <w:trHeight w:val="778" w:hRule="exact"/>
        </w:trPr>
        <w:tc>
          <w:tcPr>
            <w:tcBorders>
              <w:top w:val="single" w:sz="4"/>
              <w:left w:val="single" w:sz="4"/>
              <w:bottom w:val="single" w:sz="4"/>
            </w:tcBorders>
            <w:shd w:val="clear" w:color="auto" w:fill="auto"/>
            <w:vAlign w:val="center"/>
          </w:tcPr>
          <w:p>
            <w:pPr>
              <w:pStyle w:val="Style33"/>
              <w:keepNext w:val="0"/>
              <w:keepLines w:val="0"/>
              <w:widowControl w:val="0"/>
              <w:numPr>
                <w:ilvl w:val="0"/>
                <w:numId w:val="307"/>
              </w:numPr>
              <w:shd w:val="clear" w:color="auto" w:fill="auto"/>
              <w:tabs>
                <w:tab w:pos="269" w:val="left"/>
              </w:tabs>
              <w:bidi w:val="0"/>
              <w:spacing w:before="0" w:after="0" w:line="240" w:lineRule="auto"/>
              <w:ind w:left="0" w:right="0" w:firstLine="0"/>
              <w:jc w:val="left"/>
            </w:pPr>
            <w:r>
              <w:rPr>
                <w:color w:val="000000"/>
                <w:spacing w:val="0"/>
                <w:w w:val="100"/>
                <w:position w:val="0"/>
                <w:shd w:val="clear" w:color="auto" w:fill="auto"/>
                <w:lang w:val="en-US" w:eastAsia="en-US" w:bidi="en-US"/>
              </w:rPr>
              <w:t>Nombre de silos construits ;</w:t>
            </w:r>
          </w:p>
          <w:p>
            <w:pPr>
              <w:pStyle w:val="Style33"/>
              <w:keepNext w:val="0"/>
              <w:keepLines w:val="0"/>
              <w:widowControl w:val="0"/>
              <w:numPr>
                <w:ilvl w:val="0"/>
                <w:numId w:val="307"/>
              </w:numPr>
              <w:shd w:val="clear" w:color="auto" w:fill="auto"/>
              <w:tabs>
                <w:tab w:pos="269" w:val="left"/>
              </w:tabs>
              <w:bidi w:val="0"/>
              <w:spacing w:before="0" w:after="0" w:line="240" w:lineRule="auto"/>
              <w:ind w:left="0" w:right="0" w:firstLine="0"/>
              <w:jc w:val="left"/>
            </w:pPr>
            <w:r>
              <w:rPr>
                <w:color w:val="000000"/>
                <w:spacing w:val="0"/>
                <w:w w:val="100"/>
                <w:position w:val="0"/>
                <w:shd w:val="clear" w:color="auto" w:fill="auto"/>
                <w:lang w:val="en-US" w:eastAsia="en-US" w:bidi="en-US"/>
              </w:rPr>
              <w:t>Quantite de produits alimentaires stockes</w:t>
            </w:r>
          </w:p>
        </w:tc>
        <w:tc>
          <w:tcPr>
            <w:tcBorders>
              <w:top w:val="single" w:sz="4"/>
              <w:left w:val="single" w:sz="4"/>
              <w:bottom w:val="single" w:sz="4"/>
            </w:tcBorders>
            <w:shd w:val="clear" w:color="auto" w:fill="auto"/>
            <w:vAlign w:val="bottom"/>
          </w:tcPr>
          <w:p>
            <w:pPr>
              <w:pStyle w:val="Style33"/>
              <w:keepNext w:val="0"/>
              <w:keepLines w:val="0"/>
              <w:widowControl w:val="0"/>
              <w:numPr>
                <w:ilvl w:val="0"/>
                <w:numId w:val="309"/>
              </w:numPr>
              <w:shd w:val="clear" w:color="auto" w:fill="auto"/>
              <w:tabs>
                <w:tab w:pos="274" w:val="left"/>
              </w:tabs>
              <w:bidi w:val="0"/>
              <w:spacing w:before="0" w:after="0" w:line="240" w:lineRule="auto"/>
              <w:ind w:left="0" w:right="0" w:firstLine="0"/>
              <w:jc w:val="left"/>
            </w:pPr>
            <w:r>
              <w:rPr>
                <w:color w:val="000000"/>
                <w:spacing w:val="0"/>
                <w:w w:val="100"/>
                <w:position w:val="0"/>
                <w:shd w:val="clear" w:color="auto" w:fill="auto"/>
                <w:lang w:val="en-US" w:eastAsia="en-US" w:bidi="en-US"/>
              </w:rPr>
              <w:t>Volonte du Gouvernement ;</w:t>
            </w:r>
          </w:p>
          <w:p>
            <w:pPr>
              <w:pStyle w:val="Style33"/>
              <w:keepNext w:val="0"/>
              <w:keepLines w:val="0"/>
              <w:widowControl w:val="0"/>
              <w:numPr>
                <w:ilvl w:val="0"/>
                <w:numId w:val="309"/>
              </w:numPr>
              <w:shd w:val="clear" w:color="auto" w:fill="auto"/>
              <w:tabs>
                <w:tab w:pos="274" w:val="left"/>
              </w:tabs>
              <w:bidi w:val="0"/>
              <w:spacing w:before="0" w:after="0" w:line="240" w:lineRule="auto"/>
              <w:ind w:left="380" w:right="0" w:hanging="380"/>
              <w:jc w:val="left"/>
            </w:pPr>
            <w:r>
              <w:rPr>
                <w:color w:val="000000"/>
                <w:spacing w:val="0"/>
                <w:w w:val="100"/>
                <w:position w:val="0"/>
                <w:shd w:val="clear" w:color="auto" w:fill="auto"/>
                <w:lang w:val="en-US" w:eastAsia="en-US" w:bidi="en-US"/>
              </w:rPr>
              <w:t>Bon fonctionnement des services techniques etatiques</w:t>
            </w:r>
          </w:p>
        </w:tc>
        <w:tc>
          <w:tcPr>
            <w:tcBorders>
              <w:top w:val="single" w:sz="4"/>
              <w:left w:val="single" w:sz="4"/>
              <w:bottom w:val="single" w:sz="4"/>
              <w:right w:val="single" w:sz="4"/>
            </w:tcBorders>
            <w:shd w:val="clear" w:color="auto" w:fill="auto"/>
            <w:vAlign w:val="top"/>
          </w:tcPr>
          <w:p>
            <w:pPr>
              <w:pStyle w:val="Style33"/>
              <w:keepNext w:val="0"/>
              <w:keepLines w:val="0"/>
              <w:widowControl w:val="0"/>
              <w:numPr>
                <w:ilvl w:val="0"/>
                <w:numId w:val="311"/>
              </w:numPr>
              <w:shd w:val="clear" w:color="auto" w:fill="auto"/>
              <w:tabs>
                <w:tab w:pos="278" w:val="left"/>
              </w:tabs>
              <w:bidi w:val="0"/>
              <w:spacing w:before="0" w:after="0" w:line="240" w:lineRule="auto"/>
              <w:ind w:left="0" w:right="0" w:firstLine="0"/>
              <w:jc w:val="left"/>
            </w:pPr>
            <w:r>
              <w:rPr>
                <w:color w:val="000000"/>
                <w:spacing w:val="0"/>
                <w:w w:val="100"/>
                <w:position w:val="0"/>
                <w:shd w:val="clear" w:color="auto" w:fill="auto"/>
                <w:lang w:val="en-US" w:eastAsia="en-US" w:bidi="en-US"/>
              </w:rPr>
              <w:t>Rapports/Etudes des projets ;</w:t>
            </w:r>
          </w:p>
          <w:p>
            <w:pPr>
              <w:pStyle w:val="Style33"/>
              <w:keepNext w:val="0"/>
              <w:keepLines w:val="0"/>
              <w:widowControl w:val="0"/>
              <w:numPr>
                <w:ilvl w:val="0"/>
                <w:numId w:val="311"/>
              </w:numPr>
              <w:shd w:val="clear" w:color="auto" w:fill="auto"/>
              <w:tabs>
                <w:tab w:pos="278" w:val="left"/>
              </w:tabs>
              <w:bidi w:val="0"/>
              <w:spacing w:before="0" w:after="0" w:line="240" w:lineRule="auto"/>
              <w:ind w:left="0" w:right="0" w:firstLine="0"/>
              <w:jc w:val="left"/>
            </w:pPr>
            <w:r>
              <w:rPr>
                <w:color w:val="000000"/>
                <w:spacing w:val="0"/>
                <w:w w:val="100"/>
                <w:position w:val="0"/>
                <w:shd w:val="clear" w:color="auto" w:fill="auto"/>
                <w:lang w:val="en-US" w:eastAsia="en-US" w:bidi="en-US"/>
              </w:rPr>
              <w:t>Statistiques agricoles</w:t>
            </w:r>
          </w:p>
        </w:tc>
      </w:tr>
    </w:tbl>
    <w:p>
      <w:pPr>
        <w:widowControl w:val="0"/>
        <w:spacing w:after="739" w:line="1" w:lineRule="exact"/>
      </w:pPr>
    </w:p>
    <w:tbl>
      <w:tblPr>
        <w:tblOverlap w:val="never"/>
        <w:jc w:val="center"/>
        <w:tblLayout w:type="fixed"/>
      </w:tblPr>
      <w:tblGrid>
        <w:gridCol w:w="3346"/>
        <w:gridCol w:w="2981"/>
        <w:gridCol w:w="365"/>
        <w:gridCol w:w="3326"/>
        <w:gridCol w:w="3365"/>
      </w:tblGrid>
      <w:tr>
        <w:trPr>
          <w:trHeight w:val="686" w:hRule="exact"/>
        </w:trPr>
        <w:tc>
          <w:tcPr>
            <w:gridSpan w:val="5"/>
            <w:tcBorders>
              <w:top w:val="single" w:sz="4"/>
              <w:left w:val="single" w:sz="4"/>
              <w:right w:val="single" w:sz="4"/>
            </w:tcBorders>
            <w:shd w:val="clear" w:color="auto" w:fill="E5B7B7"/>
            <w:vAlign w:val="bottom"/>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b/>
                <w:bCs/>
                <w:color w:val="000000"/>
                <w:spacing w:val="0"/>
                <w:w w:val="100"/>
                <w:position w:val="0"/>
                <w:sz w:val="24"/>
                <w:szCs w:val="24"/>
                <w:shd w:val="clear" w:color="auto" w:fill="auto"/>
                <w:lang w:val="en-US" w:eastAsia="en-US" w:bidi="en-US"/>
              </w:rPr>
              <w:t>Objectif specifique 3 : Developper et diffuser les produits de la recherche aupres des utilisateurs et ameliorer le niveau de competence professionnelle des differents acteurs</w:t>
            </w:r>
          </w:p>
        </w:tc>
      </w:tr>
      <w:tr>
        <w:trPr>
          <w:trHeight w:val="384"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Indicateurs</w:t>
            </w:r>
          </w:p>
        </w:tc>
        <w:tc>
          <w:tcPr>
            <w:gridSpan w:val="2"/>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Cible 2020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Hypotheses</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Sources de verification</w:t>
            </w:r>
          </w:p>
        </w:tc>
      </w:tr>
      <w:tr>
        <w:trPr>
          <w:trHeight w:val="1646" w:hRule="exact"/>
        </w:trPr>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Taux d’adoption des technologies appropriees</w:t>
            </w:r>
          </w:p>
        </w:tc>
        <w:tc>
          <w:tcPr>
            <w:gridSpan w:val="2"/>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&gt; 75 %</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Volonte du Gouvernement</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Coordination des actions entres les Universites, les centres de recherche agronomique (etatique et prive) et le MINAGRIDER Motivation des chercheurs</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83" w:lineRule="auto"/>
              <w:ind w:left="0" w:right="0" w:firstLine="0"/>
              <w:jc w:val="left"/>
            </w:pPr>
            <w:r>
              <w:rPr>
                <w:color w:val="000000"/>
                <w:spacing w:val="0"/>
                <w:w w:val="100"/>
                <w:position w:val="0"/>
                <w:shd w:val="clear" w:color="auto" w:fill="auto"/>
                <w:lang w:val="en-US" w:eastAsia="en-US" w:bidi="en-US"/>
              </w:rPr>
              <w:t>Rapports/Etudes des projets</w:t>
            </w:r>
          </w:p>
          <w:p>
            <w:pPr>
              <w:pStyle w:val="Style33"/>
              <w:keepNext w:val="0"/>
              <w:keepLines w:val="0"/>
              <w:widowControl w:val="0"/>
              <w:shd w:val="clear" w:color="auto" w:fill="auto"/>
              <w:bidi w:val="0"/>
              <w:spacing w:before="0" w:after="0" w:line="283" w:lineRule="auto"/>
              <w:ind w:left="0" w:right="0" w:firstLine="0"/>
              <w:jc w:val="left"/>
            </w:pPr>
            <w:r>
              <w:rPr>
                <w:color w:val="000000"/>
                <w:spacing w:val="0"/>
                <w:w w:val="100"/>
                <w:position w:val="0"/>
                <w:shd w:val="clear" w:color="auto" w:fill="auto"/>
                <w:lang w:val="en-US" w:eastAsia="en-US" w:bidi="en-US"/>
              </w:rPr>
              <w:t>Rapports INERA Statistiques agricoles</w:t>
            </w:r>
          </w:p>
        </w:tc>
      </w:tr>
      <w:tr>
        <w:trPr>
          <w:trHeight w:val="384" w:hRule="exact"/>
        </w:trPr>
        <w:tc>
          <w:tcPr>
            <w:gridSpan w:val="5"/>
            <w:tcBorders>
              <w:top w:val="single" w:sz="4"/>
              <w:left w:val="single" w:sz="4"/>
              <w:right w:val="single" w:sz="4"/>
            </w:tcBorders>
            <w:shd w:val="clear" w:color="auto" w:fill="E5B7B7"/>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Resultats 3.1 : Les structures de recherche et de developpement des innovations technologiques sont renforcees</w:t>
            </w:r>
          </w:p>
        </w:tc>
      </w:tr>
      <w:tr>
        <w:trPr>
          <w:trHeight w:val="384" w:hRule="exact"/>
        </w:trPr>
        <w:tc>
          <w:tcPr>
            <w:gridSpan w:val="5"/>
            <w:tcBorders>
              <w:top w:val="single" w:sz="4"/>
              <w:left w:val="single" w:sz="4"/>
              <w:right w:val="single" w:sz="4"/>
            </w:tcBorders>
            <w:shd w:val="clear" w:color="auto" w:fill="E2DFE9"/>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Action 3.1.1 : Renforcement des structures de recherche</w:t>
            </w:r>
          </w:p>
        </w:tc>
      </w:tr>
      <w:tr>
        <w:trPr>
          <w:trHeight w:val="274" w:hRule="exact"/>
        </w:trPr>
        <w:tc>
          <w:tcPr>
            <w:gridSpan w:val="2"/>
            <w:tcBorders>
              <w:top w:val="single" w:sz="4"/>
              <w:left w:val="single" w:sz="4"/>
              <w:bottom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Nombre de structures de recherches renforcees</w:t>
            </w:r>
          </w:p>
        </w:tc>
        <w:tc>
          <w:tcPr>
            <w:gridSpan w:val="2"/>
            <w:tcBorders>
              <w:top w:val="single" w:sz="4"/>
              <w:left w:val="single" w:sz="4"/>
              <w:bottom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Volonte du Gouvernement</w:t>
            </w:r>
          </w:p>
        </w:tc>
        <w:tc>
          <w:tcPr>
            <w:tcBorders>
              <w:top w:val="single" w:sz="4"/>
              <w:bottom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Rapports/Etudes des projets ;</w:t>
            </w:r>
          </w:p>
        </w:tc>
      </w:tr>
    </w:tbl>
    <w:p>
      <w:pPr>
        <w:spacing w:lineRule="exact" w:line="1"/>
        <w:rPr>
          <w:sz w:val="2"/>
          <w:szCs w:val="2"/>
        </w:rPr>
      </w:pPr>
      <w:r>
        <w:br w:type="page"/>
      </w:r>
    </w:p>
    <w:tbl>
      <w:tblPr>
        <w:tblOverlap w:val="never"/>
        <w:jc w:val="center"/>
        <w:tblLayout w:type="fixed"/>
      </w:tblPr>
      <w:tblGrid>
        <w:gridCol w:w="6326"/>
        <w:gridCol w:w="3605"/>
        <w:gridCol w:w="3451"/>
      </w:tblGrid>
      <w:tr>
        <w:trPr>
          <w:trHeight w:val="518"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380" w:right="0" w:hanging="380"/>
              <w:jc w:val="left"/>
            </w:pPr>
            <w:r>
              <w:rPr>
                <w:color w:val="000000"/>
                <w:spacing w:val="0"/>
                <w:w w:val="100"/>
                <w:position w:val="0"/>
                <w:shd w:val="clear" w:color="auto" w:fill="auto"/>
                <w:lang w:val="en-US" w:eastAsia="en-US" w:bidi="en-US"/>
              </w:rPr>
              <w:t>- Implication des PTF, OPA et des Prives ;</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 Rapports/Etudes INERA</w:t>
            </w:r>
          </w:p>
        </w:tc>
      </w:tr>
      <w:tr>
        <w:trPr>
          <w:trHeight w:val="384" w:hRule="exact"/>
        </w:trPr>
        <w:tc>
          <w:tcPr>
            <w:gridSpan w:val="3"/>
            <w:tcBorders>
              <w:top w:val="single" w:sz="4"/>
              <w:left w:val="single" w:sz="4"/>
              <w:right w:val="single" w:sz="4"/>
            </w:tcBorders>
            <w:shd w:val="clear" w:color="auto" w:fill="E2DFE9"/>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Action 3.1.2 : Gestion des connaissances</w:t>
            </w:r>
          </w:p>
        </w:tc>
      </w:tr>
      <w:tr>
        <w:trPr>
          <w:trHeight w:val="1277" w:hRule="exact"/>
        </w:trPr>
        <w:tc>
          <w:tcPr>
            <w:tcBorders>
              <w:top w:val="single" w:sz="4"/>
              <w:left w:val="single" w:sz="4"/>
            </w:tcBorders>
            <w:shd w:val="clear" w:color="auto" w:fill="auto"/>
            <w:vAlign w:val="center"/>
          </w:tcPr>
          <w:p>
            <w:pPr>
              <w:pStyle w:val="Style33"/>
              <w:keepNext w:val="0"/>
              <w:keepLines w:val="0"/>
              <w:widowControl w:val="0"/>
              <w:numPr>
                <w:ilvl w:val="0"/>
                <w:numId w:val="313"/>
              </w:numPr>
              <w:shd w:val="clear" w:color="auto" w:fill="auto"/>
              <w:tabs>
                <w:tab w:pos="288" w:val="left"/>
              </w:tabs>
              <w:bidi w:val="0"/>
              <w:spacing w:before="0" w:after="0" w:line="240" w:lineRule="auto"/>
              <w:ind w:left="0" w:right="0" w:firstLine="0"/>
              <w:jc w:val="left"/>
            </w:pPr>
            <w:r>
              <w:rPr>
                <w:color w:val="000000"/>
                <w:spacing w:val="0"/>
                <w:w w:val="100"/>
                <w:position w:val="0"/>
                <w:shd w:val="clear" w:color="auto" w:fill="auto"/>
                <w:lang w:val="en-US" w:eastAsia="en-US" w:bidi="en-US"/>
              </w:rPr>
              <w:t>SIG installes et operationnels ;</w:t>
            </w:r>
          </w:p>
          <w:p>
            <w:pPr>
              <w:pStyle w:val="Style33"/>
              <w:keepNext w:val="0"/>
              <w:keepLines w:val="0"/>
              <w:widowControl w:val="0"/>
              <w:numPr>
                <w:ilvl w:val="0"/>
                <w:numId w:val="313"/>
              </w:numPr>
              <w:shd w:val="clear" w:color="auto" w:fill="auto"/>
              <w:tabs>
                <w:tab w:pos="288" w:val="left"/>
              </w:tabs>
              <w:bidi w:val="0"/>
              <w:spacing w:before="0" w:after="0" w:line="240" w:lineRule="auto"/>
              <w:ind w:left="0" w:right="0" w:firstLine="0"/>
              <w:jc w:val="left"/>
            </w:pPr>
            <w:r>
              <w:rPr>
                <w:color w:val="000000"/>
                <w:spacing w:val="0"/>
                <w:w w:val="100"/>
                <w:position w:val="0"/>
                <w:shd w:val="clear" w:color="auto" w:fill="auto"/>
                <w:lang w:val="en-US" w:eastAsia="en-US" w:bidi="en-US"/>
              </w:rPr>
              <w:t>Cartographie des zones de production agricole disponible</w:t>
            </w:r>
          </w:p>
        </w:tc>
        <w:tc>
          <w:tcPr>
            <w:tcBorders>
              <w:top w:val="single" w:sz="4"/>
              <w:left w:val="single" w:sz="4"/>
            </w:tcBorders>
            <w:shd w:val="clear" w:color="auto" w:fill="auto"/>
            <w:vAlign w:val="bottom"/>
          </w:tcPr>
          <w:p>
            <w:pPr>
              <w:pStyle w:val="Style33"/>
              <w:keepNext w:val="0"/>
              <w:keepLines w:val="0"/>
              <w:widowControl w:val="0"/>
              <w:numPr>
                <w:ilvl w:val="0"/>
                <w:numId w:val="315"/>
              </w:numPr>
              <w:shd w:val="clear" w:color="auto" w:fill="auto"/>
              <w:tabs>
                <w:tab w:pos="278" w:val="left"/>
              </w:tabs>
              <w:bidi w:val="0"/>
              <w:spacing w:before="0" w:after="0" w:line="240" w:lineRule="auto"/>
              <w:ind w:left="380" w:right="0" w:hanging="380"/>
              <w:jc w:val="left"/>
            </w:pPr>
            <w:r>
              <w:rPr>
                <w:color w:val="000000"/>
                <w:spacing w:val="0"/>
                <w:w w:val="100"/>
                <w:position w:val="0"/>
                <w:shd w:val="clear" w:color="auto" w:fill="auto"/>
                <w:lang w:val="en-US" w:eastAsia="en-US" w:bidi="en-US"/>
              </w:rPr>
              <w:t>Existence d’une bonne expertise dans le pays ;</w:t>
            </w:r>
          </w:p>
          <w:p>
            <w:pPr>
              <w:pStyle w:val="Style33"/>
              <w:keepNext w:val="0"/>
              <w:keepLines w:val="0"/>
              <w:widowControl w:val="0"/>
              <w:numPr>
                <w:ilvl w:val="0"/>
                <w:numId w:val="315"/>
              </w:numPr>
              <w:shd w:val="clear" w:color="auto" w:fill="auto"/>
              <w:tabs>
                <w:tab w:pos="278" w:val="left"/>
              </w:tabs>
              <w:bidi w:val="0"/>
              <w:spacing w:before="0" w:after="0" w:line="240" w:lineRule="auto"/>
              <w:ind w:left="380" w:right="0" w:hanging="380"/>
              <w:jc w:val="left"/>
            </w:pPr>
            <w:r>
              <w:rPr>
                <w:color w:val="000000"/>
                <w:spacing w:val="0"/>
                <w:w w:val="100"/>
                <w:position w:val="0"/>
                <w:shd w:val="clear" w:color="auto" w:fill="auto"/>
                <w:lang w:val="en-US" w:eastAsia="en-US" w:bidi="en-US"/>
              </w:rPr>
              <w:t>Implication des autres services etatiques ;</w:t>
            </w:r>
          </w:p>
          <w:p>
            <w:pPr>
              <w:pStyle w:val="Style33"/>
              <w:keepNext w:val="0"/>
              <w:keepLines w:val="0"/>
              <w:widowControl w:val="0"/>
              <w:numPr>
                <w:ilvl w:val="0"/>
                <w:numId w:val="315"/>
              </w:numPr>
              <w:shd w:val="clear" w:color="auto" w:fill="auto"/>
              <w:tabs>
                <w:tab w:pos="278" w:val="left"/>
              </w:tabs>
              <w:bidi w:val="0"/>
              <w:spacing w:before="0" w:after="0" w:line="240" w:lineRule="auto"/>
              <w:ind w:left="0" w:right="0" w:firstLine="0"/>
              <w:jc w:val="left"/>
            </w:pPr>
            <w:r>
              <w:rPr>
                <w:color w:val="000000"/>
                <w:spacing w:val="0"/>
                <w:w w:val="100"/>
                <w:position w:val="0"/>
                <w:shd w:val="clear" w:color="auto" w:fill="auto"/>
                <w:lang w:val="en-US" w:eastAsia="en-US" w:bidi="en-US"/>
              </w:rPr>
              <w:t>Implication des PTF</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 Rapports/Etudes des projets</w:t>
            </w:r>
          </w:p>
        </w:tc>
      </w:tr>
      <w:tr>
        <w:trPr>
          <w:trHeight w:val="379" w:hRule="exact"/>
        </w:trPr>
        <w:tc>
          <w:tcPr>
            <w:gridSpan w:val="3"/>
            <w:tcBorders>
              <w:top w:val="single" w:sz="4"/>
              <w:left w:val="single" w:sz="4"/>
              <w:right w:val="single" w:sz="4"/>
            </w:tcBorders>
            <w:shd w:val="clear" w:color="auto" w:fill="E2DFE9"/>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Action 3.1.3 : Developpement de nouveaux materiels genetiques des especes vegetales, animales et halieutiques</w:t>
            </w:r>
          </w:p>
        </w:tc>
      </w:tr>
      <w:tr>
        <w:trPr>
          <w:trHeight w:val="1277"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Nombre de materiels ameliores developpes et diffuses</w:t>
            </w:r>
          </w:p>
        </w:tc>
        <w:tc>
          <w:tcPr>
            <w:tcBorders>
              <w:top w:val="single" w:sz="4"/>
              <w:left w:val="single" w:sz="4"/>
            </w:tcBorders>
            <w:shd w:val="clear" w:color="auto" w:fill="auto"/>
            <w:vAlign w:val="bottom"/>
          </w:tcPr>
          <w:p>
            <w:pPr>
              <w:pStyle w:val="Style33"/>
              <w:keepNext w:val="0"/>
              <w:keepLines w:val="0"/>
              <w:widowControl w:val="0"/>
              <w:numPr>
                <w:ilvl w:val="0"/>
                <w:numId w:val="317"/>
              </w:numPr>
              <w:shd w:val="clear" w:color="auto" w:fill="auto"/>
              <w:tabs>
                <w:tab w:pos="283" w:val="left"/>
              </w:tabs>
              <w:bidi w:val="0"/>
              <w:spacing w:before="0" w:after="0" w:line="240" w:lineRule="auto"/>
              <w:ind w:left="380" w:right="0" w:hanging="380"/>
              <w:jc w:val="left"/>
            </w:pPr>
            <w:r>
              <w:rPr>
                <w:color w:val="000000"/>
                <w:spacing w:val="0"/>
                <w:w w:val="100"/>
                <w:position w:val="0"/>
                <w:shd w:val="clear" w:color="auto" w:fill="auto"/>
                <w:lang w:val="en-US" w:eastAsia="en-US" w:bidi="en-US"/>
              </w:rPr>
              <w:t>Coordination des actions entres les Universites, les centres de recherche agronomique (etatique et prive) et le MINAGRIDER ;</w:t>
            </w:r>
          </w:p>
          <w:p>
            <w:pPr>
              <w:pStyle w:val="Style33"/>
              <w:keepNext w:val="0"/>
              <w:keepLines w:val="0"/>
              <w:widowControl w:val="0"/>
              <w:numPr>
                <w:ilvl w:val="0"/>
                <w:numId w:val="317"/>
              </w:numPr>
              <w:shd w:val="clear" w:color="auto" w:fill="auto"/>
              <w:tabs>
                <w:tab w:pos="283" w:val="left"/>
              </w:tabs>
              <w:bidi w:val="0"/>
              <w:spacing w:before="0" w:after="0" w:line="240" w:lineRule="auto"/>
              <w:ind w:left="0" w:right="0" w:firstLine="0"/>
              <w:jc w:val="left"/>
            </w:pPr>
            <w:r>
              <w:rPr>
                <w:color w:val="000000"/>
                <w:spacing w:val="0"/>
                <w:w w:val="100"/>
                <w:position w:val="0"/>
                <w:shd w:val="clear" w:color="auto" w:fill="auto"/>
                <w:lang w:val="en-US" w:eastAsia="en-US" w:bidi="en-US"/>
              </w:rPr>
              <w:t>Motivation des chercheurs</w:t>
            </w:r>
          </w:p>
        </w:tc>
        <w:tc>
          <w:tcPr>
            <w:tcBorders>
              <w:top w:val="single" w:sz="4"/>
              <w:left w:val="single" w:sz="4"/>
              <w:right w:val="single" w:sz="4"/>
            </w:tcBorders>
            <w:shd w:val="clear" w:color="auto" w:fill="auto"/>
            <w:vAlign w:val="top"/>
          </w:tcPr>
          <w:p>
            <w:pPr>
              <w:pStyle w:val="Style33"/>
              <w:keepNext w:val="0"/>
              <w:keepLines w:val="0"/>
              <w:widowControl w:val="0"/>
              <w:numPr>
                <w:ilvl w:val="0"/>
                <w:numId w:val="319"/>
              </w:numPr>
              <w:shd w:val="clear" w:color="auto" w:fill="auto"/>
              <w:tabs>
                <w:tab w:pos="278" w:val="left"/>
              </w:tabs>
              <w:bidi w:val="0"/>
              <w:spacing w:before="0" w:after="0" w:line="240" w:lineRule="auto"/>
              <w:ind w:left="0" w:right="0" w:firstLine="0"/>
              <w:jc w:val="both"/>
            </w:pPr>
            <w:r>
              <w:rPr>
                <w:color w:val="000000"/>
                <w:spacing w:val="0"/>
                <w:w w:val="100"/>
                <w:position w:val="0"/>
                <w:shd w:val="clear" w:color="auto" w:fill="auto"/>
                <w:lang w:val="en-US" w:eastAsia="en-US" w:bidi="en-US"/>
              </w:rPr>
              <w:t>Rapports/Etudes des projets ;</w:t>
            </w:r>
          </w:p>
          <w:p>
            <w:pPr>
              <w:pStyle w:val="Style33"/>
              <w:keepNext w:val="0"/>
              <w:keepLines w:val="0"/>
              <w:widowControl w:val="0"/>
              <w:numPr>
                <w:ilvl w:val="0"/>
                <w:numId w:val="319"/>
              </w:numPr>
              <w:shd w:val="clear" w:color="auto" w:fill="auto"/>
              <w:tabs>
                <w:tab w:pos="278" w:val="left"/>
              </w:tabs>
              <w:bidi w:val="0"/>
              <w:spacing w:before="0" w:after="0" w:line="240" w:lineRule="auto"/>
              <w:ind w:left="0" w:right="0" w:firstLine="0"/>
              <w:jc w:val="both"/>
            </w:pPr>
            <w:r>
              <w:rPr>
                <w:color w:val="000000"/>
                <w:spacing w:val="0"/>
                <w:w w:val="100"/>
                <w:position w:val="0"/>
                <w:shd w:val="clear" w:color="auto" w:fill="auto"/>
                <w:lang w:val="en-US" w:eastAsia="en-US" w:bidi="en-US"/>
              </w:rPr>
              <w:t>Rapports/Etudes INERA ;</w:t>
            </w:r>
          </w:p>
          <w:p>
            <w:pPr>
              <w:pStyle w:val="Style33"/>
              <w:keepNext w:val="0"/>
              <w:keepLines w:val="0"/>
              <w:widowControl w:val="0"/>
              <w:numPr>
                <w:ilvl w:val="0"/>
                <w:numId w:val="319"/>
              </w:numPr>
              <w:shd w:val="clear" w:color="auto" w:fill="auto"/>
              <w:tabs>
                <w:tab w:pos="278" w:val="left"/>
              </w:tabs>
              <w:bidi w:val="0"/>
              <w:spacing w:before="0" w:after="0" w:line="240" w:lineRule="auto"/>
              <w:ind w:left="380" w:right="0" w:hanging="380"/>
              <w:jc w:val="both"/>
            </w:pPr>
            <w:r>
              <w:rPr>
                <w:color w:val="000000"/>
                <w:spacing w:val="0"/>
                <w:w w:val="100"/>
                <w:position w:val="0"/>
                <w:shd w:val="clear" w:color="auto" w:fill="auto"/>
                <w:lang w:val="en-US" w:eastAsia="en-US" w:bidi="en-US"/>
              </w:rPr>
              <w:t>Publications universitaires et autres centres de recherche</w:t>
            </w:r>
          </w:p>
        </w:tc>
      </w:tr>
      <w:tr>
        <w:trPr>
          <w:trHeight w:val="384" w:hRule="exact"/>
        </w:trPr>
        <w:tc>
          <w:tcPr>
            <w:gridSpan w:val="3"/>
            <w:tcBorders>
              <w:top w:val="single" w:sz="4"/>
              <w:left w:val="single" w:sz="4"/>
              <w:right w:val="single" w:sz="4"/>
            </w:tcBorders>
            <w:shd w:val="clear" w:color="auto" w:fill="E2DFE9"/>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Action 3.1.4 : Developpement des technologies de gestion integree de la fertilite des sols</w:t>
            </w:r>
          </w:p>
        </w:tc>
      </w:tr>
      <w:tr>
        <w:trPr>
          <w:trHeight w:val="1781"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380" w:right="0" w:hanging="380"/>
              <w:jc w:val="left"/>
            </w:pPr>
            <w:r>
              <w:rPr>
                <w:color w:val="000000"/>
                <w:spacing w:val="0"/>
                <w:w w:val="100"/>
                <w:position w:val="0"/>
                <w:shd w:val="clear" w:color="auto" w:fill="auto"/>
                <w:lang w:val="en-US" w:eastAsia="en-US" w:bidi="en-US"/>
              </w:rPr>
              <w:t>- Nombre de technologies de gestion de la fertilite des sols mises au point et diffusees</w:t>
            </w:r>
          </w:p>
        </w:tc>
        <w:tc>
          <w:tcPr>
            <w:tcBorders>
              <w:top w:val="single" w:sz="4"/>
              <w:left w:val="single" w:sz="4"/>
            </w:tcBorders>
            <w:shd w:val="clear" w:color="auto" w:fill="auto"/>
            <w:vAlign w:val="top"/>
          </w:tcPr>
          <w:p>
            <w:pPr>
              <w:pStyle w:val="Style33"/>
              <w:keepNext w:val="0"/>
              <w:keepLines w:val="0"/>
              <w:widowControl w:val="0"/>
              <w:numPr>
                <w:ilvl w:val="0"/>
                <w:numId w:val="321"/>
              </w:numPr>
              <w:shd w:val="clear" w:color="auto" w:fill="auto"/>
              <w:tabs>
                <w:tab w:pos="278" w:val="left"/>
              </w:tabs>
              <w:bidi w:val="0"/>
              <w:spacing w:before="0" w:after="0" w:line="240" w:lineRule="auto"/>
              <w:ind w:left="380" w:right="0" w:hanging="380"/>
              <w:jc w:val="left"/>
            </w:pPr>
            <w:r>
              <w:rPr>
                <w:color w:val="000000"/>
                <w:spacing w:val="0"/>
                <w:w w:val="100"/>
                <w:position w:val="0"/>
                <w:shd w:val="clear" w:color="auto" w:fill="auto"/>
                <w:lang w:val="en-US" w:eastAsia="en-US" w:bidi="en-US"/>
              </w:rPr>
              <w:t>Existence d’une bonne expertise dans le pays ;</w:t>
            </w:r>
          </w:p>
          <w:p>
            <w:pPr>
              <w:pStyle w:val="Style33"/>
              <w:keepNext w:val="0"/>
              <w:keepLines w:val="0"/>
              <w:widowControl w:val="0"/>
              <w:numPr>
                <w:ilvl w:val="0"/>
                <w:numId w:val="321"/>
              </w:numPr>
              <w:shd w:val="clear" w:color="auto" w:fill="auto"/>
              <w:tabs>
                <w:tab w:pos="278" w:val="left"/>
              </w:tabs>
              <w:bidi w:val="0"/>
              <w:spacing w:before="0" w:after="0" w:line="240" w:lineRule="auto"/>
              <w:ind w:left="380" w:right="0" w:hanging="380"/>
              <w:jc w:val="left"/>
            </w:pPr>
            <w:r>
              <w:rPr>
                <w:color w:val="000000"/>
                <w:spacing w:val="0"/>
                <w:w w:val="100"/>
                <w:position w:val="0"/>
                <w:shd w:val="clear" w:color="auto" w:fill="auto"/>
                <w:lang w:val="en-US" w:eastAsia="en-US" w:bidi="en-US"/>
              </w:rPr>
              <w:t>Coordination des actions entres les Universites, les centres de recherche agronomique (etatique et prive) et le MINAGRIDER ;</w:t>
            </w:r>
          </w:p>
          <w:p>
            <w:pPr>
              <w:pStyle w:val="Style33"/>
              <w:keepNext w:val="0"/>
              <w:keepLines w:val="0"/>
              <w:widowControl w:val="0"/>
              <w:numPr>
                <w:ilvl w:val="0"/>
                <w:numId w:val="321"/>
              </w:numPr>
              <w:shd w:val="clear" w:color="auto" w:fill="auto"/>
              <w:tabs>
                <w:tab w:pos="278" w:val="left"/>
              </w:tabs>
              <w:bidi w:val="0"/>
              <w:spacing w:before="0" w:after="0" w:line="240" w:lineRule="auto"/>
              <w:ind w:left="0" w:right="0" w:firstLine="0"/>
              <w:jc w:val="left"/>
            </w:pPr>
            <w:r>
              <w:rPr>
                <w:color w:val="000000"/>
                <w:spacing w:val="0"/>
                <w:w w:val="100"/>
                <w:position w:val="0"/>
                <w:shd w:val="clear" w:color="auto" w:fill="auto"/>
                <w:lang w:val="en-US" w:eastAsia="en-US" w:bidi="en-US"/>
              </w:rPr>
              <w:t>Motivation des chercheurs</w:t>
            </w:r>
          </w:p>
        </w:tc>
        <w:tc>
          <w:tcPr>
            <w:tcBorders>
              <w:top w:val="single" w:sz="4"/>
              <w:left w:val="single" w:sz="4"/>
              <w:right w:val="single" w:sz="4"/>
            </w:tcBorders>
            <w:shd w:val="clear" w:color="auto" w:fill="auto"/>
            <w:vAlign w:val="top"/>
          </w:tcPr>
          <w:p>
            <w:pPr>
              <w:pStyle w:val="Style33"/>
              <w:keepNext w:val="0"/>
              <w:keepLines w:val="0"/>
              <w:widowControl w:val="0"/>
              <w:numPr>
                <w:ilvl w:val="0"/>
                <w:numId w:val="323"/>
              </w:numPr>
              <w:shd w:val="clear" w:color="auto" w:fill="auto"/>
              <w:tabs>
                <w:tab w:pos="278" w:val="left"/>
              </w:tabs>
              <w:bidi w:val="0"/>
              <w:spacing w:before="0" w:after="0" w:line="240" w:lineRule="auto"/>
              <w:ind w:left="0" w:right="0" w:firstLine="0"/>
              <w:jc w:val="both"/>
            </w:pPr>
            <w:r>
              <w:rPr>
                <w:color w:val="000000"/>
                <w:spacing w:val="0"/>
                <w:w w:val="100"/>
                <w:position w:val="0"/>
                <w:shd w:val="clear" w:color="auto" w:fill="auto"/>
                <w:lang w:val="en-US" w:eastAsia="en-US" w:bidi="en-US"/>
              </w:rPr>
              <w:t>Rapports/Etudes des projets ;</w:t>
            </w:r>
          </w:p>
          <w:p>
            <w:pPr>
              <w:pStyle w:val="Style33"/>
              <w:keepNext w:val="0"/>
              <w:keepLines w:val="0"/>
              <w:widowControl w:val="0"/>
              <w:numPr>
                <w:ilvl w:val="0"/>
                <w:numId w:val="323"/>
              </w:numPr>
              <w:shd w:val="clear" w:color="auto" w:fill="auto"/>
              <w:tabs>
                <w:tab w:pos="278" w:val="left"/>
              </w:tabs>
              <w:bidi w:val="0"/>
              <w:spacing w:before="0" w:after="0" w:line="240" w:lineRule="auto"/>
              <w:ind w:left="0" w:right="0" w:firstLine="0"/>
              <w:jc w:val="both"/>
            </w:pPr>
            <w:r>
              <w:rPr>
                <w:color w:val="000000"/>
                <w:spacing w:val="0"/>
                <w:w w:val="100"/>
                <w:position w:val="0"/>
                <w:shd w:val="clear" w:color="auto" w:fill="auto"/>
                <w:lang w:val="en-US" w:eastAsia="en-US" w:bidi="en-US"/>
              </w:rPr>
              <w:t>Rapports/Etudes INERA ;</w:t>
            </w:r>
          </w:p>
          <w:p>
            <w:pPr>
              <w:pStyle w:val="Style33"/>
              <w:keepNext w:val="0"/>
              <w:keepLines w:val="0"/>
              <w:widowControl w:val="0"/>
              <w:numPr>
                <w:ilvl w:val="0"/>
                <w:numId w:val="323"/>
              </w:numPr>
              <w:shd w:val="clear" w:color="auto" w:fill="auto"/>
              <w:tabs>
                <w:tab w:pos="278" w:val="left"/>
              </w:tabs>
              <w:bidi w:val="0"/>
              <w:spacing w:before="0" w:after="0" w:line="240" w:lineRule="auto"/>
              <w:ind w:left="380" w:right="0" w:hanging="380"/>
              <w:jc w:val="both"/>
            </w:pPr>
            <w:r>
              <w:rPr>
                <w:color w:val="000000"/>
                <w:spacing w:val="0"/>
                <w:w w:val="100"/>
                <w:position w:val="0"/>
                <w:shd w:val="clear" w:color="auto" w:fill="auto"/>
                <w:lang w:val="en-US" w:eastAsia="en-US" w:bidi="en-US"/>
              </w:rPr>
              <w:t>Publications universitaires et autres centres de recherche</w:t>
            </w:r>
          </w:p>
        </w:tc>
      </w:tr>
      <w:tr>
        <w:trPr>
          <w:trHeight w:val="384" w:hRule="exact"/>
        </w:trPr>
        <w:tc>
          <w:tcPr>
            <w:gridSpan w:val="3"/>
            <w:tcBorders>
              <w:top w:val="single" w:sz="4"/>
              <w:left w:val="single" w:sz="4"/>
              <w:right w:val="single" w:sz="4"/>
            </w:tcBorders>
            <w:shd w:val="clear" w:color="auto" w:fill="E2DFE9"/>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Action 3.1.5 : Developpement des technologies integrees de protection phytosanitaire et zoo sanitaire</w:t>
            </w:r>
          </w:p>
        </w:tc>
      </w:tr>
      <w:tr>
        <w:trPr>
          <w:trHeight w:val="1272"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Nombre de technologies mises au point et diffusees</w:t>
            </w:r>
          </w:p>
        </w:tc>
        <w:tc>
          <w:tcPr>
            <w:tcBorders>
              <w:top w:val="single" w:sz="4"/>
              <w:left w:val="single" w:sz="4"/>
            </w:tcBorders>
            <w:shd w:val="clear" w:color="auto" w:fill="auto"/>
            <w:vAlign w:val="bottom"/>
          </w:tcPr>
          <w:p>
            <w:pPr>
              <w:pStyle w:val="Style33"/>
              <w:keepNext w:val="0"/>
              <w:keepLines w:val="0"/>
              <w:widowControl w:val="0"/>
              <w:numPr>
                <w:ilvl w:val="0"/>
                <w:numId w:val="325"/>
              </w:numPr>
              <w:shd w:val="clear" w:color="auto" w:fill="auto"/>
              <w:tabs>
                <w:tab w:pos="283" w:val="left"/>
              </w:tabs>
              <w:bidi w:val="0"/>
              <w:spacing w:before="0" w:after="0" w:line="240" w:lineRule="auto"/>
              <w:ind w:left="380" w:right="0" w:hanging="380"/>
              <w:jc w:val="left"/>
            </w:pPr>
            <w:r>
              <w:rPr>
                <w:color w:val="000000"/>
                <w:spacing w:val="0"/>
                <w:w w:val="100"/>
                <w:position w:val="0"/>
                <w:shd w:val="clear" w:color="auto" w:fill="auto"/>
                <w:lang w:val="en-US" w:eastAsia="en-US" w:bidi="en-US"/>
              </w:rPr>
              <w:t>Coordination des actions entres les Universites, les centres de recherche agronomique (etatique et prive) et le MINAGRIDER ;</w:t>
            </w:r>
          </w:p>
          <w:p>
            <w:pPr>
              <w:pStyle w:val="Style33"/>
              <w:keepNext w:val="0"/>
              <w:keepLines w:val="0"/>
              <w:widowControl w:val="0"/>
              <w:numPr>
                <w:ilvl w:val="0"/>
                <w:numId w:val="325"/>
              </w:numPr>
              <w:shd w:val="clear" w:color="auto" w:fill="auto"/>
              <w:tabs>
                <w:tab w:pos="283" w:val="left"/>
              </w:tabs>
              <w:bidi w:val="0"/>
              <w:spacing w:before="0" w:after="0" w:line="240" w:lineRule="auto"/>
              <w:ind w:left="0" w:right="0" w:firstLine="0"/>
              <w:jc w:val="left"/>
            </w:pPr>
            <w:r>
              <w:rPr>
                <w:color w:val="000000"/>
                <w:spacing w:val="0"/>
                <w:w w:val="100"/>
                <w:position w:val="0"/>
                <w:shd w:val="clear" w:color="auto" w:fill="auto"/>
                <w:lang w:val="en-US" w:eastAsia="en-US" w:bidi="en-US"/>
              </w:rPr>
              <w:t>Motivation des chercheurs</w:t>
            </w:r>
          </w:p>
        </w:tc>
        <w:tc>
          <w:tcPr>
            <w:tcBorders>
              <w:top w:val="single" w:sz="4"/>
              <w:left w:val="single" w:sz="4"/>
              <w:right w:val="single" w:sz="4"/>
            </w:tcBorders>
            <w:shd w:val="clear" w:color="auto" w:fill="auto"/>
            <w:vAlign w:val="top"/>
          </w:tcPr>
          <w:p>
            <w:pPr>
              <w:pStyle w:val="Style33"/>
              <w:keepNext w:val="0"/>
              <w:keepLines w:val="0"/>
              <w:widowControl w:val="0"/>
              <w:numPr>
                <w:ilvl w:val="0"/>
                <w:numId w:val="327"/>
              </w:numPr>
              <w:shd w:val="clear" w:color="auto" w:fill="auto"/>
              <w:tabs>
                <w:tab w:pos="278" w:val="left"/>
              </w:tabs>
              <w:bidi w:val="0"/>
              <w:spacing w:before="0" w:after="0" w:line="240" w:lineRule="auto"/>
              <w:ind w:left="0" w:right="0" w:firstLine="0"/>
              <w:jc w:val="both"/>
            </w:pPr>
            <w:r>
              <w:rPr>
                <w:color w:val="000000"/>
                <w:spacing w:val="0"/>
                <w:w w:val="100"/>
                <w:position w:val="0"/>
                <w:shd w:val="clear" w:color="auto" w:fill="auto"/>
                <w:lang w:val="en-US" w:eastAsia="en-US" w:bidi="en-US"/>
              </w:rPr>
              <w:t>Rapports/Etudes des projets ;</w:t>
            </w:r>
          </w:p>
          <w:p>
            <w:pPr>
              <w:pStyle w:val="Style33"/>
              <w:keepNext w:val="0"/>
              <w:keepLines w:val="0"/>
              <w:widowControl w:val="0"/>
              <w:numPr>
                <w:ilvl w:val="0"/>
                <w:numId w:val="327"/>
              </w:numPr>
              <w:shd w:val="clear" w:color="auto" w:fill="auto"/>
              <w:tabs>
                <w:tab w:pos="278" w:val="left"/>
              </w:tabs>
              <w:bidi w:val="0"/>
              <w:spacing w:before="0" w:after="0" w:line="240" w:lineRule="auto"/>
              <w:ind w:left="0" w:right="0" w:firstLine="0"/>
              <w:jc w:val="both"/>
            </w:pPr>
            <w:r>
              <w:rPr>
                <w:color w:val="000000"/>
                <w:spacing w:val="0"/>
                <w:w w:val="100"/>
                <w:position w:val="0"/>
                <w:shd w:val="clear" w:color="auto" w:fill="auto"/>
                <w:lang w:val="en-US" w:eastAsia="en-US" w:bidi="en-US"/>
              </w:rPr>
              <w:t>Rapports/Etudes INERA ;</w:t>
            </w:r>
          </w:p>
          <w:p>
            <w:pPr>
              <w:pStyle w:val="Style33"/>
              <w:keepNext w:val="0"/>
              <w:keepLines w:val="0"/>
              <w:widowControl w:val="0"/>
              <w:numPr>
                <w:ilvl w:val="0"/>
                <w:numId w:val="327"/>
              </w:numPr>
              <w:shd w:val="clear" w:color="auto" w:fill="auto"/>
              <w:tabs>
                <w:tab w:pos="278" w:val="left"/>
              </w:tabs>
              <w:bidi w:val="0"/>
              <w:spacing w:before="0" w:after="0" w:line="240" w:lineRule="auto"/>
              <w:ind w:left="380" w:right="0" w:hanging="380"/>
              <w:jc w:val="both"/>
            </w:pPr>
            <w:r>
              <w:rPr>
                <w:color w:val="000000"/>
                <w:spacing w:val="0"/>
                <w:w w:val="100"/>
                <w:position w:val="0"/>
                <w:shd w:val="clear" w:color="auto" w:fill="auto"/>
                <w:lang w:val="en-US" w:eastAsia="en-US" w:bidi="en-US"/>
              </w:rPr>
              <w:t>Publications universitaires et autres centres de recherche</w:t>
            </w:r>
          </w:p>
        </w:tc>
      </w:tr>
      <w:tr>
        <w:trPr>
          <w:trHeight w:val="384" w:hRule="exact"/>
        </w:trPr>
        <w:tc>
          <w:tcPr>
            <w:gridSpan w:val="3"/>
            <w:tcBorders>
              <w:top w:val="single" w:sz="4"/>
              <w:left w:val="single" w:sz="4"/>
              <w:right w:val="single" w:sz="4"/>
            </w:tcBorders>
            <w:shd w:val="clear" w:color="auto" w:fill="E2DFE9"/>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Action 3.1.6 : Developpement des technologies de transformation des produits agricoles, carnes et halieutiques</w:t>
            </w:r>
          </w:p>
        </w:tc>
      </w:tr>
      <w:tr>
        <w:trPr>
          <w:trHeight w:val="1286" w:hRule="exact"/>
        </w:trPr>
        <w:tc>
          <w:tcPr>
            <w:tcBorders>
              <w:top w:val="single" w:sz="4"/>
              <w:left w:val="single" w:sz="4"/>
              <w:bottom w:val="single" w:sz="4"/>
            </w:tcBorders>
            <w:shd w:val="clear" w:color="auto" w:fill="auto"/>
            <w:vAlign w:val="center"/>
          </w:tcPr>
          <w:p>
            <w:pPr>
              <w:pStyle w:val="Style33"/>
              <w:keepNext w:val="0"/>
              <w:keepLines w:val="0"/>
              <w:widowControl w:val="0"/>
              <w:shd w:val="clear" w:color="auto" w:fill="auto"/>
              <w:bidi w:val="0"/>
              <w:spacing w:before="0" w:after="0" w:line="240" w:lineRule="auto"/>
              <w:ind w:left="380" w:right="0" w:hanging="380"/>
              <w:jc w:val="left"/>
            </w:pPr>
            <w:r>
              <w:rPr>
                <w:color w:val="000000"/>
                <w:spacing w:val="0"/>
                <w:w w:val="100"/>
                <w:position w:val="0"/>
                <w:shd w:val="clear" w:color="auto" w:fill="auto"/>
                <w:lang w:val="en-US" w:eastAsia="en-US" w:bidi="en-US"/>
              </w:rPr>
              <w:t>- Nombre de technologies de transformation mises au point et diffusees</w:t>
            </w:r>
          </w:p>
        </w:tc>
        <w:tc>
          <w:tcPr>
            <w:tcBorders>
              <w:top w:val="single" w:sz="4"/>
              <w:left w:val="single" w:sz="4"/>
              <w:bottom w:val="single" w:sz="4"/>
            </w:tcBorders>
            <w:shd w:val="clear" w:color="auto" w:fill="auto"/>
            <w:vAlign w:val="bottom"/>
          </w:tcPr>
          <w:p>
            <w:pPr>
              <w:pStyle w:val="Style33"/>
              <w:keepNext w:val="0"/>
              <w:keepLines w:val="0"/>
              <w:widowControl w:val="0"/>
              <w:numPr>
                <w:ilvl w:val="0"/>
                <w:numId w:val="329"/>
              </w:numPr>
              <w:shd w:val="clear" w:color="auto" w:fill="auto"/>
              <w:tabs>
                <w:tab w:pos="278" w:val="left"/>
              </w:tabs>
              <w:bidi w:val="0"/>
              <w:spacing w:before="0" w:after="0" w:line="240" w:lineRule="auto"/>
              <w:ind w:left="380" w:right="0" w:hanging="380"/>
              <w:jc w:val="left"/>
            </w:pPr>
            <w:r>
              <w:rPr>
                <w:color w:val="000000"/>
                <w:spacing w:val="0"/>
                <w:w w:val="100"/>
                <w:position w:val="0"/>
                <w:shd w:val="clear" w:color="auto" w:fill="auto"/>
                <w:lang w:val="en-US" w:eastAsia="en-US" w:bidi="en-US"/>
              </w:rPr>
              <w:t>Existence d’une bonne expertise dans le pays ;</w:t>
            </w:r>
          </w:p>
          <w:p>
            <w:pPr>
              <w:pStyle w:val="Style33"/>
              <w:keepNext w:val="0"/>
              <w:keepLines w:val="0"/>
              <w:widowControl w:val="0"/>
              <w:numPr>
                <w:ilvl w:val="0"/>
                <w:numId w:val="329"/>
              </w:numPr>
              <w:shd w:val="clear" w:color="auto" w:fill="auto"/>
              <w:tabs>
                <w:tab w:pos="278" w:val="left"/>
              </w:tabs>
              <w:bidi w:val="0"/>
              <w:spacing w:before="0" w:after="0" w:line="240" w:lineRule="auto"/>
              <w:ind w:left="380" w:right="0" w:hanging="380"/>
              <w:jc w:val="left"/>
            </w:pPr>
            <w:r>
              <w:rPr>
                <w:color w:val="000000"/>
                <w:spacing w:val="0"/>
                <w:w w:val="100"/>
                <w:position w:val="0"/>
                <w:shd w:val="clear" w:color="auto" w:fill="auto"/>
                <w:lang w:val="en-US" w:eastAsia="en-US" w:bidi="en-US"/>
              </w:rPr>
              <w:t>Coordination des actions entres les Universites, les centres de recherche agronomique (etatique</w:t>
            </w:r>
          </w:p>
        </w:tc>
        <w:tc>
          <w:tcPr>
            <w:tcBorders>
              <w:top w:val="single" w:sz="4"/>
              <w:left w:val="single" w:sz="4"/>
              <w:bottom w:val="single" w:sz="4"/>
              <w:right w:val="single" w:sz="4"/>
            </w:tcBorders>
            <w:shd w:val="clear" w:color="auto" w:fill="auto"/>
            <w:vAlign w:val="top"/>
          </w:tcPr>
          <w:p>
            <w:pPr>
              <w:pStyle w:val="Style33"/>
              <w:keepNext w:val="0"/>
              <w:keepLines w:val="0"/>
              <w:widowControl w:val="0"/>
              <w:numPr>
                <w:ilvl w:val="0"/>
                <w:numId w:val="331"/>
              </w:numPr>
              <w:shd w:val="clear" w:color="auto" w:fill="auto"/>
              <w:tabs>
                <w:tab w:pos="278" w:val="left"/>
              </w:tabs>
              <w:bidi w:val="0"/>
              <w:spacing w:before="0" w:after="0" w:line="240" w:lineRule="auto"/>
              <w:ind w:left="0" w:right="0" w:firstLine="0"/>
              <w:jc w:val="both"/>
            </w:pPr>
            <w:r>
              <w:rPr>
                <w:color w:val="000000"/>
                <w:spacing w:val="0"/>
                <w:w w:val="100"/>
                <w:position w:val="0"/>
                <w:shd w:val="clear" w:color="auto" w:fill="auto"/>
                <w:lang w:val="en-US" w:eastAsia="en-US" w:bidi="en-US"/>
              </w:rPr>
              <w:t>Rapports/Etudes des projets ;</w:t>
            </w:r>
          </w:p>
          <w:p>
            <w:pPr>
              <w:pStyle w:val="Style33"/>
              <w:keepNext w:val="0"/>
              <w:keepLines w:val="0"/>
              <w:widowControl w:val="0"/>
              <w:numPr>
                <w:ilvl w:val="0"/>
                <w:numId w:val="331"/>
              </w:numPr>
              <w:shd w:val="clear" w:color="auto" w:fill="auto"/>
              <w:tabs>
                <w:tab w:pos="278" w:val="left"/>
              </w:tabs>
              <w:bidi w:val="0"/>
              <w:spacing w:before="0" w:after="0" w:line="240" w:lineRule="auto"/>
              <w:ind w:left="0" w:right="0" w:firstLine="0"/>
              <w:jc w:val="both"/>
            </w:pPr>
            <w:r>
              <w:rPr>
                <w:color w:val="000000"/>
                <w:spacing w:val="0"/>
                <w:w w:val="100"/>
                <w:position w:val="0"/>
                <w:shd w:val="clear" w:color="auto" w:fill="auto"/>
                <w:lang w:val="en-US" w:eastAsia="en-US" w:bidi="en-US"/>
              </w:rPr>
              <w:t>Rapports/Etudes INERA ;</w:t>
            </w:r>
          </w:p>
          <w:p>
            <w:pPr>
              <w:pStyle w:val="Style33"/>
              <w:keepNext w:val="0"/>
              <w:keepLines w:val="0"/>
              <w:widowControl w:val="0"/>
              <w:numPr>
                <w:ilvl w:val="0"/>
                <w:numId w:val="331"/>
              </w:numPr>
              <w:shd w:val="clear" w:color="auto" w:fill="auto"/>
              <w:tabs>
                <w:tab w:pos="278" w:val="left"/>
              </w:tabs>
              <w:bidi w:val="0"/>
              <w:spacing w:before="0" w:after="0" w:line="240" w:lineRule="auto"/>
              <w:ind w:left="380" w:right="0" w:hanging="380"/>
              <w:jc w:val="both"/>
            </w:pPr>
            <w:r>
              <w:rPr>
                <w:color w:val="000000"/>
                <w:spacing w:val="0"/>
                <w:w w:val="100"/>
                <w:position w:val="0"/>
                <w:shd w:val="clear" w:color="auto" w:fill="auto"/>
                <w:lang w:val="en-US" w:eastAsia="en-US" w:bidi="en-US"/>
              </w:rPr>
              <w:t>Publications universitaires et autres centres de recherche</w:t>
            </w:r>
          </w:p>
        </w:tc>
      </w:tr>
    </w:tbl>
    <w:p>
      <w:pPr>
        <w:spacing w:lineRule="exact" w:line="1"/>
        <w:rPr>
          <w:sz w:val="2"/>
          <w:szCs w:val="2"/>
        </w:rPr>
      </w:pPr>
      <w:r>
        <w:br w:type="page"/>
      </w:r>
    </w:p>
    <w:tbl>
      <w:tblPr>
        <w:tblOverlap w:val="never"/>
        <w:jc w:val="center"/>
        <w:tblLayout w:type="fixed"/>
      </w:tblPr>
      <w:tblGrid>
        <w:gridCol w:w="6326"/>
        <w:gridCol w:w="3605"/>
        <w:gridCol w:w="3451"/>
      </w:tblGrid>
      <w:tr>
        <w:trPr>
          <w:trHeight w:val="773"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et prive) et le MINAGRIDER ; - Motivation des chercheurs</w:t>
            </w:r>
          </w:p>
        </w:tc>
        <w:tc>
          <w:tcPr>
            <w:tcBorders>
              <w:top w:val="single" w:sz="4"/>
              <w:left w:val="single" w:sz="4"/>
              <w:right w:val="single" w:sz="4"/>
            </w:tcBorders>
            <w:shd w:val="clear" w:color="auto" w:fill="auto"/>
            <w:vAlign w:val="top"/>
          </w:tcPr>
          <w:p>
            <w:pPr>
              <w:widowControl w:val="0"/>
              <w:rPr>
                <w:sz w:val="10"/>
                <w:szCs w:val="10"/>
              </w:rPr>
            </w:pPr>
          </w:p>
        </w:tc>
      </w:tr>
      <w:tr>
        <w:trPr>
          <w:trHeight w:val="384" w:hRule="exact"/>
        </w:trPr>
        <w:tc>
          <w:tcPr>
            <w:gridSpan w:val="3"/>
            <w:tcBorders>
              <w:top w:val="single" w:sz="4"/>
              <w:left w:val="single" w:sz="4"/>
              <w:right w:val="single" w:sz="4"/>
            </w:tcBorders>
            <w:shd w:val="clear" w:color="auto" w:fill="E5B7B7"/>
            <w:vAlign w:val="bottom"/>
          </w:tcPr>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Resultats 3.2 : Les structures d'appui -conseil et de vulgarisation sont operationnelles</w:t>
            </w:r>
          </w:p>
        </w:tc>
      </w:tr>
      <w:tr>
        <w:trPr>
          <w:trHeight w:val="384" w:hRule="exact"/>
        </w:trPr>
        <w:tc>
          <w:tcPr>
            <w:tcBorders>
              <w:top w:val="single" w:sz="4"/>
              <w:left w:val="single" w:sz="4"/>
            </w:tcBorders>
            <w:shd w:val="clear" w:color="auto" w:fill="E2DFE9"/>
            <w:vAlign w:val="bottom"/>
          </w:tcPr>
          <w:p>
            <w:pPr>
              <w:pStyle w:val="Style33"/>
              <w:keepNext w:val="0"/>
              <w:keepLines w:val="0"/>
              <w:widowControl w:val="0"/>
              <w:shd w:val="clear" w:color="auto" w:fill="auto"/>
              <w:bidi w:val="0"/>
              <w:spacing w:before="0" w:after="0" w:line="240" w:lineRule="auto"/>
              <w:ind w:left="1620" w:right="0" w:firstLine="0"/>
              <w:jc w:val="left"/>
            </w:pPr>
            <w:r>
              <w:rPr>
                <w:b/>
                <w:bCs/>
                <w:color w:val="000000"/>
                <w:spacing w:val="0"/>
                <w:w w:val="100"/>
                <w:position w:val="0"/>
                <w:shd w:val="clear" w:color="auto" w:fill="auto"/>
                <w:lang w:val="en-US" w:eastAsia="en-US" w:bidi="en-US"/>
              </w:rPr>
              <w:t>Action 3.2.1 : Renforcement des structures publiq</w:t>
            </w:r>
          </w:p>
        </w:tc>
        <w:tc>
          <w:tcPr>
            <w:gridSpan w:val="2"/>
            <w:tcBorders>
              <w:top w:val="single" w:sz="4"/>
              <w:left w:val="single" w:sz="4"/>
              <w:right w:val="single" w:sz="4"/>
            </w:tcBorders>
            <w:shd w:val="clear" w:color="auto" w:fill="E2DFE9"/>
            <w:vAlign w:val="bottom"/>
          </w:tcPr>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ues et des organisations de la societe civile d'appui-conseil</w:t>
            </w:r>
          </w:p>
        </w:tc>
      </w:tr>
      <w:tr>
        <w:trPr>
          <w:trHeight w:val="768" w:hRule="exact"/>
        </w:trPr>
        <w:tc>
          <w:tcPr>
            <w:tcBorders>
              <w:top w:val="single" w:sz="4"/>
              <w:left w:val="single" w:sz="4"/>
            </w:tcBorders>
            <w:shd w:val="clear" w:color="auto" w:fill="auto"/>
            <w:vAlign w:val="center"/>
          </w:tcPr>
          <w:p>
            <w:pPr>
              <w:pStyle w:val="Style33"/>
              <w:keepNext w:val="0"/>
              <w:keepLines w:val="0"/>
              <w:widowControl w:val="0"/>
              <w:numPr>
                <w:ilvl w:val="0"/>
                <w:numId w:val="333"/>
              </w:numPr>
              <w:shd w:val="clear" w:color="auto" w:fill="auto"/>
              <w:tabs>
                <w:tab w:pos="269" w:val="left"/>
              </w:tabs>
              <w:bidi w:val="0"/>
              <w:spacing w:before="0" w:after="0" w:line="240" w:lineRule="auto"/>
              <w:ind w:left="0" w:right="0" w:firstLine="0"/>
              <w:jc w:val="left"/>
            </w:pPr>
            <w:r>
              <w:rPr>
                <w:color w:val="000000"/>
                <w:spacing w:val="0"/>
                <w:w w:val="100"/>
                <w:position w:val="0"/>
                <w:shd w:val="clear" w:color="auto" w:fill="auto"/>
                <w:lang w:val="en-US" w:eastAsia="en-US" w:bidi="en-US"/>
              </w:rPr>
              <w:t>Nombre d’organisation et de structures publiques renforcees ;</w:t>
            </w:r>
          </w:p>
          <w:p>
            <w:pPr>
              <w:pStyle w:val="Style33"/>
              <w:keepNext w:val="0"/>
              <w:keepLines w:val="0"/>
              <w:widowControl w:val="0"/>
              <w:numPr>
                <w:ilvl w:val="0"/>
                <w:numId w:val="333"/>
              </w:numPr>
              <w:shd w:val="clear" w:color="auto" w:fill="auto"/>
              <w:tabs>
                <w:tab w:pos="269" w:val="left"/>
              </w:tabs>
              <w:bidi w:val="0"/>
              <w:spacing w:before="0" w:after="0" w:line="240" w:lineRule="auto"/>
              <w:ind w:left="0" w:right="0" w:firstLine="0"/>
              <w:jc w:val="left"/>
            </w:pPr>
            <w:r>
              <w:rPr>
                <w:color w:val="000000"/>
                <w:spacing w:val="0"/>
                <w:w w:val="100"/>
                <w:position w:val="0"/>
                <w:shd w:val="clear" w:color="auto" w:fill="auto"/>
                <w:lang w:val="en-US" w:eastAsia="en-US" w:bidi="en-US"/>
              </w:rPr>
              <w:t>Nombre de personnes formees</w:t>
            </w:r>
          </w:p>
        </w:tc>
        <w:tc>
          <w:tcPr>
            <w:tcBorders>
              <w:top w:val="single" w:sz="4"/>
              <w:left w:val="single" w:sz="4"/>
            </w:tcBorders>
            <w:shd w:val="clear" w:color="auto" w:fill="auto"/>
            <w:vAlign w:val="top"/>
          </w:tcPr>
          <w:p>
            <w:pPr>
              <w:pStyle w:val="Style33"/>
              <w:keepNext w:val="0"/>
              <w:keepLines w:val="0"/>
              <w:widowControl w:val="0"/>
              <w:numPr>
                <w:ilvl w:val="0"/>
                <w:numId w:val="335"/>
              </w:numPr>
              <w:shd w:val="clear" w:color="auto" w:fill="auto"/>
              <w:tabs>
                <w:tab w:pos="274" w:val="left"/>
              </w:tabs>
              <w:bidi w:val="0"/>
              <w:spacing w:before="0" w:after="0" w:line="240" w:lineRule="auto"/>
              <w:ind w:left="0" w:right="0" w:firstLine="0"/>
              <w:jc w:val="left"/>
            </w:pPr>
            <w:r>
              <w:rPr>
                <w:color w:val="000000"/>
                <w:spacing w:val="0"/>
                <w:w w:val="100"/>
                <w:position w:val="0"/>
                <w:shd w:val="clear" w:color="auto" w:fill="auto"/>
                <w:lang w:val="en-US" w:eastAsia="en-US" w:bidi="en-US"/>
              </w:rPr>
              <w:t>Volonte du Gouvernement ;</w:t>
            </w:r>
          </w:p>
          <w:p>
            <w:pPr>
              <w:pStyle w:val="Style33"/>
              <w:keepNext w:val="0"/>
              <w:keepLines w:val="0"/>
              <w:widowControl w:val="0"/>
              <w:numPr>
                <w:ilvl w:val="0"/>
                <w:numId w:val="335"/>
              </w:numPr>
              <w:shd w:val="clear" w:color="auto" w:fill="auto"/>
              <w:tabs>
                <w:tab w:pos="274" w:val="left"/>
              </w:tabs>
              <w:bidi w:val="0"/>
              <w:spacing w:before="0" w:after="0" w:line="230" w:lineRule="auto"/>
              <w:ind w:left="0" w:right="0" w:firstLine="0"/>
              <w:jc w:val="left"/>
            </w:pPr>
            <w:r>
              <w:rPr>
                <w:color w:val="000000"/>
                <w:spacing w:val="0"/>
                <w:w w:val="100"/>
                <w:position w:val="0"/>
                <w:shd w:val="clear" w:color="auto" w:fill="auto"/>
                <w:lang w:val="en-US" w:eastAsia="en-US" w:bidi="en-US"/>
              </w:rPr>
              <w:t>Implication des PTF ;</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380" w:right="0" w:hanging="380"/>
              <w:jc w:val="left"/>
            </w:pPr>
            <w:r>
              <w:rPr>
                <w:color w:val="000000"/>
                <w:spacing w:val="0"/>
                <w:w w:val="100"/>
                <w:position w:val="0"/>
                <w:shd w:val="clear" w:color="auto" w:fill="auto"/>
                <w:lang w:val="en-US" w:eastAsia="en-US" w:bidi="en-US"/>
              </w:rPr>
              <w:t>- Rapports/Etudes des services en charge de la vulgarisation du MINAGRIDER</w:t>
            </w:r>
          </w:p>
        </w:tc>
      </w:tr>
      <w:tr>
        <w:trPr>
          <w:trHeight w:val="384" w:hRule="exact"/>
        </w:trPr>
        <w:tc>
          <w:tcPr>
            <w:gridSpan w:val="3"/>
            <w:tcBorders>
              <w:top w:val="single" w:sz="4"/>
              <w:left w:val="single" w:sz="4"/>
              <w:right w:val="single" w:sz="4"/>
            </w:tcBorders>
            <w:shd w:val="clear" w:color="auto" w:fill="E2DFE9"/>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Action 3.2.2 : Diffusion et vulgarisation des innovations technologiques</w:t>
            </w:r>
          </w:p>
        </w:tc>
      </w:tr>
      <w:tr>
        <w:trPr>
          <w:trHeight w:val="1272"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Nombre d’innovations technologiques mises au point et diffusees</w:t>
            </w:r>
          </w:p>
        </w:tc>
        <w:tc>
          <w:tcPr>
            <w:tcBorders>
              <w:top w:val="single" w:sz="4"/>
              <w:left w:val="single" w:sz="4"/>
            </w:tcBorders>
            <w:shd w:val="clear" w:color="auto" w:fill="auto"/>
            <w:vAlign w:val="top"/>
          </w:tcPr>
          <w:p>
            <w:pPr>
              <w:pStyle w:val="Style33"/>
              <w:keepNext w:val="0"/>
              <w:keepLines w:val="0"/>
              <w:widowControl w:val="0"/>
              <w:numPr>
                <w:ilvl w:val="0"/>
                <w:numId w:val="337"/>
              </w:numPr>
              <w:shd w:val="clear" w:color="auto" w:fill="auto"/>
              <w:tabs>
                <w:tab w:pos="283" w:val="left"/>
              </w:tabs>
              <w:bidi w:val="0"/>
              <w:spacing w:before="0" w:after="0" w:line="240" w:lineRule="auto"/>
              <w:ind w:left="380" w:right="0" w:hanging="380"/>
              <w:jc w:val="left"/>
            </w:pPr>
            <w:r>
              <w:rPr>
                <w:color w:val="000000"/>
                <w:spacing w:val="0"/>
                <w:w w:val="100"/>
                <w:position w:val="0"/>
                <w:shd w:val="clear" w:color="auto" w:fill="auto"/>
                <w:lang w:val="en-US" w:eastAsia="en-US" w:bidi="en-US"/>
              </w:rPr>
              <w:t>Coordination des actions entres les Universites, les centres de recherche agronomique (etatique et prive) et le MINAGRIDER ;</w:t>
            </w:r>
          </w:p>
          <w:p>
            <w:pPr>
              <w:pStyle w:val="Style33"/>
              <w:keepNext w:val="0"/>
              <w:keepLines w:val="0"/>
              <w:widowControl w:val="0"/>
              <w:numPr>
                <w:ilvl w:val="0"/>
                <w:numId w:val="337"/>
              </w:numPr>
              <w:shd w:val="clear" w:color="auto" w:fill="auto"/>
              <w:tabs>
                <w:tab w:pos="283" w:val="left"/>
              </w:tabs>
              <w:bidi w:val="0"/>
              <w:spacing w:before="0" w:after="0" w:line="240" w:lineRule="auto"/>
              <w:ind w:left="0" w:right="0" w:firstLine="0"/>
              <w:jc w:val="left"/>
            </w:pPr>
            <w:r>
              <w:rPr>
                <w:color w:val="000000"/>
                <w:spacing w:val="0"/>
                <w:w w:val="100"/>
                <w:position w:val="0"/>
                <w:shd w:val="clear" w:color="auto" w:fill="auto"/>
                <w:lang w:val="en-US" w:eastAsia="en-US" w:bidi="en-US"/>
              </w:rPr>
              <w:t>Motivation des chercheurs</w:t>
            </w:r>
          </w:p>
        </w:tc>
        <w:tc>
          <w:tcPr>
            <w:tcBorders>
              <w:top w:val="single" w:sz="4"/>
              <w:left w:val="single" w:sz="4"/>
              <w:right w:val="single" w:sz="4"/>
            </w:tcBorders>
            <w:shd w:val="clear" w:color="auto" w:fill="auto"/>
            <w:vAlign w:val="top"/>
          </w:tcPr>
          <w:p>
            <w:pPr>
              <w:pStyle w:val="Style33"/>
              <w:keepNext w:val="0"/>
              <w:keepLines w:val="0"/>
              <w:widowControl w:val="0"/>
              <w:numPr>
                <w:ilvl w:val="0"/>
                <w:numId w:val="339"/>
              </w:numPr>
              <w:shd w:val="clear" w:color="auto" w:fill="auto"/>
              <w:tabs>
                <w:tab w:pos="278" w:val="left"/>
              </w:tabs>
              <w:bidi w:val="0"/>
              <w:spacing w:before="0" w:after="0" w:line="240" w:lineRule="auto"/>
              <w:ind w:left="0" w:right="0" w:firstLine="0"/>
              <w:jc w:val="left"/>
            </w:pPr>
            <w:r>
              <w:rPr>
                <w:color w:val="000000"/>
                <w:spacing w:val="0"/>
                <w:w w:val="100"/>
                <w:position w:val="0"/>
                <w:shd w:val="clear" w:color="auto" w:fill="auto"/>
                <w:lang w:val="en-US" w:eastAsia="en-US" w:bidi="en-US"/>
              </w:rPr>
              <w:t>Rapports/Etudes des projets ;</w:t>
            </w:r>
          </w:p>
          <w:p>
            <w:pPr>
              <w:pStyle w:val="Style33"/>
              <w:keepNext w:val="0"/>
              <w:keepLines w:val="0"/>
              <w:widowControl w:val="0"/>
              <w:numPr>
                <w:ilvl w:val="0"/>
                <w:numId w:val="339"/>
              </w:numPr>
              <w:shd w:val="clear" w:color="auto" w:fill="auto"/>
              <w:tabs>
                <w:tab w:pos="278" w:val="left"/>
              </w:tabs>
              <w:bidi w:val="0"/>
              <w:spacing w:before="0" w:after="0" w:line="240" w:lineRule="auto"/>
              <w:ind w:left="380" w:right="0" w:hanging="380"/>
              <w:jc w:val="left"/>
            </w:pPr>
            <w:r>
              <w:rPr>
                <w:color w:val="000000"/>
                <w:spacing w:val="0"/>
                <w:w w:val="100"/>
                <w:position w:val="0"/>
                <w:shd w:val="clear" w:color="auto" w:fill="auto"/>
                <w:lang w:val="en-US" w:eastAsia="en-US" w:bidi="en-US"/>
              </w:rPr>
              <w:t>Rapports/Etudes des services en charge de la vulgarisation du MINAGRIDER</w:t>
            </w:r>
          </w:p>
        </w:tc>
      </w:tr>
      <w:tr>
        <w:trPr>
          <w:trHeight w:val="384" w:hRule="exact"/>
        </w:trPr>
        <w:tc>
          <w:tcPr>
            <w:gridSpan w:val="3"/>
            <w:tcBorders>
              <w:top w:val="single" w:sz="4"/>
              <w:left w:val="single" w:sz="4"/>
              <w:right w:val="single" w:sz="4"/>
            </w:tcBorders>
            <w:shd w:val="clear" w:color="auto" w:fill="E5B7B7"/>
            <w:vAlign w:val="bottom"/>
          </w:tcPr>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Resultats 3.3 : les institutions d’enseignement agricole sont appuyees</w:t>
            </w:r>
          </w:p>
        </w:tc>
      </w:tr>
      <w:tr>
        <w:trPr>
          <w:trHeight w:val="384" w:hRule="exact"/>
        </w:trPr>
        <w:tc>
          <w:tcPr>
            <w:gridSpan w:val="3"/>
            <w:tcBorders>
              <w:top w:val="single" w:sz="4"/>
              <w:left w:val="single" w:sz="4"/>
              <w:right w:val="single" w:sz="4"/>
            </w:tcBorders>
            <w:shd w:val="clear" w:color="auto" w:fill="E2DFE9"/>
            <w:vAlign w:val="bottom"/>
          </w:tcPr>
          <w:p>
            <w:pPr>
              <w:pStyle w:val="Style33"/>
              <w:keepNext w:val="0"/>
              <w:keepLines w:val="0"/>
              <w:widowControl w:val="0"/>
              <w:shd w:val="clear" w:color="auto" w:fill="auto"/>
              <w:bidi w:val="0"/>
              <w:spacing w:before="0" w:after="0" w:line="240" w:lineRule="auto"/>
              <w:ind w:left="2820" w:right="0" w:firstLine="0"/>
              <w:jc w:val="left"/>
            </w:pPr>
            <w:r>
              <w:rPr>
                <w:b/>
                <w:bCs/>
                <w:color w:val="000000"/>
                <w:spacing w:val="0"/>
                <w:w w:val="100"/>
                <w:position w:val="0"/>
                <w:shd w:val="clear" w:color="auto" w:fill="auto"/>
                <w:lang w:val="en-US" w:eastAsia="en-US" w:bidi="en-US"/>
              </w:rPr>
              <w:t>Action 3.3.1 : Renforcement des institutions de 1’enseignement secondaire agricole</w:t>
            </w:r>
          </w:p>
        </w:tc>
      </w:tr>
      <w:tr>
        <w:trPr>
          <w:trHeight w:val="768"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Nombre d’ecoles secondaire agricole renforcees</w:t>
            </w:r>
          </w:p>
        </w:tc>
        <w:tc>
          <w:tcPr>
            <w:tcBorders>
              <w:top w:val="single" w:sz="4"/>
              <w:left w:val="single" w:sz="4"/>
            </w:tcBorders>
            <w:shd w:val="clear" w:color="auto" w:fill="auto"/>
            <w:vAlign w:val="bottom"/>
          </w:tcPr>
          <w:p>
            <w:pPr>
              <w:pStyle w:val="Style33"/>
              <w:keepNext w:val="0"/>
              <w:keepLines w:val="0"/>
              <w:widowControl w:val="0"/>
              <w:numPr>
                <w:ilvl w:val="0"/>
                <w:numId w:val="341"/>
              </w:numPr>
              <w:shd w:val="clear" w:color="auto" w:fill="auto"/>
              <w:tabs>
                <w:tab w:pos="274" w:val="left"/>
              </w:tabs>
              <w:bidi w:val="0"/>
              <w:spacing w:before="0" w:after="0" w:line="240" w:lineRule="auto"/>
              <w:ind w:left="0" w:right="0" w:firstLine="0"/>
              <w:jc w:val="left"/>
            </w:pPr>
            <w:r>
              <w:rPr>
                <w:color w:val="000000"/>
                <w:spacing w:val="0"/>
                <w:w w:val="100"/>
                <w:position w:val="0"/>
                <w:shd w:val="clear" w:color="auto" w:fill="auto"/>
                <w:lang w:val="en-US" w:eastAsia="en-US" w:bidi="en-US"/>
              </w:rPr>
              <w:t>Volonte du Gouvernement ;</w:t>
            </w:r>
          </w:p>
          <w:p>
            <w:pPr>
              <w:pStyle w:val="Style33"/>
              <w:keepNext w:val="0"/>
              <w:keepLines w:val="0"/>
              <w:widowControl w:val="0"/>
              <w:numPr>
                <w:ilvl w:val="0"/>
                <w:numId w:val="341"/>
              </w:numPr>
              <w:shd w:val="clear" w:color="auto" w:fill="auto"/>
              <w:tabs>
                <w:tab w:pos="274" w:val="left"/>
              </w:tabs>
              <w:bidi w:val="0"/>
              <w:spacing w:before="0" w:after="0" w:line="240" w:lineRule="auto"/>
              <w:ind w:left="380" w:right="0" w:hanging="380"/>
              <w:jc w:val="left"/>
            </w:pPr>
            <w:r>
              <w:rPr>
                <w:color w:val="000000"/>
                <w:spacing w:val="0"/>
                <w:w w:val="100"/>
                <w:position w:val="0"/>
                <w:shd w:val="clear" w:color="auto" w:fill="auto"/>
                <w:lang w:val="en-US" w:eastAsia="en-US" w:bidi="en-US"/>
              </w:rPr>
              <w:t>Coordination entre les differents Ministeres concernes</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380" w:right="0" w:hanging="380"/>
              <w:jc w:val="left"/>
            </w:pPr>
            <w:r>
              <w:rPr>
                <w:color w:val="000000"/>
                <w:spacing w:val="0"/>
                <w:w w:val="100"/>
                <w:position w:val="0"/>
                <w:shd w:val="clear" w:color="auto" w:fill="auto"/>
                <w:lang w:val="en-US" w:eastAsia="en-US" w:bidi="en-US"/>
              </w:rPr>
              <w:t>- Rapports/Etudes des Ministeres et services concernes (MINAGRIDER, EPSP, etc.).</w:t>
            </w:r>
          </w:p>
        </w:tc>
      </w:tr>
      <w:tr>
        <w:trPr>
          <w:trHeight w:val="384" w:hRule="exact"/>
        </w:trPr>
        <w:tc>
          <w:tcPr>
            <w:gridSpan w:val="3"/>
            <w:tcBorders>
              <w:top w:val="single" w:sz="4"/>
              <w:left w:val="single" w:sz="4"/>
              <w:right w:val="single" w:sz="4"/>
            </w:tcBorders>
            <w:shd w:val="clear" w:color="auto" w:fill="E2DFE9"/>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Action 3.3.2 : Renforcement des instituts superieurs agricoles et de developpement rural</w:t>
            </w:r>
          </w:p>
        </w:tc>
      </w:tr>
      <w:tr>
        <w:trPr>
          <w:trHeight w:val="768"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380" w:right="0" w:hanging="380"/>
              <w:jc w:val="left"/>
            </w:pPr>
            <w:r>
              <w:rPr>
                <w:color w:val="000000"/>
                <w:spacing w:val="0"/>
                <w:w w:val="100"/>
                <w:position w:val="0"/>
                <w:shd w:val="clear" w:color="auto" w:fill="auto"/>
                <w:lang w:val="en-US" w:eastAsia="en-US" w:bidi="en-US"/>
              </w:rPr>
              <w:t>- Nombre d’instituts superieurs agricoles et de developpement rural renforces</w:t>
            </w:r>
          </w:p>
        </w:tc>
        <w:tc>
          <w:tcPr>
            <w:tcBorders>
              <w:top w:val="single" w:sz="4"/>
              <w:left w:val="single" w:sz="4"/>
            </w:tcBorders>
            <w:shd w:val="clear" w:color="auto" w:fill="auto"/>
            <w:vAlign w:val="bottom"/>
          </w:tcPr>
          <w:p>
            <w:pPr>
              <w:pStyle w:val="Style33"/>
              <w:keepNext w:val="0"/>
              <w:keepLines w:val="0"/>
              <w:widowControl w:val="0"/>
              <w:numPr>
                <w:ilvl w:val="0"/>
                <w:numId w:val="343"/>
              </w:numPr>
              <w:shd w:val="clear" w:color="auto" w:fill="auto"/>
              <w:tabs>
                <w:tab w:pos="274" w:val="left"/>
              </w:tabs>
              <w:bidi w:val="0"/>
              <w:spacing w:before="0" w:after="0" w:line="240" w:lineRule="auto"/>
              <w:ind w:left="0" w:right="0" w:firstLine="0"/>
              <w:jc w:val="left"/>
            </w:pPr>
            <w:r>
              <w:rPr>
                <w:color w:val="000000"/>
                <w:spacing w:val="0"/>
                <w:w w:val="100"/>
                <w:position w:val="0"/>
                <w:shd w:val="clear" w:color="auto" w:fill="auto"/>
                <w:lang w:val="en-US" w:eastAsia="en-US" w:bidi="en-US"/>
              </w:rPr>
              <w:t>Volonte du Gouvernement ;</w:t>
            </w:r>
          </w:p>
          <w:p>
            <w:pPr>
              <w:pStyle w:val="Style33"/>
              <w:keepNext w:val="0"/>
              <w:keepLines w:val="0"/>
              <w:widowControl w:val="0"/>
              <w:numPr>
                <w:ilvl w:val="0"/>
                <w:numId w:val="343"/>
              </w:numPr>
              <w:shd w:val="clear" w:color="auto" w:fill="auto"/>
              <w:tabs>
                <w:tab w:pos="274" w:val="left"/>
              </w:tabs>
              <w:bidi w:val="0"/>
              <w:spacing w:before="0" w:after="0" w:line="240" w:lineRule="auto"/>
              <w:ind w:left="380" w:right="0" w:hanging="380"/>
              <w:jc w:val="left"/>
            </w:pPr>
            <w:r>
              <w:rPr>
                <w:color w:val="000000"/>
                <w:spacing w:val="0"/>
                <w:w w:val="100"/>
                <w:position w:val="0"/>
                <w:shd w:val="clear" w:color="auto" w:fill="auto"/>
                <w:lang w:val="en-US" w:eastAsia="en-US" w:bidi="en-US"/>
              </w:rPr>
              <w:t>Coordination entre les differents Ministeres concernes</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380" w:right="0" w:hanging="380"/>
              <w:jc w:val="left"/>
            </w:pPr>
            <w:r>
              <w:rPr>
                <w:color w:val="000000"/>
                <w:spacing w:val="0"/>
                <w:w w:val="100"/>
                <w:position w:val="0"/>
                <w:shd w:val="clear" w:color="auto" w:fill="auto"/>
                <w:lang w:val="en-US" w:eastAsia="en-US" w:bidi="en-US"/>
              </w:rPr>
              <w:t>- Rapports/Etudes des Ministeres et services concernes (MINAGRIDER, ESURS, etc.).</w:t>
            </w:r>
          </w:p>
        </w:tc>
      </w:tr>
      <w:tr>
        <w:trPr>
          <w:trHeight w:val="384" w:hRule="exact"/>
        </w:trPr>
        <w:tc>
          <w:tcPr>
            <w:gridSpan w:val="3"/>
            <w:tcBorders>
              <w:top w:val="single" w:sz="4"/>
              <w:left w:val="single" w:sz="4"/>
              <w:right w:val="single" w:sz="4"/>
            </w:tcBorders>
            <w:shd w:val="clear" w:color="auto" w:fill="E2DFE9"/>
            <w:vAlign w:val="bottom"/>
          </w:tcPr>
          <w:p>
            <w:pPr>
              <w:pStyle w:val="Style33"/>
              <w:keepNext w:val="0"/>
              <w:keepLines w:val="0"/>
              <w:widowControl w:val="0"/>
              <w:shd w:val="clear" w:color="auto" w:fill="auto"/>
              <w:bidi w:val="0"/>
              <w:spacing w:before="0" w:after="0" w:line="240" w:lineRule="auto"/>
              <w:ind w:left="2820" w:right="0" w:firstLine="0"/>
              <w:jc w:val="left"/>
            </w:pPr>
            <w:r>
              <w:rPr>
                <w:b/>
                <w:bCs/>
                <w:color w:val="000000"/>
                <w:spacing w:val="0"/>
                <w:w w:val="100"/>
                <w:position w:val="0"/>
                <w:shd w:val="clear" w:color="auto" w:fill="auto"/>
                <w:lang w:val="en-US" w:eastAsia="en-US" w:bidi="en-US"/>
              </w:rPr>
              <w:t>Action 3.3.3 : Renforcement des institutions universitaires agricoles et veterinaires</w:t>
            </w:r>
          </w:p>
        </w:tc>
      </w:tr>
      <w:tr>
        <w:trPr>
          <w:trHeight w:val="778" w:hRule="exact"/>
        </w:trPr>
        <w:tc>
          <w:tcPr>
            <w:tcBorders>
              <w:top w:val="single" w:sz="4"/>
              <w:left w:val="single" w:sz="4"/>
              <w:bottom w:val="single" w:sz="4"/>
            </w:tcBorders>
            <w:shd w:val="clear" w:color="auto" w:fill="auto"/>
            <w:vAlign w:val="center"/>
          </w:tcPr>
          <w:p>
            <w:pPr>
              <w:pStyle w:val="Style33"/>
              <w:keepNext w:val="0"/>
              <w:keepLines w:val="0"/>
              <w:widowControl w:val="0"/>
              <w:shd w:val="clear" w:color="auto" w:fill="auto"/>
              <w:bidi w:val="0"/>
              <w:spacing w:before="0" w:after="0" w:line="240" w:lineRule="auto"/>
              <w:ind w:left="380" w:right="0" w:hanging="380"/>
              <w:jc w:val="left"/>
            </w:pPr>
            <w:r>
              <w:rPr>
                <w:color w:val="000000"/>
                <w:spacing w:val="0"/>
                <w:w w:val="100"/>
                <w:position w:val="0"/>
                <w:shd w:val="clear" w:color="auto" w:fill="auto"/>
                <w:lang w:val="en-US" w:eastAsia="en-US" w:bidi="en-US"/>
              </w:rPr>
              <w:t>- Nombre ‘institutions universitaires agricole et veterinaires renforcees</w:t>
            </w:r>
          </w:p>
        </w:tc>
        <w:tc>
          <w:tcPr>
            <w:tcBorders>
              <w:top w:val="single" w:sz="4"/>
              <w:left w:val="single" w:sz="4"/>
              <w:bottom w:val="single" w:sz="4"/>
            </w:tcBorders>
            <w:shd w:val="clear" w:color="auto" w:fill="auto"/>
            <w:vAlign w:val="bottom"/>
          </w:tcPr>
          <w:p>
            <w:pPr>
              <w:pStyle w:val="Style33"/>
              <w:keepNext w:val="0"/>
              <w:keepLines w:val="0"/>
              <w:widowControl w:val="0"/>
              <w:numPr>
                <w:ilvl w:val="0"/>
                <w:numId w:val="345"/>
              </w:numPr>
              <w:shd w:val="clear" w:color="auto" w:fill="auto"/>
              <w:tabs>
                <w:tab w:pos="274" w:val="left"/>
              </w:tabs>
              <w:bidi w:val="0"/>
              <w:spacing w:before="0" w:after="0" w:line="240" w:lineRule="auto"/>
              <w:ind w:left="0" w:right="0" w:firstLine="0"/>
              <w:jc w:val="left"/>
            </w:pPr>
            <w:r>
              <w:rPr>
                <w:color w:val="000000"/>
                <w:spacing w:val="0"/>
                <w:w w:val="100"/>
                <w:position w:val="0"/>
                <w:shd w:val="clear" w:color="auto" w:fill="auto"/>
                <w:lang w:val="en-US" w:eastAsia="en-US" w:bidi="en-US"/>
              </w:rPr>
              <w:t>Volonte du Gouvernement ;</w:t>
            </w:r>
          </w:p>
          <w:p>
            <w:pPr>
              <w:pStyle w:val="Style33"/>
              <w:keepNext w:val="0"/>
              <w:keepLines w:val="0"/>
              <w:widowControl w:val="0"/>
              <w:numPr>
                <w:ilvl w:val="0"/>
                <w:numId w:val="345"/>
              </w:numPr>
              <w:shd w:val="clear" w:color="auto" w:fill="auto"/>
              <w:tabs>
                <w:tab w:pos="274" w:val="left"/>
              </w:tabs>
              <w:bidi w:val="0"/>
              <w:spacing w:before="0" w:after="0" w:line="240" w:lineRule="auto"/>
              <w:ind w:left="380" w:right="0" w:hanging="380"/>
              <w:jc w:val="left"/>
            </w:pPr>
            <w:r>
              <w:rPr>
                <w:color w:val="000000"/>
                <w:spacing w:val="0"/>
                <w:w w:val="100"/>
                <w:position w:val="0"/>
                <w:shd w:val="clear" w:color="auto" w:fill="auto"/>
                <w:lang w:val="en-US" w:eastAsia="en-US" w:bidi="en-US"/>
              </w:rPr>
              <w:t>Coordination entre les differents Ministeres concernes</w:t>
            </w:r>
          </w:p>
        </w:tc>
        <w:tc>
          <w:tcPr>
            <w:tcBorders>
              <w:top w:val="single" w:sz="4"/>
              <w:left w:val="single" w:sz="4"/>
              <w:bottom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380" w:right="0" w:hanging="380"/>
              <w:jc w:val="left"/>
            </w:pPr>
            <w:r>
              <w:rPr>
                <w:color w:val="000000"/>
                <w:spacing w:val="0"/>
                <w:w w:val="100"/>
                <w:position w:val="0"/>
                <w:shd w:val="clear" w:color="auto" w:fill="auto"/>
                <w:lang w:val="en-US" w:eastAsia="en-US" w:bidi="en-US"/>
              </w:rPr>
              <w:t>- Rapports/Etudes des Ministeres et services concernes (MINAGRIDER, ESURS, etc.).</w:t>
            </w:r>
          </w:p>
        </w:tc>
      </w:tr>
    </w:tbl>
    <w:p>
      <w:pPr>
        <w:spacing w:lineRule="exact" w:line="1"/>
        <w:rPr>
          <w:sz w:val="2"/>
          <w:szCs w:val="2"/>
        </w:rPr>
      </w:pPr>
      <w:r>
        <w:br w:type="page"/>
      </w:r>
    </w:p>
    <w:tbl>
      <w:tblPr>
        <w:tblOverlap w:val="never"/>
        <w:jc w:val="center"/>
        <w:tblLayout w:type="fixed"/>
      </w:tblPr>
      <w:tblGrid>
        <w:gridCol w:w="3346"/>
        <w:gridCol w:w="2981"/>
        <w:gridCol w:w="365"/>
        <w:gridCol w:w="3283"/>
        <w:gridCol w:w="3408"/>
      </w:tblGrid>
      <w:tr>
        <w:trPr>
          <w:trHeight w:val="691" w:hRule="exact"/>
        </w:trPr>
        <w:tc>
          <w:tcPr>
            <w:gridSpan w:val="5"/>
            <w:tcBorders>
              <w:top w:val="single" w:sz="4"/>
              <w:left w:val="single" w:sz="4"/>
              <w:right w:val="single" w:sz="4"/>
            </w:tcBorders>
            <w:shd w:val="clear" w:color="auto" w:fill="B1A1C6"/>
            <w:vAlign w:val="bottom"/>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b/>
                <w:bCs/>
                <w:color w:val="000000"/>
                <w:spacing w:val="0"/>
                <w:w w:val="100"/>
                <w:position w:val="0"/>
                <w:sz w:val="24"/>
                <w:szCs w:val="24"/>
                <w:shd w:val="clear" w:color="auto" w:fill="auto"/>
                <w:lang w:val="en-US" w:eastAsia="en-US" w:bidi="en-US"/>
              </w:rPr>
              <w:t>Objectif specifique 4 : Ameliorer la gouvernance agricole, promouvoir l’integration de l’approche genre et renforcer les capacites humaines et institutionnelles</w:t>
            </w:r>
          </w:p>
        </w:tc>
      </w:tr>
      <w:tr>
        <w:trPr>
          <w:trHeight w:val="379"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Indicateurs</w:t>
            </w:r>
          </w:p>
        </w:tc>
        <w:tc>
          <w:tcPr>
            <w:gridSpan w:val="2"/>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Cible 2020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Hypotheses</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60"/>
              <w:jc w:val="left"/>
            </w:pPr>
            <w:r>
              <w:rPr>
                <w:i/>
                <w:iCs/>
                <w:color w:val="000000"/>
                <w:spacing w:val="0"/>
                <w:w w:val="100"/>
                <w:position w:val="0"/>
                <w:shd w:val="clear" w:color="auto" w:fill="auto"/>
                <w:lang w:val="en-US" w:eastAsia="en-US" w:bidi="en-US"/>
              </w:rPr>
              <w:t>Sources de verification</w:t>
            </w:r>
          </w:p>
        </w:tc>
      </w:tr>
      <w:tr>
        <w:trPr>
          <w:trHeight w:val="2237"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320" w:line="240" w:lineRule="auto"/>
              <w:ind w:left="0" w:right="0" w:firstLine="0"/>
              <w:jc w:val="left"/>
            </w:pPr>
            <w:r>
              <w:rPr>
                <w:color w:val="000000"/>
                <w:spacing w:val="0"/>
                <w:w w:val="100"/>
                <w:position w:val="0"/>
                <w:shd w:val="clear" w:color="auto" w:fill="auto"/>
                <w:lang w:val="en-US" w:eastAsia="en-US" w:bidi="en-US"/>
              </w:rPr>
              <w:t>Part du budget national alloue au secteur</w:t>
            </w:r>
          </w:p>
          <w:p>
            <w:pPr>
              <w:pStyle w:val="Style33"/>
              <w:keepNext w:val="0"/>
              <w:keepLines w:val="0"/>
              <w:widowControl w:val="0"/>
              <w:shd w:val="clear" w:color="auto" w:fill="auto"/>
              <w:bidi w:val="0"/>
              <w:spacing w:before="0" w:after="320" w:line="240" w:lineRule="auto"/>
              <w:ind w:left="0" w:right="0" w:firstLine="0"/>
              <w:jc w:val="left"/>
            </w:pPr>
            <w:r>
              <w:rPr>
                <w:color w:val="000000"/>
                <w:spacing w:val="0"/>
                <w:w w:val="100"/>
                <w:position w:val="0"/>
                <w:shd w:val="clear" w:color="auto" w:fill="auto"/>
                <w:lang w:val="en-US" w:eastAsia="en-US" w:bidi="en-US"/>
              </w:rPr>
              <w:t>Volume des investissements prives dans le secteur</w:t>
            </w:r>
          </w:p>
          <w:p>
            <w:pPr>
              <w:pStyle w:val="Style33"/>
              <w:keepNext w:val="0"/>
              <w:keepLines w:val="0"/>
              <w:widowControl w:val="0"/>
              <w:shd w:val="clear" w:color="auto" w:fill="auto"/>
              <w:bidi w:val="0"/>
              <w:spacing w:before="0" w:after="320" w:line="240" w:lineRule="auto"/>
              <w:ind w:left="0" w:right="0" w:firstLine="0"/>
              <w:jc w:val="left"/>
            </w:pPr>
            <w:r>
              <w:rPr>
                <w:color w:val="000000"/>
                <w:spacing w:val="0"/>
                <w:w w:val="100"/>
                <w:position w:val="0"/>
                <w:shd w:val="clear" w:color="auto" w:fill="auto"/>
                <w:lang w:val="en-US" w:eastAsia="en-US" w:bidi="en-US"/>
              </w:rPr>
              <w:t>Taux de participation de femmes dans les instances de decisions</w:t>
            </w:r>
          </w:p>
        </w:tc>
        <w:tc>
          <w:tcPr>
            <w:gridSpan w:val="2"/>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600" w:line="259" w:lineRule="auto"/>
              <w:ind w:left="0" w:right="0" w:firstLine="0"/>
              <w:jc w:val="left"/>
            </w:pPr>
            <w:r>
              <w:rPr>
                <w:color w:val="000000"/>
                <w:spacing w:val="0"/>
                <w:w w:val="100"/>
                <w:position w:val="0"/>
                <w:shd w:val="clear" w:color="auto" w:fill="auto"/>
                <w:lang w:val="en-US" w:eastAsia="en-US" w:bidi="en-US"/>
              </w:rPr>
              <w:t>10 %</w:t>
            </w:r>
          </w:p>
          <w:p>
            <w:pPr>
              <w:pStyle w:val="Style33"/>
              <w:keepNext w:val="0"/>
              <w:keepLines w:val="0"/>
              <w:widowControl w:val="0"/>
              <w:numPr>
                <w:ilvl w:val="0"/>
                <w:numId w:val="347"/>
              </w:numPr>
              <w:shd w:val="clear" w:color="auto" w:fill="auto"/>
              <w:tabs>
                <w:tab w:pos="197" w:val="left"/>
              </w:tabs>
              <w:bidi w:val="0"/>
              <w:spacing w:before="0" w:after="34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25 % des investissements publics</w:t>
            </w:r>
          </w:p>
          <w:p>
            <w:pPr>
              <w:pStyle w:val="Style33"/>
              <w:keepNext w:val="0"/>
              <w:keepLines w:val="0"/>
              <w:widowControl w:val="0"/>
              <w:numPr>
                <w:ilvl w:val="0"/>
                <w:numId w:val="347"/>
              </w:numPr>
              <w:shd w:val="clear" w:color="auto" w:fill="auto"/>
              <w:tabs>
                <w:tab w:pos="197" w:val="left"/>
              </w:tabs>
              <w:bidi w:val="0"/>
              <w:spacing w:before="0" w:after="46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30 %</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83" w:lineRule="auto"/>
              <w:ind w:left="0" w:right="0" w:firstLine="0"/>
              <w:jc w:val="left"/>
            </w:pPr>
            <w:r>
              <w:rPr>
                <w:color w:val="000000"/>
                <w:spacing w:val="0"/>
                <w:w w:val="100"/>
                <w:position w:val="0"/>
                <w:shd w:val="clear" w:color="auto" w:fill="auto"/>
                <w:lang w:val="en-US" w:eastAsia="en-US" w:bidi="en-US"/>
              </w:rPr>
              <w:t>Volonte du Gouvernement</w:t>
            </w:r>
          </w:p>
          <w:p>
            <w:pPr>
              <w:pStyle w:val="Style33"/>
              <w:keepNext w:val="0"/>
              <w:keepLines w:val="0"/>
              <w:widowControl w:val="0"/>
              <w:shd w:val="clear" w:color="auto" w:fill="auto"/>
              <w:bidi w:val="0"/>
              <w:spacing w:before="0" w:after="0" w:line="283" w:lineRule="auto"/>
              <w:ind w:left="0" w:right="0" w:firstLine="0"/>
              <w:jc w:val="left"/>
            </w:pPr>
            <w:r>
              <w:rPr>
                <w:color w:val="000000"/>
                <w:spacing w:val="0"/>
                <w:w w:val="100"/>
                <w:position w:val="0"/>
                <w:shd w:val="clear" w:color="auto" w:fill="auto"/>
                <w:lang w:val="en-US" w:eastAsia="en-US" w:bidi="en-US"/>
              </w:rPr>
              <w:t>Implication des PTF Interet des investisseurs prives</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33" w:lineRule="auto"/>
              <w:ind w:left="160" w:right="0" w:firstLine="0"/>
              <w:jc w:val="left"/>
            </w:pPr>
            <w:r>
              <w:rPr>
                <w:color w:val="000000"/>
                <w:spacing w:val="0"/>
                <w:w w:val="100"/>
                <w:position w:val="0"/>
                <w:shd w:val="clear" w:color="auto" w:fill="auto"/>
                <w:lang w:val="en-US" w:eastAsia="en-US" w:bidi="en-US"/>
              </w:rPr>
              <w:t>Rapports et enquetes aupres des usagers du secteur</w:t>
            </w:r>
          </w:p>
        </w:tc>
      </w:tr>
      <w:tr>
        <w:trPr>
          <w:trHeight w:val="379" w:hRule="exact"/>
        </w:trPr>
        <w:tc>
          <w:tcPr>
            <w:gridSpan w:val="5"/>
            <w:tcBorders>
              <w:top w:val="single" w:sz="4"/>
              <w:left w:val="single" w:sz="4"/>
              <w:right w:val="single" w:sz="4"/>
            </w:tcBorders>
            <w:shd w:val="clear" w:color="auto" w:fill="B1A1C6"/>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Resultats 4.1 : Le secteur agricole est plus attractif grace a l’amelioration de I'environnement politique et legislatif</w:t>
            </w:r>
          </w:p>
        </w:tc>
      </w:tr>
      <w:tr>
        <w:trPr>
          <w:trHeight w:val="384" w:hRule="exact"/>
        </w:trPr>
        <w:tc>
          <w:tcPr>
            <w:gridSpan w:val="5"/>
            <w:tcBorders>
              <w:top w:val="single" w:sz="4"/>
              <w:left w:val="single" w:sz="4"/>
              <w:right w:val="single" w:sz="4"/>
            </w:tcBorders>
            <w:shd w:val="clear" w:color="auto" w:fill="E2DFE9"/>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Action 4.1.1 : Amelioration du cadre politique</w:t>
            </w:r>
          </w:p>
        </w:tc>
      </w:tr>
      <w:tr>
        <w:trPr>
          <w:trHeight w:val="1531" w:hRule="exact"/>
        </w:trPr>
        <w:tc>
          <w:tcPr>
            <w:gridSpan w:val="2"/>
            <w:tcBorders>
              <w:top w:val="single" w:sz="4"/>
              <w:left w:val="single" w:sz="4"/>
            </w:tcBorders>
            <w:shd w:val="clear" w:color="auto" w:fill="auto"/>
            <w:vAlign w:val="center"/>
          </w:tcPr>
          <w:p>
            <w:pPr>
              <w:pStyle w:val="Style33"/>
              <w:keepNext w:val="0"/>
              <w:keepLines w:val="0"/>
              <w:widowControl w:val="0"/>
              <w:numPr>
                <w:ilvl w:val="0"/>
                <w:numId w:val="349"/>
              </w:numPr>
              <w:shd w:val="clear" w:color="auto" w:fill="auto"/>
              <w:tabs>
                <w:tab w:pos="278" w:val="left"/>
              </w:tabs>
              <w:bidi w:val="0"/>
              <w:spacing w:before="0" w:after="0" w:line="240" w:lineRule="auto"/>
              <w:ind w:left="0" w:right="0" w:firstLine="0"/>
              <w:jc w:val="left"/>
            </w:pPr>
            <w:r>
              <w:rPr>
                <w:color w:val="000000"/>
                <w:spacing w:val="0"/>
                <w:w w:val="100"/>
                <w:position w:val="0"/>
                <w:shd w:val="clear" w:color="auto" w:fill="auto"/>
                <w:lang w:val="en-US" w:eastAsia="en-US" w:bidi="en-US"/>
              </w:rPr>
              <w:t>Texte de loi adopte ;</w:t>
            </w:r>
          </w:p>
          <w:p>
            <w:pPr>
              <w:pStyle w:val="Style33"/>
              <w:keepNext w:val="0"/>
              <w:keepLines w:val="0"/>
              <w:widowControl w:val="0"/>
              <w:numPr>
                <w:ilvl w:val="0"/>
                <w:numId w:val="349"/>
              </w:numPr>
              <w:shd w:val="clear" w:color="auto" w:fill="auto"/>
              <w:tabs>
                <w:tab w:pos="278" w:val="left"/>
              </w:tabs>
              <w:bidi w:val="0"/>
              <w:spacing w:before="0" w:after="0" w:line="230" w:lineRule="auto"/>
              <w:ind w:left="0" w:right="0" w:firstLine="0"/>
              <w:jc w:val="left"/>
            </w:pPr>
            <w:r>
              <w:rPr>
                <w:color w:val="000000"/>
                <w:spacing w:val="0"/>
                <w:w w:val="100"/>
                <w:position w:val="0"/>
                <w:shd w:val="clear" w:color="auto" w:fill="auto"/>
                <w:lang w:val="en-US" w:eastAsia="en-US" w:bidi="en-US"/>
              </w:rPr>
              <w:t>Securisation fonciere des exploitants agricoles effective</w:t>
            </w:r>
          </w:p>
        </w:tc>
        <w:tc>
          <w:tcPr>
            <w:gridSpan w:val="2"/>
            <w:tcBorders>
              <w:top w:val="single" w:sz="4"/>
              <w:left w:val="single" w:sz="4"/>
            </w:tcBorders>
            <w:shd w:val="clear" w:color="auto" w:fill="auto"/>
            <w:vAlign w:val="top"/>
          </w:tcPr>
          <w:p>
            <w:pPr>
              <w:pStyle w:val="Style33"/>
              <w:keepNext w:val="0"/>
              <w:keepLines w:val="0"/>
              <w:widowControl w:val="0"/>
              <w:numPr>
                <w:ilvl w:val="0"/>
                <w:numId w:val="351"/>
              </w:numPr>
              <w:shd w:val="clear" w:color="auto" w:fill="auto"/>
              <w:tabs>
                <w:tab w:pos="274" w:val="left"/>
              </w:tabs>
              <w:bidi w:val="0"/>
              <w:spacing w:before="0" w:after="0" w:line="240" w:lineRule="auto"/>
              <w:ind w:left="0" w:right="0" w:firstLine="0"/>
              <w:jc w:val="left"/>
            </w:pPr>
            <w:r>
              <w:rPr>
                <w:color w:val="000000"/>
                <w:spacing w:val="0"/>
                <w:w w:val="100"/>
                <w:position w:val="0"/>
                <w:shd w:val="clear" w:color="auto" w:fill="auto"/>
                <w:lang w:val="en-US" w:eastAsia="en-US" w:bidi="en-US"/>
              </w:rPr>
              <w:t>Volonte du Gouvernement ;</w:t>
            </w:r>
          </w:p>
          <w:p>
            <w:pPr>
              <w:pStyle w:val="Style33"/>
              <w:keepNext w:val="0"/>
              <w:keepLines w:val="0"/>
              <w:widowControl w:val="0"/>
              <w:numPr>
                <w:ilvl w:val="0"/>
                <w:numId w:val="351"/>
              </w:numPr>
              <w:shd w:val="clear" w:color="auto" w:fill="auto"/>
              <w:tabs>
                <w:tab w:pos="274" w:val="left"/>
              </w:tabs>
              <w:bidi w:val="0"/>
              <w:spacing w:before="0" w:after="0" w:line="240" w:lineRule="auto"/>
              <w:ind w:left="380" w:right="0" w:hanging="380"/>
              <w:jc w:val="left"/>
            </w:pPr>
            <w:r>
              <w:rPr>
                <w:color w:val="000000"/>
                <w:spacing w:val="0"/>
                <w:w w:val="100"/>
                <w:position w:val="0"/>
                <w:shd w:val="clear" w:color="auto" w:fill="auto"/>
                <w:lang w:val="en-US" w:eastAsia="en-US" w:bidi="en-US"/>
              </w:rPr>
              <w:t>Bon fonctionnement des cadres de concertation des acteurs du secteur ;</w:t>
            </w:r>
          </w:p>
          <w:p>
            <w:pPr>
              <w:pStyle w:val="Style33"/>
              <w:keepNext w:val="0"/>
              <w:keepLines w:val="0"/>
              <w:widowControl w:val="0"/>
              <w:numPr>
                <w:ilvl w:val="0"/>
                <w:numId w:val="351"/>
              </w:numPr>
              <w:shd w:val="clear" w:color="auto" w:fill="auto"/>
              <w:tabs>
                <w:tab w:pos="274" w:val="left"/>
              </w:tabs>
              <w:bidi w:val="0"/>
              <w:spacing w:before="0" w:after="0" w:line="240" w:lineRule="auto"/>
              <w:ind w:left="380" w:right="0" w:hanging="380"/>
              <w:jc w:val="left"/>
            </w:pPr>
            <w:r>
              <w:rPr>
                <w:color w:val="000000"/>
                <w:spacing w:val="0"/>
                <w:w w:val="100"/>
                <w:position w:val="0"/>
                <w:shd w:val="clear" w:color="auto" w:fill="auto"/>
                <w:lang w:val="en-US" w:eastAsia="en-US" w:bidi="en-US"/>
              </w:rPr>
              <w:t>Implication des autres Ministeres concernes</w:t>
            </w:r>
          </w:p>
        </w:tc>
        <w:tc>
          <w:tcPr>
            <w:tcBorders>
              <w:top w:val="single" w:sz="4"/>
              <w:left w:val="single" w:sz="4"/>
              <w:right w:val="single" w:sz="4"/>
            </w:tcBorders>
            <w:shd w:val="clear" w:color="auto" w:fill="auto"/>
            <w:vAlign w:val="top"/>
          </w:tcPr>
          <w:p>
            <w:pPr>
              <w:pStyle w:val="Style33"/>
              <w:keepNext w:val="0"/>
              <w:keepLines w:val="0"/>
              <w:widowControl w:val="0"/>
              <w:numPr>
                <w:ilvl w:val="0"/>
                <w:numId w:val="353"/>
              </w:numPr>
              <w:shd w:val="clear" w:color="auto" w:fill="auto"/>
              <w:tabs>
                <w:tab w:pos="278" w:val="left"/>
              </w:tabs>
              <w:bidi w:val="0"/>
              <w:spacing w:before="0" w:after="0" w:line="240" w:lineRule="auto"/>
              <w:ind w:left="320" w:right="0" w:hanging="320"/>
              <w:jc w:val="left"/>
            </w:pPr>
            <w:r>
              <w:rPr>
                <w:color w:val="000000"/>
                <w:spacing w:val="0"/>
                <w:w w:val="100"/>
                <w:position w:val="0"/>
                <w:shd w:val="clear" w:color="auto" w:fill="auto"/>
                <w:lang w:val="en-US" w:eastAsia="en-US" w:bidi="en-US"/>
              </w:rPr>
              <w:t>Proces-verbaux des reunions du GT9 ;</w:t>
            </w:r>
          </w:p>
          <w:p>
            <w:pPr>
              <w:pStyle w:val="Style33"/>
              <w:keepNext w:val="0"/>
              <w:keepLines w:val="0"/>
              <w:widowControl w:val="0"/>
              <w:numPr>
                <w:ilvl w:val="0"/>
                <w:numId w:val="353"/>
              </w:numPr>
              <w:shd w:val="clear" w:color="auto" w:fill="auto"/>
              <w:tabs>
                <w:tab w:pos="278" w:val="left"/>
              </w:tabs>
              <w:bidi w:val="0"/>
              <w:spacing w:before="0" w:after="0" w:line="240" w:lineRule="auto"/>
              <w:ind w:left="320" w:right="0" w:hanging="320"/>
              <w:jc w:val="left"/>
            </w:pPr>
            <w:r>
              <w:rPr>
                <w:color w:val="000000"/>
                <w:spacing w:val="0"/>
                <w:w w:val="100"/>
                <w:position w:val="0"/>
                <w:shd w:val="clear" w:color="auto" w:fill="auto"/>
                <w:lang w:val="en-US" w:eastAsia="en-US" w:bidi="en-US"/>
              </w:rPr>
              <w:t>Textes de loi publies dans le journal officiel</w:t>
            </w:r>
          </w:p>
        </w:tc>
      </w:tr>
      <w:tr>
        <w:trPr>
          <w:trHeight w:val="379" w:hRule="exact"/>
        </w:trPr>
        <w:tc>
          <w:tcPr>
            <w:gridSpan w:val="5"/>
            <w:tcBorders>
              <w:top w:val="single" w:sz="4"/>
              <w:left w:val="single" w:sz="4"/>
              <w:right w:val="single" w:sz="4"/>
            </w:tcBorders>
            <w:shd w:val="clear" w:color="auto" w:fill="E2DFE9"/>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Action 4.1.2 : Amelioration du cadre reglementaire et juridique</w:t>
            </w:r>
          </w:p>
        </w:tc>
      </w:tr>
      <w:tr>
        <w:trPr>
          <w:trHeight w:val="1022" w:hRule="exact"/>
        </w:trPr>
        <w:tc>
          <w:tcPr>
            <w:gridSpan w:val="2"/>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Niveau d’application des lois et autres textes reglementaires</w:t>
            </w:r>
          </w:p>
        </w:tc>
        <w:tc>
          <w:tcPr>
            <w:gridSpan w:val="2"/>
            <w:tcBorders>
              <w:top w:val="single" w:sz="4"/>
              <w:left w:val="single" w:sz="4"/>
            </w:tcBorders>
            <w:shd w:val="clear" w:color="auto" w:fill="auto"/>
            <w:vAlign w:val="bottom"/>
          </w:tcPr>
          <w:p>
            <w:pPr>
              <w:pStyle w:val="Style33"/>
              <w:keepNext w:val="0"/>
              <w:keepLines w:val="0"/>
              <w:widowControl w:val="0"/>
              <w:numPr>
                <w:ilvl w:val="0"/>
                <w:numId w:val="355"/>
              </w:numPr>
              <w:shd w:val="clear" w:color="auto" w:fill="auto"/>
              <w:tabs>
                <w:tab w:pos="274" w:val="left"/>
              </w:tabs>
              <w:bidi w:val="0"/>
              <w:spacing w:before="0" w:after="0" w:line="240" w:lineRule="auto"/>
              <w:ind w:left="0" w:right="0" w:firstLine="0"/>
              <w:jc w:val="left"/>
            </w:pPr>
            <w:r>
              <w:rPr>
                <w:color w:val="000000"/>
                <w:spacing w:val="0"/>
                <w:w w:val="100"/>
                <w:position w:val="0"/>
                <w:shd w:val="clear" w:color="auto" w:fill="auto"/>
                <w:lang w:val="en-US" w:eastAsia="en-US" w:bidi="en-US"/>
              </w:rPr>
              <w:t>Volonte du Gouvernement ;</w:t>
            </w:r>
          </w:p>
          <w:p>
            <w:pPr>
              <w:pStyle w:val="Style33"/>
              <w:keepNext w:val="0"/>
              <w:keepLines w:val="0"/>
              <w:widowControl w:val="0"/>
              <w:numPr>
                <w:ilvl w:val="0"/>
                <w:numId w:val="355"/>
              </w:numPr>
              <w:shd w:val="clear" w:color="auto" w:fill="auto"/>
              <w:tabs>
                <w:tab w:pos="274" w:val="left"/>
              </w:tabs>
              <w:bidi w:val="0"/>
              <w:spacing w:before="0" w:after="0" w:line="240" w:lineRule="auto"/>
              <w:ind w:left="380" w:right="0" w:hanging="380"/>
              <w:jc w:val="left"/>
            </w:pPr>
            <w:r>
              <w:rPr>
                <w:color w:val="000000"/>
                <w:spacing w:val="0"/>
                <w:w w:val="100"/>
                <w:position w:val="0"/>
                <w:shd w:val="clear" w:color="auto" w:fill="auto"/>
                <w:lang w:val="en-US" w:eastAsia="en-US" w:bidi="en-US"/>
              </w:rPr>
              <w:t>Bon fonctionnement des cadres de concertation des acteurs du secteur ;</w:t>
            </w:r>
          </w:p>
        </w:tc>
        <w:tc>
          <w:tcPr>
            <w:tcBorders>
              <w:top w:val="single" w:sz="4"/>
              <w:left w:val="single" w:sz="4"/>
              <w:right w:val="single" w:sz="4"/>
            </w:tcBorders>
            <w:shd w:val="clear" w:color="auto" w:fill="auto"/>
            <w:vAlign w:val="bottom"/>
          </w:tcPr>
          <w:p>
            <w:pPr>
              <w:pStyle w:val="Style33"/>
              <w:keepNext w:val="0"/>
              <w:keepLines w:val="0"/>
              <w:widowControl w:val="0"/>
              <w:numPr>
                <w:ilvl w:val="0"/>
                <w:numId w:val="357"/>
              </w:numPr>
              <w:shd w:val="clear" w:color="auto" w:fill="auto"/>
              <w:tabs>
                <w:tab w:pos="278" w:val="left"/>
              </w:tabs>
              <w:bidi w:val="0"/>
              <w:spacing w:before="0" w:after="0" w:line="240" w:lineRule="auto"/>
              <w:ind w:left="320" w:right="0" w:hanging="320"/>
              <w:jc w:val="left"/>
            </w:pPr>
            <w:r>
              <w:rPr>
                <w:color w:val="000000"/>
                <w:spacing w:val="0"/>
                <w:w w:val="100"/>
                <w:position w:val="0"/>
                <w:shd w:val="clear" w:color="auto" w:fill="auto"/>
                <w:lang w:val="en-US" w:eastAsia="en-US" w:bidi="en-US"/>
              </w:rPr>
              <w:t>Proces-verbaux des reunions du GT9 ;</w:t>
            </w:r>
          </w:p>
          <w:p>
            <w:pPr>
              <w:pStyle w:val="Style33"/>
              <w:keepNext w:val="0"/>
              <w:keepLines w:val="0"/>
              <w:widowControl w:val="0"/>
              <w:numPr>
                <w:ilvl w:val="0"/>
                <w:numId w:val="357"/>
              </w:numPr>
              <w:shd w:val="clear" w:color="auto" w:fill="auto"/>
              <w:tabs>
                <w:tab w:pos="278" w:val="left"/>
              </w:tabs>
              <w:bidi w:val="0"/>
              <w:spacing w:before="0" w:after="0" w:line="240" w:lineRule="auto"/>
              <w:ind w:left="320" w:right="0" w:hanging="320"/>
              <w:jc w:val="left"/>
            </w:pPr>
            <w:r>
              <w:rPr>
                <w:color w:val="000000"/>
                <w:spacing w:val="0"/>
                <w:w w:val="100"/>
                <w:position w:val="0"/>
                <w:shd w:val="clear" w:color="auto" w:fill="auto"/>
                <w:lang w:val="en-US" w:eastAsia="en-US" w:bidi="en-US"/>
              </w:rPr>
              <w:t>Rapports des services internes du MNAGRIDER</w:t>
            </w:r>
          </w:p>
        </w:tc>
      </w:tr>
      <w:tr>
        <w:trPr>
          <w:trHeight w:val="638" w:hRule="exact"/>
        </w:trPr>
        <w:tc>
          <w:tcPr>
            <w:gridSpan w:val="5"/>
            <w:tcBorders>
              <w:top w:val="single" w:sz="4"/>
              <w:left w:val="single" w:sz="4"/>
              <w:right w:val="single" w:sz="4"/>
            </w:tcBorders>
            <w:shd w:val="clear" w:color="auto" w:fill="B1A1C6"/>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Resultats 4.2 : Les capacites humaines et materielles du MINAGRIDER sont ameliorees pour lui permettre d’assurer l’ensemble de ses missions</w:t>
            </w:r>
          </w:p>
        </w:tc>
      </w:tr>
      <w:tr>
        <w:trPr>
          <w:trHeight w:val="384" w:hRule="exact"/>
        </w:trPr>
        <w:tc>
          <w:tcPr>
            <w:gridSpan w:val="5"/>
            <w:tcBorders>
              <w:top w:val="single" w:sz="4"/>
              <w:left w:val="single" w:sz="4"/>
              <w:right w:val="single" w:sz="4"/>
            </w:tcBorders>
            <w:shd w:val="clear" w:color="auto" w:fill="E2DFE9"/>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Action 4.2.1 : Amelioration du cadre organisationnel du Ministere de l'Agriculture et de Developpement Rural</w:t>
            </w:r>
          </w:p>
        </w:tc>
      </w:tr>
      <w:tr>
        <w:trPr>
          <w:trHeight w:val="1032" w:hRule="exact"/>
        </w:trPr>
        <w:tc>
          <w:tcPr>
            <w:gridSpan w:val="2"/>
            <w:tcBorders>
              <w:top w:val="single" w:sz="4"/>
              <w:left w:val="single" w:sz="4"/>
              <w:bottom w:val="single" w:sz="4"/>
            </w:tcBorders>
            <w:shd w:val="clear" w:color="auto" w:fill="auto"/>
            <w:vAlign w:val="center"/>
          </w:tcPr>
          <w:p>
            <w:pPr>
              <w:pStyle w:val="Style33"/>
              <w:keepNext w:val="0"/>
              <w:keepLines w:val="0"/>
              <w:widowControl w:val="0"/>
              <w:numPr>
                <w:ilvl w:val="0"/>
                <w:numId w:val="359"/>
              </w:numPr>
              <w:shd w:val="clear" w:color="auto" w:fill="auto"/>
              <w:tabs>
                <w:tab w:pos="269" w:val="left"/>
              </w:tabs>
              <w:bidi w:val="0"/>
              <w:spacing w:before="0" w:after="0" w:line="240" w:lineRule="auto"/>
              <w:ind w:left="380" w:right="0" w:hanging="380"/>
              <w:jc w:val="left"/>
            </w:pPr>
            <w:r>
              <w:rPr>
                <w:color w:val="000000"/>
                <w:spacing w:val="0"/>
                <w:w w:val="100"/>
                <w:position w:val="0"/>
                <w:shd w:val="clear" w:color="auto" w:fill="auto"/>
                <w:lang w:val="en-US" w:eastAsia="en-US" w:bidi="en-US"/>
              </w:rPr>
              <w:t>Nombre de reformes entreprises au sein du MINAGRIDER et niveau de leur execution;</w:t>
            </w:r>
          </w:p>
          <w:p>
            <w:pPr>
              <w:pStyle w:val="Style33"/>
              <w:keepNext w:val="0"/>
              <w:keepLines w:val="0"/>
              <w:widowControl w:val="0"/>
              <w:numPr>
                <w:ilvl w:val="0"/>
                <w:numId w:val="359"/>
              </w:numPr>
              <w:shd w:val="clear" w:color="auto" w:fill="auto"/>
              <w:tabs>
                <w:tab w:pos="269" w:val="left"/>
              </w:tabs>
              <w:bidi w:val="0"/>
              <w:spacing w:before="0" w:after="0" w:line="240" w:lineRule="auto"/>
              <w:ind w:left="0" w:right="0" w:firstLine="0"/>
              <w:jc w:val="left"/>
            </w:pPr>
            <w:r>
              <w:rPr>
                <w:color w:val="000000"/>
                <w:spacing w:val="0"/>
                <w:w w:val="100"/>
                <w:position w:val="0"/>
                <w:shd w:val="clear" w:color="auto" w:fill="auto"/>
                <w:lang w:val="en-US" w:eastAsia="en-US" w:bidi="en-US"/>
              </w:rPr>
              <w:t>Degre d’efficacite et d’efficience du MINAGRIDER</w:t>
            </w:r>
          </w:p>
        </w:tc>
        <w:tc>
          <w:tcPr>
            <w:gridSpan w:val="2"/>
            <w:tcBorders>
              <w:top w:val="single" w:sz="4"/>
              <w:left w:val="single" w:sz="4"/>
              <w:bottom w:val="single" w:sz="4"/>
            </w:tcBorders>
            <w:shd w:val="clear" w:color="auto" w:fill="auto"/>
            <w:vAlign w:val="top"/>
          </w:tcPr>
          <w:p>
            <w:pPr>
              <w:pStyle w:val="Style33"/>
              <w:keepNext w:val="0"/>
              <w:keepLines w:val="0"/>
              <w:widowControl w:val="0"/>
              <w:numPr>
                <w:ilvl w:val="0"/>
                <w:numId w:val="361"/>
              </w:numPr>
              <w:shd w:val="clear" w:color="auto" w:fill="auto"/>
              <w:tabs>
                <w:tab w:pos="274" w:val="left"/>
              </w:tabs>
              <w:bidi w:val="0"/>
              <w:spacing w:before="0" w:after="0" w:line="240" w:lineRule="auto"/>
              <w:ind w:left="0" w:right="0" w:firstLine="0"/>
              <w:jc w:val="left"/>
            </w:pPr>
            <w:r>
              <w:rPr>
                <w:color w:val="000000"/>
                <w:spacing w:val="0"/>
                <w:w w:val="100"/>
                <w:position w:val="0"/>
                <w:shd w:val="clear" w:color="auto" w:fill="auto"/>
                <w:lang w:val="en-US" w:eastAsia="en-US" w:bidi="en-US"/>
              </w:rPr>
              <w:t>Volonte du Gouvernement ;</w:t>
            </w:r>
          </w:p>
          <w:p>
            <w:pPr>
              <w:pStyle w:val="Style33"/>
              <w:keepNext w:val="0"/>
              <w:keepLines w:val="0"/>
              <w:widowControl w:val="0"/>
              <w:numPr>
                <w:ilvl w:val="0"/>
                <w:numId w:val="361"/>
              </w:numPr>
              <w:shd w:val="clear" w:color="auto" w:fill="auto"/>
              <w:tabs>
                <w:tab w:pos="274" w:val="left"/>
              </w:tabs>
              <w:bidi w:val="0"/>
              <w:spacing w:before="0" w:after="0" w:line="240" w:lineRule="auto"/>
              <w:ind w:left="380" w:right="0" w:hanging="380"/>
              <w:jc w:val="left"/>
            </w:pPr>
            <w:r>
              <w:rPr>
                <w:color w:val="000000"/>
                <w:spacing w:val="0"/>
                <w:w w:val="100"/>
                <w:position w:val="0"/>
                <w:shd w:val="clear" w:color="auto" w:fill="auto"/>
                <w:lang w:val="en-US" w:eastAsia="en-US" w:bidi="en-US"/>
              </w:rPr>
              <w:t>Bon fonctionnement des cadres de concertation des acteurs du secteur</w:t>
            </w:r>
          </w:p>
        </w:tc>
        <w:tc>
          <w:tcPr>
            <w:tcBorders>
              <w:top w:val="single" w:sz="4"/>
              <w:left w:val="single" w:sz="4"/>
              <w:bottom w:val="single" w:sz="4"/>
              <w:right w:val="single" w:sz="4"/>
            </w:tcBorders>
            <w:shd w:val="clear" w:color="auto" w:fill="auto"/>
            <w:vAlign w:val="top"/>
          </w:tcPr>
          <w:p>
            <w:pPr>
              <w:pStyle w:val="Style33"/>
              <w:keepNext w:val="0"/>
              <w:keepLines w:val="0"/>
              <w:widowControl w:val="0"/>
              <w:numPr>
                <w:ilvl w:val="0"/>
                <w:numId w:val="363"/>
              </w:numPr>
              <w:shd w:val="clear" w:color="auto" w:fill="auto"/>
              <w:tabs>
                <w:tab w:pos="278" w:val="left"/>
              </w:tabs>
              <w:bidi w:val="0"/>
              <w:spacing w:before="0" w:after="0" w:line="240" w:lineRule="auto"/>
              <w:ind w:left="320" w:right="0" w:hanging="320"/>
              <w:jc w:val="left"/>
            </w:pPr>
            <w:r>
              <w:rPr>
                <w:color w:val="000000"/>
                <w:spacing w:val="0"/>
                <w:w w:val="100"/>
                <w:position w:val="0"/>
                <w:shd w:val="clear" w:color="auto" w:fill="auto"/>
                <w:lang w:val="en-US" w:eastAsia="en-US" w:bidi="en-US"/>
              </w:rPr>
              <w:t>Proces-verbaux des reunions du GT9 ;</w:t>
            </w:r>
          </w:p>
          <w:p>
            <w:pPr>
              <w:pStyle w:val="Style33"/>
              <w:keepNext w:val="0"/>
              <w:keepLines w:val="0"/>
              <w:widowControl w:val="0"/>
              <w:numPr>
                <w:ilvl w:val="0"/>
                <w:numId w:val="363"/>
              </w:numPr>
              <w:shd w:val="clear" w:color="auto" w:fill="auto"/>
              <w:tabs>
                <w:tab w:pos="278" w:val="left"/>
              </w:tabs>
              <w:bidi w:val="0"/>
              <w:spacing w:before="0" w:after="0" w:line="240" w:lineRule="auto"/>
              <w:ind w:left="320" w:right="0" w:hanging="320"/>
              <w:jc w:val="left"/>
            </w:pPr>
            <w:r>
              <w:rPr>
                <w:color w:val="000000"/>
                <w:spacing w:val="0"/>
                <w:w w:val="100"/>
                <w:position w:val="0"/>
                <w:shd w:val="clear" w:color="auto" w:fill="auto"/>
                <w:lang w:val="en-US" w:eastAsia="en-US" w:bidi="en-US"/>
              </w:rPr>
              <w:t>Rapports des services internes du MNAGRIDER</w:t>
            </w:r>
          </w:p>
        </w:tc>
      </w:tr>
    </w:tbl>
    <w:p>
      <w:pPr>
        <w:spacing w:lineRule="exact" w:line="1"/>
        <w:rPr>
          <w:sz w:val="2"/>
          <w:szCs w:val="2"/>
        </w:rPr>
      </w:pPr>
      <w:r>
        <w:br w:type="page"/>
      </w:r>
    </w:p>
    <w:tbl>
      <w:tblPr>
        <w:tblOverlap w:val="never"/>
        <w:jc w:val="center"/>
        <w:tblLayout w:type="fixed"/>
      </w:tblPr>
      <w:tblGrid>
        <w:gridCol w:w="6322"/>
        <w:gridCol w:w="3610"/>
        <w:gridCol w:w="3451"/>
      </w:tblGrid>
      <w:tr>
        <w:trPr>
          <w:trHeight w:val="638" w:hRule="exact"/>
        </w:trPr>
        <w:tc>
          <w:tcPr>
            <w:gridSpan w:val="3"/>
            <w:tcBorders>
              <w:top w:val="single" w:sz="4"/>
              <w:left w:val="single" w:sz="4"/>
              <w:right w:val="single" w:sz="4"/>
            </w:tcBorders>
            <w:shd w:val="clear" w:color="auto" w:fill="E2DFE9"/>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Action 4.2.2 : Construction, rehabilitation et equipement des institutions publiques agricoles au plan national et provincial au niveau decentralise et deconcentre</w:t>
            </w:r>
          </w:p>
        </w:tc>
      </w:tr>
      <w:tr>
        <w:trPr>
          <w:trHeight w:val="768" w:hRule="exact"/>
        </w:trPr>
        <w:tc>
          <w:tcPr>
            <w:tcBorders>
              <w:top w:val="single" w:sz="4"/>
              <w:left w:val="single" w:sz="4"/>
            </w:tcBorders>
            <w:shd w:val="clear" w:color="auto" w:fill="auto"/>
            <w:vAlign w:val="bottom"/>
          </w:tcPr>
          <w:p>
            <w:pPr>
              <w:pStyle w:val="Style33"/>
              <w:keepNext w:val="0"/>
              <w:keepLines w:val="0"/>
              <w:widowControl w:val="0"/>
              <w:numPr>
                <w:ilvl w:val="0"/>
                <w:numId w:val="365"/>
              </w:numPr>
              <w:shd w:val="clear" w:color="auto" w:fill="auto"/>
              <w:tabs>
                <w:tab w:pos="269" w:val="left"/>
              </w:tabs>
              <w:bidi w:val="0"/>
              <w:spacing w:before="0" w:after="0" w:line="240" w:lineRule="auto"/>
              <w:ind w:left="0" w:right="0" w:firstLine="0"/>
              <w:jc w:val="left"/>
            </w:pPr>
            <w:r>
              <w:rPr>
                <w:color w:val="000000"/>
                <w:spacing w:val="0"/>
                <w:w w:val="100"/>
                <w:position w:val="0"/>
                <w:shd w:val="clear" w:color="auto" w:fill="auto"/>
                <w:lang w:val="en-US" w:eastAsia="en-US" w:bidi="en-US"/>
              </w:rPr>
              <w:t>Nombre de batiments construits et rehabilites ;</w:t>
            </w:r>
          </w:p>
          <w:p>
            <w:pPr>
              <w:pStyle w:val="Style33"/>
              <w:keepNext w:val="0"/>
              <w:keepLines w:val="0"/>
              <w:widowControl w:val="0"/>
              <w:numPr>
                <w:ilvl w:val="0"/>
                <w:numId w:val="365"/>
              </w:numPr>
              <w:shd w:val="clear" w:color="auto" w:fill="auto"/>
              <w:tabs>
                <w:tab w:pos="269" w:val="left"/>
              </w:tabs>
              <w:bidi w:val="0"/>
              <w:spacing w:before="0" w:after="0" w:line="240" w:lineRule="auto"/>
              <w:ind w:left="0" w:right="0" w:firstLine="0"/>
              <w:jc w:val="left"/>
            </w:pPr>
            <w:r>
              <w:rPr>
                <w:color w:val="000000"/>
                <w:spacing w:val="0"/>
                <w:w w:val="100"/>
                <w:position w:val="0"/>
                <w:shd w:val="clear" w:color="auto" w:fill="auto"/>
                <w:lang w:val="en-US" w:eastAsia="en-US" w:bidi="en-US"/>
              </w:rPr>
              <w:t>Taux d’equipements des services centraux et deconcentres du</w:t>
            </w:r>
          </w:p>
          <w:p>
            <w:pPr>
              <w:pStyle w:val="Style33"/>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MINAGRIDER</w:t>
            </w:r>
          </w:p>
        </w:tc>
        <w:tc>
          <w:tcPr>
            <w:tcBorders>
              <w:top w:val="single" w:sz="4"/>
              <w:left w:val="single" w:sz="4"/>
            </w:tcBorders>
            <w:shd w:val="clear" w:color="auto" w:fill="auto"/>
            <w:vAlign w:val="top"/>
          </w:tcPr>
          <w:p>
            <w:pPr>
              <w:pStyle w:val="Style33"/>
              <w:keepNext w:val="0"/>
              <w:keepLines w:val="0"/>
              <w:widowControl w:val="0"/>
              <w:numPr>
                <w:ilvl w:val="0"/>
                <w:numId w:val="367"/>
              </w:numPr>
              <w:shd w:val="clear" w:color="auto" w:fill="auto"/>
              <w:tabs>
                <w:tab w:pos="274" w:val="left"/>
              </w:tabs>
              <w:bidi w:val="0"/>
              <w:spacing w:before="0" w:after="0" w:line="240" w:lineRule="auto"/>
              <w:ind w:left="0" w:right="0" w:firstLine="0"/>
              <w:jc w:val="both"/>
            </w:pPr>
            <w:r>
              <w:rPr>
                <w:color w:val="000000"/>
                <w:spacing w:val="0"/>
                <w:w w:val="100"/>
                <w:position w:val="0"/>
                <w:shd w:val="clear" w:color="auto" w:fill="auto"/>
                <w:lang w:val="en-US" w:eastAsia="en-US" w:bidi="en-US"/>
              </w:rPr>
              <w:t>Volonte du Gouvernement ;</w:t>
            </w:r>
          </w:p>
          <w:p>
            <w:pPr>
              <w:pStyle w:val="Style33"/>
              <w:keepNext w:val="0"/>
              <w:keepLines w:val="0"/>
              <w:widowControl w:val="0"/>
              <w:numPr>
                <w:ilvl w:val="0"/>
                <w:numId w:val="367"/>
              </w:numPr>
              <w:shd w:val="clear" w:color="auto" w:fill="auto"/>
              <w:tabs>
                <w:tab w:pos="274" w:val="left"/>
              </w:tabs>
              <w:bidi w:val="0"/>
              <w:spacing w:before="0" w:after="0" w:line="240" w:lineRule="auto"/>
              <w:ind w:left="0" w:right="0" w:firstLine="0"/>
              <w:jc w:val="both"/>
            </w:pPr>
            <w:r>
              <w:rPr>
                <w:color w:val="000000"/>
                <w:spacing w:val="0"/>
                <w:w w:val="100"/>
                <w:position w:val="0"/>
                <w:shd w:val="clear" w:color="auto" w:fill="auto"/>
                <w:lang w:val="en-US" w:eastAsia="en-US" w:bidi="en-US"/>
              </w:rPr>
              <w:t>Implication des PTF</w:t>
            </w:r>
          </w:p>
        </w:tc>
        <w:tc>
          <w:tcPr>
            <w:tcBorders>
              <w:top w:val="single" w:sz="4"/>
              <w:left w:val="single" w:sz="4"/>
              <w:right w:val="single" w:sz="4"/>
            </w:tcBorders>
            <w:shd w:val="clear" w:color="auto" w:fill="auto"/>
            <w:vAlign w:val="bottom"/>
          </w:tcPr>
          <w:p>
            <w:pPr>
              <w:pStyle w:val="Style33"/>
              <w:keepNext w:val="0"/>
              <w:keepLines w:val="0"/>
              <w:widowControl w:val="0"/>
              <w:numPr>
                <w:ilvl w:val="0"/>
                <w:numId w:val="369"/>
              </w:numPr>
              <w:shd w:val="clear" w:color="auto" w:fill="auto"/>
              <w:tabs>
                <w:tab w:pos="278" w:val="left"/>
              </w:tabs>
              <w:bidi w:val="0"/>
              <w:spacing w:before="0" w:after="0" w:line="240" w:lineRule="auto"/>
              <w:ind w:left="0" w:right="0" w:firstLine="0"/>
              <w:jc w:val="left"/>
            </w:pPr>
            <w:r>
              <w:rPr>
                <w:color w:val="000000"/>
                <w:spacing w:val="0"/>
                <w:w w:val="100"/>
                <w:position w:val="0"/>
                <w:shd w:val="clear" w:color="auto" w:fill="auto"/>
                <w:lang w:val="en-US" w:eastAsia="en-US" w:bidi="en-US"/>
              </w:rPr>
              <w:t>Rapports/Etudes des projets ;</w:t>
            </w:r>
          </w:p>
          <w:p>
            <w:pPr>
              <w:pStyle w:val="Style33"/>
              <w:keepNext w:val="0"/>
              <w:keepLines w:val="0"/>
              <w:widowControl w:val="0"/>
              <w:numPr>
                <w:ilvl w:val="0"/>
                <w:numId w:val="369"/>
              </w:numPr>
              <w:shd w:val="clear" w:color="auto" w:fill="auto"/>
              <w:tabs>
                <w:tab w:pos="278" w:val="left"/>
              </w:tabs>
              <w:bidi w:val="0"/>
              <w:spacing w:before="0" w:after="0" w:line="240" w:lineRule="auto"/>
              <w:ind w:left="380" w:right="0" w:hanging="380"/>
              <w:jc w:val="left"/>
            </w:pPr>
            <w:r>
              <w:rPr>
                <w:color w:val="000000"/>
                <w:spacing w:val="0"/>
                <w:w w:val="100"/>
                <w:position w:val="0"/>
                <w:shd w:val="clear" w:color="auto" w:fill="auto"/>
                <w:lang w:val="en-US" w:eastAsia="en-US" w:bidi="en-US"/>
              </w:rPr>
              <w:t>Rapports des DSG du MINAGRIDER</w:t>
            </w:r>
          </w:p>
        </w:tc>
      </w:tr>
      <w:tr>
        <w:trPr>
          <w:trHeight w:val="384" w:hRule="exact"/>
        </w:trPr>
        <w:tc>
          <w:tcPr>
            <w:tcBorders>
              <w:top w:val="single" w:sz="4"/>
              <w:left w:val="single" w:sz="4"/>
            </w:tcBorders>
            <w:shd w:val="clear" w:color="auto" w:fill="E2DFE9"/>
            <w:vAlign w:val="bottom"/>
          </w:tcPr>
          <w:p>
            <w:pPr>
              <w:pStyle w:val="Style33"/>
              <w:keepNext w:val="0"/>
              <w:keepLines w:val="0"/>
              <w:widowControl w:val="0"/>
              <w:shd w:val="clear" w:color="auto" w:fill="auto"/>
              <w:bidi w:val="0"/>
              <w:spacing w:before="0" w:after="0" w:line="240" w:lineRule="auto"/>
              <w:ind w:left="1040" w:right="0" w:firstLine="0"/>
              <w:jc w:val="left"/>
            </w:pPr>
            <w:r>
              <w:rPr>
                <w:b/>
                <w:bCs/>
                <w:color w:val="000000"/>
                <w:spacing w:val="0"/>
                <w:w w:val="100"/>
                <w:position w:val="0"/>
                <w:shd w:val="clear" w:color="auto" w:fill="auto"/>
                <w:lang w:val="en-US" w:eastAsia="en-US" w:bidi="en-US"/>
              </w:rPr>
              <w:t>Action 4.2.3 : Renforcement des capacites technique du</w:t>
            </w:r>
          </w:p>
        </w:tc>
        <w:tc>
          <w:tcPr>
            <w:gridSpan w:val="2"/>
            <w:tcBorders>
              <w:top w:val="single" w:sz="4"/>
              <w:left w:val="single" w:sz="4"/>
              <w:right w:val="single" w:sz="4"/>
            </w:tcBorders>
            <w:shd w:val="clear" w:color="auto" w:fill="E2DFE9"/>
            <w:vAlign w:val="bottom"/>
          </w:tcPr>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Vlinistere de l'Agriculture et du Developpement Rural au niveau</w:t>
            </w:r>
          </w:p>
        </w:tc>
      </w:tr>
      <w:tr>
        <w:trPr>
          <w:trHeight w:val="768" w:hRule="exact"/>
        </w:trPr>
        <w:tc>
          <w:tcPr>
            <w:tcBorders>
              <w:top w:val="single" w:sz="4"/>
              <w:left w:val="single" w:sz="4"/>
            </w:tcBorders>
            <w:shd w:val="clear" w:color="auto" w:fill="auto"/>
            <w:vAlign w:val="center"/>
          </w:tcPr>
          <w:p>
            <w:pPr>
              <w:pStyle w:val="Style33"/>
              <w:keepNext w:val="0"/>
              <w:keepLines w:val="0"/>
              <w:widowControl w:val="0"/>
              <w:numPr>
                <w:ilvl w:val="0"/>
                <w:numId w:val="371"/>
              </w:numPr>
              <w:shd w:val="clear" w:color="auto" w:fill="auto"/>
              <w:tabs>
                <w:tab w:pos="269" w:val="left"/>
              </w:tabs>
              <w:bidi w:val="0"/>
              <w:spacing w:before="0" w:after="0" w:line="240" w:lineRule="auto"/>
              <w:ind w:left="0" w:right="0" w:firstLine="0"/>
              <w:jc w:val="left"/>
            </w:pPr>
            <w:r>
              <w:rPr>
                <w:color w:val="000000"/>
                <w:spacing w:val="0"/>
                <w:w w:val="100"/>
                <w:position w:val="0"/>
                <w:shd w:val="clear" w:color="auto" w:fill="auto"/>
                <w:lang w:val="en-US" w:eastAsia="en-US" w:bidi="en-US"/>
              </w:rPr>
              <w:t>Nombre de cadre et agents du MIAGRIDER formes ;</w:t>
            </w:r>
          </w:p>
          <w:p>
            <w:pPr>
              <w:pStyle w:val="Style33"/>
              <w:keepNext w:val="0"/>
              <w:keepLines w:val="0"/>
              <w:widowControl w:val="0"/>
              <w:numPr>
                <w:ilvl w:val="0"/>
                <w:numId w:val="371"/>
              </w:numPr>
              <w:shd w:val="clear" w:color="auto" w:fill="auto"/>
              <w:tabs>
                <w:tab w:pos="269" w:val="left"/>
              </w:tabs>
              <w:bidi w:val="0"/>
              <w:spacing w:before="0" w:after="0" w:line="240" w:lineRule="auto"/>
              <w:ind w:left="0" w:right="0" w:firstLine="0"/>
              <w:jc w:val="left"/>
            </w:pPr>
            <w:r>
              <w:rPr>
                <w:color w:val="000000"/>
                <w:spacing w:val="0"/>
                <w:w w:val="100"/>
                <w:position w:val="0"/>
                <w:shd w:val="clear" w:color="auto" w:fill="auto"/>
                <w:lang w:val="en-US" w:eastAsia="en-US" w:bidi="en-US"/>
              </w:rPr>
              <w:t>Nombre de formations dispensees</w:t>
            </w:r>
          </w:p>
        </w:tc>
        <w:tc>
          <w:tcPr>
            <w:tcBorders>
              <w:top w:val="single" w:sz="4"/>
              <w:left w:val="single" w:sz="4"/>
            </w:tcBorders>
            <w:shd w:val="clear" w:color="auto" w:fill="auto"/>
            <w:vAlign w:val="top"/>
          </w:tcPr>
          <w:p>
            <w:pPr>
              <w:pStyle w:val="Style33"/>
              <w:keepNext w:val="0"/>
              <w:keepLines w:val="0"/>
              <w:widowControl w:val="0"/>
              <w:numPr>
                <w:ilvl w:val="0"/>
                <w:numId w:val="373"/>
              </w:numPr>
              <w:shd w:val="clear" w:color="auto" w:fill="auto"/>
              <w:tabs>
                <w:tab w:pos="274" w:val="left"/>
              </w:tabs>
              <w:bidi w:val="0"/>
              <w:spacing w:before="0" w:after="0" w:line="240" w:lineRule="auto"/>
              <w:ind w:left="0" w:right="0" w:firstLine="0"/>
              <w:jc w:val="both"/>
            </w:pPr>
            <w:r>
              <w:rPr>
                <w:color w:val="000000"/>
                <w:spacing w:val="0"/>
                <w:w w:val="100"/>
                <w:position w:val="0"/>
                <w:shd w:val="clear" w:color="auto" w:fill="auto"/>
                <w:lang w:val="en-US" w:eastAsia="en-US" w:bidi="en-US"/>
              </w:rPr>
              <w:t>Volonte du Gouvernement ;</w:t>
            </w:r>
          </w:p>
          <w:p>
            <w:pPr>
              <w:pStyle w:val="Style33"/>
              <w:keepNext w:val="0"/>
              <w:keepLines w:val="0"/>
              <w:widowControl w:val="0"/>
              <w:numPr>
                <w:ilvl w:val="0"/>
                <w:numId w:val="373"/>
              </w:numPr>
              <w:shd w:val="clear" w:color="auto" w:fill="auto"/>
              <w:tabs>
                <w:tab w:pos="274" w:val="left"/>
              </w:tabs>
              <w:bidi w:val="0"/>
              <w:spacing w:before="0" w:after="0" w:line="240" w:lineRule="auto"/>
              <w:ind w:left="0" w:right="0" w:firstLine="0"/>
              <w:jc w:val="both"/>
            </w:pPr>
            <w:r>
              <w:rPr>
                <w:color w:val="000000"/>
                <w:spacing w:val="0"/>
                <w:w w:val="100"/>
                <w:position w:val="0"/>
                <w:shd w:val="clear" w:color="auto" w:fill="auto"/>
                <w:lang w:val="en-US" w:eastAsia="en-US" w:bidi="en-US"/>
              </w:rPr>
              <w:t>Implication des PTF</w:t>
            </w:r>
          </w:p>
        </w:tc>
        <w:tc>
          <w:tcPr>
            <w:tcBorders>
              <w:top w:val="single" w:sz="4"/>
              <w:left w:val="single" w:sz="4"/>
              <w:right w:val="single" w:sz="4"/>
            </w:tcBorders>
            <w:shd w:val="clear" w:color="auto" w:fill="auto"/>
            <w:vAlign w:val="bottom"/>
          </w:tcPr>
          <w:p>
            <w:pPr>
              <w:pStyle w:val="Style33"/>
              <w:keepNext w:val="0"/>
              <w:keepLines w:val="0"/>
              <w:widowControl w:val="0"/>
              <w:numPr>
                <w:ilvl w:val="0"/>
                <w:numId w:val="375"/>
              </w:numPr>
              <w:shd w:val="clear" w:color="auto" w:fill="auto"/>
              <w:tabs>
                <w:tab w:pos="278" w:val="left"/>
              </w:tabs>
              <w:bidi w:val="0"/>
              <w:spacing w:before="0" w:after="0" w:line="240" w:lineRule="auto"/>
              <w:ind w:left="0" w:right="0" w:firstLine="0"/>
              <w:jc w:val="left"/>
            </w:pPr>
            <w:r>
              <w:rPr>
                <w:color w:val="000000"/>
                <w:spacing w:val="0"/>
                <w:w w:val="100"/>
                <w:position w:val="0"/>
                <w:shd w:val="clear" w:color="auto" w:fill="auto"/>
                <w:lang w:val="en-US" w:eastAsia="en-US" w:bidi="en-US"/>
              </w:rPr>
              <w:t>Rapports/Etudes des projets ;</w:t>
            </w:r>
          </w:p>
          <w:p>
            <w:pPr>
              <w:pStyle w:val="Style33"/>
              <w:keepNext w:val="0"/>
              <w:keepLines w:val="0"/>
              <w:widowControl w:val="0"/>
              <w:numPr>
                <w:ilvl w:val="0"/>
                <w:numId w:val="375"/>
              </w:numPr>
              <w:shd w:val="clear" w:color="auto" w:fill="auto"/>
              <w:tabs>
                <w:tab w:pos="278" w:val="left"/>
              </w:tabs>
              <w:bidi w:val="0"/>
              <w:spacing w:before="0" w:after="0" w:line="240" w:lineRule="auto"/>
              <w:ind w:left="380" w:right="0" w:hanging="380"/>
              <w:jc w:val="left"/>
            </w:pPr>
            <w:r>
              <w:rPr>
                <w:color w:val="000000"/>
                <w:spacing w:val="0"/>
                <w:w w:val="100"/>
                <w:position w:val="0"/>
                <w:shd w:val="clear" w:color="auto" w:fill="auto"/>
                <w:lang w:val="en-US" w:eastAsia="en-US" w:bidi="en-US"/>
              </w:rPr>
              <w:t>Rapports des DSG du MINAGRIDER</w:t>
            </w:r>
          </w:p>
        </w:tc>
      </w:tr>
      <w:tr>
        <w:trPr>
          <w:trHeight w:val="384" w:hRule="exact"/>
        </w:trPr>
        <w:tc>
          <w:tcPr>
            <w:gridSpan w:val="3"/>
            <w:tcBorders>
              <w:top w:val="single" w:sz="4"/>
              <w:left w:val="single" w:sz="4"/>
              <w:right w:val="single" w:sz="4"/>
            </w:tcBorders>
            <w:shd w:val="clear" w:color="auto" w:fill="B1A1C6"/>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Resultats 4.3 : Les capacites des Organisations Paysannes, de la societe civile et du secteur prive sont renforcees</w:t>
            </w:r>
          </w:p>
        </w:tc>
      </w:tr>
      <w:tr>
        <w:trPr>
          <w:trHeight w:val="638" w:hRule="exact"/>
        </w:trPr>
        <w:tc>
          <w:tcPr>
            <w:tcBorders>
              <w:top w:val="single" w:sz="4"/>
              <w:left w:val="single" w:sz="4"/>
            </w:tcBorders>
            <w:shd w:val="clear" w:color="auto" w:fill="E2DFE9"/>
            <w:vAlign w:val="bottom"/>
          </w:tcPr>
          <w:p>
            <w:pPr>
              <w:pStyle w:val="Style33"/>
              <w:keepNext w:val="0"/>
              <w:keepLines w:val="0"/>
              <w:widowControl w:val="0"/>
              <w:shd w:val="clear" w:color="auto" w:fill="auto"/>
              <w:bidi w:val="0"/>
              <w:spacing w:before="0" w:after="0" w:line="240" w:lineRule="auto"/>
              <w:ind w:left="3240" w:right="0" w:hanging="2660"/>
              <w:jc w:val="left"/>
            </w:pPr>
            <w:r>
              <w:rPr>
                <w:b/>
                <w:bCs/>
                <w:color w:val="000000"/>
                <w:spacing w:val="0"/>
                <w:w w:val="100"/>
                <w:position w:val="0"/>
                <w:shd w:val="clear" w:color="auto" w:fill="auto"/>
                <w:lang w:val="en-US" w:eastAsia="en-US" w:bidi="en-US"/>
              </w:rPr>
              <w:t>Action 4.3.1 Appui a la structuration des producteurs a la ba paysannes (OP) au niveau local,</w:t>
            </w:r>
          </w:p>
        </w:tc>
        <w:tc>
          <w:tcPr>
            <w:gridSpan w:val="2"/>
            <w:tcBorders>
              <w:top w:val="single" w:sz="4"/>
              <w:left w:val="single" w:sz="4"/>
              <w:right w:val="single" w:sz="4"/>
            </w:tcBorders>
            <w:shd w:val="clear" w:color="auto" w:fill="E2DFE9"/>
            <w:vAlign w:val="bottom"/>
          </w:tcPr>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se et renforcement des capacites organisationnelles des organisations provincial et national et des PME/PMEA</w:t>
            </w:r>
          </w:p>
        </w:tc>
      </w:tr>
      <w:tr>
        <w:trPr>
          <w:trHeight w:val="1022" w:hRule="exact"/>
        </w:trPr>
        <w:tc>
          <w:tcPr>
            <w:tcBorders>
              <w:top w:val="single" w:sz="4"/>
              <w:left w:val="single" w:sz="4"/>
            </w:tcBorders>
            <w:shd w:val="clear" w:color="auto" w:fill="auto"/>
            <w:vAlign w:val="center"/>
          </w:tcPr>
          <w:p>
            <w:pPr>
              <w:pStyle w:val="Style33"/>
              <w:keepNext w:val="0"/>
              <w:keepLines w:val="0"/>
              <w:widowControl w:val="0"/>
              <w:numPr>
                <w:ilvl w:val="0"/>
                <w:numId w:val="377"/>
              </w:numPr>
              <w:shd w:val="clear" w:color="auto" w:fill="auto"/>
              <w:tabs>
                <w:tab w:pos="269" w:val="left"/>
              </w:tabs>
              <w:bidi w:val="0"/>
              <w:spacing w:before="0" w:after="0" w:line="240" w:lineRule="auto"/>
              <w:ind w:left="0" w:right="0" w:firstLine="0"/>
              <w:jc w:val="left"/>
            </w:pPr>
            <w:r>
              <w:rPr>
                <w:color w:val="000000"/>
                <w:spacing w:val="0"/>
                <w:w w:val="100"/>
                <w:position w:val="0"/>
                <w:shd w:val="clear" w:color="auto" w:fill="auto"/>
                <w:lang w:val="en-US" w:eastAsia="en-US" w:bidi="en-US"/>
              </w:rPr>
              <w:t>Nombre d’Organisation Paysanne creee ;</w:t>
            </w:r>
          </w:p>
          <w:p>
            <w:pPr>
              <w:pStyle w:val="Style33"/>
              <w:keepNext w:val="0"/>
              <w:keepLines w:val="0"/>
              <w:widowControl w:val="0"/>
              <w:numPr>
                <w:ilvl w:val="0"/>
                <w:numId w:val="377"/>
              </w:numPr>
              <w:shd w:val="clear" w:color="auto" w:fill="auto"/>
              <w:tabs>
                <w:tab w:pos="269" w:val="left"/>
              </w:tabs>
              <w:bidi w:val="0"/>
              <w:spacing w:before="0" w:after="0" w:line="240" w:lineRule="auto"/>
              <w:ind w:left="0" w:right="0" w:firstLine="0"/>
              <w:jc w:val="left"/>
            </w:pPr>
            <w:r>
              <w:rPr>
                <w:color w:val="000000"/>
                <w:spacing w:val="0"/>
                <w:w w:val="100"/>
                <w:position w:val="0"/>
                <w:shd w:val="clear" w:color="auto" w:fill="auto"/>
                <w:lang w:val="en-US" w:eastAsia="en-US" w:bidi="en-US"/>
              </w:rPr>
              <w:t>Nombre d’organisations paysannes renforcees</w:t>
            </w:r>
          </w:p>
        </w:tc>
        <w:tc>
          <w:tcPr>
            <w:tcBorders>
              <w:top w:val="single" w:sz="4"/>
              <w:left w:val="single" w:sz="4"/>
            </w:tcBorders>
            <w:shd w:val="clear" w:color="auto" w:fill="auto"/>
            <w:vAlign w:val="bottom"/>
          </w:tcPr>
          <w:p>
            <w:pPr>
              <w:pStyle w:val="Style33"/>
              <w:keepNext w:val="0"/>
              <w:keepLines w:val="0"/>
              <w:widowControl w:val="0"/>
              <w:numPr>
                <w:ilvl w:val="0"/>
                <w:numId w:val="379"/>
              </w:numPr>
              <w:shd w:val="clear" w:color="auto" w:fill="auto"/>
              <w:tabs>
                <w:tab w:pos="278" w:val="left"/>
              </w:tabs>
              <w:bidi w:val="0"/>
              <w:spacing w:before="0" w:after="0" w:line="240" w:lineRule="auto"/>
              <w:ind w:left="380" w:right="0" w:hanging="380"/>
              <w:jc w:val="both"/>
            </w:pPr>
            <w:r>
              <w:rPr>
                <w:color w:val="000000"/>
                <w:spacing w:val="0"/>
                <w:w w:val="100"/>
                <w:position w:val="0"/>
                <w:shd w:val="clear" w:color="auto" w:fill="auto"/>
                <w:lang w:val="en-US" w:eastAsia="en-US" w:bidi="en-US"/>
              </w:rPr>
              <w:t>Implication des Organisations paysannes;</w:t>
            </w:r>
          </w:p>
          <w:p>
            <w:pPr>
              <w:pStyle w:val="Style33"/>
              <w:keepNext w:val="0"/>
              <w:keepLines w:val="0"/>
              <w:widowControl w:val="0"/>
              <w:numPr>
                <w:ilvl w:val="0"/>
                <w:numId w:val="379"/>
              </w:numPr>
              <w:shd w:val="clear" w:color="auto" w:fill="auto"/>
              <w:tabs>
                <w:tab w:pos="278" w:val="left"/>
              </w:tabs>
              <w:bidi w:val="0"/>
              <w:spacing w:before="0" w:after="0" w:line="240" w:lineRule="auto"/>
              <w:ind w:left="0" w:right="0" w:firstLine="0"/>
              <w:jc w:val="both"/>
            </w:pPr>
            <w:r>
              <w:rPr>
                <w:color w:val="000000"/>
                <w:spacing w:val="0"/>
                <w:w w:val="100"/>
                <w:position w:val="0"/>
                <w:shd w:val="clear" w:color="auto" w:fill="auto"/>
                <w:lang w:val="en-US" w:eastAsia="en-US" w:bidi="en-US"/>
              </w:rPr>
              <w:t>Volonte du Gouvernement ;</w:t>
            </w:r>
          </w:p>
          <w:p>
            <w:pPr>
              <w:pStyle w:val="Style33"/>
              <w:keepNext w:val="0"/>
              <w:keepLines w:val="0"/>
              <w:widowControl w:val="0"/>
              <w:numPr>
                <w:ilvl w:val="0"/>
                <w:numId w:val="379"/>
              </w:numPr>
              <w:shd w:val="clear" w:color="auto" w:fill="auto"/>
              <w:tabs>
                <w:tab w:pos="278" w:val="left"/>
              </w:tabs>
              <w:bidi w:val="0"/>
              <w:spacing w:before="0" w:after="0" w:line="240" w:lineRule="auto"/>
              <w:ind w:left="0" w:right="0" w:firstLine="0"/>
              <w:jc w:val="both"/>
            </w:pPr>
            <w:r>
              <w:rPr>
                <w:color w:val="000000"/>
                <w:spacing w:val="0"/>
                <w:w w:val="100"/>
                <w:position w:val="0"/>
                <w:shd w:val="clear" w:color="auto" w:fill="auto"/>
                <w:lang w:val="en-US" w:eastAsia="en-US" w:bidi="en-US"/>
              </w:rPr>
              <w:t>Implication des PTF</w:t>
            </w:r>
          </w:p>
        </w:tc>
        <w:tc>
          <w:tcPr>
            <w:tcBorders>
              <w:top w:val="single" w:sz="4"/>
              <w:left w:val="single" w:sz="4"/>
              <w:right w:val="single" w:sz="4"/>
            </w:tcBorders>
            <w:shd w:val="clear" w:color="auto" w:fill="auto"/>
            <w:vAlign w:val="top"/>
          </w:tcPr>
          <w:p>
            <w:pPr>
              <w:pStyle w:val="Style33"/>
              <w:keepNext w:val="0"/>
              <w:keepLines w:val="0"/>
              <w:widowControl w:val="0"/>
              <w:numPr>
                <w:ilvl w:val="0"/>
                <w:numId w:val="381"/>
              </w:numPr>
              <w:shd w:val="clear" w:color="auto" w:fill="auto"/>
              <w:tabs>
                <w:tab w:pos="278" w:val="left"/>
              </w:tabs>
              <w:bidi w:val="0"/>
              <w:spacing w:before="0" w:after="0" w:line="240" w:lineRule="auto"/>
              <w:ind w:left="0" w:right="0" w:firstLine="0"/>
              <w:jc w:val="left"/>
            </w:pPr>
            <w:r>
              <w:rPr>
                <w:color w:val="000000"/>
                <w:spacing w:val="0"/>
                <w:w w:val="100"/>
                <w:position w:val="0"/>
                <w:shd w:val="clear" w:color="auto" w:fill="auto"/>
                <w:lang w:val="en-US" w:eastAsia="en-US" w:bidi="en-US"/>
              </w:rPr>
              <w:t>Rapports/Etudes des Projets ;</w:t>
            </w:r>
          </w:p>
          <w:p>
            <w:pPr>
              <w:pStyle w:val="Style33"/>
              <w:keepNext w:val="0"/>
              <w:keepLines w:val="0"/>
              <w:widowControl w:val="0"/>
              <w:numPr>
                <w:ilvl w:val="0"/>
                <w:numId w:val="381"/>
              </w:numPr>
              <w:shd w:val="clear" w:color="auto" w:fill="auto"/>
              <w:tabs>
                <w:tab w:pos="278" w:val="left"/>
              </w:tabs>
              <w:bidi w:val="0"/>
              <w:spacing w:before="0" w:after="0" w:line="240" w:lineRule="auto"/>
              <w:ind w:left="380" w:right="0" w:hanging="380"/>
              <w:jc w:val="left"/>
            </w:pPr>
            <w:r>
              <w:rPr>
                <w:color w:val="000000"/>
                <w:spacing w:val="0"/>
                <w:w w:val="100"/>
                <w:position w:val="0"/>
                <w:shd w:val="clear" w:color="auto" w:fill="auto"/>
                <w:lang w:val="en-US" w:eastAsia="en-US" w:bidi="en-US"/>
              </w:rPr>
              <w:t>Rapports du SNV, CARG et SNCOOP</w:t>
            </w:r>
          </w:p>
        </w:tc>
      </w:tr>
      <w:tr>
        <w:trPr>
          <w:trHeight w:val="379" w:hRule="exact"/>
        </w:trPr>
        <w:tc>
          <w:tcPr>
            <w:gridSpan w:val="3"/>
            <w:tcBorders>
              <w:top w:val="single" w:sz="4"/>
              <w:left w:val="single" w:sz="4"/>
              <w:right w:val="single" w:sz="4"/>
            </w:tcBorders>
            <w:shd w:val="clear" w:color="auto" w:fill="E2DFE9"/>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Action 4.3.2 Amelioration du cadre institutionnel et organisationnel des organisations paysannes</w:t>
            </w:r>
          </w:p>
        </w:tc>
      </w:tr>
      <w:tr>
        <w:trPr>
          <w:trHeight w:val="1022"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Textes reglementaires appropries adoptes</w:t>
            </w:r>
          </w:p>
        </w:tc>
        <w:tc>
          <w:tcPr>
            <w:tcBorders>
              <w:top w:val="single" w:sz="4"/>
              <w:left w:val="single" w:sz="4"/>
            </w:tcBorders>
            <w:shd w:val="clear" w:color="auto" w:fill="auto"/>
            <w:vAlign w:val="bottom"/>
          </w:tcPr>
          <w:p>
            <w:pPr>
              <w:pStyle w:val="Style33"/>
              <w:keepNext w:val="0"/>
              <w:keepLines w:val="0"/>
              <w:widowControl w:val="0"/>
              <w:numPr>
                <w:ilvl w:val="0"/>
                <w:numId w:val="383"/>
              </w:numPr>
              <w:shd w:val="clear" w:color="auto" w:fill="auto"/>
              <w:tabs>
                <w:tab w:pos="278" w:val="left"/>
              </w:tabs>
              <w:bidi w:val="0"/>
              <w:spacing w:before="0" w:after="0" w:line="240" w:lineRule="auto"/>
              <w:ind w:left="380" w:right="0" w:hanging="380"/>
              <w:jc w:val="both"/>
            </w:pPr>
            <w:r>
              <w:rPr>
                <w:color w:val="000000"/>
                <w:spacing w:val="0"/>
                <w:w w:val="100"/>
                <w:position w:val="0"/>
                <w:shd w:val="clear" w:color="auto" w:fill="auto"/>
                <w:lang w:val="en-US" w:eastAsia="en-US" w:bidi="en-US"/>
              </w:rPr>
              <w:t>Implication des Organisations paysannes;</w:t>
            </w:r>
          </w:p>
          <w:p>
            <w:pPr>
              <w:pStyle w:val="Style33"/>
              <w:keepNext w:val="0"/>
              <w:keepLines w:val="0"/>
              <w:widowControl w:val="0"/>
              <w:numPr>
                <w:ilvl w:val="0"/>
                <w:numId w:val="383"/>
              </w:numPr>
              <w:shd w:val="clear" w:color="auto" w:fill="auto"/>
              <w:tabs>
                <w:tab w:pos="278" w:val="left"/>
              </w:tabs>
              <w:bidi w:val="0"/>
              <w:spacing w:before="0" w:after="0" w:line="240" w:lineRule="auto"/>
              <w:ind w:left="0" w:right="0" w:firstLine="0"/>
              <w:jc w:val="both"/>
            </w:pPr>
            <w:r>
              <w:rPr>
                <w:color w:val="000000"/>
                <w:spacing w:val="0"/>
                <w:w w:val="100"/>
                <w:position w:val="0"/>
                <w:shd w:val="clear" w:color="auto" w:fill="auto"/>
                <w:lang w:val="en-US" w:eastAsia="en-US" w:bidi="en-US"/>
              </w:rPr>
              <w:t>Volonte du Gouvernement ;</w:t>
            </w:r>
          </w:p>
          <w:p>
            <w:pPr>
              <w:pStyle w:val="Style33"/>
              <w:keepNext w:val="0"/>
              <w:keepLines w:val="0"/>
              <w:widowControl w:val="0"/>
              <w:numPr>
                <w:ilvl w:val="0"/>
                <w:numId w:val="383"/>
              </w:numPr>
              <w:shd w:val="clear" w:color="auto" w:fill="auto"/>
              <w:tabs>
                <w:tab w:pos="278" w:val="left"/>
              </w:tabs>
              <w:bidi w:val="0"/>
              <w:spacing w:before="0" w:after="0" w:line="240" w:lineRule="auto"/>
              <w:ind w:left="0" w:right="0" w:firstLine="0"/>
              <w:jc w:val="both"/>
            </w:pPr>
            <w:r>
              <w:rPr>
                <w:color w:val="000000"/>
                <w:spacing w:val="0"/>
                <w:w w:val="100"/>
                <w:position w:val="0"/>
                <w:shd w:val="clear" w:color="auto" w:fill="auto"/>
                <w:lang w:val="en-US" w:eastAsia="en-US" w:bidi="en-US"/>
              </w:rPr>
              <w:t>Implication des PTF</w:t>
            </w:r>
          </w:p>
        </w:tc>
        <w:tc>
          <w:tcPr>
            <w:tcBorders>
              <w:top w:val="single" w:sz="4"/>
              <w:left w:val="single" w:sz="4"/>
              <w:right w:val="single" w:sz="4"/>
            </w:tcBorders>
            <w:shd w:val="clear" w:color="auto" w:fill="auto"/>
            <w:vAlign w:val="top"/>
          </w:tcPr>
          <w:p>
            <w:pPr>
              <w:pStyle w:val="Style33"/>
              <w:keepNext w:val="0"/>
              <w:keepLines w:val="0"/>
              <w:widowControl w:val="0"/>
              <w:numPr>
                <w:ilvl w:val="0"/>
                <w:numId w:val="385"/>
              </w:numPr>
              <w:shd w:val="clear" w:color="auto" w:fill="auto"/>
              <w:tabs>
                <w:tab w:pos="278" w:val="left"/>
              </w:tabs>
              <w:bidi w:val="0"/>
              <w:spacing w:before="0" w:after="0" w:line="240" w:lineRule="auto"/>
              <w:ind w:left="0" w:right="0" w:firstLine="0"/>
              <w:jc w:val="left"/>
            </w:pPr>
            <w:r>
              <w:rPr>
                <w:color w:val="000000"/>
                <w:spacing w:val="0"/>
                <w:w w:val="100"/>
                <w:position w:val="0"/>
                <w:shd w:val="clear" w:color="auto" w:fill="auto"/>
                <w:lang w:val="en-US" w:eastAsia="en-US" w:bidi="en-US"/>
              </w:rPr>
              <w:t>Rapports/Etudes des Projets ;</w:t>
            </w:r>
          </w:p>
          <w:p>
            <w:pPr>
              <w:pStyle w:val="Style33"/>
              <w:keepNext w:val="0"/>
              <w:keepLines w:val="0"/>
              <w:widowControl w:val="0"/>
              <w:numPr>
                <w:ilvl w:val="0"/>
                <w:numId w:val="385"/>
              </w:numPr>
              <w:shd w:val="clear" w:color="auto" w:fill="auto"/>
              <w:tabs>
                <w:tab w:pos="278" w:val="left"/>
              </w:tabs>
              <w:bidi w:val="0"/>
              <w:spacing w:before="0" w:after="0" w:line="240" w:lineRule="auto"/>
              <w:ind w:left="380" w:right="0" w:hanging="380"/>
              <w:jc w:val="left"/>
            </w:pPr>
            <w:r>
              <w:rPr>
                <w:color w:val="000000"/>
                <w:spacing w:val="0"/>
                <w:w w:val="100"/>
                <w:position w:val="0"/>
                <w:shd w:val="clear" w:color="auto" w:fill="auto"/>
                <w:lang w:val="en-US" w:eastAsia="en-US" w:bidi="en-US"/>
              </w:rPr>
              <w:t>Rapports du SNV, CARG et SNCOOP</w:t>
            </w:r>
          </w:p>
        </w:tc>
      </w:tr>
      <w:tr>
        <w:trPr>
          <w:trHeight w:val="384" w:hRule="exact"/>
        </w:trPr>
        <w:tc>
          <w:tcPr>
            <w:gridSpan w:val="3"/>
            <w:tcBorders>
              <w:top w:val="single" w:sz="4"/>
              <w:left w:val="single" w:sz="4"/>
              <w:right w:val="single" w:sz="4"/>
            </w:tcBorders>
            <w:shd w:val="clear" w:color="auto" w:fill="E2DFE9"/>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Action 4.3.3 : Renforcement des capacites techniques des producteurs agricoles (agriculteurs, eleveurs, pecheurs, pisciculteurs etc.)</w:t>
            </w:r>
          </w:p>
        </w:tc>
      </w:tr>
      <w:tr>
        <w:trPr>
          <w:trHeight w:val="1526"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Nombre de producteurs formes aux techniques de production;</w:t>
            </w:r>
          </w:p>
        </w:tc>
        <w:tc>
          <w:tcPr>
            <w:tcBorders>
              <w:top w:val="single" w:sz="4"/>
              <w:left w:val="single" w:sz="4"/>
            </w:tcBorders>
            <w:shd w:val="clear" w:color="auto" w:fill="auto"/>
            <w:vAlign w:val="bottom"/>
          </w:tcPr>
          <w:p>
            <w:pPr>
              <w:pStyle w:val="Style33"/>
              <w:keepNext w:val="0"/>
              <w:keepLines w:val="0"/>
              <w:widowControl w:val="0"/>
              <w:numPr>
                <w:ilvl w:val="0"/>
                <w:numId w:val="387"/>
              </w:numPr>
              <w:shd w:val="clear" w:color="auto" w:fill="auto"/>
              <w:tabs>
                <w:tab w:pos="278" w:val="left"/>
              </w:tabs>
              <w:bidi w:val="0"/>
              <w:spacing w:before="0" w:after="0" w:line="240" w:lineRule="auto"/>
              <w:ind w:left="380" w:right="0" w:hanging="380"/>
              <w:jc w:val="both"/>
            </w:pPr>
            <w:r>
              <w:rPr>
                <w:color w:val="000000"/>
                <w:spacing w:val="0"/>
                <w:w w:val="100"/>
                <w:position w:val="0"/>
                <w:shd w:val="clear" w:color="auto" w:fill="auto"/>
                <w:lang w:val="en-US" w:eastAsia="en-US" w:bidi="en-US"/>
              </w:rPr>
              <w:t>Implication des Organisations paysannes;</w:t>
            </w:r>
          </w:p>
          <w:p>
            <w:pPr>
              <w:pStyle w:val="Style33"/>
              <w:keepNext w:val="0"/>
              <w:keepLines w:val="0"/>
              <w:widowControl w:val="0"/>
              <w:numPr>
                <w:ilvl w:val="0"/>
                <w:numId w:val="387"/>
              </w:numPr>
              <w:shd w:val="clear" w:color="auto" w:fill="auto"/>
              <w:tabs>
                <w:tab w:pos="278" w:val="left"/>
              </w:tabs>
              <w:bidi w:val="0"/>
              <w:spacing w:before="0" w:after="0" w:line="240" w:lineRule="auto"/>
              <w:ind w:left="0" w:right="0" w:firstLine="0"/>
              <w:jc w:val="both"/>
            </w:pPr>
            <w:r>
              <w:rPr>
                <w:color w:val="000000"/>
                <w:spacing w:val="0"/>
                <w:w w:val="100"/>
                <w:position w:val="0"/>
                <w:shd w:val="clear" w:color="auto" w:fill="auto"/>
                <w:lang w:val="en-US" w:eastAsia="en-US" w:bidi="en-US"/>
              </w:rPr>
              <w:t>Volonte du Gouvernement ;</w:t>
            </w:r>
          </w:p>
          <w:p>
            <w:pPr>
              <w:pStyle w:val="Style33"/>
              <w:keepNext w:val="0"/>
              <w:keepLines w:val="0"/>
              <w:widowControl w:val="0"/>
              <w:numPr>
                <w:ilvl w:val="0"/>
                <w:numId w:val="387"/>
              </w:numPr>
              <w:shd w:val="clear" w:color="auto" w:fill="auto"/>
              <w:tabs>
                <w:tab w:pos="278" w:val="left"/>
              </w:tabs>
              <w:bidi w:val="0"/>
              <w:spacing w:before="0" w:after="0" w:line="240" w:lineRule="auto"/>
              <w:ind w:left="0" w:right="0" w:firstLine="0"/>
              <w:jc w:val="both"/>
            </w:pPr>
            <w:r>
              <w:rPr>
                <w:color w:val="000000"/>
                <w:spacing w:val="0"/>
                <w:w w:val="100"/>
                <w:position w:val="0"/>
                <w:shd w:val="clear" w:color="auto" w:fill="auto"/>
                <w:lang w:val="en-US" w:eastAsia="en-US" w:bidi="en-US"/>
              </w:rPr>
              <w:t>Implication des PTF ;</w:t>
            </w:r>
          </w:p>
          <w:p>
            <w:pPr>
              <w:pStyle w:val="Style33"/>
              <w:keepNext w:val="0"/>
              <w:keepLines w:val="0"/>
              <w:widowControl w:val="0"/>
              <w:numPr>
                <w:ilvl w:val="0"/>
                <w:numId w:val="387"/>
              </w:numPr>
              <w:shd w:val="clear" w:color="auto" w:fill="auto"/>
              <w:tabs>
                <w:tab w:pos="278" w:val="left"/>
              </w:tabs>
              <w:bidi w:val="0"/>
              <w:spacing w:before="0" w:after="0" w:line="240" w:lineRule="auto"/>
              <w:ind w:left="380" w:right="0" w:hanging="380"/>
              <w:jc w:val="left"/>
            </w:pPr>
            <w:r>
              <w:rPr>
                <w:color w:val="000000"/>
                <w:spacing w:val="0"/>
                <w:w w:val="100"/>
                <w:position w:val="0"/>
                <w:shd w:val="clear" w:color="auto" w:fill="auto"/>
                <w:lang w:val="en-US" w:eastAsia="en-US" w:bidi="en-US"/>
              </w:rPr>
              <w:t>Implication des centres nationaux de formation</w:t>
            </w:r>
          </w:p>
        </w:tc>
        <w:tc>
          <w:tcPr>
            <w:tcBorders>
              <w:top w:val="single" w:sz="4"/>
              <w:left w:val="single" w:sz="4"/>
              <w:right w:val="single" w:sz="4"/>
            </w:tcBorders>
            <w:shd w:val="clear" w:color="auto" w:fill="auto"/>
            <w:vAlign w:val="top"/>
          </w:tcPr>
          <w:p>
            <w:pPr>
              <w:pStyle w:val="Style33"/>
              <w:keepNext w:val="0"/>
              <w:keepLines w:val="0"/>
              <w:widowControl w:val="0"/>
              <w:numPr>
                <w:ilvl w:val="0"/>
                <w:numId w:val="389"/>
              </w:numPr>
              <w:shd w:val="clear" w:color="auto" w:fill="auto"/>
              <w:tabs>
                <w:tab w:pos="278" w:val="left"/>
              </w:tabs>
              <w:bidi w:val="0"/>
              <w:spacing w:before="0" w:after="0" w:line="240" w:lineRule="auto"/>
              <w:ind w:left="0" w:right="0" w:firstLine="0"/>
              <w:jc w:val="left"/>
            </w:pPr>
            <w:r>
              <w:rPr>
                <w:color w:val="000000"/>
                <w:spacing w:val="0"/>
                <w:w w:val="100"/>
                <w:position w:val="0"/>
                <w:shd w:val="clear" w:color="auto" w:fill="auto"/>
                <w:lang w:val="en-US" w:eastAsia="en-US" w:bidi="en-US"/>
              </w:rPr>
              <w:t>Rapports/Etudes des Projets ;</w:t>
            </w:r>
          </w:p>
          <w:p>
            <w:pPr>
              <w:pStyle w:val="Style33"/>
              <w:keepNext w:val="0"/>
              <w:keepLines w:val="0"/>
              <w:widowControl w:val="0"/>
              <w:numPr>
                <w:ilvl w:val="0"/>
                <w:numId w:val="389"/>
              </w:numPr>
              <w:shd w:val="clear" w:color="auto" w:fill="auto"/>
              <w:tabs>
                <w:tab w:pos="278" w:val="left"/>
              </w:tabs>
              <w:bidi w:val="0"/>
              <w:spacing w:before="0" w:after="0" w:line="240" w:lineRule="auto"/>
              <w:ind w:left="380" w:right="0" w:hanging="380"/>
              <w:jc w:val="left"/>
            </w:pPr>
            <w:r>
              <w:rPr>
                <w:color w:val="000000"/>
                <w:spacing w:val="0"/>
                <w:w w:val="100"/>
                <w:position w:val="0"/>
                <w:shd w:val="clear" w:color="auto" w:fill="auto"/>
                <w:lang w:val="en-US" w:eastAsia="en-US" w:bidi="en-US"/>
              </w:rPr>
              <w:t>Rapports du SNV, CARG et SNCOOP;</w:t>
            </w:r>
          </w:p>
          <w:p>
            <w:pPr>
              <w:pStyle w:val="Style33"/>
              <w:keepNext w:val="0"/>
              <w:keepLines w:val="0"/>
              <w:widowControl w:val="0"/>
              <w:numPr>
                <w:ilvl w:val="0"/>
                <w:numId w:val="389"/>
              </w:numPr>
              <w:shd w:val="clear" w:color="auto" w:fill="auto"/>
              <w:tabs>
                <w:tab w:pos="278" w:val="left"/>
              </w:tabs>
              <w:bidi w:val="0"/>
              <w:spacing w:before="0" w:after="0" w:line="240" w:lineRule="auto"/>
              <w:ind w:left="380" w:right="0" w:hanging="380"/>
              <w:jc w:val="left"/>
            </w:pPr>
            <w:r>
              <w:rPr>
                <w:color w:val="000000"/>
                <w:spacing w:val="0"/>
                <w:w w:val="100"/>
                <w:position w:val="0"/>
                <w:shd w:val="clear" w:color="auto" w:fill="auto"/>
                <w:lang w:val="en-US" w:eastAsia="en-US" w:bidi="en-US"/>
              </w:rPr>
              <w:t>Rapports des centres nationaux de formation</w:t>
            </w:r>
          </w:p>
        </w:tc>
      </w:tr>
      <w:tr>
        <w:trPr>
          <w:trHeight w:val="384" w:hRule="exact"/>
        </w:trPr>
        <w:tc>
          <w:tcPr>
            <w:gridSpan w:val="3"/>
            <w:tcBorders>
              <w:top w:val="single" w:sz="4"/>
              <w:left w:val="single" w:sz="4"/>
              <w:right w:val="single" w:sz="4"/>
            </w:tcBorders>
            <w:shd w:val="clear" w:color="auto" w:fill="E2DFE9"/>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Action 4.3.4 : Renforcement des capacites de conservation et de la transformation des produits agricoles</w:t>
            </w:r>
          </w:p>
        </w:tc>
      </w:tr>
      <w:tr>
        <w:trPr>
          <w:trHeight w:val="778" w:hRule="exact"/>
        </w:trPr>
        <w:tc>
          <w:tcPr>
            <w:tcBorders>
              <w:top w:val="single" w:sz="4"/>
              <w:left w:val="single" w:sz="4"/>
              <w:bottom w:val="single" w:sz="4"/>
            </w:tcBorders>
            <w:shd w:val="clear" w:color="auto" w:fill="auto"/>
            <w:vAlign w:val="top"/>
          </w:tcPr>
          <w:p>
            <w:pPr>
              <w:pStyle w:val="Style33"/>
              <w:keepNext w:val="0"/>
              <w:keepLines w:val="0"/>
              <w:widowControl w:val="0"/>
              <w:numPr>
                <w:ilvl w:val="0"/>
                <w:numId w:val="391"/>
              </w:numPr>
              <w:shd w:val="clear" w:color="auto" w:fill="auto"/>
              <w:tabs>
                <w:tab w:pos="269" w:val="left"/>
              </w:tabs>
              <w:bidi w:val="0"/>
              <w:spacing w:before="0" w:after="0" w:line="240" w:lineRule="auto"/>
              <w:ind w:left="0" w:right="0" w:firstLine="0"/>
              <w:jc w:val="left"/>
            </w:pPr>
            <w:r>
              <w:rPr>
                <w:color w:val="000000"/>
                <w:spacing w:val="0"/>
                <w:w w:val="100"/>
                <w:position w:val="0"/>
                <w:shd w:val="clear" w:color="auto" w:fill="auto"/>
                <w:lang w:val="en-US" w:eastAsia="en-US" w:bidi="en-US"/>
              </w:rPr>
              <w:t>Nombre de formations dispensees aux producteurs agricoles ;</w:t>
            </w:r>
          </w:p>
          <w:p>
            <w:pPr>
              <w:pStyle w:val="Style33"/>
              <w:keepNext w:val="0"/>
              <w:keepLines w:val="0"/>
              <w:widowControl w:val="0"/>
              <w:numPr>
                <w:ilvl w:val="0"/>
                <w:numId w:val="391"/>
              </w:numPr>
              <w:shd w:val="clear" w:color="auto" w:fill="auto"/>
              <w:tabs>
                <w:tab w:pos="269" w:val="left"/>
              </w:tabs>
              <w:bidi w:val="0"/>
              <w:spacing w:before="0" w:after="0" w:line="240" w:lineRule="auto"/>
              <w:ind w:left="380" w:right="0" w:hanging="380"/>
              <w:jc w:val="left"/>
            </w:pPr>
            <w:r>
              <w:rPr>
                <w:color w:val="000000"/>
                <w:spacing w:val="0"/>
                <w:w w:val="100"/>
                <w:position w:val="0"/>
                <w:shd w:val="clear" w:color="auto" w:fill="auto"/>
                <w:lang w:val="en-US" w:eastAsia="en-US" w:bidi="en-US"/>
              </w:rPr>
              <w:t>Nombre de producteurs formes aux techniques de conservation et de transformation</w:t>
            </w:r>
          </w:p>
        </w:tc>
        <w:tc>
          <w:tcPr>
            <w:tcBorders>
              <w:top w:val="single" w:sz="4"/>
              <w:left w:val="single" w:sz="4"/>
              <w:bottom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Idem</w:t>
            </w:r>
          </w:p>
        </w:tc>
        <w:tc>
          <w:tcPr>
            <w:tcBorders>
              <w:top w:val="single" w:sz="4"/>
              <w:left w:val="single" w:sz="4"/>
              <w:bottom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Idem</w:t>
            </w:r>
          </w:p>
        </w:tc>
      </w:tr>
    </w:tbl>
    <w:p>
      <w:pPr>
        <w:spacing w:lineRule="exact" w:line="1"/>
        <w:rPr>
          <w:sz w:val="2"/>
          <w:szCs w:val="2"/>
        </w:rPr>
      </w:pPr>
      <w:r>
        <w:br w:type="page"/>
      </w:r>
    </w:p>
    <w:tbl>
      <w:tblPr>
        <w:tblOverlap w:val="never"/>
        <w:jc w:val="center"/>
        <w:tblLayout w:type="fixed"/>
      </w:tblPr>
      <w:tblGrid>
        <w:gridCol w:w="6326"/>
        <w:gridCol w:w="3605"/>
        <w:gridCol w:w="3451"/>
      </w:tblGrid>
      <w:tr>
        <w:trPr>
          <w:trHeight w:val="389" w:hRule="exact"/>
        </w:trPr>
        <w:tc>
          <w:tcPr>
            <w:gridSpan w:val="3"/>
            <w:tcBorders>
              <w:top w:val="single" w:sz="4"/>
              <w:left w:val="single" w:sz="4"/>
              <w:right w:val="single" w:sz="4"/>
            </w:tcBorders>
            <w:shd w:val="clear" w:color="auto" w:fill="E2DFE9"/>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Action 4.3.5 : Renforcement des capacites commerciales des producteurs agricoles</w:t>
            </w:r>
          </w:p>
        </w:tc>
      </w:tr>
      <w:tr>
        <w:trPr>
          <w:trHeight w:val="1526"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380" w:right="0" w:hanging="380"/>
              <w:jc w:val="left"/>
            </w:pPr>
            <w:r>
              <w:rPr>
                <w:color w:val="000000"/>
                <w:spacing w:val="0"/>
                <w:w w:val="100"/>
                <w:position w:val="0"/>
                <w:shd w:val="clear" w:color="auto" w:fill="auto"/>
                <w:lang w:val="en-US" w:eastAsia="en-US" w:bidi="en-US"/>
              </w:rPr>
              <w:t>- Nombre de producteurs formes aux techniques de gestion et de commercialisation des produits agricoles</w:t>
            </w:r>
          </w:p>
        </w:tc>
        <w:tc>
          <w:tcPr>
            <w:tcBorders>
              <w:top w:val="single" w:sz="4"/>
              <w:left w:val="single" w:sz="4"/>
            </w:tcBorders>
            <w:shd w:val="clear" w:color="auto" w:fill="auto"/>
            <w:vAlign w:val="top"/>
          </w:tcPr>
          <w:p>
            <w:pPr>
              <w:pStyle w:val="Style33"/>
              <w:keepNext w:val="0"/>
              <w:keepLines w:val="0"/>
              <w:widowControl w:val="0"/>
              <w:numPr>
                <w:ilvl w:val="0"/>
                <w:numId w:val="393"/>
              </w:numPr>
              <w:shd w:val="clear" w:color="auto" w:fill="auto"/>
              <w:tabs>
                <w:tab w:pos="278" w:val="left"/>
              </w:tabs>
              <w:bidi w:val="0"/>
              <w:spacing w:before="0" w:after="0" w:line="240" w:lineRule="auto"/>
              <w:ind w:left="380" w:right="0" w:hanging="380"/>
              <w:jc w:val="left"/>
            </w:pPr>
            <w:r>
              <w:rPr>
                <w:color w:val="000000"/>
                <w:spacing w:val="0"/>
                <w:w w:val="100"/>
                <w:position w:val="0"/>
                <w:shd w:val="clear" w:color="auto" w:fill="auto"/>
                <w:lang w:val="en-US" w:eastAsia="en-US" w:bidi="en-US"/>
              </w:rPr>
              <w:t>Implication des Organisations paysannes;</w:t>
            </w:r>
          </w:p>
          <w:p>
            <w:pPr>
              <w:pStyle w:val="Style33"/>
              <w:keepNext w:val="0"/>
              <w:keepLines w:val="0"/>
              <w:widowControl w:val="0"/>
              <w:numPr>
                <w:ilvl w:val="0"/>
                <w:numId w:val="393"/>
              </w:numPr>
              <w:shd w:val="clear" w:color="auto" w:fill="auto"/>
              <w:tabs>
                <w:tab w:pos="278" w:val="left"/>
              </w:tabs>
              <w:bidi w:val="0"/>
              <w:spacing w:before="0" w:after="0" w:line="240" w:lineRule="auto"/>
              <w:ind w:left="0" w:right="0" w:firstLine="0"/>
              <w:jc w:val="left"/>
            </w:pPr>
            <w:r>
              <w:rPr>
                <w:color w:val="000000"/>
                <w:spacing w:val="0"/>
                <w:w w:val="100"/>
                <w:position w:val="0"/>
                <w:shd w:val="clear" w:color="auto" w:fill="auto"/>
                <w:lang w:val="en-US" w:eastAsia="en-US" w:bidi="en-US"/>
              </w:rPr>
              <w:t>Volonte du Gouvernement ;</w:t>
            </w:r>
          </w:p>
          <w:p>
            <w:pPr>
              <w:pStyle w:val="Style33"/>
              <w:keepNext w:val="0"/>
              <w:keepLines w:val="0"/>
              <w:widowControl w:val="0"/>
              <w:numPr>
                <w:ilvl w:val="0"/>
                <w:numId w:val="393"/>
              </w:numPr>
              <w:shd w:val="clear" w:color="auto" w:fill="auto"/>
              <w:tabs>
                <w:tab w:pos="278" w:val="left"/>
              </w:tabs>
              <w:bidi w:val="0"/>
              <w:spacing w:before="0" w:after="0" w:line="240" w:lineRule="auto"/>
              <w:ind w:left="0" w:right="0" w:firstLine="0"/>
              <w:jc w:val="left"/>
            </w:pPr>
            <w:r>
              <w:rPr>
                <w:color w:val="000000"/>
                <w:spacing w:val="0"/>
                <w:w w:val="100"/>
                <w:position w:val="0"/>
                <w:shd w:val="clear" w:color="auto" w:fill="auto"/>
                <w:lang w:val="en-US" w:eastAsia="en-US" w:bidi="en-US"/>
              </w:rPr>
              <w:t>Implication des PTF ;</w:t>
            </w:r>
          </w:p>
          <w:p>
            <w:pPr>
              <w:pStyle w:val="Style33"/>
              <w:keepNext w:val="0"/>
              <w:keepLines w:val="0"/>
              <w:widowControl w:val="0"/>
              <w:numPr>
                <w:ilvl w:val="0"/>
                <w:numId w:val="393"/>
              </w:numPr>
              <w:shd w:val="clear" w:color="auto" w:fill="auto"/>
              <w:tabs>
                <w:tab w:pos="278" w:val="left"/>
              </w:tabs>
              <w:bidi w:val="0"/>
              <w:spacing w:before="0" w:after="0" w:line="240" w:lineRule="auto"/>
              <w:ind w:left="380" w:right="0" w:hanging="380"/>
              <w:jc w:val="left"/>
            </w:pPr>
            <w:r>
              <w:rPr>
                <w:color w:val="000000"/>
                <w:spacing w:val="0"/>
                <w:w w:val="100"/>
                <w:position w:val="0"/>
                <w:shd w:val="clear" w:color="auto" w:fill="auto"/>
                <w:lang w:val="en-US" w:eastAsia="en-US" w:bidi="en-US"/>
              </w:rPr>
              <w:t>Implication des centres nationaux de formation</w:t>
            </w:r>
          </w:p>
        </w:tc>
        <w:tc>
          <w:tcPr>
            <w:tcBorders>
              <w:top w:val="single" w:sz="4"/>
              <w:left w:val="single" w:sz="4"/>
              <w:right w:val="single" w:sz="4"/>
            </w:tcBorders>
            <w:shd w:val="clear" w:color="auto" w:fill="auto"/>
            <w:vAlign w:val="top"/>
          </w:tcPr>
          <w:p>
            <w:pPr>
              <w:pStyle w:val="Style33"/>
              <w:keepNext w:val="0"/>
              <w:keepLines w:val="0"/>
              <w:widowControl w:val="0"/>
              <w:numPr>
                <w:ilvl w:val="0"/>
                <w:numId w:val="395"/>
              </w:numPr>
              <w:shd w:val="clear" w:color="auto" w:fill="auto"/>
              <w:tabs>
                <w:tab w:pos="278" w:val="left"/>
              </w:tabs>
              <w:bidi w:val="0"/>
              <w:spacing w:before="0" w:after="0" w:line="240" w:lineRule="auto"/>
              <w:ind w:left="0" w:right="0" w:firstLine="0"/>
              <w:jc w:val="left"/>
            </w:pPr>
            <w:r>
              <w:rPr>
                <w:color w:val="000000"/>
                <w:spacing w:val="0"/>
                <w:w w:val="100"/>
                <w:position w:val="0"/>
                <w:shd w:val="clear" w:color="auto" w:fill="auto"/>
                <w:lang w:val="en-US" w:eastAsia="en-US" w:bidi="en-US"/>
              </w:rPr>
              <w:t>Rapports/Etudes des Projets ;</w:t>
            </w:r>
          </w:p>
          <w:p>
            <w:pPr>
              <w:pStyle w:val="Style33"/>
              <w:keepNext w:val="0"/>
              <w:keepLines w:val="0"/>
              <w:widowControl w:val="0"/>
              <w:numPr>
                <w:ilvl w:val="0"/>
                <w:numId w:val="395"/>
              </w:numPr>
              <w:shd w:val="clear" w:color="auto" w:fill="auto"/>
              <w:tabs>
                <w:tab w:pos="278" w:val="left"/>
              </w:tabs>
              <w:bidi w:val="0"/>
              <w:spacing w:before="0" w:after="0" w:line="240" w:lineRule="auto"/>
              <w:ind w:left="380" w:right="0" w:hanging="380"/>
              <w:jc w:val="left"/>
            </w:pPr>
            <w:r>
              <w:rPr>
                <w:color w:val="000000"/>
                <w:spacing w:val="0"/>
                <w:w w:val="100"/>
                <w:position w:val="0"/>
                <w:shd w:val="clear" w:color="auto" w:fill="auto"/>
                <w:lang w:val="en-US" w:eastAsia="en-US" w:bidi="en-US"/>
              </w:rPr>
              <w:t>Rapports du SNV, CARG et SNCOOP;</w:t>
            </w:r>
          </w:p>
          <w:p>
            <w:pPr>
              <w:pStyle w:val="Style33"/>
              <w:keepNext w:val="0"/>
              <w:keepLines w:val="0"/>
              <w:widowControl w:val="0"/>
              <w:numPr>
                <w:ilvl w:val="0"/>
                <w:numId w:val="395"/>
              </w:numPr>
              <w:shd w:val="clear" w:color="auto" w:fill="auto"/>
              <w:tabs>
                <w:tab w:pos="278" w:val="left"/>
              </w:tabs>
              <w:bidi w:val="0"/>
              <w:spacing w:before="0" w:after="0" w:line="240" w:lineRule="auto"/>
              <w:ind w:left="380" w:right="0" w:hanging="380"/>
              <w:jc w:val="left"/>
            </w:pPr>
            <w:r>
              <w:rPr>
                <w:color w:val="000000"/>
                <w:spacing w:val="0"/>
                <w:w w:val="100"/>
                <w:position w:val="0"/>
                <w:shd w:val="clear" w:color="auto" w:fill="auto"/>
                <w:lang w:val="en-US" w:eastAsia="en-US" w:bidi="en-US"/>
              </w:rPr>
              <w:t>Rapports des centres nationaux de formation</w:t>
            </w:r>
          </w:p>
        </w:tc>
      </w:tr>
      <w:tr>
        <w:trPr>
          <w:trHeight w:val="384" w:hRule="exact"/>
        </w:trPr>
        <w:tc>
          <w:tcPr>
            <w:gridSpan w:val="3"/>
            <w:tcBorders>
              <w:top w:val="single" w:sz="4"/>
              <w:left w:val="single" w:sz="4"/>
              <w:right w:val="single" w:sz="4"/>
            </w:tcBorders>
            <w:shd w:val="clear" w:color="auto" w:fill="B1A1C6"/>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Resultats 4.4 : Les structures de controle, de suivi et de coordination du secteur agricole et rural sont renforcees</w:t>
            </w:r>
          </w:p>
        </w:tc>
      </w:tr>
      <w:tr>
        <w:trPr>
          <w:trHeight w:val="379" w:hRule="exact"/>
        </w:trPr>
        <w:tc>
          <w:tcPr>
            <w:gridSpan w:val="3"/>
            <w:tcBorders>
              <w:top w:val="single" w:sz="4"/>
              <w:left w:val="single" w:sz="4"/>
              <w:right w:val="single" w:sz="4"/>
            </w:tcBorders>
            <w:shd w:val="clear" w:color="auto" w:fill="E2DFE9"/>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Action 4.4.1 : Renforcement des capacites des structures chargees de la programmation et du suivi</w:t>
            </w:r>
          </w:p>
        </w:tc>
      </w:tr>
      <w:tr>
        <w:trPr>
          <w:trHeight w:val="1022" w:hRule="exact"/>
        </w:trPr>
        <w:tc>
          <w:tcPr>
            <w:tcBorders>
              <w:top w:val="single" w:sz="4"/>
              <w:left w:val="single" w:sz="4"/>
            </w:tcBorders>
            <w:shd w:val="clear" w:color="auto" w:fill="auto"/>
            <w:vAlign w:val="bottom"/>
          </w:tcPr>
          <w:p>
            <w:pPr>
              <w:pStyle w:val="Style33"/>
              <w:keepNext w:val="0"/>
              <w:keepLines w:val="0"/>
              <w:widowControl w:val="0"/>
              <w:numPr>
                <w:ilvl w:val="0"/>
                <w:numId w:val="397"/>
              </w:numPr>
              <w:shd w:val="clear" w:color="auto" w:fill="auto"/>
              <w:tabs>
                <w:tab w:pos="288" w:val="left"/>
              </w:tabs>
              <w:bidi w:val="0"/>
              <w:spacing w:before="0" w:after="0" w:line="240" w:lineRule="auto"/>
              <w:ind w:left="380" w:right="0" w:hanging="380"/>
              <w:jc w:val="left"/>
            </w:pPr>
            <w:r>
              <w:rPr>
                <w:color w:val="000000"/>
                <w:spacing w:val="0"/>
                <w:w w:val="100"/>
                <w:position w:val="0"/>
                <w:shd w:val="clear" w:color="auto" w:fill="auto"/>
                <w:lang w:val="en-US" w:eastAsia="en-US" w:bidi="en-US"/>
              </w:rPr>
              <w:t>Structures d'analyse, de suivi/evaluation et de coordination du MINAGRIDER renforcees ;</w:t>
            </w:r>
          </w:p>
          <w:p>
            <w:pPr>
              <w:pStyle w:val="Style33"/>
              <w:keepNext w:val="0"/>
              <w:keepLines w:val="0"/>
              <w:widowControl w:val="0"/>
              <w:numPr>
                <w:ilvl w:val="0"/>
                <w:numId w:val="397"/>
              </w:numPr>
              <w:shd w:val="clear" w:color="auto" w:fill="auto"/>
              <w:tabs>
                <w:tab w:pos="288" w:val="left"/>
              </w:tabs>
              <w:bidi w:val="0"/>
              <w:spacing w:before="0" w:after="0" w:line="240" w:lineRule="auto"/>
              <w:ind w:left="0" w:right="0" w:firstLine="0"/>
              <w:jc w:val="left"/>
            </w:pPr>
            <w:r>
              <w:rPr>
                <w:color w:val="000000"/>
                <w:spacing w:val="0"/>
                <w:w w:val="100"/>
                <w:position w:val="0"/>
                <w:shd w:val="clear" w:color="auto" w:fill="auto"/>
                <w:lang w:val="en-US" w:eastAsia="en-US" w:bidi="en-US"/>
              </w:rPr>
              <w:t>CDMT du MINAGRIDER operationnel ;</w:t>
            </w:r>
          </w:p>
          <w:p>
            <w:pPr>
              <w:pStyle w:val="Style33"/>
              <w:keepNext w:val="0"/>
              <w:keepLines w:val="0"/>
              <w:widowControl w:val="0"/>
              <w:numPr>
                <w:ilvl w:val="0"/>
                <w:numId w:val="397"/>
              </w:numPr>
              <w:shd w:val="clear" w:color="auto" w:fill="auto"/>
              <w:tabs>
                <w:tab w:pos="288" w:val="left"/>
              </w:tabs>
              <w:bidi w:val="0"/>
              <w:spacing w:before="0" w:after="0" w:line="240" w:lineRule="auto"/>
              <w:ind w:left="0" w:right="0" w:firstLine="0"/>
              <w:jc w:val="left"/>
            </w:pPr>
            <w:r>
              <w:rPr>
                <w:color w:val="000000"/>
                <w:spacing w:val="0"/>
                <w:w w:val="100"/>
                <w:position w:val="0"/>
                <w:shd w:val="clear" w:color="auto" w:fill="auto"/>
                <w:lang w:val="en-US" w:eastAsia="en-US" w:bidi="en-US"/>
              </w:rPr>
              <w:t>Documents de politiques sectorielles elabores et mis en rauvre.</w:t>
            </w:r>
          </w:p>
        </w:tc>
        <w:tc>
          <w:tcPr>
            <w:tcBorders>
              <w:top w:val="single" w:sz="4"/>
              <w:left w:val="single" w:sz="4"/>
            </w:tcBorders>
            <w:shd w:val="clear" w:color="auto" w:fill="auto"/>
            <w:vAlign w:val="top"/>
          </w:tcPr>
          <w:p>
            <w:pPr>
              <w:pStyle w:val="Style33"/>
              <w:keepNext w:val="0"/>
              <w:keepLines w:val="0"/>
              <w:widowControl w:val="0"/>
              <w:numPr>
                <w:ilvl w:val="0"/>
                <w:numId w:val="399"/>
              </w:numPr>
              <w:shd w:val="clear" w:color="auto" w:fill="auto"/>
              <w:tabs>
                <w:tab w:pos="274" w:val="left"/>
              </w:tabs>
              <w:bidi w:val="0"/>
              <w:spacing w:before="0" w:after="0" w:line="240" w:lineRule="auto"/>
              <w:ind w:left="0" w:right="0" w:firstLine="0"/>
              <w:jc w:val="left"/>
            </w:pPr>
            <w:r>
              <w:rPr>
                <w:color w:val="000000"/>
                <w:spacing w:val="0"/>
                <w:w w:val="100"/>
                <w:position w:val="0"/>
                <w:shd w:val="clear" w:color="auto" w:fill="auto"/>
                <w:lang w:val="en-US" w:eastAsia="en-US" w:bidi="en-US"/>
              </w:rPr>
              <w:t>Volonte du Gouvernement ;</w:t>
            </w:r>
          </w:p>
          <w:p>
            <w:pPr>
              <w:pStyle w:val="Style33"/>
              <w:keepNext w:val="0"/>
              <w:keepLines w:val="0"/>
              <w:widowControl w:val="0"/>
              <w:numPr>
                <w:ilvl w:val="0"/>
                <w:numId w:val="399"/>
              </w:numPr>
              <w:shd w:val="clear" w:color="auto" w:fill="auto"/>
              <w:tabs>
                <w:tab w:pos="274" w:val="left"/>
              </w:tabs>
              <w:bidi w:val="0"/>
              <w:spacing w:before="0" w:after="0" w:line="230" w:lineRule="auto"/>
              <w:ind w:left="0" w:right="0" w:firstLine="0"/>
              <w:jc w:val="left"/>
            </w:pPr>
            <w:r>
              <w:rPr>
                <w:color w:val="000000"/>
                <w:spacing w:val="0"/>
                <w:w w:val="100"/>
                <w:position w:val="0"/>
                <w:shd w:val="clear" w:color="auto" w:fill="auto"/>
                <w:lang w:val="en-US" w:eastAsia="en-US" w:bidi="en-US"/>
              </w:rPr>
              <w:t>Implication des PTF ;</w:t>
            </w:r>
          </w:p>
        </w:tc>
        <w:tc>
          <w:tcPr>
            <w:tcBorders>
              <w:top w:val="single" w:sz="4"/>
              <w:left w:val="single" w:sz="4"/>
              <w:right w:val="single" w:sz="4"/>
            </w:tcBorders>
            <w:shd w:val="clear" w:color="auto" w:fill="auto"/>
            <w:vAlign w:val="top"/>
          </w:tcPr>
          <w:p>
            <w:pPr>
              <w:pStyle w:val="Style33"/>
              <w:keepNext w:val="0"/>
              <w:keepLines w:val="0"/>
              <w:widowControl w:val="0"/>
              <w:numPr>
                <w:ilvl w:val="0"/>
                <w:numId w:val="401"/>
              </w:numPr>
              <w:shd w:val="clear" w:color="auto" w:fill="auto"/>
              <w:tabs>
                <w:tab w:pos="278" w:val="left"/>
              </w:tabs>
              <w:bidi w:val="0"/>
              <w:spacing w:before="0" w:after="0" w:line="240" w:lineRule="auto"/>
              <w:ind w:left="0" w:right="0" w:firstLine="0"/>
              <w:jc w:val="left"/>
            </w:pPr>
            <w:r>
              <w:rPr>
                <w:color w:val="000000"/>
                <w:spacing w:val="0"/>
                <w:w w:val="100"/>
                <w:position w:val="0"/>
                <w:shd w:val="clear" w:color="auto" w:fill="auto"/>
                <w:lang w:val="en-US" w:eastAsia="en-US" w:bidi="en-US"/>
              </w:rPr>
              <w:t>Rapport des revues sectorielles ;</w:t>
            </w:r>
          </w:p>
          <w:p>
            <w:pPr>
              <w:pStyle w:val="Style33"/>
              <w:keepNext w:val="0"/>
              <w:keepLines w:val="0"/>
              <w:widowControl w:val="0"/>
              <w:numPr>
                <w:ilvl w:val="0"/>
                <w:numId w:val="401"/>
              </w:numPr>
              <w:shd w:val="clear" w:color="auto" w:fill="auto"/>
              <w:tabs>
                <w:tab w:pos="278" w:val="left"/>
              </w:tabs>
              <w:bidi w:val="0"/>
              <w:spacing w:before="0" w:after="0" w:line="230" w:lineRule="auto"/>
              <w:ind w:left="0" w:right="0" w:firstLine="0"/>
              <w:jc w:val="left"/>
            </w:pPr>
            <w:r>
              <w:rPr>
                <w:color w:val="000000"/>
                <w:spacing w:val="0"/>
                <w:w w:val="100"/>
                <w:position w:val="0"/>
                <w:shd w:val="clear" w:color="auto" w:fill="auto"/>
                <w:lang w:val="en-US" w:eastAsia="en-US" w:bidi="en-US"/>
              </w:rPr>
              <w:t>Rapports CDMT</w:t>
            </w:r>
          </w:p>
        </w:tc>
      </w:tr>
      <w:tr>
        <w:trPr>
          <w:trHeight w:val="384" w:hRule="exact"/>
        </w:trPr>
        <w:tc>
          <w:tcPr>
            <w:gridSpan w:val="3"/>
            <w:tcBorders>
              <w:top w:val="single" w:sz="4"/>
              <w:left w:val="single" w:sz="4"/>
              <w:right w:val="single" w:sz="4"/>
            </w:tcBorders>
            <w:shd w:val="clear" w:color="auto" w:fill="E2DFE9"/>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Action 4.4.2 : Renforcement des capacites des structures de controle et d’inspection des services</w:t>
            </w:r>
          </w:p>
        </w:tc>
      </w:tr>
      <w:tr>
        <w:trPr>
          <w:trHeight w:val="518"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380" w:right="0" w:hanging="380"/>
              <w:jc w:val="left"/>
            </w:pPr>
            <w:r>
              <w:rPr>
                <w:color w:val="000000"/>
                <w:spacing w:val="0"/>
                <w:w w:val="100"/>
                <w:position w:val="0"/>
                <w:shd w:val="clear" w:color="auto" w:fill="auto"/>
                <w:lang w:val="en-US" w:eastAsia="en-US" w:bidi="en-US"/>
              </w:rPr>
              <w:t>- Dispositifs du controle interne des services du MINAGIDER renforce</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Volonte du Gouvernement ;</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380" w:right="0" w:hanging="380"/>
              <w:jc w:val="left"/>
            </w:pPr>
            <w:r>
              <w:rPr>
                <w:color w:val="000000"/>
                <w:spacing w:val="0"/>
                <w:w w:val="100"/>
                <w:position w:val="0"/>
                <w:shd w:val="clear" w:color="auto" w:fill="auto"/>
                <w:lang w:val="en-US" w:eastAsia="en-US" w:bidi="en-US"/>
              </w:rPr>
              <w:t>- Rapports internes des services d’inspection du MINAGRIDER</w:t>
            </w:r>
          </w:p>
        </w:tc>
      </w:tr>
      <w:tr>
        <w:trPr>
          <w:trHeight w:val="634" w:hRule="exact"/>
        </w:trPr>
        <w:tc>
          <w:tcPr>
            <w:gridSpan w:val="3"/>
            <w:tcBorders>
              <w:top w:val="single" w:sz="4"/>
              <w:left w:val="single" w:sz="4"/>
              <w:right w:val="single" w:sz="4"/>
            </w:tcBorders>
            <w:shd w:val="clear" w:color="auto" w:fill="E2DFE9"/>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Action 4.4.3 : Mise en place et appui au fonctionnement d’un systeme d'analyse strategique, de revue et gestion des connaissances dans le secteur agricole</w:t>
            </w:r>
          </w:p>
        </w:tc>
      </w:tr>
      <w:tr>
        <w:trPr>
          <w:trHeight w:val="1526" w:hRule="exact"/>
        </w:trPr>
        <w:tc>
          <w:tcPr>
            <w:tcBorders>
              <w:top w:val="single" w:sz="4"/>
              <w:left w:val="single" w:sz="4"/>
            </w:tcBorders>
            <w:shd w:val="clear" w:color="auto" w:fill="auto"/>
            <w:vAlign w:val="center"/>
          </w:tcPr>
          <w:p>
            <w:pPr>
              <w:pStyle w:val="Style33"/>
              <w:keepNext w:val="0"/>
              <w:keepLines w:val="0"/>
              <w:widowControl w:val="0"/>
              <w:numPr>
                <w:ilvl w:val="0"/>
                <w:numId w:val="403"/>
              </w:numPr>
              <w:shd w:val="clear" w:color="auto" w:fill="auto"/>
              <w:tabs>
                <w:tab w:pos="288" w:val="left"/>
              </w:tabs>
              <w:bidi w:val="0"/>
              <w:spacing w:before="0" w:after="0" w:line="240" w:lineRule="auto"/>
              <w:ind w:left="0" w:right="0" w:firstLine="0"/>
              <w:jc w:val="left"/>
            </w:pPr>
            <w:r>
              <w:rPr>
                <w:color w:val="000000"/>
                <w:spacing w:val="0"/>
                <w:w w:val="100"/>
                <w:position w:val="0"/>
                <w:shd w:val="clear" w:color="auto" w:fill="auto"/>
                <w:lang w:val="en-US" w:eastAsia="en-US" w:bidi="en-US"/>
              </w:rPr>
              <w:t>SAKSS installe et operationnel ;</w:t>
            </w:r>
          </w:p>
          <w:p>
            <w:pPr>
              <w:pStyle w:val="Style33"/>
              <w:keepNext w:val="0"/>
              <w:keepLines w:val="0"/>
              <w:widowControl w:val="0"/>
              <w:numPr>
                <w:ilvl w:val="0"/>
                <w:numId w:val="403"/>
              </w:numPr>
              <w:shd w:val="clear" w:color="auto" w:fill="auto"/>
              <w:tabs>
                <w:tab w:pos="288" w:val="left"/>
              </w:tabs>
              <w:bidi w:val="0"/>
              <w:spacing w:before="0" w:after="0" w:line="240" w:lineRule="auto"/>
              <w:ind w:left="380" w:right="0" w:hanging="380"/>
              <w:jc w:val="left"/>
            </w:pPr>
            <w:r>
              <w:rPr>
                <w:color w:val="000000"/>
                <w:spacing w:val="0"/>
                <w:w w:val="100"/>
                <w:position w:val="0"/>
                <w:shd w:val="clear" w:color="auto" w:fill="auto"/>
                <w:lang w:val="en-US" w:eastAsia="en-US" w:bidi="en-US"/>
              </w:rPr>
              <w:t>Outils performants d’analyses et de suivi des programmes du secteur disponibles et operationnels</w:t>
            </w:r>
          </w:p>
        </w:tc>
        <w:tc>
          <w:tcPr>
            <w:tcBorders>
              <w:top w:val="single" w:sz="4"/>
              <w:left w:val="single" w:sz="4"/>
            </w:tcBorders>
            <w:shd w:val="clear" w:color="auto" w:fill="auto"/>
            <w:vAlign w:val="bottom"/>
          </w:tcPr>
          <w:p>
            <w:pPr>
              <w:pStyle w:val="Style33"/>
              <w:keepNext w:val="0"/>
              <w:keepLines w:val="0"/>
              <w:widowControl w:val="0"/>
              <w:numPr>
                <w:ilvl w:val="0"/>
                <w:numId w:val="405"/>
              </w:numPr>
              <w:shd w:val="clear" w:color="auto" w:fill="auto"/>
              <w:tabs>
                <w:tab w:pos="326" w:val="left"/>
                <w:tab w:pos="331" w:val="left"/>
              </w:tabs>
              <w:bidi w:val="0"/>
              <w:spacing w:before="0" w:after="0" w:line="240" w:lineRule="auto"/>
              <w:ind w:left="0" w:right="0" w:firstLine="0"/>
              <w:jc w:val="left"/>
            </w:pPr>
            <w:r>
              <w:rPr>
                <w:color w:val="000000"/>
                <w:spacing w:val="0"/>
                <w:w w:val="100"/>
                <w:position w:val="0"/>
                <w:shd w:val="clear" w:color="auto" w:fill="auto"/>
                <w:lang w:val="en-US" w:eastAsia="en-US" w:bidi="en-US"/>
              </w:rPr>
              <w:t>Volonte du Gouvernement ;</w:t>
            </w:r>
          </w:p>
          <w:p>
            <w:pPr>
              <w:pStyle w:val="Style33"/>
              <w:keepNext w:val="0"/>
              <w:keepLines w:val="0"/>
              <w:widowControl w:val="0"/>
              <w:numPr>
                <w:ilvl w:val="0"/>
                <w:numId w:val="405"/>
              </w:numPr>
              <w:shd w:val="clear" w:color="auto" w:fill="auto"/>
              <w:tabs>
                <w:tab w:pos="331" w:val="left"/>
              </w:tabs>
              <w:bidi w:val="0"/>
              <w:spacing w:before="0" w:after="0" w:line="240" w:lineRule="auto"/>
              <w:ind w:left="0" w:right="0" w:firstLine="0"/>
              <w:jc w:val="left"/>
            </w:pPr>
            <w:r>
              <w:rPr>
                <w:color w:val="000000"/>
                <w:spacing w:val="0"/>
                <w:w w:val="100"/>
                <w:position w:val="0"/>
                <w:shd w:val="clear" w:color="auto" w:fill="auto"/>
                <w:lang w:val="en-US" w:eastAsia="en-US" w:bidi="en-US"/>
              </w:rPr>
              <w:t>Implication des PTF ;</w:t>
            </w:r>
          </w:p>
          <w:p>
            <w:pPr>
              <w:pStyle w:val="Style33"/>
              <w:keepNext w:val="0"/>
              <w:keepLines w:val="0"/>
              <w:widowControl w:val="0"/>
              <w:numPr>
                <w:ilvl w:val="0"/>
                <w:numId w:val="405"/>
              </w:numPr>
              <w:shd w:val="clear" w:color="auto" w:fill="auto"/>
              <w:tabs>
                <w:tab w:pos="331" w:val="left"/>
              </w:tabs>
              <w:bidi w:val="0"/>
              <w:spacing w:before="0" w:after="0" w:line="240" w:lineRule="auto"/>
              <w:ind w:left="380" w:right="0" w:hanging="380"/>
              <w:jc w:val="left"/>
            </w:pPr>
            <w:r>
              <w:rPr>
                <w:color w:val="000000"/>
                <w:spacing w:val="0"/>
                <w:w w:val="100"/>
                <w:position w:val="0"/>
                <w:shd w:val="clear" w:color="auto" w:fill="auto"/>
                <w:lang w:val="en-US" w:eastAsia="en-US" w:bidi="en-US"/>
              </w:rPr>
              <w:t>Bon fonctionnement des cadres de concertation au sein du secteur ;</w:t>
            </w:r>
          </w:p>
          <w:p>
            <w:pPr>
              <w:pStyle w:val="Style33"/>
              <w:keepNext w:val="0"/>
              <w:keepLines w:val="0"/>
              <w:widowControl w:val="0"/>
              <w:numPr>
                <w:ilvl w:val="0"/>
                <w:numId w:val="405"/>
              </w:numPr>
              <w:shd w:val="clear" w:color="auto" w:fill="auto"/>
              <w:tabs>
                <w:tab w:pos="331" w:val="left"/>
              </w:tabs>
              <w:bidi w:val="0"/>
              <w:spacing w:before="0" w:after="0" w:line="240" w:lineRule="auto"/>
              <w:ind w:left="380" w:right="0" w:hanging="380"/>
              <w:jc w:val="left"/>
            </w:pPr>
            <w:r>
              <w:rPr>
                <w:color w:val="000000"/>
                <w:spacing w:val="0"/>
                <w:w w:val="100"/>
                <w:position w:val="0"/>
                <w:shd w:val="clear" w:color="auto" w:fill="auto"/>
                <w:lang w:val="en-US" w:eastAsia="en-US" w:bidi="en-US"/>
              </w:rPr>
              <w:t>Implications des universites et centres de recherche</w:t>
            </w:r>
          </w:p>
        </w:tc>
        <w:tc>
          <w:tcPr>
            <w:tcBorders>
              <w:top w:val="single" w:sz="4"/>
              <w:left w:val="single" w:sz="4"/>
              <w:right w:val="single" w:sz="4"/>
            </w:tcBorders>
            <w:shd w:val="clear" w:color="auto" w:fill="auto"/>
            <w:vAlign w:val="top"/>
          </w:tcPr>
          <w:p>
            <w:pPr>
              <w:pStyle w:val="Style33"/>
              <w:keepNext w:val="0"/>
              <w:keepLines w:val="0"/>
              <w:widowControl w:val="0"/>
              <w:numPr>
                <w:ilvl w:val="0"/>
                <w:numId w:val="407"/>
              </w:numPr>
              <w:shd w:val="clear" w:color="auto" w:fill="auto"/>
              <w:tabs>
                <w:tab w:pos="278" w:val="left"/>
              </w:tabs>
              <w:bidi w:val="0"/>
              <w:spacing w:before="0" w:after="0" w:line="240" w:lineRule="auto"/>
              <w:ind w:left="0" w:right="0" w:firstLine="0"/>
              <w:jc w:val="left"/>
            </w:pPr>
            <w:r>
              <w:rPr>
                <w:color w:val="000000"/>
                <w:spacing w:val="0"/>
                <w:w w:val="100"/>
                <w:position w:val="0"/>
                <w:shd w:val="clear" w:color="auto" w:fill="auto"/>
                <w:lang w:val="en-US" w:eastAsia="en-US" w:bidi="en-US"/>
              </w:rPr>
              <w:t>Rapports du Re-SAKSS ;</w:t>
            </w:r>
          </w:p>
          <w:p>
            <w:pPr>
              <w:pStyle w:val="Style33"/>
              <w:keepNext w:val="0"/>
              <w:keepLines w:val="0"/>
              <w:widowControl w:val="0"/>
              <w:numPr>
                <w:ilvl w:val="0"/>
                <w:numId w:val="407"/>
              </w:numPr>
              <w:shd w:val="clear" w:color="auto" w:fill="auto"/>
              <w:tabs>
                <w:tab w:pos="278" w:val="left"/>
              </w:tabs>
              <w:bidi w:val="0"/>
              <w:spacing w:before="0" w:after="0" w:line="240" w:lineRule="auto"/>
              <w:ind w:left="0" w:right="0" w:firstLine="0"/>
              <w:jc w:val="left"/>
            </w:pPr>
            <w:r>
              <w:rPr>
                <w:color w:val="000000"/>
                <w:spacing w:val="0"/>
                <w:w w:val="100"/>
                <w:position w:val="0"/>
                <w:shd w:val="clear" w:color="auto" w:fill="auto"/>
                <w:lang w:val="en-US" w:eastAsia="en-US" w:bidi="en-US"/>
              </w:rPr>
              <w:t>Rapport PNIA ;</w:t>
            </w:r>
          </w:p>
          <w:p>
            <w:pPr>
              <w:pStyle w:val="Style33"/>
              <w:keepNext w:val="0"/>
              <w:keepLines w:val="0"/>
              <w:widowControl w:val="0"/>
              <w:numPr>
                <w:ilvl w:val="0"/>
                <w:numId w:val="407"/>
              </w:numPr>
              <w:shd w:val="clear" w:color="auto" w:fill="auto"/>
              <w:tabs>
                <w:tab w:pos="278" w:val="left"/>
              </w:tabs>
              <w:bidi w:val="0"/>
              <w:spacing w:before="0" w:after="0" w:line="240" w:lineRule="auto"/>
              <w:ind w:left="0" w:right="0" w:firstLine="0"/>
              <w:jc w:val="left"/>
            </w:pPr>
            <w:r>
              <w:rPr>
                <w:color w:val="000000"/>
                <w:spacing w:val="0"/>
                <w:w w:val="100"/>
                <w:position w:val="0"/>
                <w:shd w:val="clear" w:color="auto" w:fill="auto"/>
                <w:lang w:val="en-US" w:eastAsia="en-US" w:bidi="en-US"/>
              </w:rPr>
              <w:t>Rapports/Etudes des projets</w:t>
            </w:r>
          </w:p>
        </w:tc>
      </w:tr>
      <w:tr>
        <w:trPr>
          <w:trHeight w:val="384" w:hRule="exact"/>
        </w:trPr>
        <w:tc>
          <w:tcPr>
            <w:gridSpan w:val="3"/>
            <w:tcBorders>
              <w:top w:val="single" w:sz="4"/>
              <w:left w:val="single" w:sz="4"/>
              <w:right w:val="single" w:sz="4"/>
            </w:tcBorders>
            <w:shd w:val="clear" w:color="auto" w:fill="E2DFE9"/>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Action 4.4.4 : Mise en place d'un mecanisme permanent de collecte, de traitement et de diffusion des statistiques agricoles</w:t>
            </w:r>
          </w:p>
        </w:tc>
      </w:tr>
      <w:tr>
        <w:trPr>
          <w:trHeight w:val="768"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Systemes nationaux des statistiques agricoles renforces</w:t>
            </w:r>
          </w:p>
        </w:tc>
        <w:tc>
          <w:tcPr>
            <w:tcBorders>
              <w:top w:val="single" w:sz="4"/>
              <w:left w:val="single" w:sz="4"/>
            </w:tcBorders>
            <w:shd w:val="clear" w:color="auto" w:fill="auto"/>
            <w:vAlign w:val="bottom"/>
          </w:tcPr>
          <w:p>
            <w:pPr>
              <w:pStyle w:val="Style33"/>
              <w:keepNext w:val="0"/>
              <w:keepLines w:val="0"/>
              <w:widowControl w:val="0"/>
              <w:numPr>
                <w:ilvl w:val="0"/>
                <w:numId w:val="409"/>
              </w:numPr>
              <w:shd w:val="clear" w:color="auto" w:fill="auto"/>
              <w:tabs>
                <w:tab w:pos="274" w:val="left"/>
              </w:tabs>
              <w:bidi w:val="0"/>
              <w:spacing w:before="0" w:after="0" w:line="240" w:lineRule="auto"/>
              <w:ind w:left="0" w:right="0" w:firstLine="0"/>
              <w:jc w:val="left"/>
            </w:pPr>
            <w:r>
              <w:rPr>
                <w:color w:val="000000"/>
                <w:spacing w:val="0"/>
                <w:w w:val="100"/>
                <w:position w:val="0"/>
                <w:shd w:val="clear" w:color="auto" w:fill="auto"/>
                <w:lang w:val="en-US" w:eastAsia="en-US" w:bidi="en-US"/>
              </w:rPr>
              <w:t>Volonte du Gouvernement ;</w:t>
            </w:r>
          </w:p>
          <w:p>
            <w:pPr>
              <w:pStyle w:val="Style33"/>
              <w:keepNext w:val="0"/>
              <w:keepLines w:val="0"/>
              <w:widowControl w:val="0"/>
              <w:numPr>
                <w:ilvl w:val="0"/>
                <w:numId w:val="409"/>
              </w:numPr>
              <w:shd w:val="clear" w:color="auto" w:fill="auto"/>
              <w:tabs>
                <w:tab w:pos="274" w:val="left"/>
              </w:tabs>
              <w:bidi w:val="0"/>
              <w:spacing w:before="0" w:after="0" w:line="240" w:lineRule="auto"/>
              <w:ind w:left="0" w:right="0" w:firstLine="0"/>
              <w:jc w:val="left"/>
            </w:pPr>
            <w:r>
              <w:rPr>
                <w:color w:val="000000"/>
                <w:spacing w:val="0"/>
                <w:w w:val="100"/>
                <w:position w:val="0"/>
                <w:shd w:val="clear" w:color="auto" w:fill="auto"/>
                <w:lang w:val="en-US" w:eastAsia="en-US" w:bidi="en-US"/>
              </w:rPr>
              <w:t>Implication des PTF ;</w:t>
            </w:r>
          </w:p>
          <w:p>
            <w:pPr>
              <w:pStyle w:val="Style33"/>
              <w:keepNext w:val="0"/>
              <w:keepLines w:val="0"/>
              <w:widowControl w:val="0"/>
              <w:numPr>
                <w:ilvl w:val="0"/>
                <w:numId w:val="409"/>
              </w:numPr>
              <w:shd w:val="clear" w:color="auto" w:fill="auto"/>
              <w:tabs>
                <w:tab w:pos="274" w:val="left"/>
              </w:tabs>
              <w:bidi w:val="0"/>
              <w:spacing w:before="0" w:after="0" w:line="240" w:lineRule="auto"/>
              <w:ind w:left="0" w:right="0" w:firstLine="0"/>
              <w:jc w:val="left"/>
            </w:pPr>
            <w:r>
              <w:rPr>
                <w:color w:val="000000"/>
                <w:spacing w:val="0"/>
                <w:w w:val="100"/>
                <w:position w:val="0"/>
                <w:shd w:val="clear" w:color="auto" w:fill="auto"/>
                <w:lang w:val="en-US" w:eastAsia="en-US" w:bidi="en-US"/>
              </w:rPr>
              <w:t>Implication des OPA et des prives</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Rapports/Etudes des projets ;</w:t>
            </w:r>
          </w:p>
        </w:tc>
      </w:tr>
      <w:tr>
        <w:trPr>
          <w:trHeight w:val="384" w:hRule="exact"/>
        </w:trPr>
        <w:tc>
          <w:tcPr>
            <w:gridSpan w:val="3"/>
            <w:tcBorders>
              <w:top w:val="single" w:sz="4"/>
              <w:left w:val="single" w:sz="4"/>
              <w:right w:val="single" w:sz="4"/>
            </w:tcBorders>
            <w:shd w:val="clear" w:color="auto" w:fill="B1A1C6"/>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Resultats 4.5 : Les femmes rurales sont autonomisees et participent pleinement au developpement du secteur agricole</w:t>
            </w:r>
          </w:p>
        </w:tc>
      </w:tr>
      <w:tr>
        <w:trPr>
          <w:trHeight w:val="384" w:hRule="exact"/>
        </w:trPr>
        <w:tc>
          <w:tcPr>
            <w:gridSpan w:val="3"/>
            <w:tcBorders>
              <w:top w:val="single" w:sz="4"/>
              <w:left w:val="single" w:sz="4"/>
              <w:right w:val="single" w:sz="4"/>
            </w:tcBorders>
            <w:shd w:val="clear" w:color="auto" w:fill="E2DFE9"/>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Action 4.4.1 : Renforcement de la participation citoyenne des femmes rurales</w:t>
            </w:r>
          </w:p>
        </w:tc>
      </w:tr>
      <w:tr>
        <w:trPr>
          <w:trHeight w:val="528" w:hRule="exact"/>
        </w:trPr>
        <w:tc>
          <w:tcPr>
            <w:tcBorders>
              <w:top w:val="single" w:sz="4"/>
              <w:left w:val="single" w:sz="4"/>
              <w:bottom w:val="single" w:sz="4"/>
            </w:tcBorders>
            <w:shd w:val="clear" w:color="auto" w:fill="auto"/>
            <w:vAlign w:val="bottom"/>
          </w:tcPr>
          <w:p>
            <w:pPr>
              <w:pStyle w:val="Style33"/>
              <w:keepNext w:val="0"/>
              <w:keepLines w:val="0"/>
              <w:widowControl w:val="0"/>
              <w:shd w:val="clear" w:color="auto" w:fill="auto"/>
              <w:bidi w:val="0"/>
              <w:spacing w:before="0" w:after="0" w:line="240" w:lineRule="auto"/>
              <w:ind w:left="380" w:right="0" w:hanging="380"/>
              <w:jc w:val="left"/>
            </w:pPr>
            <w:r>
              <w:rPr>
                <w:color w:val="000000"/>
                <w:spacing w:val="0"/>
                <w:w w:val="100"/>
                <w:position w:val="0"/>
                <w:shd w:val="clear" w:color="auto" w:fill="auto"/>
                <w:lang w:val="en-US" w:eastAsia="en-US" w:bidi="en-US"/>
              </w:rPr>
              <w:t>- Niveau d’implication des femmes rurales dans l’elaboration et la mise en rauvre des politiques de developpement agricole</w:t>
            </w:r>
          </w:p>
        </w:tc>
        <w:tc>
          <w:tcPr>
            <w:tcBorders>
              <w:top w:val="single" w:sz="4"/>
              <w:left w:val="single" w:sz="4"/>
              <w:bottom w:val="single" w:sz="4"/>
            </w:tcBorders>
            <w:shd w:val="clear" w:color="auto" w:fill="auto"/>
            <w:vAlign w:val="bottom"/>
          </w:tcPr>
          <w:p>
            <w:pPr>
              <w:pStyle w:val="Style33"/>
              <w:keepNext w:val="0"/>
              <w:keepLines w:val="0"/>
              <w:widowControl w:val="0"/>
              <w:numPr>
                <w:ilvl w:val="0"/>
                <w:numId w:val="411"/>
              </w:numPr>
              <w:shd w:val="clear" w:color="auto" w:fill="auto"/>
              <w:tabs>
                <w:tab w:pos="274" w:val="left"/>
              </w:tabs>
              <w:bidi w:val="0"/>
              <w:spacing w:before="0" w:after="0" w:line="240" w:lineRule="auto"/>
              <w:ind w:left="0" w:right="0" w:firstLine="0"/>
              <w:jc w:val="left"/>
            </w:pPr>
            <w:r>
              <w:rPr>
                <w:color w:val="000000"/>
                <w:spacing w:val="0"/>
                <w:w w:val="100"/>
                <w:position w:val="0"/>
                <w:shd w:val="clear" w:color="auto" w:fill="auto"/>
                <w:lang w:val="en-US" w:eastAsia="en-US" w:bidi="en-US"/>
              </w:rPr>
              <w:t>Volonte du Gouvernement ;</w:t>
            </w:r>
          </w:p>
          <w:p>
            <w:pPr>
              <w:pStyle w:val="Style33"/>
              <w:keepNext w:val="0"/>
              <w:keepLines w:val="0"/>
              <w:widowControl w:val="0"/>
              <w:numPr>
                <w:ilvl w:val="0"/>
                <w:numId w:val="411"/>
              </w:numPr>
              <w:shd w:val="clear" w:color="auto" w:fill="auto"/>
              <w:tabs>
                <w:tab w:pos="274" w:val="left"/>
              </w:tabs>
              <w:bidi w:val="0"/>
              <w:spacing w:before="0" w:after="0" w:line="240" w:lineRule="auto"/>
              <w:ind w:left="0" w:right="0" w:firstLine="0"/>
              <w:jc w:val="left"/>
            </w:pPr>
            <w:r>
              <w:rPr>
                <w:color w:val="000000"/>
                <w:spacing w:val="0"/>
                <w:w w:val="100"/>
                <w:position w:val="0"/>
                <w:shd w:val="clear" w:color="auto" w:fill="auto"/>
                <w:lang w:val="en-US" w:eastAsia="en-US" w:bidi="en-US"/>
              </w:rPr>
              <w:t>Implication des PTF ;</w:t>
            </w:r>
          </w:p>
        </w:tc>
        <w:tc>
          <w:tcPr>
            <w:tcBorders>
              <w:top w:val="single" w:sz="4"/>
              <w:left w:val="single" w:sz="4"/>
              <w:bottom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380" w:right="0" w:hanging="380"/>
              <w:jc w:val="left"/>
            </w:pPr>
            <w:r>
              <w:rPr>
                <w:color w:val="000000"/>
                <w:spacing w:val="0"/>
                <w:w w:val="100"/>
                <w:position w:val="0"/>
                <w:shd w:val="clear" w:color="auto" w:fill="auto"/>
                <w:lang w:val="en-US" w:eastAsia="en-US" w:bidi="en-US"/>
              </w:rPr>
              <w:t>- Rapports et enquetes du Ministere en charge du Genre ;</w:t>
            </w:r>
          </w:p>
        </w:tc>
      </w:tr>
    </w:tbl>
    <w:p>
      <w:pPr>
        <w:spacing w:lineRule="exact" w:line="1"/>
        <w:rPr>
          <w:sz w:val="2"/>
          <w:szCs w:val="2"/>
        </w:rPr>
      </w:pPr>
      <w:r>
        <w:br w:type="page"/>
      </w:r>
    </w:p>
    <w:tbl>
      <w:tblPr>
        <w:tblOverlap w:val="never"/>
        <w:jc w:val="center"/>
        <w:tblLayout w:type="fixed"/>
      </w:tblPr>
      <w:tblGrid>
        <w:gridCol w:w="6326"/>
        <w:gridCol w:w="3605"/>
        <w:gridCol w:w="3451"/>
      </w:tblGrid>
      <w:tr>
        <w:trPr>
          <w:trHeight w:val="773"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Implication des OPA et des prives</w:t>
            </w:r>
          </w:p>
        </w:tc>
        <w:tc>
          <w:tcPr>
            <w:tcBorders>
              <w:top w:val="single" w:sz="4"/>
              <w:left w:val="single" w:sz="4"/>
              <w:right w:val="single" w:sz="4"/>
            </w:tcBorders>
            <w:shd w:val="clear" w:color="auto" w:fill="auto"/>
            <w:vAlign w:val="bottom"/>
          </w:tcPr>
          <w:p>
            <w:pPr>
              <w:pStyle w:val="Style33"/>
              <w:keepNext w:val="0"/>
              <w:keepLines w:val="0"/>
              <w:widowControl w:val="0"/>
              <w:numPr>
                <w:ilvl w:val="0"/>
                <w:numId w:val="413"/>
              </w:numPr>
              <w:shd w:val="clear" w:color="auto" w:fill="auto"/>
              <w:tabs>
                <w:tab w:pos="278" w:val="left"/>
              </w:tabs>
              <w:bidi w:val="0"/>
              <w:spacing w:before="0" w:after="0" w:line="240" w:lineRule="auto"/>
              <w:ind w:left="380" w:right="0" w:hanging="380"/>
              <w:jc w:val="left"/>
            </w:pPr>
            <w:r>
              <w:rPr>
                <w:color w:val="000000"/>
                <w:spacing w:val="0"/>
                <w:w w:val="100"/>
                <w:position w:val="0"/>
                <w:shd w:val="clear" w:color="auto" w:fill="auto"/>
                <w:lang w:val="en-US" w:eastAsia="en-US" w:bidi="en-US"/>
              </w:rPr>
              <w:t>Rapport des associations feminines ;</w:t>
            </w:r>
          </w:p>
          <w:p>
            <w:pPr>
              <w:pStyle w:val="Style33"/>
              <w:keepNext w:val="0"/>
              <w:keepLines w:val="0"/>
              <w:widowControl w:val="0"/>
              <w:numPr>
                <w:ilvl w:val="0"/>
                <w:numId w:val="413"/>
              </w:numPr>
              <w:shd w:val="clear" w:color="auto" w:fill="auto"/>
              <w:tabs>
                <w:tab w:pos="278" w:val="left"/>
              </w:tabs>
              <w:bidi w:val="0"/>
              <w:spacing w:before="0" w:after="0" w:line="240" w:lineRule="auto"/>
              <w:ind w:left="0" w:right="0" w:firstLine="0"/>
              <w:jc w:val="left"/>
            </w:pPr>
            <w:r>
              <w:rPr>
                <w:color w:val="000000"/>
                <w:spacing w:val="0"/>
                <w:w w:val="100"/>
                <w:position w:val="0"/>
                <w:shd w:val="clear" w:color="auto" w:fill="auto"/>
                <w:lang w:val="en-US" w:eastAsia="en-US" w:bidi="en-US"/>
              </w:rPr>
              <w:t>Rapport/Etudes des projets</w:t>
            </w:r>
          </w:p>
        </w:tc>
      </w:tr>
      <w:tr>
        <w:trPr>
          <w:trHeight w:val="384" w:hRule="exact"/>
        </w:trPr>
        <w:tc>
          <w:tcPr>
            <w:gridSpan w:val="3"/>
            <w:tcBorders>
              <w:top w:val="single" w:sz="4"/>
              <w:left w:val="single" w:sz="4"/>
              <w:right w:val="single" w:sz="4"/>
            </w:tcBorders>
            <w:shd w:val="clear" w:color="auto" w:fill="E2DFE9"/>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Action 4.4.2 : Renforcement des capacites economiques des organisations des femmes rurales</w:t>
            </w:r>
          </w:p>
        </w:tc>
      </w:tr>
      <w:tr>
        <w:trPr>
          <w:trHeight w:val="1282" w:hRule="exact"/>
        </w:trPr>
        <w:tc>
          <w:tcPr>
            <w:tcBorders>
              <w:top w:val="single" w:sz="4"/>
              <w:left w:val="single" w:sz="4"/>
              <w:bottom w:val="single" w:sz="4"/>
            </w:tcBorders>
            <w:shd w:val="clear" w:color="auto" w:fill="auto"/>
            <w:vAlign w:val="top"/>
          </w:tcPr>
          <w:p>
            <w:pPr>
              <w:pStyle w:val="Style33"/>
              <w:keepNext w:val="0"/>
              <w:keepLines w:val="0"/>
              <w:widowControl w:val="0"/>
              <w:shd w:val="clear" w:color="auto" w:fill="auto"/>
              <w:bidi w:val="0"/>
              <w:spacing w:before="0" w:after="0" w:line="240" w:lineRule="auto"/>
              <w:ind w:left="380" w:right="0" w:hanging="380"/>
              <w:jc w:val="left"/>
            </w:pPr>
            <w:r>
              <w:rPr>
                <w:color w:val="000000"/>
                <w:spacing w:val="0"/>
                <w:w w:val="100"/>
                <w:position w:val="0"/>
                <w:shd w:val="clear" w:color="auto" w:fill="auto"/>
                <w:lang w:val="en-US" w:eastAsia="en-US" w:bidi="en-US"/>
              </w:rPr>
              <w:t>- Nombre d’organisations de femmes rurales appuyees financierement</w:t>
            </w:r>
          </w:p>
        </w:tc>
        <w:tc>
          <w:tcPr>
            <w:tcBorders>
              <w:top w:val="single" w:sz="4"/>
              <w:left w:val="single" w:sz="4"/>
              <w:bottom w:val="single" w:sz="4"/>
            </w:tcBorders>
            <w:shd w:val="clear" w:color="auto" w:fill="auto"/>
            <w:vAlign w:val="top"/>
          </w:tcPr>
          <w:p>
            <w:pPr>
              <w:pStyle w:val="Style33"/>
              <w:keepNext w:val="0"/>
              <w:keepLines w:val="0"/>
              <w:widowControl w:val="0"/>
              <w:numPr>
                <w:ilvl w:val="0"/>
                <w:numId w:val="415"/>
              </w:numPr>
              <w:shd w:val="clear" w:color="auto" w:fill="auto"/>
              <w:tabs>
                <w:tab w:pos="274" w:val="left"/>
              </w:tabs>
              <w:bidi w:val="0"/>
              <w:spacing w:before="0" w:after="0" w:line="240" w:lineRule="auto"/>
              <w:ind w:left="0" w:right="0" w:firstLine="0"/>
              <w:jc w:val="left"/>
            </w:pPr>
            <w:r>
              <w:rPr>
                <w:color w:val="000000"/>
                <w:spacing w:val="0"/>
                <w:w w:val="100"/>
                <w:position w:val="0"/>
                <w:shd w:val="clear" w:color="auto" w:fill="auto"/>
                <w:lang w:val="en-US" w:eastAsia="en-US" w:bidi="en-US"/>
              </w:rPr>
              <w:t>Volonte du Gouvernement ;</w:t>
            </w:r>
          </w:p>
          <w:p>
            <w:pPr>
              <w:pStyle w:val="Style33"/>
              <w:keepNext w:val="0"/>
              <w:keepLines w:val="0"/>
              <w:widowControl w:val="0"/>
              <w:numPr>
                <w:ilvl w:val="0"/>
                <w:numId w:val="415"/>
              </w:numPr>
              <w:shd w:val="clear" w:color="auto" w:fill="auto"/>
              <w:tabs>
                <w:tab w:pos="274" w:val="left"/>
              </w:tabs>
              <w:bidi w:val="0"/>
              <w:spacing w:before="0" w:after="0" w:line="240" w:lineRule="auto"/>
              <w:ind w:left="0" w:right="0" w:firstLine="0"/>
              <w:jc w:val="left"/>
            </w:pPr>
            <w:r>
              <w:rPr>
                <w:color w:val="000000"/>
                <w:spacing w:val="0"/>
                <w:w w:val="100"/>
                <w:position w:val="0"/>
                <w:shd w:val="clear" w:color="auto" w:fill="auto"/>
                <w:lang w:val="en-US" w:eastAsia="en-US" w:bidi="en-US"/>
              </w:rPr>
              <w:t>Implication des PTF ;</w:t>
            </w:r>
          </w:p>
          <w:p>
            <w:pPr>
              <w:pStyle w:val="Style33"/>
              <w:keepNext w:val="0"/>
              <w:keepLines w:val="0"/>
              <w:widowControl w:val="0"/>
              <w:numPr>
                <w:ilvl w:val="0"/>
                <w:numId w:val="415"/>
              </w:numPr>
              <w:shd w:val="clear" w:color="auto" w:fill="auto"/>
              <w:tabs>
                <w:tab w:pos="274" w:val="left"/>
              </w:tabs>
              <w:bidi w:val="0"/>
              <w:spacing w:before="0" w:after="0" w:line="240" w:lineRule="auto"/>
              <w:ind w:left="0" w:right="0" w:firstLine="0"/>
              <w:jc w:val="left"/>
            </w:pPr>
            <w:r>
              <w:rPr>
                <w:color w:val="000000"/>
                <w:spacing w:val="0"/>
                <w:w w:val="100"/>
                <w:position w:val="0"/>
                <w:shd w:val="clear" w:color="auto" w:fill="auto"/>
                <w:lang w:val="en-US" w:eastAsia="en-US" w:bidi="en-US"/>
              </w:rPr>
              <w:t>Implication des OPA et des prives</w:t>
            </w:r>
          </w:p>
        </w:tc>
        <w:tc>
          <w:tcPr>
            <w:tcBorders>
              <w:top w:val="single" w:sz="4"/>
              <w:left w:val="single" w:sz="4"/>
              <w:bottom w:val="single" w:sz="4"/>
              <w:right w:val="single" w:sz="4"/>
            </w:tcBorders>
            <w:shd w:val="clear" w:color="auto" w:fill="auto"/>
            <w:vAlign w:val="bottom"/>
          </w:tcPr>
          <w:p>
            <w:pPr>
              <w:pStyle w:val="Style33"/>
              <w:keepNext w:val="0"/>
              <w:keepLines w:val="0"/>
              <w:widowControl w:val="0"/>
              <w:numPr>
                <w:ilvl w:val="0"/>
                <w:numId w:val="417"/>
              </w:numPr>
              <w:shd w:val="clear" w:color="auto" w:fill="auto"/>
              <w:tabs>
                <w:tab w:pos="278" w:val="left"/>
              </w:tabs>
              <w:bidi w:val="0"/>
              <w:spacing w:before="0" w:after="0" w:line="240" w:lineRule="auto"/>
              <w:ind w:left="380" w:right="0" w:hanging="380"/>
              <w:jc w:val="left"/>
            </w:pPr>
            <w:r>
              <w:rPr>
                <w:color w:val="000000"/>
                <w:spacing w:val="0"/>
                <w:w w:val="100"/>
                <w:position w:val="0"/>
                <w:shd w:val="clear" w:color="auto" w:fill="auto"/>
                <w:lang w:val="en-US" w:eastAsia="en-US" w:bidi="en-US"/>
              </w:rPr>
              <w:t>Rapports et enquetes du Ministere en charge du Genre ;</w:t>
            </w:r>
          </w:p>
          <w:p>
            <w:pPr>
              <w:pStyle w:val="Style33"/>
              <w:keepNext w:val="0"/>
              <w:keepLines w:val="0"/>
              <w:widowControl w:val="0"/>
              <w:numPr>
                <w:ilvl w:val="0"/>
                <w:numId w:val="417"/>
              </w:numPr>
              <w:shd w:val="clear" w:color="auto" w:fill="auto"/>
              <w:tabs>
                <w:tab w:pos="278" w:val="left"/>
              </w:tabs>
              <w:bidi w:val="0"/>
              <w:spacing w:before="0" w:after="0" w:line="240" w:lineRule="auto"/>
              <w:ind w:left="380" w:right="0" w:hanging="380"/>
              <w:jc w:val="left"/>
            </w:pPr>
            <w:r>
              <w:rPr>
                <w:color w:val="000000"/>
                <w:spacing w:val="0"/>
                <w:w w:val="100"/>
                <w:position w:val="0"/>
                <w:shd w:val="clear" w:color="auto" w:fill="auto"/>
                <w:lang w:val="en-US" w:eastAsia="en-US" w:bidi="en-US"/>
              </w:rPr>
              <w:t>Rapport des associations feminines ;</w:t>
            </w:r>
          </w:p>
          <w:p>
            <w:pPr>
              <w:pStyle w:val="Style33"/>
              <w:keepNext w:val="0"/>
              <w:keepLines w:val="0"/>
              <w:widowControl w:val="0"/>
              <w:numPr>
                <w:ilvl w:val="0"/>
                <w:numId w:val="417"/>
              </w:numPr>
              <w:shd w:val="clear" w:color="auto" w:fill="auto"/>
              <w:tabs>
                <w:tab w:pos="278" w:val="left"/>
              </w:tabs>
              <w:bidi w:val="0"/>
              <w:spacing w:before="0" w:after="0" w:line="240" w:lineRule="auto"/>
              <w:ind w:left="0" w:right="0" w:firstLine="0"/>
              <w:jc w:val="left"/>
            </w:pPr>
            <w:r>
              <w:rPr>
                <w:color w:val="000000"/>
                <w:spacing w:val="0"/>
                <w:w w:val="100"/>
                <w:position w:val="0"/>
                <w:shd w:val="clear" w:color="auto" w:fill="auto"/>
                <w:lang w:val="en-US" w:eastAsia="en-US" w:bidi="en-US"/>
              </w:rPr>
              <w:t>Rapport/Etudes des projets</w:t>
            </w:r>
          </w:p>
        </w:tc>
      </w:tr>
    </w:tbl>
    <w:p>
      <w:pPr>
        <w:widowControl w:val="0"/>
        <w:spacing w:after="499" w:line="1" w:lineRule="exact"/>
      </w:pPr>
    </w:p>
    <w:tbl>
      <w:tblPr>
        <w:tblOverlap w:val="never"/>
        <w:jc w:val="center"/>
        <w:tblLayout w:type="fixed"/>
      </w:tblPr>
      <w:tblGrid>
        <w:gridCol w:w="3346"/>
        <w:gridCol w:w="2981"/>
        <w:gridCol w:w="365"/>
        <w:gridCol w:w="3288"/>
        <w:gridCol w:w="3403"/>
      </w:tblGrid>
      <w:tr>
        <w:trPr>
          <w:trHeight w:val="288" w:hRule="exact"/>
        </w:trPr>
        <w:tc>
          <w:tcPr>
            <w:gridSpan w:val="3"/>
            <w:tcBorders>
              <w:top w:val="single" w:sz="4"/>
              <w:left w:val="single" w:sz="4"/>
            </w:tcBorders>
            <w:shd w:val="clear" w:color="auto" w:fill="A6A6A6"/>
            <w:vAlign w:val="bottom"/>
          </w:tcPr>
          <w:p>
            <w:pPr>
              <w:pStyle w:val="Style33"/>
              <w:keepNext w:val="0"/>
              <w:keepLines w:val="0"/>
              <w:widowControl w:val="0"/>
              <w:shd w:val="clear" w:color="auto" w:fill="auto"/>
              <w:bidi w:val="0"/>
              <w:spacing w:before="0" w:after="0" w:line="240" w:lineRule="auto"/>
              <w:ind w:left="1780" w:right="0" w:firstLine="0"/>
              <w:jc w:val="left"/>
              <w:rPr>
                <w:sz w:val="24"/>
                <w:szCs w:val="24"/>
              </w:rPr>
            </w:pPr>
            <w:r>
              <w:rPr>
                <w:b/>
                <w:bCs/>
                <w:color w:val="000000"/>
                <w:spacing w:val="0"/>
                <w:w w:val="100"/>
                <w:position w:val="0"/>
                <w:sz w:val="24"/>
                <w:szCs w:val="24"/>
                <w:shd w:val="clear" w:color="auto" w:fill="auto"/>
                <w:lang w:val="en-US" w:eastAsia="en-US" w:bidi="en-US"/>
              </w:rPr>
              <w:t xml:space="preserve">Objectif specifique 5 : Reduire la vulnerabilite </w:t>
            </w:r>
            <w:r>
              <w:rPr>
                <w:b/>
                <w:bCs/>
                <w:smallCaps/>
                <w:color w:val="000000"/>
                <w:spacing w:val="0"/>
                <w:w w:val="100"/>
                <w:position w:val="0"/>
                <w:sz w:val="24"/>
                <w:szCs w:val="24"/>
                <w:shd w:val="clear" w:color="auto" w:fill="auto"/>
                <w:lang w:val="en-US" w:eastAsia="en-US" w:bidi="en-US"/>
              </w:rPr>
              <w:t>c</w:t>
            </w:r>
          </w:p>
        </w:tc>
        <w:tc>
          <w:tcPr>
            <w:gridSpan w:val="2"/>
            <w:tcBorders>
              <w:top w:val="single" w:sz="4"/>
              <w:left w:val="single" w:sz="4"/>
              <w:right w:val="single" w:sz="4"/>
            </w:tcBorders>
            <w:shd w:val="clear" w:color="auto" w:fill="A6A6A6"/>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u secteur agricole aux changements climatiques</w:t>
            </w:r>
          </w:p>
        </w:tc>
      </w:tr>
      <w:tr>
        <w:trPr>
          <w:trHeight w:val="384"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Indicateurs</w:t>
            </w:r>
          </w:p>
        </w:tc>
        <w:tc>
          <w:tcPr>
            <w:gridSpan w:val="2"/>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Cible 2020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Hypotheses</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60"/>
              <w:jc w:val="left"/>
            </w:pPr>
            <w:r>
              <w:rPr>
                <w:i/>
                <w:iCs/>
                <w:color w:val="000000"/>
                <w:spacing w:val="0"/>
                <w:w w:val="100"/>
                <w:position w:val="0"/>
                <w:shd w:val="clear" w:color="auto" w:fill="auto"/>
                <w:lang w:val="en-US" w:eastAsia="en-US" w:bidi="en-US"/>
              </w:rPr>
              <w:t>Sources de verification</w:t>
            </w:r>
          </w:p>
        </w:tc>
      </w:tr>
      <w:tr>
        <w:trPr>
          <w:trHeight w:val="2155" w:hRule="exact"/>
        </w:trPr>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320" w:line="240" w:lineRule="auto"/>
              <w:ind w:left="0" w:right="0" w:firstLine="0"/>
              <w:jc w:val="left"/>
            </w:pPr>
            <w:r>
              <w:rPr>
                <w:color w:val="000000"/>
                <w:spacing w:val="0"/>
                <w:w w:val="100"/>
                <w:position w:val="0"/>
                <w:shd w:val="clear" w:color="auto" w:fill="auto"/>
                <w:lang w:val="en-US" w:eastAsia="en-US" w:bidi="en-US"/>
              </w:rPr>
              <w:t>Pourcentage des superficies agricoles cultivees sous gestion durable</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Taux d’adoption des techniques d’adaptation aux changements climatiques</w:t>
            </w:r>
          </w:p>
        </w:tc>
        <w:tc>
          <w:tcPr>
            <w:gridSpan w:val="2"/>
            <w:tcBorders>
              <w:top w:val="single" w:sz="4"/>
              <w:left w:val="single" w:sz="4"/>
            </w:tcBorders>
            <w:shd w:val="clear" w:color="auto" w:fill="auto"/>
            <w:vAlign w:val="top"/>
          </w:tcPr>
          <w:p>
            <w:pPr>
              <w:pStyle w:val="Style33"/>
              <w:keepNext w:val="0"/>
              <w:keepLines w:val="0"/>
              <w:widowControl w:val="0"/>
              <w:shd w:val="clear" w:color="auto" w:fill="auto"/>
              <w:bidi w:val="0"/>
              <w:spacing w:before="0" w:after="900" w:line="240" w:lineRule="auto"/>
              <w:ind w:left="0" w:right="0" w:firstLine="0"/>
              <w:jc w:val="left"/>
            </w:pPr>
            <w:r>
              <w:rPr>
                <w:color w:val="000000"/>
                <w:spacing w:val="0"/>
                <w:w w:val="100"/>
                <w:position w:val="0"/>
                <w:shd w:val="clear" w:color="auto" w:fill="auto"/>
                <w:lang w:val="en-US" w:eastAsia="en-US" w:bidi="en-US"/>
              </w:rPr>
              <w:t>&gt; 50 %</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&gt; 50 %</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Volonte du Gouvernement</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Implication des PTF</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Implication des OPA et du Secteur Prive</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59" w:lineRule="auto"/>
              <w:ind w:left="160" w:right="0" w:firstLine="0"/>
              <w:jc w:val="left"/>
            </w:pPr>
            <w:r>
              <w:rPr>
                <w:color w:val="000000"/>
                <w:spacing w:val="0"/>
                <w:w w:val="100"/>
                <w:position w:val="0"/>
                <w:shd w:val="clear" w:color="auto" w:fill="auto"/>
                <w:lang w:val="en-US" w:eastAsia="en-US" w:bidi="en-US"/>
              </w:rPr>
              <w:t>Rapports et etudes du MECNT Enquetes aupres des OPA et populations riveraines</w:t>
            </w:r>
          </w:p>
        </w:tc>
      </w:tr>
      <w:tr>
        <w:trPr>
          <w:trHeight w:val="264" w:hRule="exact"/>
        </w:trPr>
        <w:tc>
          <w:tcPr>
            <w:gridSpan w:val="5"/>
            <w:tcBorders>
              <w:top w:val="single" w:sz="4"/>
              <w:left w:val="single" w:sz="4"/>
              <w:right w:val="single" w:sz="4"/>
            </w:tcBorders>
            <w:shd w:val="clear" w:color="auto" w:fill="A6A6A6"/>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Resultats 5.1 : La resilience du secteur agricole aux changements climatiques est amelioree</w:t>
            </w:r>
          </w:p>
        </w:tc>
      </w:tr>
      <w:tr>
        <w:trPr>
          <w:trHeight w:val="379" w:hRule="exact"/>
        </w:trPr>
        <w:tc>
          <w:tcPr>
            <w:gridSpan w:val="5"/>
            <w:tcBorders>
              <w:top w:val="single" w:sz="4"/>
              <w:left w:val="single" w:sz="4"/>
              <w:right w:val="single" w:sz="4"/>
            </w:tcBorders>
            <w:shd w:val="clear" w:color="auto" w:fill="F2F2F2"/>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Action 5.1.1 : Promotion de la Gestion integree de la fertilite des sols (GIFS)</w:t>
            </w:r>
          </w:p>
        </w:tc>
      </w:tr>
      <w:tr>
        <w:trPr>
          <w:trHeight w:val="1531" w:hRule="exact"/>
        </w:trPr>
        <w:tc>
          <w:tcPr>
            <w:gridSpan w:val="2"/>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Superficie des terres protegees contre la degradation rapide</w:t>
            </w:r>
          </w:p>
        </w:tc>
        <w:tc>
          <w:tcPr>
            <w:gridSpan w:val="2"/>
            <w:tcBorders>
              <w:top w:val="single" w:sz="4"/>
              <w:left w:val="single" w:sz="4"/>
            </w:tcBorders>
            <w:shd w:val="clear" w:color="auto" w:fill="auto"/>
            <w:vAlign w:val="bottom"/>
          </w:tcPr>
          <w:p>
            <w:pPr>
              <w:pStyle w:val="Style33"/>
              <w:keepNext w:val="0"/>
              <w:keepLines w:val="0"/>
              <w:widowControl w:val="0"/>
              <w:numPr>
                <w:ilvl w:val="0"/>
                <w:numId w:val="419"/>
              </w:numPr>
              <w:shd w:val="clear" w:color="auto" w:fill="auto"/>
              <w:tabs>
                <w:tab w:pos="274" w:val="left"/>
              </w:tabs>
              <w:bidi w:val="0"/>
              <w:spacing w:before="0" w:after="0" w:line="240" w:lineRule="auto"/>
              <w:ind w:left="0" w:right="0" w:firstLine="0"/>
              <w:jc w:val="left"/>
            </w:pPr>
            <w:r>
              <w:rPr>
                <w:color w:val="000000"/>
                <w:spacing w:val="0"/>
                <w:w w:val="100"/>
                <w:position w:val="0"/>
                <w:shd w:val="clear" w:color="auto" w:fill="auto"/>
                <w:lang w:val="en-US" w:eastAsia="en-US" w:bidi="en-US"/>
              </w:rPr>
              <w:t>Volonte du Gouvernement ;</w:t>
            </w:r>
          </w:p>
          <w:p>
            <w:pPr>
              <w:pStyle w:val="Style33"/>
              <w:keepNext w:val="0"/>
              <w:keepLines w:val="0"/>
              <w:widowControl w:val="0"/>
              <w:numPr>
                <w:ilvl w:val="0"/>
                <w:numId w:val="419"/>
              </w:numPr>
              <w:shd w:val="clear" w:color="auto" w:fill="auto"/>
              <w:tabs>
                <w:tab w:pos="274" w:val="left"/>
              </w:tabs>
              <w:bidi w:val="0"/>
              <w:spacing w:before="0" w:after="0" w:line="240" w:lineRule="auto"/>
              <w:ind w:left="380" w:right="0" w:hanging="380"/>
              <w:jc w:val="left"/>
            </w:pPr>
            <w:r>
              <w:rPr>
                <w:color w:val="000000"/>
                <w:spacing w:val="0"/>
                <w:w w:val="100"/>
                <w:position w:val="0"/>
                <w:shd w:val="clear" w:color="auto" w:fill="auto"/>
                <w:lang w:val="en-US" w:eastAsia="en-US" w:bidi="en-US"/>
              </w:rPr>
              <w:t>Coordination entre les differentes Ministeres concernes ;</w:t>
            </w:r>
          </w:p>
          <w:p>
            <w:pPr>
              <w:pStyle w:val="Style33"/>
              <w:keepNext w:val="0"/>
              <w:keepLines w:val="0"/>
              <w:widowControl w:val="0"/>
              <w:numPr>
                <w:ilvl w:val="0"/>
                <w:numId w:val="419"/>
              </w:numPr>
              <w:shd w:val="clear" w:color="auto" w:fill="auto"/>
              <w:tabs>
                <w:tab w:pos="274" w:val="left"/>
              </w:tabs>
              <w:bidi w:val="0"/>
              <w:spacing w:before="0" w:after="0" w:line="240" w:lineRule="auto"/>
              <w:ind w:left="380" w:right="0" w:hanging="380"/>
              <w:jc w:val="left"/>
            </w:pPr>
            <w:r>
              <w:rPr>
                <w:color w:val="000000"/>
                <w:spacing w:val="0"/>
                <w:w w:val="100"/>
                <w:position w:val="0"/>
                <w:shd w:val="clear" w:color="auto" w:fill="auto"/>
                <w:lang w:val="en-US" w:eastAsia="en-US" w:bidi="en-US"/>
              </w:rPr>
              <w:t>Implication des autres parties prenantes</w:t>
            </w:r>
          </w:p>
          <w:p>
            <w:pPr>
              <w:pStyle w:val="Style33"/>
              <w:keepNext w:val="0"/>
              <w:keepLines w:val="0"/>
              <w:widowControl w:val="0"/>
              <w:numPr>
                <w:ilvl w:val="0"/>
                <w:numId w:val="419"/>
              </w:numPr>
              <w:shd w:val="clear" w:color="auto" w:fill="auto"/>
              <w:tabs>
                <w:tab w:pos="274" w:val="left"/>
              </w:tabs>
              <w:bidi w:val="0"/>
              <w:spacing w:before="0" w:after="0" w:line="240" w:lineRule="auto"/>
              <w:ind w:left="0" w:right="0" w:firstLine="0"/>
              <w:jc w:val="left"/>
            </w:pPr>
            <w:r>
              <w:rPr>
                <w:color w:val="000000"/>
                <w:spacing w:val="0"/>
                <w:w w:val="100"/>
                <w:position w:val="0"/>
                <w:shd w:val="clear" w:color="auto" w:fill="auto"/>
                <w:lang w:val="en-US" w:eastAsia="en-US" w:bidi="en-US"/>
              </w:rPr>
              <w:t>Forte implication des populations</w:t>
            </w:r>
          </w:p>
        </w:tc>
        <w:tc>
          <w:tcPr>
            <w:tcBorders>
              <w:top w:val="single" w:sz="4"/>
              <w:left w:val="single" w:sz="4"/>
              <w:right w:val="single" w:sz="4"/>
            </w:tcBorders>
            <w:shd w:val="clear" w:color="auto" w:fill="auto"/>
            <w:vAlign w:val="top"/>
          </w:tcPr>
          <w:p>
            <w:pPr>
              <w:pStyle w:val="Style33"/>
              <w:keepNext w:val="0"/>
              <w:keepLines w:val="0"/>
              <w:widowControl w:val="0"/>
              <w:numPr>
                <w:ilvl w:val="0"/>
                <w:numId w:val="421"/>
              </w:numPr>
              <w:shd w:val="clear" w:color="auto" w:fill="auto"/>
              <w:tabs>
                <w:tab w:pos="278" w:val="left"/>
              </w:tabs>
              <w:bidi w:val="0"/>
              <w:spacing w:before="0" w:after="0" w:line="240" w:lineRule="auto"/>
              <w:ind w:left="0" w:right="0" w:firstLine="0"/>
              <w:jc w:val="left"/>
            </w:pPr>
            <w:r>
              <w:rPr>
                <w:color w:val="000000"/>
                <w:spacing w:val="0"/>
                <w:w w:val="100"/>
                <w:position w:val="0"/>
                <w:shd w:val="clear" w:color="auto" w:fill="auto"/>
                <w:lang w:val="en-US" w:eastAsia="en-US" w:bidi="en-US"/>
              </w:rPr>
              <w:t>Rapports/Etudes MECNT ;</w:t>
            </w:r>
          </w:p>
          <w:p>
            <w:pPr>
              <w:pStyle w:val="Style33"/>
              <w:keepNext w:val="0"/>
              <w:keepLines w:val="0"/>
              <w:widowControl w:val="0"/>
              <w:numPr>
                <w:ilvl w:val="0"/>
                <w:numId w:val="421"/>
              </w:numPr>
              <w:shd w:val="clear" w:color="auto" w:fill="auto"/>
              <w:tabs>
                <w:tab w:pos="278" w:val="left"/>
              </w:tabs>
              <w:bidi w:val="0"/>
              <w:spacing w:before="0" w:after="0" w:line="240" w:lineRule="auto"/>
              <w:ind w:left="0" w:right="0" w:firstLine="0"/>
              <w:jc w:val="left"/>
            </w:pPr>
            <w:r>
              <w:rPr>
                <w:color w:val="000000"/>
                <w:spacing w:val="0"/>
                <w:w w:val="100"/>
                <w:position w:val="0"/>
                <w:shd w:val="clear" w:color="auto" w:fill="auto"/>
                <w:lang w:val="en-US" w:eastAsia="en-US" w:bidi="en-US"/>
              </w:rPr>
              <w:t>Rapports/Etudes des projets ;</w:t>
            </w:r>
          </w:p>
          <w:p>
            <w:pPr>
              <w:pStyle w:val="Style33"/>
              <w:keepNext w:val="0"/>
              <w:keepLines w:val="0"/>
              <w:widowControl w:val="0"/>
              <w:numPr>
                <w:ilvl w:val="0"/>
                <w:numId w:val="421"/>
              </w:numPr>
              <w:shd w:val="clear" w:color="auto" w:fill="auto"/>
              <w:tabs>
                <w:tab w:pos="278" w:val="left"/>
              </w:tabs>
              <w:bidi w:val="0"/>
              <w:spacing w:before="0" w:after="0" w:line="240" w:lineRule="auto"/>
              <w:ind w:left="0" w:right="0" w:firstLine="0"/>
              <w:jc w:val="left"/>
            </w:pPr>
            <w:r>
              <w:rPr>
                <w:color w:val="000000"/>
                <w:spacing w:val="0"/>
                <w:w w:val="100"/>
                <w:position w:val="0"/>
                <w:shd w:val="clear" w:color="auto" w:fill="auto"/>
                <w:lang w:val="en-US" w:eastAsia="en-US" w:bidi="en-US"/>
              </w:rPr>
              <w:t>Rapports du MINAGRIDER</w:t>
            </w:r>
          </w:p>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(DPPV)</w:t>
            </w:r>
          </w:p>
        </w:tc>
      </w:tr>
      <w:tr>
        <w:trPr>
          <w:trHeight w:val="384" w:hRule="exact"/>
        </w:trPr>
        <w:tc>
          <w:tcPr>
            <w:gridSpan w:val="5"/>
            <w:tcBorders>
              <w:top w:val="single" w:sz="4"/>
              <w:left w:val="single" w:sz="4"/>
              <w:right w:val="single" w:sz="4"/>
            </w:tcBorders>
            <w:shd w:val="clear" w:color="auto" w:fill="F2F2F2"/>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Action 5.1.2 : Appui a la mise en place de systemes agro forestiers plus resilients</w:t>
            </w:r>
          </w:p>
        </w:tc>
      </w:tr>
      <w:tr>
        <w:trPr>
          <w:trHeight w:val="1032" w:hRule="exact"/>
        </w:trPr>
        <w:tc>
          <w:tcPr>
            <w:gridSpan w:val="2"/>
            <w:tcBorders>
              <w:top w:val="single" w:sz="4"/>
              <w:left w:val="single" w:sz="4"/>
              <w:bottom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Superficie des sites agro forestiers amenages</w:t>
            </w:r>
          </w:p>
        </w:tc>
        <w:tc>
          <w:tcPr>
            <w:gridSpan w:val="2"/>
            <w:tcBorders>
              <w:top w:val="single" w:sz="4"/>
              <w:left w:val="single" w:sz="4"/>
              <w:bottom w:val="single" w:sz="4"/>
            </w:tcBorders>
            <w:shd w:val="clear" w:color="auto" w:fill="auto"/>
            <w:vAlign w:val="bottom"/>
          </w:tcPr>
          <w:p>
            <w:pPr>
              <w:pStyle w:val="Style33"/>
              <w:keepNext w:val="0"/>
              <w:keepLines w:val="0"/>
              <w:widowControl w:val="0"/>
              <w:numPr>
                <w:ilvl w:val="0"/>
                <w:numId w:val="423"/>
              </w:numPr>
              <w:shd w:val="clear" w:color="auto" w:fill="auto"/>
              <w:tabs>
                <w:tab w:pos="274" w:val="left"/>
              </w:tabs>
              <w:bidi w:val="0"/>
              <w:spacing w:before="0" w:after="0" w:line="240" w:lineRule="auto"/>
              <w:ind w:left="0" w:right="0" w:firstLine="0"/>
              <w:jc w:val="left"/>
            </w:pPr>
            <w:r>
              <w:rPr>
                <w:color w:val="000000"/>
                <w:spacing w:val="0"/>
                <w:w w:val="100"/>
                <w:position w:val="0"/>
                <w:shd w:val="clear" w:color="auto" w:fill="auto"/>
                <w:lang w:val="en-US" w:eastAsia="en-US" w:bidi="en-US"/>
              </w:rPr>
              <w:t>Volonte du Gouvernement ;</w:t>
            </w:r>
          </w:p>
          <w:p>
            <w:pPr>
              <w:pStyle w:val="Style33"/>
              <w:keepNext w:val="0"/>
              <w:keepLines w:val="0"/>
              <w:widowControl w:val="0"/>
              <w:numPr>
                <w:ilvl w:val="0"/>
                <w:numId w:val="423"/>
              </w:numPr>
              <w:shd w:val="clear" w:color="auto" w:fill="auto"/>
              <w:tabs>
                <w:tab w:pos="274" w:val="left"/>
              </w:tabs>
              <w:bidi w:val="0"/>
              <w:spacing w:before="0" w:after="0" w:line="240" w:lineRule="auto"/>
              <w:ind w:left="380" w:right="0" w:hanging="380"/>
              <w:jc w:val="left"/>
            </w:pPr>
            <w:r>
              <w:rPr>
                <w:color w:val="000000"/>
                <w:spacing w:val="0"/>
                <w:w w:val="100"/>
                <w:position w:val="0"/>
                <w:shd w:val="clear" w:color="auto" w:fill="auto"/>
                <w:lang w:val="en-US" w:eastAsia="en-US" w:bidi="en-US"/>
              </w:rPr>
              <w:t>Coordination entre les differentes Ministeres concernes ;</w:t>
            </w:r>
          </w:p>
          <w:p>
            <w:pPr>
              <w:pStyle w:val="Style33"/>
              <w:keepNext w:val="0"/>
              <w:keepLines w:val="0"/>
              <w:widowControl w:val="0"/>
              <w:numPr>
                <w:ilvl w:val="0"/>
                <w:numId w:val="423"/>
              </w:numPr>
              <w:shd w:val="clear" w:color="auto" w:fill="auto"/>
              <w:tabs>
                <w:tab w:pos="274" w:val="left"/>
              </w:tabs>
              <w:bidi w:val="0"/>
              <w:spacing w:before="0" w:after="0" w:line="240" w:lineRule="auto"/>
              <w:ind w:left="0" w:right="0" w:firstLine="0"/>
              <w:jc w:val="left"/>
            </w:pPr>
            <w:r>
              <w:rPr>
                <w:color w:val="000000"/>
                <w:spacing w:val="0"/>
                <w:w w:val="100"/>
                <w:position w:val="0"/>
                <w:shd w:val="clear" w:color="auto" w:fill="auto"/>
                <w:lang w:val="en-US" w:eastAsia="en-US" w:bidi="en-US"/>
              </w:rPr>
              <w:t>Implication des autres parties</w:t>
            </w:r>
          </w:p>
        </w:tc>
        <w:tc>
          <w:tcPr>
            <w:tcBorders>
              <w:top w:val="single" w:sz="4"/>
              <w:left w:val="single" w:sz="4"/>
              <w:bottom w:val="single" w:sz="4"/>
              <w:right w:val="single" w:sz="4"/>
            </w:tcBorders>
            <w:shd w:val="clear" w:color="auto" w:fill="auto"/>
            <w:vAlign w:val="bottom"/>
          </w:tcPr>
          <w:p>
            <w:pPr>
              <w:pStyle w:val="Style33"/>
              <w:keepNext w:val="0"/>
              <w:keepLines w:val="0"/>
              <w:widowControl w:val="0"/>
              <w:numPr>
                <w:ilvl w:val="0"/>
                <w:numId w:val="425"/>
              </w:numPr>
              <w:shd w:val="clear" w:color="auto" w:fill="auto"/>
              <w:tabs>
                <w:tab w:pos="278" w:val="left"/>
              </w:tabs>
              <w:bidi w:val="0"/>
              <w:spacing w:before="0" w:after="0" w:line="240" w:lineRule="auto"/>
              <w:ind w:left="0" w:right="0" w:firstLine="0"/>
              <w:jc w:val="left"/>
            </w:pPr>
            <w:r>
              <w:rPr>
                <w:color w:val="000000"/>
                <w:spacing w:val="0"/>
                <w:w w:val="100"/>
                <w:position w:val="0"/>
                <w:shd w:val="clear" w:color="auto" w:fill="auto"/>
                <w:lang w:val="en-US" w:eastAsia="en-US" w:bidi="en-US"/>
              </w:rPr>
              <w:t>Rapports/Etudes MECNT ;</w:t>
            </w:r>
          </w:p>
          <w:p>
            <w:pPr>
              <w:pStyle w:val="Style33"/>
              <w:keepNext w:val="0"/>
              <w:keepLines w:val="0"/>
              <w:widowControl w:val="0"/>
              <w:numPr>
                <w:ilvl w:val="0"/>
                <w:numId w:val="425"/>
              </w:numPr>
              <w:shd w:val="clear" w:color="auto" w:fill="auto"/>
              <w:tabs>
                <w:tab w:pos="278" w:val="left"/>
              </w:tabs>
              <w:bidi w:val="0"/>
              <w:spacing w:before="0" w:after="0" w:line="240" w:lineRule="auto"/>
              <w:ind w:left="0" w:right="0" w:firstLine="0"/>
              <w:jc w:val="left"/>
            </w:pPr>
            <w:r>
              <w:rPr>
                <w:color w:val="000000"/>
                <w:spacing w:val="0"/>
                <w:w w:val="100"/>
                <w:position w:val="0"/>
                <w:shd w:val="clear" w:color="auto" w:fill="auto"/>
                <w:lang w:val="en-US" w:eastAsia="en-US" w:bidi="en-US"/>
              </w:rPr>
              <w:t>Rapports/Etudes des projets ;</w:t>
            </w:r>
          </w:p>
          <w:p>
            <w:pPr>
              <w:pStyle w:val="Style33"/>
              <w:keepNext w:val="0"/>
              <w:keepLines w:val="0"/>
              <w:widowControl w:val="0"/>
              <w:numPr>
                <w:ilvl w:val="0"/>
                <w:numId w:val="425"/>
              </w:numPr>
              <w:shd w:val="clear" w:color="auto" w:fill="auto"/>
              <w:tabs>
                <w:tab w:pos="278" w:val="left"/>
              </w:tabs>
              <w:bidi w:val="0"/>
              <w:spacing w:before="0" w:after="0" w:line="240" w:lineRule="auto"/>
              <w:ind w:left="340" w:right="0" w:hanging="340"/>
              <w:jc w:val="left"/>
            </w:pPr>
            <w:r>
              <w:rPr>
                <w:color w:val="000000"/>
                <w:spacing w:val="0"/>
                <w:w w:val="100"/>
                <w:position w:val="0"/>
                <w:shd w:val="clear" w:color="auto" w:fill="auto"/>
                <w:lang w:val="en-US" w:eastAsia="en-US" w:bidi="en-US"/>
              </w:rPr>
              <w:t>Rapports du MINAGRIDER (DPPV)</w:t>
            </w:r>
          </w:p>
        </w:tc>
      </w:tr>
    </w:tbl>
    <w:p>
      <w:pPr>
        <w:spacing w:lineRule="exact" w:line="1"/>
        <w:rPr>
          <w:sz w:val="2"/>
          <w:szCs w:val="2"/>
        </w:rPr>
      </w:pPr>
      <w:r>
        <w:br w:type="page"/>
      </w:r>
    </w:p>
    <w:tbl>
      <w:tblPr>
        <w:tblOverlap w:val="never"/>
        <w:jc w:val="center"/>
        <w:tblLayout w:type="fixed"/>
      </w:tblPr>
      <w:tblGrid>
        <w:gridCol w:w="6326"/>
        <w:gridCol w:w="3605"/>
        <w:gridCol w:w="3451"/>
      </w:tblGrid>
      <w:tr>
        <w:trPr>
          <w:trHeight w:val="518"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prenantes (PTF, OPA, Prives)</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Forte implication des populations</w:t>
            </w:r>
          </w:p>
        </w:tc>
        <w:tc>
          <w:tcPr>
            <w:tcBorders>
              <w:top w:val="single" w:sz="4"/>
              <w:left w:val="single" w:sz="4"/>
              <w:right w:val="single" w:sz="4"/>
            </w:tcBorders>
            <w:shd w:val="clear" w:color="auto" w:fill="auto"/>
            <w:vAlign w:val="top"/>
          </w:tcPr>
          <w:p>
            <w:pPr>
              <w:widowControl w:val="0"/>
              <w:rPr>
                <w:sz w:val="10"/>
                <w:szCs w:val="10"/>
              </w:rPr>
            </w:pPr>
          </w:p>
        </w:tc>
      </w:tr>
      <w:tr>
        <w:trPr>
          <w:trHeight w:val="384" w:hRule="exact"/>
        </w:trPr>
        <w:tc>
          <w:tcPr>
            <w:gridSpan w:val="3"/>
            <w:tcBorders>
              <w:top w:val="single" w:sz="4"/>
              <w:left w:val="single" w:sz="4"/>
              <w:right w:val="single" w:sz="4"/>
            </w:tcBorders>
            <w:shd w:val="clear" w:color="auto" w:fill="F2F2F2"/>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Action 5.1.3 : Amenagements des bassins versants et mise en place des mesures anti erosives</w:t>
            </w:r>
          </w:p>
        </w:tc>
      </w:tr>
      <w:tr>
        <w:trPr>
          <w:trHeight w:val="1526" w:hRule="exact"/>
        </w:trPr>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380" w:right="0" w:hanging="380"/>
              <w:jc w:val="left"/>
            </w:pPr>
            <w:r>
              <w:rPr>
                <w:color w:val="000000"/>
                <w:spacing w:val="0"/>
                <w:w w:val="100"/>
                <w:position w:val="0"/>
                <w:shd w:val="clear" w:color="auto" w:fill="auto"/>
                <w:lang w:val="en-US" w:eastAsia="en-US" w:bidi="en-US"/>
              </w:rPr>
              <w:t>- Superficie des surfaces amenagees et protegees contre les erosions</w:t>
            </w:r>
          </w:p>
        </w:tc>
        <w:tc>
          <w:tcPr>
            <w:tcBorders>
              <w:top w:val="single" w:sz="4"/>
              <w:left w:val="single" w:sz="4"/>
            </w:tcBorders>
            <w:shd w:val="clear" w:color="auto" w:fill="auto"/>
            <w:vAlign w:val="bottom"/>
          </w:tcPr>
          <w:p>
            <w:pPr>
              <w:pStyle w:val="Style33"/>
              <w:keepNext w:val="0"/>
              <w:keepLines w:val="0"/>
              <w:widowControl w:val="0"/>
              <w:numPr>
                <w:ilvl w:val="0"/>
                <w:numId w:val="427"/>
              </w:numPr>
              <w:shd w:val="clear" w:color="auto" w:fill="auto"/>
              <w:tabs>
                <w:tab w:pos="274" w:val="left"/>
              </w:tabs>
              <w:bidi w:val="0"/>
              <w:spacing w:before="0" w:after="0" w:line="240" w:lineRule="auto"/>
              <w:ind w:left="0" w:right="0" w:firstLine="0"/>
              <w:jc w:val="left"/>
            </w:pPr>
            <w:r>
              <w:rPr>
                <w:color w:val="000000"/>
                <w:spacing w:val="0"/>
                <w:w w:val="100"/>
                <w:position w:val="0"/>
                <w:shd w:val="clear" w:color="auto" w:fill="auto"/>
                <w:lang w:val="en-US" w:eastAsia="en-US" w:bidi="en-US"/>
              </w:rPr>
              <w:t>Volonte du Gouvernement ;</w:t>
            </w:r>
          </w:p>
          <w:p>
            <w:pPr>
              <w:pStyle w:val="Style33"/>
              <w:keepNext w:val="0"/>
              <w:keepLines w:val="0"/>
              <w:widowControl w:val="0"/>
              <w:numPr>
                <w:ilvl w:val="0"/>
                <w:numId w:val="427"/>
              </w:numPr>
              <w:shd w:val="clear" w:color="auto" w:fill="auto"/>
              <w:tabs>
                <w:tab w:pos="274" w:val="left"/>
              </w:tabs>
              <w:bidi w:val="0"/>
              <w:spacing w:before="0" w:after="0" w:line="240" w:lineRule="auto"/>
              <w:ind w:left="380" w:right="0" w:hanging="380"/>
              <w:jc w:val="left"/>
            </w:pPr>
            <w:r>
              <w:rPr>
                <w:color w:val="000000"/>
                <w:spacing w:val="0"/>
                <w:w w:val="100"/>
                <w:position w:val="0"/>
                <w:shd w:val="clear" w:color="auto" w:fill="auto"/>
                <w:lang w:val="en-US" w:eastAsia="en-US" w:bidi="en-US"/>
              </w:rPr>
              <w:t>Coordination entre les differentes Ministeres concernes ;</w:t>
            </w:r>
          </w:p>
          <w:p>
            <w:pPr>
              <w:pStyle w:val="Style33"/>
              <w:keepNext w:val="0"/>
              <w:keepLines w:val="0"/>
              <w:widowControl w:val="0"/>
              <w:numPr>
                <w:ilvl w:val="0"/>
                <w:numId w:val="427"/>
              </w:numPr>
              <w:shd w:val="clear" w:color="auto" w:fill="auto"/>
              <w:tabs>
                <w:tab w:pos="274" w:val="left"/>
              </w:tabs>
              <w:bidi w:val="0"/>
              <w:spacing w:before="0" w:after="0" w:line="240" w:lineRule="auto"/>
              <w:ind w:left="380" w:right="0" w:hanging="380"/>
              <w:jc w:val="left"/>
            </w:pPr>
            <w:r>
              <w:rPr>
                <w:color w:val="000000"/>
                <w:spacing w:val="0"/>
                <w:w w:val="100"/>
                <w:position w:val="0"/>
                <w:shd w:val="clear" w:color="auto" w:fill="auto"/>
                <w:lang w:val="en-US" w:eastAsia="en-US" w:bidi="en-US"/>
              </w:rPr>
              <w:t>Implication des autres parties prenantes (PTF, OPA, Prives)</w:t>
            </w:r>
          </w:p>
          <w:p>
            <w:pPr>
              <w:pStyle w:val="Style33"/>
              <w:keepNext w:val="0"/>
              <w:keepLines w:val="0"/>
              <w:widowControl w:val="0"/>
              <w:numPr>
                <w:ilvl w:val="0"/>
                <w:numId w:val="427"/>
              </w:numPr>
              <w:shd w:val="clear" w:color="auto" w:fill="auto"/>
              <w:tabs>
                <w:tab w:pos="274" w:val="left"/>
              </w:tabs>
              <w:bidi w:val="0"/>
              <w:spacing w:before="0" w:after="0" w:line="240" w:lineRule="auto"/>
              <w:ind w:left="0" w:right="0" w:firstLine="0"/>
              <w:jc w:val="left"/>
            </w:pPr>
            <w:r>
              <w:rPr>
                <w:color w:val="000000"/>
                <w:spacing w:val="0"/>
                <w:w w:val="100"/>
                <w:position w:val="0"/>
                <w:shd w:val="clear" w:color="auto" w:fill="auto"/>
                <w:lang w:val="en-US" w:eastAsia="en-US" w:bidi="en-US"/>
              </w:rPr>
              <w:t>Forte implication des populations</w:t>
            </w:r>
          </w:p>
        </w:tc>
        <w:tc>
          <w:tcPr>
            <w:tcBorders>
              <w:top w:val="single" w:sz="4"/>
              <w:left w:val="single" w:sz="4"/>
              <w:right w:val="single" w:sz="4"/>
            </w:tcBorders>
            <w:shd w:val="clear" w:color="auto" w:fill="auto"/>
            <w:vAlign w:val="top"/>
          </w:tcPr>
          <w:p>
            <w:pPr>
              <w:pStyle w:val="Style33"/>
              <w:keepNext w:val="0"/>
              <w:keepLines w:val="0"/>
              <w:widowControl w:val="0"/>
              <w:numPr>
                <w:ilvl w:val="0"/>
                <w:numId w:val="429"/>
              </w:numPr>
              <w:shd w:val="clear" w:color="auto" w:fill="auto"/>
              <w:tabs>
                <w:tab w:pos="278" w:val="left"/>
              </w:tabs>
              <w:bidi w:val="0"/>
              <w:spacing w:before="0" w:after="0" w:line="240" w:lineRule="auto"/>
              <w:ind w:left="0" w:right="0" w:firstLine="0"/>
              <w:jc w:val="left"/>
            </w:pPr>
            <w:r>
              <w:rPr>
                <w:color w:val="000000"/>
                <w:spacing w:val="0"/>
                <w:w w:val="100"/>
                <w:position w:val="0"/>
                <w:shd w:val="clear" w:color="auto" w:fill="auto"/>
                <w:lang w:val="en-US" w:eastAsia="en-US" w:bidi="en-US"/>
              </w:rPr>
              <w:t>Rapports/Etudes MECNT ;</w:t>
            </w:r>
          </w:p>
          <w:p>
            <w:pPr>
              <w:pStyle w:val="Style33"/>
              <w:keepNext w:val="0"/>
              <w:keepLines w:val="0"/>
              <w:widowControl w:val="0"/>
              <w:numPr>
                <w:ilvl w:val="0"/>
                <w:numId w:val="429"/>
              </w:numPr>
              <w:shd w:val="clear" w:color="auto" w:fill="auto"/>
              <w:tabs>
                <w:tab w:pos="278" w:val="left"/>
              </w:tabs>
              <w:bidi w:val="0"/>
              <w:spacing w:before="0" w:after="0" w:line="240" w:lineRule="auto"/>
              <w:ind w:left="0" w:right="0" w:firstLine="0"/>
              <w:jc w:val="left"/>
            </w:pPr>
            <w:r>
              <w:rPr>
                <w:color w:val="000000"/>
                <w:spacing w:val="0"/>
                <w:w w:val="100"/>
                <w:position w:val="0"/>
                <w:shd w:val="clear" w:color="auto" w:fill="auto"/>
                <w:lang w:val="en-US" w:eastAsia="en-US" w:bidi="en-US"/>
              </w:rPr>
              <w:t>Rapports/Etudes des projets ;</w:t>
            </w:r>
          </w:p>
          <w:p>
            <w:pPr>
              <w:pStyle w:val="Style33"/>
              <w:keepNext w:val="0"/>
              <w:keepLines w:val="0"/>
              <w:widowControl w:val="0"/>
              <w:numPr>
                <w:ilvl w:val="0"/>
                <w:numId w:val="429"/>
              </w:numPr>
              <w:shd w:val="clear" w:color="auto" w:fill="auto"/>
              <w:tabs>
                <w:tab w:pos="278" w:val="left"/>
              </w:tabs>
              <w:bidi w:val="0"/>
              <w:spacing w:before="0" w:after="0" w:line="240" w:lineRule="auto"/>
              <w:ind w:left="380" w:right="0" w:hanging="380"/>
              <w:jc w:val="left"/>
            </w:pPr>
            <w:r>
              <w:rPr>
                <w:color w:val="000000"/>
                <w:spacing w:val="0"/>
                <w:w w:val="100"/>
                <w:position w:val="0"/>
                <w:shd w:val="clear" w:color="auto" w:fill="auto"/>
                <w:lang w:val="en-US" w:eastAsia="en-US" w:bidi="en-US"/>
              </w:rPr>
              <w:t>Rapports du MINAGRIDER (DPPV et Genie rural)</w:t>
            </w:r>
          </w:p>
        </w:tc>
      </w:tr>
      <w:tr>
        <w:trPr>
          <w:trHeight w:val="384" w:hRule="exact"/>
        </w:trPr>
        <w:tc>
          <w:tcPr>
            <w:gridSpan w:val="3"/>
            <w:tcBorders>
              <w:top w:val="single" w:sz="4"/>
              <w:left w:val="single" w:sz="4"/>
              <w:right w:val="single" w:sz="4"/>
            </w:tcBorders>
            <w:shd w:val="clear" w:color="auto" w:fill="F2F2F2"/>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Action 5.1.4 : Mesures d’accompagnement du processus REDD</w:t>
            </w:r>
          </w:p>
        </w:tc>
      </w:tr>
      <w:tr>
        <w:trPr>
          <w:trHeight w:val="1526" w:hRule="exact"/>
        </w:trPr>
        <w:tc>
          <w:tcPr>
            <w:tcBorders>
              <w:top w:val="single" w:sz="4"/>
              <w:left w:val="single" w:sz="4"/>
            </w:tcBorders>
            <w:shd w:val="clear" w:color="auto" w:fill="auto"/>
            <w:vAlign w:val="top"/>
          </w:tcPr>
          <w:p>
            <w:pPr>
              <w:pStyle w:val="Style33"/>
              <w:keepNext w:val="0"/>
              <w:keepLines w:val="0"/>
              <w:widowControl w:val="0"/>
              <w:numPr>
                <w:ilvl w:val="0"/>
                <w:numId w:val="431"/>
              </w:numPr>
              <w:shd w:val="clear" w:color="auto" w:fill="auto"/>
              <w:tabs>
                <w:tab w:pos="278" w:val="left"/>
              </w:tabs>
              <w:bidi w:val="0"/>
              <w:spacing w:before="0" w:after="0" w:line="240" w:lineRule="auto"/>
              <w:ind w:left="0" w:right="0" w:firstLine="0"/>
              <w:jc w:val="left"/>
            </w:pPr>
            <w:r>
              <w:rPr>
                <w:color w:val="000000"/>
                <w:spacing w:val="0"/>
                <w:w w:val="100"/>
                <w:position w:val="0"/>
                <w:shd w:val="clear" w:color="auto" w:fill="auto"/>
                <w:lang w:val="en-US" w:eastAsia="en-US" w:bidi="en-US"/>
              </w:rPr>
              <w:t>Taux de reforestation ;</w:t>
            </w:r>
          </w:p>
          <w:p>
            <w:pPr>
              <w:pStyle w:val="Style33"/>
              <w:keepNext w:val="0"/>
              <w:keepLines w:val="0"/>
              <w:widowControl w:val="0"/>
              <w:numPr>
                <w:ilvl w:val="0"/>
                <w:numId w:val="431"/>
              </w:numPr>
              <w:shd w:val="clear" w:color="auto" w:fill="auto"/>
              <w:tabs>
                <w:tab w:pos="278" w:val="left"/>
              </w:tabs>
              <w:bidi w:val="0"/>
              <w:spacing w:before="0" w:after="0" w:line="240" w:lineRule="auto"/>
              <w:ind w:left="380" w:right="0" w:hanging="380"/>
              <w:jc w:val="left"/>
            </w:pPr>
            <w:r>
              <w:rPr>
                <w:color w:val="000000"/>
                <w:spacing w:val="0"/>
                <w:w w:val="100"/>
                <w:position w:val="0"/>
                <w:shd w:val="clear" w:color="auto" w:fill="auto"/>
                <w:lang w:val="en-US" w:eastAsia="en-US" w:bidi="en-US"/>
              </w:rPr>
              <w:t>Nombre de personnes formees dans les techniques de gestion durable des forets</w:t>
            </w:r>
          </w:p>
        </w:tc>
        <w:tc>
          <w:tcPr>
            <w:tcBorders>
              <w:top w:val="single" w:sz="4"/>
              <w:left w:val="single" w:sz="4"/>
            </w:tcBorders>
            <w:shd w:val="clear" w:color="auto" w:fill="auto"/>
            <w:vAlign w:val="bottom"/>
          </w:tcPr>
          <w:p>
            <w:pPr>
              <w:pStyle w:val="Style33"/>
              <w:keepNext w:val="0"/>
              <w:keepLines w:val="0"/>
              <w:widowControl w:val="0"/>
              <w:numPr>
                <w:ilvl w:val="0"/>
                <w:numId w:val="433"/>
              </w:numPr>
              <w:shd w:val="clear" w:color="auto" w:fill="auto"/>
              <w:tabs>
                <w:tab w:pos="274" w:val="left"/>
              </w:tabs>
              <w:bidi w:val="0"/>
              <w:spacing w:before="0" w:after="0" w:line="240" w:lineRule="auto"/>
              <w:ind w:left="0" w:right="0" w:firstLine="0"/>
              <w:jc w:val="left"/>
            </w:pPr>
            <w:r>
              <w:rPr>
                <w:color w:val="000000"/>
                <w:spacing w:val="0"/>
                <w:w w:val="100"/>
                <w:position w:val="0"/>
                <w:shd w:val="clear" w:color="auto" w:fill="auto"/>
                <w:lang w:val="en-US" w:eastAsia="en-US" w:bidi="en-US"/>
              </w:rPr>
              <w:t>Volonte du Gouvernement ;</w:t>
            </w:r>
          </w:p>
          <w:p>
            <w:pPr>
              <w:pStyle w:val="Style33"/>
              <w:keepNext w:val="0"/>
              <w:keepLines w:val="0"/>
              <w:widowControl w:val="0"/>
              <w:numPr>
                <w:ilvl w:val="0"/>
                <w:numId w:val="433"/>
              </w:numPr>
              <w:shd w:val="clear" w:color="auto" w:fill="auto"/>
              <w:tabs>
                <w:tab w:pos="274" w:val="left"/>
              </w:tabs>
              <w:bidi w:val="0"/>
              <w:spacing w:before="0" w:after="0" w:line="240" w:lineRule="auto"/>
              <w:ind w:left="380" w:right="0" w:hanging="380"/>
              <w:jc w:val="left"/>
            </w:pPr>
            <w:r>
              <w:rPr>
                <w:color w:val="000000"/>
                <w:spacing w:val="0"/>
                <w:w w:val="100"/>
                <w:position w:val="0"/>
                <w:shd w:val="clear" w:color="auto" w:fill="auto"/>
                <w:lang w:val="en-US" w:eastAsia="en-US" w:bidi="en-US"/>
              </w:rPr>
              <w:t>Coordination entre les differentes Ministeres concernes ;</w:t>
            </w:r>
          </w:p>
          <w:p>
            <w:pPr>
              <w:pStyle w:val="Style33"/>
              <w:keepNext w:val="0"/>
              <w:keepLines w:val="0"/>
              <w:widowControl w:val="0"/>
              <w:numPr>
                <w:ilvl w:val="0"/>
                <w:numId w:val="433"/>
              </w:numPr>
              <w:shd w:val="clear" w:color="auto" w:fill="auto"/>
              <w:tabs>
                <w:tab w:pos="274" w:val="left"/>
              </w:tabs>
              <w:bidi w:val="0"/>
              <w:spacing w:before="0" w:after="0" w:line="240" w:lineRule="auto"/>
              <w:ind w:left="380" w:right="0" w:hanging="380"/>
              <w:jc w:val="left"/>
            </w:pPr>
            <w:r>
              <w:rPr>
                <w:color w:val="000000"/>
                <w:spacing w:val="0"/>
                <w:w w:val="100"/>
                <w:position w:val="0"/>
                <w:shd w:val="clear" w:color="auto" w:fill="auto"/>
                <w:lang w:val="en-US" w:eastAsia="en-US" w:bidi="en-US"/>
              </w:rPr>
              <w:t>Implication des autres parties prenantes (PTF, OPA, Prives)</w:t>
            </w:r>
          </w:p>
          <w:p>
            <w:pPr>
              <w:pStyle w:val="Style33"/>
              <w:keepNext w:val="0"/>
              <w:keepLines w:val="0"/>
              <w:widowControl w:val="0"/>
              <w:numPr>
                <w:ilvl w:val="0"/>
                <w:numId w:val="433"/>
              </w:numPr>
              <w:shd w:val="clear" w:color="auto" w:fill="auto"/>
              <w:tabs>
                <w:tab w:pos="274" w:val="left"/>
              </w:tabs>
              <w:bidi w:val="0"/>
              <w:spacing w:before="0" w:after="0" w:line="240" w:lineRule="auto"/>
              <w:ind w:left="0" w:right="0" w:firstLine="0"/>
              <w:jc w:val="left"/>
            </w:pPr>
            <w:r>
              <w:rPr>
                <w:color w:val="000000"/>
                <w:spacing w:val="0"/>
                <w:w w:val="100"/>
                <w:position w:val="0"/>
                <w:shd w:val="clear" w:color="auto" w:fill="auto"/>
                <w:lang w:val="en-US" w:eastAsia="en-US" w:bidi="en-US"/>
              </w:rPr>
              <w:t>Forte implication des populations</w:t>
            </w:r>
          </w:p>
        </w:tc>
        <w:tc>
          <w:tcPr>
            <w:tcBorders>
              <w:top w:val="single" w:sz="4"/>
              <w:left w:val="single" w:sz="4"/>
              <w:right w:val="single" w:sz="4"/>
            </w:tcBorders>
            <w:shd w:val="clear" w:color="auto" w:fill="auto"/>
            <w:vAlign w:val="top"/>
          </w:tcPr>
          <w:p>
            <w:pPr>
              <w:pStyle w:val="Style33"/>
              <w:keepNext w:val="0"/>
              <w:keepLines w:val="0"/>
              <w:widowControl w:val="0"/>
              <w:numPr>
                <w:ilvl w:val="0"/>
                <w:numId w:val="435"/>
              </w:numPr>
              <w:shd w:val="clear" w:color="auto" w:fill="auto"/>
              <w:tabs>
                <w:tab w:pos="278" w:val="left"/>
              </w:tabs>
              <w:bidi w:val="0"/>
              <w:spacing w:before="0" w:after="0" w:line="240" w:lineRule="auto"/>
              <w:ind w:left="0" w:right="0" w:firstLine="0"/>
              <w:jc w:val="left"/>
            </w:pPr>
            <w:r>
              <w:rPr>
                <w:color w:val="000000"/>
                <w:spacing w:val="0"/>
                <w:w w:val="100"/>
                <w:position w:val="0"/>
                <w:shd w:val="clear" w:color="auto" w:fill="auto"/>
                <w:lang w:val="en-US" w:eastAsia="en-US" w:bidi="en-US"/>
              </w:rPr>
              <w:t>Rapports/Etudes MECNT ;</w:t>
            </w:r>
          </w:p>
          <w:p>
            <w:pPr>
              <w:pStyle w:val="Style33"/>
              <w:keepNext w:val="0"/>
              <w:keepLines w:val="0"/>
              <w:widowControl w:val="0"/>
              <w:numPr>
                <w:ilvl w:val="0"/>
                <w:numId w:val="435"/>
              </w:numPr>
              <w:shd w:val="clear" w:color="auto" w:fill="auto"/>
              <w:tabs>
                <w:tab w:pos="278" w:val="left"/>
              </w:tabs>
              <w:bidi w:val="0"/>
              <w:spacing w:before="0" w:after="0" w:line="240" w:lineRule="auto"/>
              <w:ind w:left="0" w:right="0" w:firstLine="0"/>
              <w:jc w:val="left"/>
            </w:pPr>
            <w:r>
              <w:rPr>
                <w:color w:val="000000"/>
                <w:spacing w:val="0"/>
                <w:w w:val="100"/>
                <w:position w:val="0"/>
                <w:shd w:val="clear" w:color="auto" w:fill="auto"/>
                <w:lang w:val="en-US" w:eastAsia="en-US" w:bidi="en-US"/>
              </w:rPr>
              <w:t>Rapports/Etudes des projets ;</w:t>
            </w:r>
          </w:p>
        </w:tc>
      </w:tr>
      <w:tr>
        <w:trPr>
          <w:trHeight w:val="490" w:hRule="exact"/>
        </w:trPr>
        <w:tc>
          <w:tcPr>
            <w:gridSpan w:val="3"/>
            <w:tcBorders>
              <w:top w:val="single" w:sz="4"/>
              <w:left w:val="single" w:sz="4"/>
              <w:right w:val="single" w:sz="4"/>
            </w:tcBorders>
            <w:shd w:val="clear" w:color="auto" w:fill="A6A6A6"/>
            <w:vAlign w:val="center"/>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Resultats 5.1 : Les producteurs agricoles sont mieux informes et prevenus des risques climatiques</w:t>
            </w:r>
          </w:p>
        </w:tc>
      </w:tr>
      <w:tr>
        <w:trPr>
          <w:trHeight w:val="384" w:hRule="exact"/>
        </w:trPr>
        <w:tc>
          <w:tcPr>
            <w:gridSpan w:val="3"/>
            <w:tcBorders>
              <w:top w:val="single" w:sz="4"/>
              <w:left w:val="single" w:sz="4"/>
              <w:right w:val="single" w:sz="4"/>
            </w:tcBorders>
            <w:shd w:val="clear" w:color="auto" w:fill="F2F2F2"/>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Action 5.2.1 : Renforcement des centres agro meteorologiques</w:t>
            </w:r>
          </w:p>
        </w:tc>
      </w:tr>
      <w:tr>
        <w:trPr>
          <w:trHeight w:val="1272" w:hRule="exact"/>
        </w:trPr>
        <w:tc>
          <w:tcPr>
            <w:tcBorders>
              <w:top w:val="single" w:sz="4"/>
              <w:left w:val="single" w:sz="4"/>
            </w:tcBorders>
            <w:shd w:val="clear" w:color="auto" w:fill="auto"/>
            <w:vAlign w:val="top"/>
          </w:tcPr>
          <w:p>
            <w:pPr>
              <w:pStyle w:val="Style33"/>
              <w:keepNext w:val="0"/>
              <w:keepLines w:val="0"/>
              <w:widowControl w:val="0"/>
              <w:numPr>
                <w:ilvl w:val="0"/>
                <w:numId w:val="437"/>
              </w:numPr>
              <w:shd w:val="clear" w:color="auto" w:fill="auto"/>
              <w:tabs>
                <w:tab w:pos="269" w:val="left"/>
              </w:tabs>
              <w:bidi w:val="0"/>
              <w:spacing w:before="0" w:after="0" w:line="240" w:lineRule="auto"/>
              <w:ind w:left="380" w:right="0" w:hanging="380"/>
              <w:jc w:val="left"/>
            </w:pPr>
            <w:r>
              <w:rPr>
                <w:color w:val="000000"/>
                <w:spacing w:val="0"/>
                <w:w w:val="100"/>
                <w:position w:val="0"/>
                <w:shd w:val="clear" w:color="auto" w:fill="auto"/>
                <w:lang w:val="en-US" w:eastAsia="en-US" w:bidi="en-US"/>
              </w:rPr>
              <w:t>Nombre de centre agro meteorologiques construits, rehabilites et equipes ;</w:t>
            </w:r>
          </w:p>
          <w:p>
            <w:pPr>
              <w:pStyle w:val="Style33"/>
              <w:keepNext w:val="0"/>
              <w:keepLines w:val="0"/>
              <w:widowControl w:val="0"/>
              <w:numPr>
                <w:ilvl w:val="0"/>
                <w:numId w:val="437"/>
              </w:numPr>
              <w:shd w:val="clear" w:color="auto" w:fill="auto"/>
              <w:tabs>
                <w:tab w:pos="269" w:val="left"/>
              </w:tabs>
              <w:bidi w:val="0"/>
              <w:spacing w:before="0" w:after="0" w:line="240" w:lineRule="auto"/>
              <w:ind w:left="0" w:right="0" w:firstLine="0"/>
              <w:jc w:val="left"/>
            </w:pPr>
            <w:r>
              <w:rPr>
                <w:color w:val="000000"/>
                <w:spacing w:val="0"/>
                <w:w w:val="100"/>
                <w:position w:val="0"/>
                <w:shd w:val="clear" w:color="auto" w:fill="auto"/>
                <w:lang w:val="en-US" w:eastAsia="en-US" w:bidi="en-US"/>
              </w:rPr>
              <w:t>Nombre d’agents formes et recycles</w:t>
            </w:r>
          </w:p>
        </w:tc>
        <w:tc>
          <w:tcPr>
            <w:tcBorders>
              <w:top w:val="single" w:sz="4"/>
              <w:left w:val="single" w:sz="4"/>
            </w:tcBorders>
            <w:shd w:val="clear" w:color="auto" w:fill="auto"/>
            <w:vAlign w:val="bottom"/>
          </w:tcPr>
          <w:p>
            <w:pPr>
              <w:pStyle w:val="Style33"/>
              <w:keepNext w:val="0"/>
              <w:keepLines w:val="0"/>
              <w:widowControl w:val="0"/>
              <w:numPr>
                <w:ilvl w:val="0"/>
                <w:numId w:val="439"/>
              </w:numPr>
              <w:shd w:val="clear" w:color="auto" w:fill="auto"/>
              <w:tabs>
                <w:tab w:pos="274" w:val="left"/>
              </w:tabs>
              <w:bidi w:val="0"/>
              <w:spacing w:before="0" w:after="0" w:line="240" w:lineRule="auto"/>
              <w:ind w:left="0" w:right="0" w:firstLine="0"/>
              <w:jc w:val="left"/>
            </w:pPr>
            <w:r>
              <w:rPr>
                <w:color w:val="000000"/>
                <w:spacing w:val="0"/>
                <w:w w:val="100"/>
                <w:position w:val="0"/>
                <w:shd w:val="clear" w:color="auto" w:fill="auto"/>
                <w:lang w:val="en-US" w:eastAsia="en-US" w:bidi="en-US"/>
              </w:rPr>
              <w:t>Volonte du Gouvernement ;</w:t>
            </w:r>
          </w:p>
          <w:p>
            <w:pPr>
              <w:pStyle w:val="Style33"/>
              <w:keepNext w:val="0"/>
              <w:keepLines w:val="0"/>
              <w:widowControl w:val="0"/>
              <w:numPr>
                <w:ilvl w:val="0"/>
                <w:numId w:val="439"/>
              </w:numPr>
              <w:shd w:val="clear" w:color="auto" w:fill="auto"/>
              <w:tabs>
                <w:tab w:pos="274" w:val="left"/>
              </w:tabs>
              <w:bidi w:val="0"/>
              <w:spacing w:before="0" w:after="0" w:line="240" w:lineRule="auto"/>
              <w:ind w:left="380" w:right="0" w:hanging="380"/>
              <w:jc w:val="left"/>
            </w:pPr>
            <w:r>
              <w:rPr>
                <w:color w:val="000000"/>
                <w:spacing w:val="0"/>
                <w:w w:val="100"/>
                <w:position w:val="0"/>
                <w:shd w:val="clear" w:color="auto" w:fill="auto"/>
                <w:lang w:val="en-US" w:eastAsia="en-US" w:bidi="en-US"/>
              </w:rPr>
              <w:t>Coordination entre les differentes Ministeres concernes ;</w:t>
            </w:r>
          </w:p>
          <w:p>
            <w:pPr>
              <w:pStyle w:val="Style33"/>
              <w:keepNext w:val="0"/>
              <w:keepLines w:val="0"/>
              <w:widowControl w:val="0"/>
              <w:numPr>
                <w:ilvl w:val="0"/>
                <w:numId w:val="439"/>
              </w:numPr>
              <w:shd w:val="clear" w:color="auto" w:fill="auto"/>
              <w:tabs>
                <w:tab w:pos="274" w:val="left"/>
              </w:tabs>
              <w:bidi w:val="0"/>
              <w:spacing w:before="0" w:after="0" w:line="240" w:lineRule="auto"/>
              <w:ind w:left="380" w:right="0" w:hanging="380"/>
              <w:jc w:val="left"/>
            </w:pPr>
            <w:r>
              <w:rPr>
                <w:color w:val="000000"/>
                <w:spacing w:val="0"/>
                <w:w w:val="100"/>
                <w:position w:val="0"/>
                <w:shd w:val="clear" w:color="auto" w:fill="auto"/>
                <w:lang w:val="en-US" w:eastAsia="en-US" w:bidi="en-US"/>
              </w:rPr>
              <w:t>Implication des autres parties prenantes (PTF, OPA, Prives)</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380" w:right="0" w:hanging="380"/>
              <w:jc w:val="left"/>
            </w:pPr>
            <w:r>
              <w:rPr>
                <w:color w:val="000000"/>
                <w:spacing w:val="0"/>
                <w:w w:val="100"/>
                <w:position w:val="0"/>
                <w:shd w:val="clear" w:color="auto" w:fill="auto"/>
                <w:lang w:val="en-US" w:eastAsia="en-US" w:bidi="en-US"/>
              </w:rPr>
              <w:t>- Rapports/Etudes MINAGRIDER ;</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Rapports/Etudes des projets ;</w:t>
            </w:r>
          </w:p>
        </w:tc>
      </w:tr>
      <w:tr>
        <w:trPr>
          <w:trHeight w:val="384" w:hRule="exact"/>
        </w:trPr>
        <w:tc>
          <w:tcPr>
            <w:gridSpan w:val="3"/>
            <w:tcBorders>
              <w:top w:val="single" w:sz="4"/>
              <w:left w:val="single" w:sz="4"/>
              <w:right w:val="single" w:sz="4"/>
            </w:tcBorders>
            <w:shd w:val="clear" w:color="auto" w:fill="F2F2F2"/>
            <w:vAlign w:val="bottom"/>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Action 5.2.1 : Mise en place des mecanismes de surveillance et de prevention des risques climatiques</w:t>
            </w:r>
          </w:p>
        </w:tc>
      </w:tr>
      <w:tr>
        <w:trPr>
          <w:trHeight w:val="1032" w:hRule="exact"/>
        </w:trPr>
        <w:tc>
          <w:tcPr>
            <w:tcBorders>
              <w:top w:val="single" w:sz="4"/>
              <w:left w:val="single" w:sz="4"/>
              <w:bottom w:val="single" w:sz="4"/>
            </w:tcBorders>
            <w:shd w:val="clear" w:color="auto" w:fill="auto"/>
            <w:vAlign w:val="top"/>
          </w:tcPr>
          <w:p>
            <w:pPr>
              <w:pStyle w:val="Style33"/>
              <w:keepNext w:val="0"/>
              <w:keepLines w:val="0"/>
              <w:widowControl w:val="0"/>
              <w:shd w:val="clear" w:color="auto" w:fill="auto"/>
              <w:bidi w:val="0"/>
              <w:spacing w:before="0" w:after="0" w:line="240" w:lineRule="auto"/>
              <w:ind w:left="380" w:right="0" w:hanging="380"/>
              <w:jc w:val="left"/>
            </w:pPr>
            <w:r>
              <w:rPr>
                <w:color w:val="000000"/>
                <w:spacing w:val="0"/>
                <w:w w:val="100"/>
                <w:position w:val="0"/>
                <w:shd w:val="clear" w:color="auto" w:fill="auto"/>
                <w:lang w:val="en-US" w:eastAsia="en-US" w:bidi="en-US"/>
              </w:rPr>
              <w:t>- Systeme de prevention des risques climatique installe et operationnel</w:t>
            </w:r>
          </w:p>
        </w:tc>
        <w:tc>
          <w:tcPr>
            <w:tcBorders>
              <w:top w:val="single" w:sz="4"/>
              <w:left w:val="single" w:sz="4"/>
              <w:bottom w:val="single" w:sz="4"/>
            </w:tcBorders>
            <w:shd w:val="clear" w:color="auto" w:fill="auto"/>
            <w:vAlign w:val="bottom"/>
          </w:tcPr>
          <w:p>
            <w:pPr>
              <w:pStyle w:val="Style33"/>
              <w:keepNext w:val="0"/>
              <w:keepLines w:val="0"/>
              <w:widowControl w:val="0"/>
              <w:numPr>
                <w:ilvl w:val="0"/>
                <w:numId w:val="441"/>
              </w:numPr>
              <w:shd w:val="clear" w:color="auto" w:fill="auto"/>
              <w:tabs>
                <w:tab w:pos="283" w:val="left"/>
              </w:tabs>
              <w:bidi w:val="0"/>
              <w:spacing w:before="0" w:after="0" w:line="240" w:lineRule="auto"/>
              <w:ind w:left="380" w:right="0" w:hanging="380"/>
              <w:jc w:val="left"/>
            </w:pPr>
            <w:r>
              <w:rPr>
                <w:color w:val="000000"/>
                <w:spacing w:val="0"/>
                <w:w w:val="100"/>
                <w:position w:val="0"/>
                <w:shd w:val="clear" w:color="auto" w:fill="auto"/>
                <w:lang w:val="en-US" w:eastAsia="en-US" w:bidi="en-US"/>
              </w:rPr>
              <w:t>Coordination entre les differentes Ministeres concernes ;</w:t>
            </w:r>
          </w:p>
          <w:p>
            <w:pPr>
              <w:pStyle w:val="Style33"/>
              <w:keepNext w:val="0"/>
              <w:keepLines w:val="0"/>
              <w:widowControl w:val="0"/>
              <w:numPr>
                <w:ilvl w:val="0"/>
                <w:numId w:val="441"/>
              </w:numPr>
              <w:shd w:val="clear" w:color="auto" w:fill="auto"/>
              <w:tabs>
                <w:tab w:pos="283" w:val="left"/>
              </w:tabs>
              <w:bidi w:val="0"/>
              <w:spacing w:before="0" w:after="0" w:line="240" w:lineRule="auto"/>
              <w:ind w:left="380" w:right="0" w:hanging="380"/>
              <w:jc w:val="left"/>
            </w:pPr>
            <w:r>
              <w:rPr>
                <w:color w:val="000000"/>
                <w:spacing w:val="0"/>
                <w:w w:val="100"/>
                <w:position w:val="0"/>
                <w:shd w:val="clear" w:color="auto" w:fill="auto"/>
                <w:lang w:val="en-US" w:eastAsia="en-US" w:bidi="en-US"/>
              </w:rPr>
              <w:t>Implication des autres parties prenantes (PTF, OPA, Prives)</w:t>
            </w:r>
          </w:p>
        </w:tc>
        <w:tc>
          <w:tcPr>
            <w:tcBorders>
              <w:top w:val="single" w:sz="4"/>
              <w:left w:val="single" w:sz="4"/>
              <w:bottom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380" w:right="0" w:hanging="380"/>
              <w:jc w:val="left"/>
            </w:pPr>
            <w:r>
              <w:rPr>
                <w:color w:val="000000"/>
                <w:spacing w:val="0"/>
                <w:w w:val="100"/>
                <w:position w:val="0"/>
                <w:shd w:val="clear" w:color="auto" w:fill="auto"/>
                <w:lang w:val="en-US" w:eastAsia="en-US" w:bidi="en-US"/>
              </w:rPr>
              <w:t>- Rapports/Etudes MINAGRIDER ;</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Rapports/Etudes des projets ;</w:t>
            </w:r>
          </w:p>
        </w:tc>
      </w:tr>
    </w:tbl>
    <w:p>
      <w:pPr>
        <w:spacing w:lineRule="exact" w:line="1"/>
        <w:rPr>
          <w:sz w:val="2"/>
          <w:szCs w:val="2"/>
        </w:rPr>
      </w:pPr>
      <w:r>
        <w:br w:type="page"/>
      </w:r>
    </w:p>
    <w:p>
      <w:pPr>
        <w:pStyle w:val="Style7"/>
        <w:keepNext w:val="0"/>
        <w:keepLines w:val="0"/>
        <w:widowControl w:val="0"/>
        <w:shd w:val="clear" w:color="auto" w:fill="auto"/>
        <w:bidi w:val="0"/>
        <w:spacing w:before="0" w:after="220" w:line="240" w:lineRule="auto"/>
        <w:ind w:left="0" w:right="0" w:hanging="260"/>
        <w:jc w:val="left"/>
      </w:pPr>
      <w:bookmarkStart w:id="244" w:name="bookmark244"/>
      <w:r>
        <w:rPr>
          <w:b/>
          <w:bCs/>
          <w:color w:val="000000"/>
          <w:spacing w:val="0"/>
          <w:w w:val="100"/>
          <w:position w:val="0"/>
          <w:shd w:val="clear" w:color="auto" w:fill="auto"/>
          <w:lang w:val="en-US" w:eastAsia="en-US" w:bidi="en-US"/>
        </w:rPr>
        <w:t>Annexe 2. Rentabilite economique du PNIA</w:t>
      </w:r>
      <w:bookmarkEnd w:id="244"/>
    </w:p>
    <w:p>
      <w:pPr>
        <w:pStyle w:val="Style7"/>
        <w:keepNext w:val="0"/>
        <w:keepLines w:val="0"/>
        <w:widowControl w:val="0"/>
        <w:shd w:val="clear" w:color="auto" w:fill="auto"/>
        <w:bidi w:val="0"/>
        <w:spacing w:before="0" w:line="240" w:lineRule="auto"/>
        <w:ind w:left="0" w:right="0" w:hanging="260"/>
        <w:jc w:val="left"/>
      </w:pPr>
      <w:r>
        <w:rPr>
          <w:b/>
          <w:bCs/>
          <w:i/>
          <w:iCs/>
          <w:color w:val="000000"/>
          <w:spacing w:val="0"/>
          <w:w w:val="100"/>
          <w:position w:val="0"/>
          <w:shd w:val="clear" w:color="auto" w:fill="auto"/>
          <w:lang w:val="en-US" w:eastAsia="en-US" w:bidi="en-US"/>
        </w:rPr>
        <w:t>Annexe 2.1</w:t>
      </w:r>
      <w:r>
        <w:rPr>
          <w:i/>
          <w:iCs/>
          <w:color w:val="000000"/>
          <w:spacing w:val="0"/>
          <w:w w:val="100"/>
          <w:position w:val="0"/>
          <w:shd w:val="clear" w:color="auto" w:fill="auto"/>
          <w:lang w:val="en-US" w:eastAsia="en-US" w:bidi="en-US"/>
        </w:rPr>
        <w:t xml:space="preserve">. </w:t>
      </w:r>
      <w:r>
        <w:rPr>
          <w:b/>
          <w:bCs/>
          <w:i/>
          <w:iCs/>
          <w:color w:val="000000"/>
          <w:spacing w:val="0"/>
          <w:w w:val="100"/>
          <w:position w:val="0"/>
          <w:shd w:val="clear" w:color="auto" w:fill="auto"/>
          <w:lang w:val="en-US" w:eastAsia="en-US" w:bidi="en-US"/>
        </w:rPr>
        <w:t>Estimation des recettes et revenus bruts additionnels (en millions USD)</w:t>
      </w:r>
    </w:p>
    <w:tbl>
      <w:tblPr>
        <w:tblOverlap w:val="never"/>
        <w:jc w:val="center"/>
        <w:tblLayout w:type="fixed"/>
      </w:tblPr>
      <w:tblGrid>
        <w:gridCol w:w="1598"/>
        <w:gridCol w:w="1267"/>
        <w:gridCol w:w="1046"/>
        <w:gridCol w:w="902"/>
        <w:gridCol w:w="864"/>
        <w:gridCol w:w="845"/>
        <w:gridCol w:w="806"/>
        <w:gridCol w:w="811"/>
        <w:gridCol w:w="806"/>
        <w:gridCol w:w="806"/>
        <w:gridCol w:w="902"/>
        <w:gridCol w:w="878"/>
        <w:gridCol w:w="1008"/>
      </w:tblGrid>
      <w:tr>
        <w:trPr>
          <w:trHeight w:val="283" w:hRule="exact"/>
        </w:trPr>
        <w:tc>
          <w:tcPr>
            <w:gridSpan w:val="2"/>
            <w:vMerge w:val="restart"/>
            <w:tcBorders>
              <w:top w:val="single" w:sz="4"/>
              <w:left w:val="single" w:sz="4"/>
            </w:tcBorders>
            <w:shd w:val="clear" w:color="auto" w:fill="C7D9F0"/>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Speculations</w:t>
            </w:r>
          </w:p>
        </w:tc>
        <w:tc>
          <w:tcPr>
            <w:tcBorders>
              <w:top w:val="single" w:sz="4"/>
              <w:left w:val="single" w:sz="4"/>
            </w:tcBorders>
            <w:shd w:val="clear" w:color="auto" w:fill="C7D9F0"/>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Prix DUS/kg</w:t>
            </w:r>
          </w:p>
        </w:tc>
        <w:tc>
          <w:tcPr>
            <w:gridSpan w:val="10"/>
            <w:tcBorders>
              <w:top w:val="single" w:sz="4"/>
              <w:left w:val="single" w:sz="4"/>
              <w:right w:val="single" w:sz="4"/>
            </w:tcBorders>
            <w:shd w:val="clear" w:color="auto" w:fill="C7D9F0"/>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Recettes additionnelles projetees en millions USD</w:t>
            </w:r>
          </w:p>
        </w:tc>
      </w:tr>
      <w:tr>
        <w:trPr>
          <w:trHeight w:val="254" w:hRule="exact"/>
        </w:trPr>
        <w:tc>
          <w:tcPr>
            <w:gridSpan w:val="2"/>
            <w:vMerge/>
            <w:tcBorders>
              <w:left w:val="single" w:sz="4"/>
            </w:tcBorders>
            <w:shd w:val="clear" w:color="auto" w:fill="C7D9F0"/>
            <w:vAlign w:val="bottom"/>
          </w:tcPr>
          <w:p>
            <w:pPr/>
          </w:p>
        </w:tc>
        <w:tc>
          <w:tcPr>
            <w:tcBorders>
              <w:top w:val="single" w:sz="4"/>
              <w:left w:val="single" w:sz="4"/>
            </w:tcBorders>
            <w:shd w:val="clear" w:color="auto" w:fill="C7D9F0"/>
            <w:vAlign w:val="top"/>
          </w:tcPr>
          <w:p>
            <w:pPr>
              <w:widowControl w:val="0"/>
              <w:rPr>
                <w:sz w:val="10"/>
                <w:szCs w:val="10"/>
              </w:rPr>
            </w:pPr>
          </w:p>
        </w:tc>
        <w:tc>
          <w:tcPr>
            <w:tcBorders>
              <w:top w:val="single" w:sz="4"/>
              <w:left w:val="single" w:sz="4"/>
            </w:tcBorders>
            <w:shd w:val="clear" w:color="auto" w:fill="C7D9F0"/>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2014</w:t>
            </w:r>
          </w:p>
        </w:tc>
        <w:tc>
          <w:tcPr>
            <w:tcBorders>
              <w:top w:val="single" w:sz="4"/>
              <w:left w:val="single" w:sz="4"/>
            </w:tcBorders>
            <w:shd w:val="clear" w:color="auto" w:fill="C7D9F0"/>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2015</w:t>
            </w:r>
          </w:p>
        </w:tc>
        <w:tc>
          <w:tcPr>
            <w:tcBorders>
              <w:top w:val="single" w:sz="4"/>
              <w:left w:val="single" w:sz="4"/>
            </w:tcBorders>
            <w:shd w:val="clear" w:color="auto" w:fill="C7D9F0"/>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2016</w:t>
            </w:r>
          </w:p>
        </w:tc>
        <w:tc>
          <w:tcPr>
            <w:tcBorders>
              <w:top w:val="single" w:sz="4"/>
              <w:left w:val="single" w:sz="4"/>
            </w:tcBorders>
            <w:shd w:val="clear" w:color="auto" w:fill="C7D9F0"/>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2017</w:t>
            </w:r>
          </w:p>
        </w:tc>
        <w:tc>
          <w:tcPr>
            <w:tcBorders>
              <w:top w:val="single" w:sz="4"/>
              <w:left w:val="single" w:sz="4"/>
            </w:tcBorders>
            <w:shd w:val="clear" w:color="auto" w:fill="C7D9F0"/>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2018</w:t>
            </w:r>
          </w:p>
        </w:tc>
        <w:tc>
          <w:tcPr>
            <w:tcBorders>
              <w:top w:val="single" w:sz="4"/>
              <w:left w:val="single" w:sz="4"/>
            </w:tcBorders>
            <w:shd w:val="clear" w:color="auto" w:fill="C7D9F0"/>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2019</w:t>
            </w:r>
          </w:p>
        </w:tc>
        <w:tc>
          <w:tcPr>
            <w:tcBorders>
              <w:top w:val="single" w:sz="4"/>
              <w:left w:val="single" w:sz="4"/>
            </w:tcBorders>
            <w:shd w:val="clear" w:color="auto" w:fill="C7D9F0"/>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2020</w:t>
            </w:r>
          </w:p>
        </w:tc>
        <w:tc>
          <w:tcPr>
            <w:tcBorders>
              <w:top w:val="single" w:sz="4"/>
              <w:left w:val="single" w:sz="4"/>
            </w:tcBorders>
            <w:shd w:val="clear" w:color="auto" w:fill="C7D9F0"/>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2021</w:t>
            </w:r>
          </w:p>
        </w:tc>
        <w:tc>
          <w:tcPr>
            <w:tcBorders>
              <w:top w:val="single" w:sz="4"/>
              <w:left w:val="single" w:sz="4"/>
            </w:tcBorders>
            <w:shd w:val="clear" w:color="auto" w:fill="C7D9F0"/>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2026</w:t>
            </w:r>
          </w:p>
        </w:tc>
        <w:tc>
          <w:tcPr>
            <w:tcBorders>
              <w:top w:val="single" w:sz="4"/>
              <w:left w:val="single" w:sz="4"/>
              <w:right w:val="single" w:sz="4"/>
            </w:tcBorders>
            <w:shd w:val="clear" w:color="auto" w:fill="C7D9F0"/>
            <w:vAlign w:val="center"/>
          </w:tcPr>
          <w:p>
            <w:pPr>
              <w:pStyle w:val="Style33"/>
              <w:keepNext w:val="0"/>
              <w:keepLines w:val="0"/>
              <w:widowControl w:val="0"/>
              <w:shd w:val="clear" w:color="auto" w:fill="auto"/>
              <w:bidi w:val="0"/>
              <w:spacing w:before="0" w:after="0" w:line="240" w:lineRule="auto"/>
              <w:ind w:left="0" w:right="600" w:firstLine="0"/>
              <w:jc w:val="right"/>
              <w:rPr>
                <w:sz w:val="16"/>
                <w:szCs w:val="16"/>
              </w:rPr>
            </w:pPr>
            <w:r>
              <w:rPr>
                <w:b/>
                <w:bCs/>
                <w:color w:val="000000"/>
                <w:spacing w:val="0"/>
                <w:w w:val="100"/>
                <w:position w:val="0"/>
                <w:sz w:val="16"/>
                <w:szCs w:val="16"/>
                <w:shd w:val="clear" w:color="auto" w:fill="auto"/>
                <w:lang w:val="en-US" w:eastAsia="en-US" w:bidi="en-US"/>
              </w:rPr>
              <w:t>2031</w:t>
            </w:r>
          </w:p>
        </w:tc>
      </w:tr>
      <w:tr>
        <w:trPr>
          <w:trHeight w:val="235" w:hRule="exact"/>
        </w:trPr>
        <w:tc>
          <w:tcPr>
            <w:vMerge w:val="restart"/>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Tubercules</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Manioc</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0,085</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163,3</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shd w:val="clear" w:color="auto" w:fill="auto"/>
                <w:lang w:val="en-US" w:eastAsia="en-US" w:bidi="en-US"/>
              </w:rPr>
              <w:t>207,2</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252,4</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314,1</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378,3</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445,1</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514,5</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n-US" w:eastAsia="en-US" w:bidi="en-US"/>
              </w:rPr>
              <w:t>586,6</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1 047,2</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1 620,4</w:t>
            </w:r>
          </w:p>
        </w:tc>
      </w:tr>
      <w:tr>
        <w:trPr>
          <w:trHeight w:val="235"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Igname</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0,18</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1,4</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shd w:val="clear" w:color="auto" w:fill="auto"/>
                <w:lang w:val="en-US" w:eastAsia="en-US" w:bidi="en-US"/>
              </w:rPr>
              <w:t>1,8</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shd w:val="clear" w:color="auto" w:fill="auto"/>
                <w:lang w:val="en-US" w:eastAsia="en-US" w:bidi="en-US"/>
              </w:rPr>
              <w:t>2,1</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2,8</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3,5</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4,2</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5,0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5,8</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11,7</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19,3</w:t>
            </w:r>
          </w:p>
        </w:tc>
      </w:tr>
      <w:tr>
        <w:trPr>
          <w:trHeight w:val="235"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Patate douce</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0,22</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5,7</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shd w:val="clear" w:color="auto" w:fill="auto"/>
                <w:lang w:val="en-US" w:eastAsia="en-US" w:bidi="en-US"/>
              </w:rPr>
              <w:t>7,2</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shd w:val="clear" w:color="auto" w:fill="auto"/>
                <w:lang w:val="en-US" w:eastAsia="en-US" w:bidi="en-US"/>
              </w:rPr>
              <w:t>8,9</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12,3</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n-US" w:eastAsia="en-US" w:bidi="en-US"/>
              </w:rPr>
              <w:t>15,8</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n-US" w:eastAsia="en-US" w:bidi="en-US"/>
              </w:rPr>
              <w:t>19,7</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n-US" w:eastAsia="en-US" w:bidi="en-US"/>
              </w:rPr>
              <w:t>23,8</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28,2</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54,8</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91,3</w:t>
            </w:r>
          </w:p>
        </w:tc>
      </w:tr>
      <w:tr>
        <w:trPr>
          <w:trHeight w:val="216"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s/total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b/>
                <w:bCs/>
                <w:color w:val="000000"/>
                <w:spacing w:val="0"/>
                <w:w w:val="100"/>
                <w:position w:val="0"/>
                <w:sz w:val="16"/>
                <w:szCs w:val="16"/>
                <w:shd w:val="clear" w:color="auto" w:fill="auto"/>
                <w:lang w:val="en-US" w:eastAsia="en-US" w:bidi="en-US"/>
              </w:rPr>
              <w:t>170,4</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60"/>
              <w:jc w:val="left"/>
              <w:rPr>
                <w:sz w:val="16"/>
                <w:szCs w:val="16"/>
              </w:rPr>
            </w:pPr>
            <w:r>
              <w:rPr>
                <w:b/>
                <w:bCs/>
                <w:color w:val="000000"/>
                <w:spacing w:val="0"/>
                <w:w w:val="100"/>
                <w:position w:val="0"/>
                <w:sz w:val="16"/>
                <w:szCs w:val="16"/>
                <w:shd w:val="clear" w:color="auto" w:fill="auto"/>
                <w:lang w:val="en-US" w:eastAsia="en-US" w:bidi="en-US"/>
              </w:rPr>
              <w:t>216,2</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60"/>
              <w:jc w:val="left"/>
              <w:rPr>
                <w:sz w:val="16"/>
                <w:szCs w:val="16"/>
              </w:rPr>
            </w:pPr>
            <w:r>
              <w:rPr>
                <w:b/>
                <w:bCs/>
                <w:color w:val="000000"/>
                <w:spacing w:val="0"/>
                <w:w w:val="100"/>
                <w:position w:val="0"/>
                <w:sz w:val="16"/>
                <w:szCs w:val="16"/>
                <w:shd w:val="clear" w:color="auto" w:fill="auto"/>
                <w:lang w:val="en-US" w:eastAsia="en-US" w:bidi="en-US"/>
              </w:rPr>
              <w:t>263,4</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20"/>
              <w:jc w:val="left"/>
              <w:rPr>
                <w:sz w:val="16"/>
                <w:szCs w:val="16"/>
              </w:rPr>
            </w:pPr>
            <w:r>
              <w:rPr>
                <w:b/>
                <w:bCs/>
                <w:color w:val="000000"/>
                <w:spacing w:val="0"/>
                <w:w w:val="100"/>
                <w:position w:val="0"/>
                <w:sz w:val="16"/>
                <w:szCs w:val="16"/>
                <w:shd w:val="clear" w:color="auto" w:fill="auto"/>
                <w:lang w:val="en-US" w:eastAsia="en-US" w:bidi="en-US"/>
              </w:rPr>
              <w:t>329,2</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20"/>
              <w:jc w:val="left"/>
              <w:rPr>
                <w:sz w:val="16"/>
                <w:szCs w:val="16"/>
              </w:rPr>
            </w:pPr>
            <w:r>
              <w:rPr>
                <w:b/>
                <w:bCs/>
                <w:color w:val="000000"/>
                <w:spacing w:val="0"/>
                <w:w w:val="100"/>
                <w:position w:val="0"/>
                <w:sz w:val="16"/>
                <w:szCs w:val="16"/>
                <w:shd w:val="clear" w:color="auto" w:fill="auto"/>
                <w:lang w:val="en-US" w:eastAsia="en-US" w:bidi="en-US"/>
              </w:rPr>
              <w:t>397,7</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20"/>
              <w:jc w:val="left"/>
              <w:rPr>
                <w:sz w:val="16"/>
                <w:szCs w:val="16"/>
              </w:rPr>
            </w:pPr>
            <w:r>
              <w:rPr>
                <w:b/>
                <w:bCs/>
                <w:color w:val="000000"/>
                <w:spacing w:val="0"/>
                <w:w w:val="100"/>
                <w:position w:val="0"/>
                <w:sz w:val="16"/>
                <w:szCs w:val="16"/>
                <w:shd w:val="clear" w:color="auto" w:fill="auto"/>
                <w:lang w:val="en-US" w:eastAsia="en-US" w:bidi="en-US"/>
              </w:rPr>
              <w:t>469,0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20"/>
              <w:jc w:val="left"/>
              <w:rPr>
                <w:sz w:val="16"/>
                <w:szCs w:val="16"/>
              </w:rPr>
            </w:pPr>
            <w:r>
              <w:rPr>
                <w:b/>
                <w:bCs/>
                <w:color w:val="000000"/>
                <w:spacing w:val="0"/>
                <w:w w:val="100"/>
                <w:position w:val="0"/>
                <w:sz w:val="16"/>
                <w:szCs w:val="16"/>
                <w:shd w:val="clear" w:color="auto" w:fill="auto"/>
                <w:lang w:val="en-US" w:eastAsia="en-US" w:bidi="en-US"/>
              </w:rPr>
              <w:t>543,2</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b/>
                <w:bCs/>
                <w:color w:val="000000"/>
                <w:spacing w:val="0"/>
                <w:w w:val="100"/>
                <w:position w:val="0"/>
                <w:sz w:val="16"/>
                <w:szCs w:val="16"/>
                <w:shd w:val="clear" w:color="auto" w:fill="auto"/>
                <w:lang w:val="en-US" w:eastAsia="en-US" w:bidi="en-US"/>
              </w:rPr>
              <w:t>620,5</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shd w:val="clear" w:color="auto" w:fill="auto"/>
                <w:lang w:val="en-US" w:eastAsia="en-US" w:bidi="en-US"/>
              </w:rPr>
              <w:t>1 113,7</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60"/>
              <w:jc w:val="left"/>
              <w:rPr>
                <w:sz w:val="16"/>
                <w:szCs w:val="16"/>
              </w:rPr>
            </w:pPr>
            <w:r>
              <w:rPr>
                <w:b/>
                <w:bCs/>
                <w:color w:val="000000"/>
                <w:spacing w:val="0"/>
                <w:w w:val="100"/>
                <w:position w:val="0"/>
                <w:sz w:val="16"/>
                <w:szCs w:val="16"/>
                <w:shd w:val="clear" w:color="auto" w:fill="auto"/>
                <w:lang w:val="en-US" w:eastAsia="en-US" w:bidi="en-US"/>
              </w:rPr>
              <w:t>1 731,0</w:t>
            </w:r>
          </w:p>
        </w:tc>
      </w:tr>
      <w:tr>
        <w:trPr>
          <w:trHeight w:val="235" w:hRule="exact"/>
        </w:trPr>
        <w:tc>
          <w:tcPr>
            <w:vMerge w:val="restart"/>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Cereales</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Mai's</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0,34</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50,0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63,4</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77,3</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105,6</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135,6</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167,4</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201,1</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236,9</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470,1</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789,4</w:t>
            </w:r>
          </w:p>
        </w:tc>
      </w:tr>
      <w:tr>
        <w:trPr>
          <w:trHeight w:val="235"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Riz paddy</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0,4</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16,1</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20,4</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24,9</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34,0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n-US" w:eastAsia="en-US" w:bidi="en-US"/>
              </w:rPr>
              <w:t>43,7</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n-US" w:eastAsia="en-US" w:bidi="en-US"/>
              </w:rPr>
              <w:t>54,0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n-US" w:eastAsia="en-US" w:bidi="en-US"/>
              </w:rPr>
              <w:t>64,8</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76,4</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151,6</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254,6</w:t>
            </w:r>
          </w:p>
        </w:tc>
      </w:tr>
      <w:tr>
        <w:trPr>
          <w:trHeight w:val="235"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Sorgho/mil</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0,33</w:t>
            </w:r>
          </w:p>
        </w:tc>
        <w:tc>
          <w:tcPr>
            <w:tcBorders>
              <w:top w:val="single" w:sz="4"/>
              <w:left w:val="single" w:sz="4"/>
            </w:tcBorders>
            <w:shd w:val="clear" w:color="auto" w:fill="auto"/>
            <w:vAlign w:val="bottom"/>
          </w:tcPr>
          <w:p>
            <w:pPr>
              <w:pStyle w:val="Style33"/>
              <w:keepNext w:val="0"/>
              <w:keepLines w:val="0"/>
              <w:widowControl w:val="0"/>
              <w:shd w:val="clear" w:color="auto" w:fill="auto"/>
              <w:tabs>
                <w:tab w:pos="408"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t>
              <w:tab/>
              <w:t>0,3</w:t>
            </w:r>
          </w:p>
        </w:tc>
        <w:tc>
          <w:tcPr>
            <w:tcBorders>
              <w:top w:val="single" w:sz="4"/>
              <w:left w:val="single" w:sz="4"/>
            </w:tcBorders>
            <w:shd w:val="clear" w:color="auto" w:fill="auto"/>
            <w:vAlign w:val="bottom"/>
          </w:tcPr>
          <w:p>
            <w:pPr>
              <w:pStyle w:val="Style33"/>
              <w:keepNext w:val="0"/>
              <w:keepLines w:val="0"/>
              <w:widowControl w:val="0"/>
              <w:shd w:val="clear" w:color="auto" w:fill="auto"/>
              <w:tabs>
                <w:tab w:pos="370"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t>
              <w:tab/>
              <w:t>0,4</w:t>
            </w:r>
          </w:p>
        </w:tc>
        <w:tc>
          <w:tcPr>
            <w:tcBorders>
              <w:top w:val="single" w:sz="4"/>
              <w:left w:val="single" w:sz="4"/>
            </w:tcBorders>
            <w:shd w:val="clear" w:color="auto" w:fill="auto"/>
            <w:vAlign w:val="bottom"/>
          </w:tcPr>
          <w:p>
            <w:pPr>
              <w:pStyle w:val="Style33"/>
              <w:keepNext w:val="0"/>
              <w:keepLines w:val="0"/>
              <w:widowControl w:val="0"/>
              <w:shd w:val="clear" w:color="auto" w:fill="auto"/>
              <w:tabs>
                <w:tab w:pos="370" w:val="left"/>
              </w:tabs>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w:t>
              <w:tab/>
              <w:t>0,5</w:t>
            </w:r>
          </w:p>
        </w:tc>
        <w:tc>
          <w:tcPr>
            <w:tcBorders>
              <w:top w:val="single" w:sz="4"/>
              <w:left w:val="single" w:sz="4"/>
            </w:tcBorders>
            <w:shd w:val="clear" w:color="auto" w:fill="auto"/>
            <w:vAlign w:val="bottom"/>
          </w:tcPr>
          <w:p>
            <w:pPr>
              <w:pStyle w:val="Style33"/>
              <w:keepNext w:val="0"/>
              <w:keepLines w:val="0"/>
              <w:widowControl w:val="0"/>
              <w:shd w:val="clear" w:color="auto" w:fill="auto"/>
              <w:tabs>
                <w:tab w:pos="331"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t>
              <w:tab/>
              <w:t>0,0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0,5</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1,0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1,6</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2,2</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6,4</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12,8</w:t>
            </w:r>
          </w:p>
        </w:tc>
      </w:tr>
      <w:tr>
        <w:trPr>
          <w:trHeight w:val="235"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S/total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b/>
                <w:bCs/>
                <w:color w:val="000000"/>
                <w:spacing w:val="0"/>
                <w:w w:val="100"/>
                <w:position w:val="0"/>
                <w:sz w:val="16"/>
                <w:szCs w:val="16"/>
                <w:shd w:val="clear" w:color="auto" w:fill="auto"/>
                <w:lang w:val="en-US" w:eastAsia="en-US" w:bidi="en-US"/>
              </w:rPr>
              <w:t>65,8</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40"/>
              <w:jc w:val="both"/>
              <w:rPr>
                <w:sz w:val="16"/>
                <w:szCs w:val="16"/>
              </w:rPr>
            </w:pPr>
            <w:r>
              <w:rPr>
                <w:b/>
                <w:bCs/>
                <w:color w:val="000000"/>
                <w:spacing w:val="0"/>
                <w:w w:val="100"/>
                <w:position w:val="0"/>
                <w:sz w:val="16"/>
                <w:szCs w:val="16"/>
                <w:shd w:val="clear" w:color="auto" w:fill="auto"/>
                <w:lang w:val="en-US" w:eastAsia="en-US" w:bidi="en-US"/>
              </w:rPr>
              <w:t>83,5</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60"/>
              <w:jc w:val="left"/>
              <w:rPr>
                <w:sz w:val="16"/>
                <w:szCs w:val="16"/>
              </w:rPr>
            </w:pPr>
            <w:r>
              <w:rPr>
                <w:b/>
                <w:bCs/>
                <w:color w:val="000000"/>
                <w:spacing w:val="0"/>
                <w:w w:val="100"/>
                <w:position w:val="0"/>
                <w:sz w:val="16"/>
                <w:szCs w:val="16"/>
                <w:shd w:val="clear" w:color="auto" w:fill="auto"/>
                <w:lang w:val="en-US" w:eastAsia="en-US" w:bidi="en-US"/>
              </w:rPr>
              <w:t>101,7</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20"/>
              <w:jc w:val="left"/>
              <w:rPr>
                <w:sz w:val="16"/>
                <w:szCs w:val="16"/>
              </w:rPr>
            </w:pPr>
            <w:r>
              <w:rPr>
                <w:b/>
                <w:bCs/>
                <w:color w:val="000000"/>
                <w:spacing w:val="0"/>
                <w:w w:val="100"/>
                <w:position w:val="0"/>
                <w:sz w:val="16"/>
                <w:szCs w:val="16"/>
                <w:shd w:val="clear" w:color="auto" w:fill="auto"/>
                <w:lang w:val="en-US" w:eastAsia="en-US" w:bidi="en-US"/>
              </w:rPr>
              <w:t>139,6</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20"/>
              <w:jc w:val="left"/>
              <w:rPr>
                <w:sz w:val="16"/>
                <w:szCs w:val="16"/>
              </w:rPr>
            </w:pPr>
            <w:r>
              <w:rPr>
                <w:b/>
                <w:bCs/>
                <w:color w:val="000000"/>
                <w:spacing w:val="0"/>
                <w:w w:val="100"/>
                <w:position w:val="0"/>
                <w:sz w:val="16"/>
                <w:szCs w:val="16"/>
                <w:shd w:val="clear" w:color="auto" w:fill="auto"/>
                <w:lang w:val="en-US" w:eastAsia="en-US" w:bidi="en-US"/>
              </w:rPr>
              <w:t>179,8</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20"/>
              <w:jc w:val="left"/>
              <w:rPr>
                <w:sz w:val="16"/>
                <w:szCs w:val="16"/>
              </w:rPr>
            </w:pPr>
            <w:r>
              <w:rPr>
                <w:b/>
                <w:bCs/>
                <w:color w:val="000000"/>
                <w:spacing w:val="0"/>
                <w:w w:val="100"/>
                <w:position w:val="0"/>
                <w:sz w:val="16"/>
                <w:szCs w:val="16"/>
                <w:shd w:val="clear" w:color="auto" w:fill="auto"/>
                <w:lang w:val="en-US" w:eastAsia="en-US" w:bidi="en-US"/>
              </w:rPr>
              <w:t>222,4</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20"/>
              <w:jc w:val="left"/>
              <w:rPr>
                <w:sz w:val="16"/>
                <w:szCs w:val="16"/>
              </w:rPr>
            </w:pPr>
            <w:r>
              <w:rPr>
                <w:b/>
                <w:bCs/>
                <w:color w:val="000000"/>
                <w:spacing w:val="0"/>
                <w:w w:val="100"/>
                <w:position w:val="0"/>
                <w:sz w:val="16"/>
                <w:szCs w:val="16"/>
                <w:shd w:val="clear" w:color="auto" w:fill="auto"/>
                <w:lang w:val="en-US" w:eastAsia="en-US" w:bidi="en-US"/>
              </w:rPr>
              <w:t>267,5</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b/>
                <w:bCs/>
                <w:color w:val="000000"/>
                <w:spacing w:val="0"/>
                <w:w w:val="100"/>
                <w:position w:val="0"/>
                <w:sz w:val="16"/>
                <w:szCs w:val="16"/>
                <w:shd w:val="clear" w:color="auto" w:fill="auto"/>
                <w:lang w:val="en-US" w:eastAsia="en-US" w:bidi="en-US"/>
              </w:rPr>
              <w:t>315,4</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both"/>
              <w:rPr>
                <w:sz w:val="16"/>
                <w:szCs w:val="16"/>
              </w:rPr>
            </w:pPr>
            <w:r>
              <w:rPr>
                <w:b/>
                <w:bCs/>
                <w:color w:val="000000"/>
                <w:spacing w:val="0"/>
                <w:w w:val="100"/>
                <w:position w:val="0"/>
                <w:sz w:val="16"/>
                <w:szCs w:val="16"/>
                <w:shd w:val="clear" w:color="auto" w:fill="auto"/>
                <w:lang w:val="en-US" w:eastAsia="en-US" w:bidi="en-US"/>
              </w:rPr>
              <w:t>628,1</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60"/>
              <w:jc w:val="left"/>
              <w:rPr>
                <w:sz w:val="16"/>
                <w:szCs w:val="16"/>
              </w:rPr>
            </w:pPr>
            <w:r>
              <w:rPr>
                <w:b/>
                <w:bCs/>
                <w:color w:val="000000"/>
                <w:spacing w:val="0"/>
                <w:w w:val="100"/>
                <w:position w:val="0"/>
                <w:sz w:val="16"/>
                <w:szCs w:val="16"/>
                <w:shd w:val="clear" w:color="auto" w:fill="auto"/>
                <w:lang w:val="en-US" w:eastAsia="en-US" w:bidi="en-US"/>
              </w:rPr>
              <w:t>1 056,8</w:t>
            </w:r>
          </w:p>
        </w:tc>
      </w:tr>
      <w:tr>
        <w:trPr>
          <w:trHeight w:val="312" w:hRule="exact"/>
        </w:trPr>
        <w:tc>
          <w:tcPr>
            <w:vMerge w:val="restart"/>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Legumineuse et autres produits maraichers</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Haricot/niebe</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1,2</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22,0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shd w:val="clear" w:color="auto" w:fill="auto"/>
                <w:lang w:val="en-US" w:eastAsia="en-US" w:bidi="en-US"/>
              </w:rPr>
              <w:t>28,2</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shd w:val="clear" w:color="auto" w:fill="auto"/>
                <w:lang w:val="en-US" w:eastAsia="en-US" w:bidi="en-US"/>
              </w:rPr>
              <w:t>34,6</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43,9</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n-US" w:eastAsia="en-US" w:bidi="en-US"/>
              </w:rPr>
              <w:t>53,6</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n-US" w:eastAsia="en-US" w:bidi="en-US"/>
              </w:rPr>
              <w:t>63,9</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n-US" w:eastAsia="en-US" w:bidi="en-US"/>
              </w:rPr>
              <w:t>74,8</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86,2</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n-US" w:eastAsia="en-US" w:bidi="en-US"/>
              </w:rPr>
              <w:t>162,5</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262,6</w:t>
            </w:r>
          </w:p>
        </w:tc>
      </w:tr>
      <w:tr>
        <w:trPr>
          <w:trHeight w:val="235"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Arachide</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0,8</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29,2</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shd w:val="clear" w:color="auto" w:fill="auto"/>
                <w:lang w:val="en-US" w:eastAsia="en-US" w:bidi="en-US"/>
              </w:rPr>
              <w:t>37,0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shd w:val="clear" w:color="auto" w:fill="auto"/>
                <w:lang w:val="en-US" w:eastAsia="en-US" w:bidi="en-US"/>
              </w:rPr>
              <w:t>45,0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60,1</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n-US" w:eastAsia="en-US" w:bidi="en-US"/>
              </w:rPr>
              <w:t>75,8</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n-US" w:eastAsia="en-US" w:bidi="en-US"/>
              </w:rPr>
              <w:t>92,3</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109,6</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n-US" w:eastAsia="en-US" w:bidi="en-US"/>
              </w:rPr>
              <w:t>127,7</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n-US" w:eastAsia="en-US" w:bidi="en-US"/>
              </w:rPr>
              <w:t>244,1</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393,3</w:t>
            </w:r>
          </w:p>
        </w:tc>
      </w:tr>
      <w:tr>
        <w:trPr>
          <w:trHeight w:val="235"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Courge</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0,12</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0,5</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shd w:val="clear" w:color="auto" w:fill="auto"/>
                <w:lang w:val="en-US" w:eastAsia="en-US" w:bidi="en-US"/>
              </w:rPr>
              <w:t>0,7</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shd w:val="clear" w:color="auto" w:fill="auto"/>
                <w:lang w:val="en-US" w:eastAsia="en-US" w:bidi="en-US"/>
              </w:rPr>
              <w:t>0,8</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1,0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1,3</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1,5</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1,8</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2,1</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3,8</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240" w:firstLine="0"/>
              <w:jc w:val="right"/>
              <w:rPr>
                <w:sz w:val="16"/>
                <w:szCs w:val="16"/>
              </w:rPr>
            </w:pPr>
            <w:r>
              <w:rPr>
                <w:color w:val="000000"/>
                <w:spacing w:val="0"/>
                <w:w w:val="100"/>
                <w:position w:val="0"/>
                <w:sz w:val="16"/>
                <w:szCs w:val="16"/>
                <w:shd w:val="clear" w:color="auto" w:fill="auto"/>
                <w:lang w:val="en-US" w:eastAsia="en-US" w:bidi="en-US"/>
              </w:rPr>
              <w:t>6,1</w:t>
            </w:r>
          </w:p>
        </w:tc>
      </w:tr>
      <w:tr>
        <w:trPr>
          <w:trHeight w:val="278"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Pomme de terre</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0,5</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6,2</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shd w:val="clear" w:color="auto" w:fill="auto"/>
                <w:lang w:val="en-US" w:eastAsia="en-US" w:bidi="en-US"/>
              </w:rPr>
              <w:t>7,9</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shd w:val="clear" w:color="auto" w:fill="auto"/>
                <w:lang w:val="en-US" w:eastAsia="en-US" w:bidi="en-US"/>
              </w:rPr>
              <w:t>9,6</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12,9</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n-US" w:eastAsia="en-US" w:bidi="en-US"/>
              </w:rPr>
              <w:t>16,4</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n-US" w:eastAsia="en-US" w:bidi="en-US"/>
              </w:rPr>
              <w:t>20,1</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n-US" w:eastAsia="en-US" w:bidi="en-US"/>
              </w:rPr>
              <w:t>24,0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28,2</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53,3</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87,3</w:t>
            </w:r>
          </w:p>
        </w:tc>
      </w:tr>
      <w:tr>
        <w:trPr>
          <w:trHeight w:val="221"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s/total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b/>
                <w:bCs/>
                <w:color w:val="000000"/>
                <w:spacing w:val="0"/>
                <w:w w:val="100"/>
                <w:position w:val="0"/>
                <w:sz w:val="16"/>
                <w:szCs w:val="16"/>
                <w:shd w:val="clear" w:color="auto" w:fill="auto"/>
                <w:lang w:val="en-US" w:eastAsia="en-US" w:bidi="en-US"/>
              </w:rPr>
              <w:t>57,9</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40"/>
              <w:jc w:val="left"/>
              <w:rPr>
                <w:sz w:val="16"/>
                <w:szCs w:val="16"/>
              </w:rPr>
            </w:pPr>
            <w:r>
              <w:rPr>
                <w:b/>
                <w:bCs/>
                <w:color w:val="000000"/>
                <w:spacing w:val="0"/>
                <w:w w:val="100"/>
                <w:position w:val="0"/>
                <w:sz w:val="16"/>
                <w:szCs w:val="16"/>
                <w:shd w:val="clear" w:color="auto" w:fill="auto"/>
                <w:lang w:val="en-US" w:eastAsia="en-US" w:bidi="en-US"/>
              </w:rPr>
              <w:t>73,7</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40"/>
              <w:jc w:val="left"/>
              <w:rPr>
                <w:sz w:val="16"/>
                <w:szCs w:val="16"/>
              </w:rPr>
            </w:pPr>
            <w:r>
              <w:rPr>
                <w:b/>
                <w:bCs/>
                <w:color w:val="000000"/>
                <w:spacing w:val="0"/>
                <w:w w:val="100"/>
                <w:position w:val="0"/>
                <w:sz w:val="16"/>
                <w:szCs w:val="16"/>
                <w:shd w:val="clear" w:color="auto" w:fill="auto"/>
                <w:lang w:val="en-US" w:eastAsia="en-US" w:bidi="en-US"/>
              </w:rPr>
              <w:t>90,0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20"/>
              <w:jc w:val="left"/>
              <w:rPr>
                <w:sz w:val="16"/>
                <w:szCs w:val="16"/>
              </w:rPr>
            </w:pPr>
            <w:r>
              <w:rPr>
                <w:b/>
                <w:bCs/>
                <w:color w:val="000000"/>
                <w:spacing w:val="0"/>
                <w:w w:val="100"/>
                <w:position w:val="0"/>
                <w:sz w:val="16"/>
                <w:szCs w:val="16"/>
                <w:shd w:val="clear" w:color="auto" w:fill="auto"/>
                <w:lang w:val="en-US" w:eastAsia="en-US" w:bidi="en-US"/>
              </w:rPr>
              <w:t>117,8</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20"/>
              <w:jc w:val="left"/>
              <w:rPr>
                <w:sz w:val="16"/>
                <w:szCs w:val="16"/>
              </w:rPr>
            </w:pPr>
            <w:r>
              <w:rPr>
                <w:b/>
                <w:bCs/>
                <w:color w:val="000000"/>
                <w:spacing w:val="0"/>
                <w:w w:val="100"/>
                <w:position w:val="0"/>
                <w:sz w:val="16"/>
                <w:szCs w:val="16"/>
                <w:shd w:val="clear" w:color="auto" w:fill="auto"/>
                <w:lang w:val="en-US" w:eastAsia="en-US" w:bidi="en-US"/>
              </w:rPr>
              <w:t>147,1</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20"/>
              <w:jc w:val="left"/>
              <w:rPr>
                <w:sz w:val="16"/>
                <w:szCs w:val="16"/>
              </w:rPr>
            </w:pPr>
            <w:r>
              <w:rPr>
                <w:b/>
                <w:bCs/>
                <w:color w:val="000000"/>
                <w:spacing w:val="0"/>
                <w:w w:val="100"/>
                <w:position w:val="0"/>
                <w:sz w:val="16"/>
                <w:szCs w:val="16"/>
                <w:shd w:val="clear" w:color="auto" w:fill="auto"/>
                <w:lang w:val="en-US" w:eastAsia="en-US" w:bidi="en-US"/>
              </w:rPr>
              <w:t>177,9</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20"/>
              <w:jc w:val="left"/>
              <w:rPr>
                <w:sz w:val="16"/>
                <w:szCs w:val="16"/>
              </w:rPr>
            </w:pPr>
            <w:r>
              <w:rPr>
                <w:b/>
                <w:bCs/>
                <w:color w:val="000000"/>
                <w:spacing w:val="0"/>
                <w:w w:val="100"/>
                <w:position w:val="0"/>
                <w:sz w:val="16"/>
                <w:szCs w:val="16"/>
                <w:shd w:val="clear" w:color="auto" w:fill="auto"/>
                <w:lang w:val="en-US" w:eastAsia="en-US" w:bidi="en-US"/>
              </w:rPr>
              <w:t>210,2</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b/>
                <w:bCs/>
                <w:color w:val="000000"/>
                <w:spacing w:val="0"/>
                <w:w w:val="100"/>
                <w:position w:val="0"/>
                <w:sz w:val="16"/>
                <w:szCs w:val="16"/>
                <w:shd w:val="clear" w:color="auto" w:fill="auto"/>
                <w:lang w:val="en-US" w:eastAsia="en-US" w:bidi="en-US"/>
              </w:rPr>
              <w:t>244,1</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b/>
                <w:bCs/>
                <w:color w:val="000000"/>
                <w:spacing w:val="0"/>
                <w:w w:val="100"/>
                <w:position w:val="0"/>
                <w:sz w:val="16"/>
                <w:szCs w:val="16"/>
                <w:shd w:val="clear" w:color="auto" w:fill="auto"/>
                <w:lang w:val="en-US" w:eastAsia="en-US" w:bidi="en-US"/>
              </w:rPr>
              <w:t>463,7</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b/>
                <w:bCs/>
                <w:color w:val="000000"/>
                <w:spacing w:val="0"/>
                <w:w w:val="100"/>
                <w:position w:val="0"/>
                <w:sz w:val="16"/>
                <w:szCs w:val="16"/>
                <w:shd w:val="clear" w:color="auto" w:fill="auto"/>
                <w:lang w:val="en-US" w:eastAsia="en-US" w:bidi="en-US"/>
              </w:rPr>
              <w:t>749,4</w:t>
            </w:r>
          </w:p>
        </w:tc>
      </w:tr>
      <w:tr>
        <w:trPr>
          <w:trHeight w:val="235" w:hRule="exact"/>
        </w:trPr>
        <w:tc>
          <w:tcPr>
            <w:vMerge w:val="restart"/>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Produits de rente</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cafe</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0,2</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1,5</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shd w:val="clear" w:color="auto" w:fill="auto"/>
                <w:lang w:val="en-US" w:eastAsia="en-US" w:bidi="en-US"/>
              </w:rPr>
              <w:t>1,8</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shd w:val="clear" w:color="auto" w:fill="auto"/>
                <w:lang w:val="en-US" w:eastAsia="en-US" w:bidi="en-US"/>
              </w:rPr>
              <w:t>2,2</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2,9</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3,6</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4,3</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5,0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5,8</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10,4</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16,2</w:t>
            </w:r>
          </w:p>
        </w:tc>
      </w:tr>
      <w:tr>
        <w:trPr>
          <w:trHeight w:val="235"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cacao</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0,22</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0,2</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shd w:val="clear" w:color="auto" w:fill="auto"/>
                <w:lang w:val="en-US" w:eastAsia="en-US" w:bidi="en-US"/>
              </w:rPr>
              <w:t>0,2</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shd w:val="clear" w:color="auto" w:fill="auto"/>
                <w:lang w:val="en-US" w:eastAsia="en-US" w:bidi="en-US"/>
              </w:rPr>
              <w:t>0,3</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0,4</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0,5</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0,6</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0,7</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0,8</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1,5</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shd w:val="clear" w:color="auto" w:fill="auto"/>
                <w:lang w:val="en-US" w:eastAsia="en-US" w:bidi="en-US"/>
              </w:rPr>
              <w:t>2,4</w:t>
            </w:r>
          </w:p>
        </w:tc>
      </w:tr>
      <w:tr>
        <w:trPr>
          <w:trHeight w:val="235"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Coton</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0,33</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0,5</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shd w:val="clear" w:color="auto" w:fill="auto"/>
                <w:lang w:val="en-US" w:eastAsia="en-US" w:bidi="en-US"/>
              </w:rPr>
              <w:t>0,6</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shd w:val="clear" w:color="auto" w:fill="auto"/>
                <w:lang w:val="en-US" w:eastAsia="en-US" w:bidi="en-US"/>
              </w:rPr>
              <w:t>0,7</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0,8</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1,0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1,1</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1,2</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1,3</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2,1</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shd w:val="clear" w:color="auto" w:fill="auto"/>
                <w:lang w:val="en-US" w:eastAsia="en-US" w:bidi="en-US"/>
              </w:rPr>
              <w:t>2,8</w:t>
            </w:r>
          </w:p>
        </w:tc>
      </w:tr>
      <w:tr>
        <w:trPr>
          <w:trHeight w:val="235"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s/total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60"/>
              <w:jc w:val="left"/>
              <w:rPr>
                <w:sz w:val="16"/>
                <w:szCs w:val="16"/>
              </w:rPr>
            </w:pPr>
            <w:r>
              <w:rPr>
                <w:b/>
                <w:bCs/>
                <w:color w:val="000000"/>
                <w:spacing w:val="0"/>
                <w:w w:val="100"/>
                <w:position w:val="0"/>
                <w:sz w:val="16"/>
                <w:szCs w:val="16"/>
                <w:shd w:val="clear" w:color="auto" w:fill="auto"/>
                <w:lang w:val="en-US" w:eastAsia="en-US" w:bidi="en-US"/>
              </w:rPr>
              <w:t>2,1</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20"/>
              <w:jc w:val="both"/>
              <w:rPr>
                <w:sz w:val="16"/>
                <w:szCs w:val="16"/>
              </w:rPr>
            </w:pPr>
            <w:r>
              <w:rPr>
                <w:b/>
                <w:bCs/>
                <w:color w:val="000000"/>
                <w:spacing w:val="0"/>
                <w:w w:val="100"/>
                <w:position w:val="0"/>
                <w:sz w:val="16"/>
                <w:szCs w:val="16"/>
                <w:shd w:val="clear" w:color="auto" w:fill="auto"/>
                <w:lang w:val="en-US" w:eastAsia="en-US" w:bidi="en-US"/>
              </w:rPr>
              <w:t>2,6</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20"/>
              <w:jc w:val="left"/>
              <w:rPr>
                <w:sz w:val="16"/>
                <w:szCs w:val="16"/>
              </w:rPr>
            </w:pPr>
            <w:r>
              <w:rPr>
                <w:b/>
                <w:bCs/>
                <w:color w:val="000000"/>
                <w:spacing w:val="0"/>
                <w:w w:val="100"/>
                <w:position w:val="0"/>
                <w:sz w:val="16"/>
                <w:szCs w:val="16"/>
                <w:shd w:val="clear" w:color="auto" w:fill="auto"/>
                <w:lang w:val="en-US" w:eastAsia="en-US" w:bidi="en-US"/>
              </w:rPr>
              <w:t>3,2</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b/>
                <w:bCs/>
                <w:color w:val="000000"/>
                <w:spacing w:val="0"/>
                <w:w w:val="100"/>
                <w:position w:val="0"/>
                <w:sz w:val="16"/>
                <w:szCs w:val="16"/>
                <w:shd w:val="clear" w:color="auto" w:fill="auto"/>
                <w:lang w:val="en-US" w:eastAsia="en-US" w:bidi="en-US"/>
              </w:rPr>
              <w:t>4,1</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b/>
                <w:bCs/>
                <w:color w:val="000000"/>
                <w:spacing w:val="0"/>
                <w:w w:val="100"/>
                <w:position w:val="0"/>
                <w:sz w:val="16"/>
                <w:szCs w:val="16"/>
                <w:shd w:val="clear" w:color="auto" w:fill="auto"/>
                <w:lang w:val="en-US" w:eastAsia="en-US" w:bidi="en-US"/>
              </w:rPr>
              <w:t>5,0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b/>
                <w:bCs/>
                <w:color w:val="000000"/>
                <w:spacing w:val="0"/>
                <w:w w:val="100"/>
                <w:position w:val="0"/>
                <w:sz w:val="16"/>
                <w:szCs w:val="16"/>
                <w:shd w:val="clear" w:color="auto" w:fill="auto"/>
                <w:lang w:val="en-US" w:eastAsia="en-US" w:bidi="en-US"/>
              </w:rPr>
              <w:t>6,0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both"/>
              <w:rPr>
                <w:sz w:val="16"/>
                <w:szCs w:val="16"/>
              </w:rPr>
            </w:pPr>
            <w:r>
              <w:rPr>
                <w:b/>
                <w:bCs/>
                <w:color w:val="000000"/>
                <w:spacing w:val="0"/>
                <w:w w:val="100"/>
                <w:position w:val="0"/>
                <w:sz w:val="16"/>
                <w:szCs w:val="16"/>
                <w:shd w:val="clear" w:color="auto" w:fill="auto"/>
                <w:lang w:val="en-US" w:eastAsia="en-US" w:bidi="en-US"/>
              </w:rPr>
              <w:t>7,0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60"/>
              <w:jc w:val="left"/>
              <w:rPr>
                <w:sz w:val="16"/>
                <w:szCs w:val="16"/>
              </w:rPr>
            </w:pPr>
            <w:r>
              <w:rPr>
                <w:b/>
                <w:bCs/>
                <w:color w:val="000000"/>
                <w:spacing w:val="0"/>
                <w:w w:val="100"/>
                <w:position w:val="0"/>
                <w:sz w:val="16"/>
                <w:szCs w:val="16"/>
                <w:shd w:val="clear" w:color="auto" w:fill="auto"/>
                <w:lang w:val="en-US" w:eastAsia="en-US" w:bidi="en-US"/>
              </w:rPr>
              <w:t>8,0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b/>
                <w:bCs/>
                <w:color w:val="000000"/>
                <w:spacing w:val="0"/>
                <w:w w:val="100"/>
                <w:position w:val="0"/>
                <w:sz w:val="16"/>
                <w:szCs w:val="16"/>
                <w:shd w:val="clear" w:color="auto" w:fill="auto"/>
                <w:lang w:val="en-US" w:eastAsia="en-US" w:bidi="en-US"/>
              </w:rPr>
              <w:t>14,0</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60"/>
              <w:jc w:val="left"/>
              <w:rPr>
                <w:sz w:val="16"/>
                <w:szCs w:val="16"/>
              </w:rPr>
            </w:pPr>
            <w:r>
              <w:rPr>
                <w:b/>
                <w:bCs/>
                <w:color w:val="000000"/>
                <w:spacing w:val="0"/>
                <w:w w:val="100"/>
                <w:position w:val="0"/>
                <w:sz w:val="16"/>
                <w:szCs w:val="16"/>
                <w:shd w:val="clear" w:color="auto" w:fill="auto"/>
                <w:lang w:val="en-US" w:eastAsia="en-US" w:bidi="en-US"/>
              </w:rPr>
              <w:t>21,5</w:t>
            </w:r>
          </w:p>
        </w:tc>
      </w:tr>
      <w:tr>
        <w:trPr>
          <w:trHeight w:val="235" w:hRule="exact"/>
        </w:trPr>
        <w:tc>
          <w:tcPr>
            <w:vMerge w:val="restart"/>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Fruits</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Bananes plantain</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0,8</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59,9</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75,8</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92,1</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113,4</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135,5</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158,3</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181,9</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n-US" w:eastAsia="en-US" w:bidi="en-US"/>
              </w:rPr>
              <w:t>206,3</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376,0</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588,8</w:t>
            </w:r>
          </w:p>
        </w:tc>
      </w:tr>
      <w:tr>
        <w:trPr>
          <w:trHeight w:val="235"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Banane douce</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0,6</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19,0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24,1</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29,3</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37,9</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n-US" w:eastAsia="en-US" w:bidi="en-US"/>
              </w:rPr>
              <w:t>46,9</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n-US" w:eastAsia="en-US" w:bidi="en-US"/>
              </w:rPr>
              <w:t>56,2</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n-US" w:eastAsia="en-US" w:bidi="en-US"/>
              </w:rPr>
              <w:t>65,9</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76,0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140,9</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221,9</w:t>
            </w:r>
          </w:p>
        </w:tc>
      </w:tr>
      <w:tr>
        <w:trPr>
          <w:trHeight w:val="235"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Agrumes</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0,22</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5,1</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shd w:val="clear" w:color="auto" w:fill="auto"/>
                <w:lang w:val="en-US" w:eastAsia="en-US" w:bidi="en-US"/>
              </w:rPr>
              <w:t>6,5</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shd w:val="clear" w:color="auto" w:fill="auto"/>
                <w:lang w:val="en-US" w:eastAsia="en-US" w:bidi="en-US"/>
              </w:rPr>
              <w:t>7,9</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10,2</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n-US" w:eastAsia="en-US" w:bidi="en-US"/>
              </w:rPr>
              <w:t>12,5</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n-US" w:eastAsia="en-US" w:bidi="en-US"/>
              </w:rPr>
              <w:t>15,0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n-US" w:eastAsia="en-US" w:bidi="en-US"/>
              </w:rPr>
              <w:t>17,6</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20,3</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35,8</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55,3</w:t>
            </w:r>
          </w:p>
        </w:tc>
      </w:tr>
      <w:tr>
        <w:trPr>
          <w:trHeight w:val="235"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mangues</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0,11</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3,0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shd w:val="clear" w:color="auto" w:fill="auto"/>
                <w:lang w:val="en-US" w:eastAsia="en-US" w:bidi="en-US"/>
              </w:rPr>
              <w:t>3,8</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shd w:val="clear" w:color="auto" w:fill="auto"/>
                <w:lang w:val="en-US" w:eastAsia="en-US" w:bidi="en-US"/>
              </w:rPr>
              <w:t>4,7</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6,0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7,3</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8,8</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n-US" w:eastAsia="en-US" w:bidi="en-US"/>
              </w:rPr>
              <w:t>10,3</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11,9</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21,4</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33,5</w:t>
            </w:r>
          </w:p>
        </w:tc>
      </w:tr>
      <w:tr>
        <w:trPr>
          <w:trHeight w:val="230"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Ananas</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0,27</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7,2</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shd w:val="clear" w:color="auto" w:fill="auto"/>
                <w:lang w:val="en-US" w:eastAsia="en-US" w:bidi="en-US"/>
              </w:rPr>
              <w:t>9,2</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11,3</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15,1</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n-US" w:eastAsia="en-US" w:bidi="en-US"/>
              </w:rPr>
              <w:t>19,1</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n-US" w:eastAsia="en-US" w:bidi="en-US"/>
              </w:rPr>
              <w:t>23,4</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n-US" w:eastAsia="en-US" w:bidi="en-US"/>
              </w:rPr>
              <w:t>27,9</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32,7</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61,7</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100,7</w:t>
            </w:r>
          </w:p>
        </w:tc>
      </w:tr>
      <w:tr>
        <w:trPr>
          <w:trHeight w:val="235"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Papayes</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0,09</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1,9</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shd w:val="clear" w:color="auto" w:fill="auto"/>
                <w:lang w:val="en-US" w:eastAsia="en-US" w:bidi="en-US"/>
              </w:rPr>
              <w:t>2,5</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shd w:val="clear" w:color="auto" w:fill="auto"/>
                <w:lang w:val="en-US" w:eastAsia="en-US" w:bidi="en-US"/>
              </w:rPr>
              <w:t>3,0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3,8</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4,7</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5,5</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6,5</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7,4</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14,7</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24,1</w:t>
            </w:r>
          </w:p>
        </w:tc>
      </w:tr>
      <w:tr>
        <w:trPr>
          <w:trHeight w:val="235"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fruits de palmes</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0,27</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17,8</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22,6</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27,6</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38,7</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n-US" w:eastAsia="en-US" w:bidi="en-US"/>
              </w:rPr>
              <w:t>50,5</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n-US" w:eastAsia="en-US" w:bidi="en-US"/>
              </w:rPr>
              <w:t>62,7</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n-US" w:eastAsia="en-US" w:bidi="en-US"/>
              </w:rPr>
              <w:t>75,6</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89,1</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192,3</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327,9</w:t>
            </w:r>
          </w:p>
        </w:tc>
      </w:tr>
      <w:tr>
        <w:trPr>
          <w:trHeight w:val="235"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S/total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b/>
                <w:bCs/>
                <w:color w:val="000000"/>
                <w:spacing w:val="0"/>
                <w:w w:val="100"/>
                <w:position w:val="0"/>
                <w:sz w:val="16"/>
                <w:szCs w:val="16"/>
                <w:shd w:val="clear" w:color="auto" w:fill="auto"/>
                <w:lang w:val="en-US" w:eastAsia="en-US" w:bidi="en-US"/>
              </w:rPr>
              <w:t>114,0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60"/>
              <w:jc w:val="left"/>
              <w:rPr>
                <w:sz w:val="16"/>
                <w:szCs w:val="16"/>
              </w:rPr>
            </w:pPr>
            <w:r>
              <w:rPr>
                <w:b/>
                <w:bCs/>
                <w:color w:val="000000"/>
                <w:spacing w:val="0"/>
                <w:w w:val="100"/>
                <w:position w:val="0"/>
                <w:sz w:val="16"/>
                <w:szCs w:val="16"/>
                <w:shd w:val="clear" w:color="auto" w:fill="auto"/>
                <w:lang w:val="en-US" w:eastAsia="en-US" w:bidi="en-US"/>
              </w:rPr>
              <w:t>144,5</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60"/>
              <w:jc w:val="left"/>
              <w:rPr>
                <w:sz w:val="16"/>
                <w:szCs w:val="16"/>
              </w:rPr>
            </w:pPr>
            <w:r>
              <w:rPr>
                <w:b/>
                <w:bCs/>
                <w:color w:val="000000"/>
                <w:spacing w:val="0"/>
                <w:w w:val="100"/>
                <w:position w:val="0"/>
                <w:sz w:val="16"/>
                <w:szCs w:val="16"/>
                <w:shd w:val="clear" w:color="auto" w:fill="auto"/>
                <w:lang w:val="en-US" w:eastAsia="en-US" w:bidi="en-US"/>
              </w:rPr>
              <w:t>175,8</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20"/>
              <w:jc w:val="left"/>
              <w:rPr>
                <w:sz w:val="16"/>
                <w:szCs w:val="16"/>
              </w:rPr>
            </w:pPr>
            <w:r>
              <w:rPr>
                <w:b/>
                <w:bCs/>
                <w:color w:val="000000"/>
                <w:spacing w:val="0"/>
                <w:w w:val="100"/>
                <w:position w:val="0"/>
                <w:sz w:val="16"/>
                <w:szCs w:val="16"/>
                <w:shd w:val="clear" w:color="auto" w:fill="auto"/>
                <w:lang w:val="en-US" w:eastAsia="en-US" w:bidi="en-US"/>
              </w:rPr>
              <w:t>225,1</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20"/>
              <w:jc w:val="left"/>
              <w:rPr>
                <w:sz w:val="16"/>
                <w:szCs w:val="16"/>
              </w:rPr>
            </w:pPr>
            <w:r>
              <w:rPr>
                <w:b/>
                <w:bCs/>
                <w:color w:val="000000"/>
                <w:spacing w:val="0"/>
                <w:w w:val="100"/>
                <w:position w:val="0"/>
                <w:sz w:val="16"/>
                <w:szCs w:val="16"/>
                <w:shd w:val="clear" w:color="auto" w:fill="auto"/>
                <w:lang w:val="en-US" w:eastAsia="en-US" w:bidi="en-US"/>
              </w:rPr>
              <w:t>276,4</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20"/>
              <w:jc w:val="left"/>
              <w:rPr>
                <w:sz w:val="16"/>
                <w:szCs w:val="16"/>
              </w:rPr>
            </w:pPr>
            <w:r>
              <w:rPr>
                <w:b/>
                <w:bCs/>
                <w:color w:val="000000"/>
                <w:spacing w:val="0"/>
                <w:w w:val="100"/>
                <w:position w:val="0"/>
                <w:sz w:val="16"/>
                <w:szCs w:val="16"/>
                <w:shd w:val="clear" w:color="auto" w:fill="auto"/>
                <w:lang w:val="en-US" w:eastAsia="en-US" w:bidi="en-US"/>
              </w:rPr>
              <w:t>329,9</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20"/>
              <w:jc w:val="left"/>
              <w:rPr>
                <w:sz w:val="16"/>
                <w:szCs w:val="16"/>
              </w:rPr>
            </w:pPr>
            <w:r>
              <w:rPr>
                <w:b/>
                <w:bCs/>
                <w:color w:val="000000"/>
                <w:spacing w:val="0"/>
                <w:w w:val="100"/>
                <w:position w:val="0"/>
                <w:sz w:val="16"/>
                <w:szCs w:val="16"/>
                <w:shd w:val="clear" w:color="auto" w:fill="auto"/>
                <w:lang w:val="en-US" w:eastAsia="en-US" w:bidi="en-US"/>
              </w:rPr>
              <w:t>385,7</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b/>
                <w:bCs/>
                <w:color w:val="000000"/>
                <w:spacing w:val="0"/>
                <w:w w:val="100"/>
                <w:position w:val="0"/>
                <w:sz w:val="16"/>
                <w:szCs w:val="16"/>
                <w:shd w:val="clear" w:color="auto" w:fill="auto"/>
                <w:lang w:val="en-US" w:eastAsia="en-US" w:bidi="en-US"/>
              </w:rPr>
              <w:t>443,8</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b/>
                <w:bCs/>
                <w:color w:val="000000"/>
                <w:spacing w:val="0"/>
                <w:w w:val="100"/>
                <w:position w:val="0"/>
                <w:sz w:val="16"/>
                <w:szCs w:val="16"/>
                <w:shd w:val="clear" w:color="auto" w:fill="auto"/>
                <w:lang w:val="en-US" w:eastAsia="en-US" w:bidi="en-US"/>
              </w:rPr>
              <w:t>842,8</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60"/>
              <w:jc w:val="left"/>
              <w:rPr>
                <w:sz w:val="16"/>
                <w:szCs w:val="16"/>
              </w:rPr>
            </w:pPr>
            <w:r>
              <w:rPr>
                <w:b/>
                <w:bCs/>
                <w:color w:val="000000"/>
                <w:spacing w:val="0"/>
                <w:w w:val="100"/>
                <w:position w:val="0"/>
                <w:sz w:val="16"/>
                <w:szCs w:val="16"/>
                <w:shd w:val="clear" w:color="auto" w:fill="auto"/>
                <w:lang w:val="en-US" w:eastAsia="en-US" w:bidi="en-US"/>
              </w:rPr>
              <w:t>1 352,2</w:t>
            </w:r>
          </w:p>
        </w:tc>
      </w:tr>
      <w:tr>
        <w:trPr>
          <w:trHeight w:val="269" w:hRule="exact"/>
        </w:trPr>
        <w:tc>
          <w:tcPr>
            <w:gridSpan w:val="2"/>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Total Production vegetale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35" w:hRule="exact"/>
        </w:trPr>
        <w:tc>
          <w:tcPr>
            <w:vMerge w:val="restart"/>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Production animale</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Bovin</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2,8</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5,4</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shd w:val="clear" w:color="auto" w:fill="auto"/>
                <w:lang w:val="en-US" w:eastAsia="en-US" w:bidi="en-US"/>
              </w:rPr>
              <w:t>6,8</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shd w:val="clear" w:color="auto" w:fill="auto"/>
                <w:lang w:val="en-US" w:eastAsia="en-US" w:bidi="en-US"/>
              </w:rPr>
              <w:t>8,2</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10,3</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n-US" w:eastAsia="en-US" w:bidi="en-US"/>
              </w:rPr>
              <w:t>12,5</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n-US" w:eastAsia="en-US" w:bidi="en-US"/>
              </w:rPr>
              <w:t>14,7</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n-US" w:eastAsia="en-US" w:bidi="en-US"/>
              </w:rPr>
              <w:t>17,1</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19,5</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36,3</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57,9</w:t>
            </w:r>
          </w:p>
        </w:tc>
      </w:tr>
      <w:tr>
        <w:trPr>
          <w:trHeight w:val="230" w:hRule="exact"/>
        </w:trPr>
        <w:tc>
          <w:tcPr>
            <w:vMerge/>
            <w:tcBorders>
              <w:left w:val="single" w:sz="4"/>
            </w:tcBorders>
            <w:shd w:val="clear" w:color="auto" w:fill="auto"/>
            <w:vAlign w:val="bottom"/>
          </w:tcPr>
          <w:p>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Ovin</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3,2</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1,1</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shd w:val="clear" w:color="auto" w:fill="auto"/>
                <w:lang w:val="en-US" w:eastAsia="en-US" w:bidi="en-US"/>
              </w:rPr>
              <w:t>1,4</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shd w:val="clear" w:color="auto" w:fill="auto"/>
                <w:lang w:val="en-US" w:eastAsia="en-US" w:bidi="en-US"/>
              </w:rPr>
              <w:t>1,7</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2,3</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2,8</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3,4</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4,0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4,7</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8,5</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13,3</w:t>
            </w:r>
          </w:p>
        </w:tc>
      </w:tr>
      <w:tr>
        <w:trPr>
          <w:trHeight w:val="235" w:hRule="exact"/>
        </w:trPr>
        <w:tc>
          <w:tcPr>
            <w:vMerge/>
            <w:tcBorders>
              <w:left w:val="single" w:sz="4"/>
            </w:tcBorders>
            <w:shd w:val="clear" w:color="auto" w:fill="auto"/>
            <w:vAlign w:val="bottom"/>
          </w:tcPr>
          <w:p>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Caprins</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3,5</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6,9</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shd w:val="clear" w:color="auto" w:fill="auto"/>
                <w:lang w:val="en-US" w:eastAsia="en-US" w:bidi="en-US"/>
              </w:rPr>
              <w:t>8,8</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10,7</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14,5</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n-US" w:eastAsia="en-US" w:bidi="en-US"/>
              </w:rPr>
              <w:t>18,5</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n-US" w:eastAsia="en-US" w:bidi="en-US"/>
              </w:rPr>
              <w:t>22,7</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n-US" w:eastAsia="en-US" w:bidi="en-US"/>
              </w:rPr>
              <w:t>27,1</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31,7</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58,6</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92,8</w:t>
            </w:r>
          </w:p>
        </w:tc>
      </w:tr>
      <w:tr>
        <w:trPr>
          <w:trHeight w:val="235" w:hRule="exact"/>
        </w:trPr>
        <w:tc>
          <w:tcPr>
            <w:vMerge/>
            <w:tcBorders>
              <w:left w:val="single" w:sz="4"/>
            </w:tcBorders>
            <w:shd w:val="clear" w:color="auto" w:fill="auto"/>
            <w:vAlign w:val="bottom"/>
          </w:tcPr>
          <w:p>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Porcins</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10,2</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13,0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15,8</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21,2</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n-US" w:eastAsia="en-US" w:bidi="en-US"/>
              </w:rPr>
              <w:t>27,0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n-US" w:eastAsia="en-US" w:bidi="en-US"/>
              </w:rPr>
              <w:t>33,1</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n-US" w:eastAsia="en-US" w:bidi="en-US"/>
              </w:rPr>
              <w:t>39,6</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46,4</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86,9</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140,5</w:t>
            </w:r>
          </w:p>
        </w:tc>
      </w:tr>
      <w:tr>
        <w:trPr>
          <w:trHeight w:val="235" w:hRule="exact"/>
        </w:trPr>
        <w:tc>
          <w:tcPr>
            <w:vMerge/>
            <w:tcBorders>
              <w:left w:val="single" w:sz="4"/>
            </w:tcBorders>
            <w:shd w:val="clear" w:color="auto" w:fill="auto"/>
            <w:vAlign w:val="bottom"/>
          </w:tcPr>
          <w:p>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Volaille</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2,7</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4,1</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shd w:val="clear" w:color="auto" w:fill="auto"/>
                <w:lang w:val="en-US" w:eastAsia="en-US" w:bidi="en-US"/>
              </w:rPr>
              <w:t>5,1</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shd w:val="clear" w:color="auto" w:fill="auto"/>
                <w:lang w:val="en-US" w:eastAsia="en-US" w:bidi="en-US"/>
              </w:rPr>
              <w:t>6,2</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8,1</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n-US" w:eastAsia="en-US" w:bidi="en-US"/>
              </w:rPr>
              <w:t>10,1</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n-US" w:eastAsia="en-US" w:bidi="en-US"/>
              </w:rPr>
              <w:t>12,2</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n-US" w:eastAsia="en-US" w:bidi="en-US"/>
              </w:rPr>
              <w:t>14,4</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16,7</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29,8</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46,1</w:t>
            </w:r>
          </w:p>
        </w:tc>
      </w:tr>
      <w:tr>
        <w:trPr>
          <w:trHeight w:val="283" w:hRule="exact"/>
        </w:trPr>
        <w:tc>
          <w:tcPr>
            <w:vMerge/>
            <w:tcBorders>
              <w:left w:val="single" w:sz="4"/>
            </w:tcBorders>
            <w:shd w:val="clear" w:color="auto" w:fill="auto"/>
            <w:vAlign w:val="bottom"/>
          </w:tcPr>
          <w:p>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Total viandes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b/>
                <w:bCs/>
                <w:color w:val="000000"/>
                <w:spacing w:val="0"/>
                <w:w w:val="100"/>
                <w:position w:val="0"/>
                <w:sz w:val="16"/>
                <w:szCs w:val="16"/>
                <w:shd w:val="clear" w:color="auto" w:fill="auto"/>
                <w:lang w:val="en-US" w:eastAsia="en-US" w:bidi="en-US"/>
              </w:rPr>
              <w:t>27,7</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40"/>
              <w:jc w:val="both"/>
              <w:rPr>
                <w:sz w:val="16"/>
                <w:szCs w:val="16"/>
              </w:rPr>
            </w:pPr>
            <w:r>
              <w:rPr>
                <w:b/>
                <w:bCs/>
                <w:color w:val="000000"/>
                <w:spacing w:val="0"/>
                <w:w w:val="100"/>
                <w:position w:val="0"/>
                <w:sz w:val="16"/>
                <w:szCs w:val="16"/>
                <w:shd w:val="clear" w:color="auto" w:fill="auto"/>
                <w:lang w:val="en-US" w:eastAsia="en-US" w:bidi="en-US"/>
              </w:rPr>
              <w:t>35,1</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40"/>
              <w:jc w:val="left"/>
              <w:rPr>
                <w:sz w:val="16"/>
                <w:szCs w:val="16"/>
              </w:rPr>
            </w:pPr>
            <w:r>
              <w:rPr>
                <w:b/>
                <w:bCs/>
                <w:color w:val="000000"/>
                <w:spacing w:val="0"/>
                <w:w w:val="100"/>
                <w:position w:val="0"/>
                <w:sz w:val="16"/>
                <w:szCs w:val="16"/>
                <w:shd w:val="clear" w:color="auto" w:fill="auto"/>
                <w:lang w:val="en-US" w:eastAsia="en-US" w:bidi="en-US"/>
              </w:rPr>
              <w:t>42,6</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b/>
                <w:bCs/>
                <w:color w:val="000000"/>
                <w:spacing w:val="0"/>
                <w:w w:val="100"/>
                <w:position w:val="0"/>
                <w:sz w:val="16"/>
                <w:szCs w:val="16"/>
                <w:shd w:val="clear" w:color="auto" w:fill="auto"/>
                <w:lang w:val="en-US" w:eastAsia="en-US" w:bidi="en-US"/>
              </w:rPr>
              <w:t>56,4</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both"/>
              <w:rPr>
                <w:sz w:val="16"/>
                <w:szCs w:val="16"/>
              </w:rPr>
            </w:pPr>
            <w:r>
              <w:rPr>
                <w:b/>
                <w:bCs/>
                <w:color w:val="000000"/>
                <w:spacing w:val="0"/>
                <w:w w:val="100"/>
                <w:position w:val="0"/>
                <w:sz w:val="16"/>
                <w:szCs w:val="16"/>
                <w:shd w:val="clear" w:color="auto" w:fill="auto"/>
                <w:lang w:val="en-US" w:eastAsia="en-US" w:bidi="en-US"/>
              </w:rPr>
              <w:t>71,0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both"/>
              <w:rPr>
                <w:sz w:val="16"/>
                <w:szCs w:val="16"/>
              </w:rPr>
            </w:pPr>
            <w:r>
              <w:rPr>
                <w:b/>
                <w:bCs/>
                <w:color w:val="000000"/>
                <w:spacing w:val="0"/>
                <w:w w:val="100"/>
                <w:position w:val="0"/>
                <w:sz w:val="16"/>
                <w:szCs w:val="16"/>
                <w:shd w:val="clear" w:color="auto" w:fill="auto"/>
                <w:lang w:val="en-US" w:eastAsia="en-US" w:bidi="en-US"/>
              </w:rPr>
              <w:t>86,2</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20"/>
              <w:jc w:val="left"/>
              <w:rPr>
                <w:sz w:val="16"/>
                <w:szCs w:val="16"/>
              </w:rPr>
            </w:pPr>
            <w:r>
              <w:rPr>
                <w:b/>
                <w:bCs/>
                <w:color w:val="000000"/>
                <w:spacing w:val="0"/>
                <w:w w:val="100"/>
                <w:position w:val="0"/>
                <w:sz w:val="16"/>
                <w:szCs w:val="16"/>
                <w:shd w:val="clear" w:color="auto" w:fill="auto"/>
                <w:lang w:val="en-US" w:eastAsia="en-US" w:bidi="en-US"/>
              </w:rPr>
              <w:t>102,3</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b/>
                <w:bCs/>
                <w:color w:val="000000"/>
                <w:spacing w:val="0"/>
                <w:w w:val="100"/>
                <w:position w:val="0"/>
                <w:sz w:val="16"/>
                <w:szCs w:val="16"/>
                <w:shd w:val="clear" w:color="auto" w:fill="auto"/>
                <w:lang w:val="en-US" w:eastAsia="en-US" w:bidi="en-US"/>
              </w:rPr>
              <w:t>119,1</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b/>
                <w:bCs/>
                <w:color w:val="000000"/>
                <w:spacing w:val="0"/>
                <w:w w:val="100"/>
                <w:position w:val="0"/>
                <w:sz w:val="16"/>
                <w:szCs w:val="16"/>
                <w:shd w:val="clear" w:color="auto" w:fill="auto"/>
                <w:lang w:val="en-US" w:eastAsia="en-US" w:bidi="en-US"/>
              </w:rPr>
              <w:t>220,1</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b/>
                <w:bCs/>
                <w:color w:val="000000"/>
                <w:spacing w:val="0"/>
                <w:w w:val="100"/>
                <w:position w:val="0"/>
                <w:sz w:val="16"/>
                <w:szCs w:val="16"/>
                <w:shd w:val="clear" w:color="auto" w:fill="auto"/>
                <w:lang w:val="en-US" w:eastAsia="en-US" w:bidi="en-US"/>
              </w:rPr>
              <w:t>350,6</w:t>
            </w:r>
          </w:p>
        </w:tc>
      </w:tr>
      <w:tr>
        <w:trPr>
          <w:trHeight w:val="278"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Poisson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2</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b/>
                <w:bCs/>
                <w:color w:val="000000"/>
                <w:spacing w:val="0"/>
                <w:w w:val="100"/>
                <w:position w:val="0"/>
                <w:sz w:val="16"/>
                <w:szCs w:val="16"/>
                <w:shd w:val="clear" w:color="auto" w:fill="auto"/>
                <w:lang w:val="en-US" w:eastAsia="en-US" w:bidi="en-US"/>
              </w:rPr>
              <w:t>72,0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40"/>
              <w:jc w:val="both"/>
              <w:rPr>
                <w:sz w:val="16"/>
                <w:szCs w:val="16"/>
              </w:rPr>
            </w:pPr>
            <w:r>
              <w:rPr>
                <w:b/>
                <w:bCs/>
                <w:color w:val="000000"/>
                <w:spacing w:val="0"/>
                <w:w w:val="100"/>
                <w:position w:val="0"/>
                <w:sz w:val="16"/>
                <w:szCs w:val="16"/>
                <w:shd w:val="clear" w:color="auto" w:fill="auto"/>
                <w:lang w:val="en-US" w:eastAsia="en-US" w:bidi="en-US"/>
              </w:rPr>
              <w:t>91,1</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60"/>
              <w:jc w:val="left"/>
              <w:rPr>
                <w:sz w:val="16"/>
                <w:szCs w:val="16"/>
              </w:rPr>
            </w:pPr>
            <w:r>
              <w:rPr>
                <w:b/>
                <w:bCs/>
                <w:color w:val="000000"/>
                <w:spacing w:val="0"/>
                <w:w w:val="100"/>
                <w:position w:val="0"/>
                <w:sz w:val="16"/>
                <w:szCs w:val="16"/>
                <w:shd w:val="clear" w:color="auto" w:fill="auto"/>
                <w:lang w:val="en-US" w:eastAsia="en-US" w:bidi="en-US"/>
              </w:rPr>
              <w:t>110,6</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20"/>
              <w:jc w:val="left"/>
              <w:rPr>
                <w:sz w:val="16"/>
                <w:szCs w:val="16"/>
              </w:rPr>
            </w:pPr>
            <w:r>
              <w:rPr>
                <w:b/>
                <w:bCs/>
                <w:color w:val="000000"/>
                <w:spacing w:val="0"/>
                <w:w w:val="100"/>
                <w:position w:val="0"/>
                <w:sz w:val="16"/>
                <w:szCs w:val="16"/>
                <w:shd w:val="clear" w:color="auto" w:fill="auto"/>
                <w:lang w:val="en-US" w:eastAsia="en-US" w:bidi="en-US"/>
              </w:rPr>
              <w:t>139,1</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20"/>
              <w:jc w:val="left"/>
              <w:rPr>
                <w:sz w:val="16"/>
                <w:szCs w:val="16"/>
              </w:rPr>
            </w:pPr>
            <w:r>
              <w:rPr>
                <w:b/>
                <w:bCs/>
                <w:color w:val="000000"/>
                <w:spacing w:val="0"/>
                <w:w w:val="100"/>
                <w:position w:val="0"/>
                <w:sz w:val="16"/>
                <w:szCs w:val="16"/>
                <w:shd w:val="clear" w:color="auto" w:fill="auto"/>
                <w:lang w:val="en-US" w:eastAsia="en-US" w:bidi="en-US"/>
              </w:rPr>
              <w:t>168,7</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20"/>
              <w:jc w:val="left"/>
              <w:rPr>
                <w:sz w:val="16"/>
                <w:szCs w:val="16"/>
              </w:rPr>
            </w:pPr>
            <w:r>
              <w:rPr>
                <w:b/>
                <w:bCs/>
                <w:color w:val="000000"/>
                <w:spacing w:val="0"/>
                <w:w w:val="100"/>
                <w:position w:val="0"/>
                <w:sz w:val="16"/>
                <w:szCs w:val="16"/>
                <w:shd w:val="clear" w:color="auto" w:fill="auto"/>
                <w:lang w:val="en-US" w:eastAsia="en-US" w:bidi="en-US"/>
              </w:rPr>
              <w:t>199,5</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20"/>
              <w:jc w:val="left"/>
              <w:rPr>
                <w:sz w:val="16"/>
                <w:szCs w:val="16"/>
              </w:rPr>
            </w:pPr>
            <w:r>
              <w:rPr>
                <w:b/>
                <w:bCs/>
                <w:color w:val="000000"/>
                <w:spacing w:val="0"/>
                <w:w w:val="100"/>
                <w:position w:val="0"/>
                <w:sz w:val="16"/>
                <w:szCs w:val="16"/>
                <w:shd w:val="clear" w:color="auto" w:fill="auto"/>
                <w:lang w:val="en-US" w:eastAsia="en-US" w:bidi="en-US"/>
              </w:rPr>
              <w:t>231,5</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b/>
                <w:bCs/>
                <w:color w:val="000000"/>
                <w:spacing w:val="0"/>
                <w:w w:val="100"/>
                <w:position w:val="0"/>
                <w:sz w:val="16"/>
                <w:szCs w:val="16"/>
                <w:shd w:val="clear" w:color="auto" w:fill="auto"/>
                <w:lang w:val="en-US" w:eastAsia="en-US" w:bidi="en-US"/>
              </w:rPr>
              <w:t>264,9</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b/>
                <w:bCs/>
                <w:color w:val="000000"/>
                <w:spacing w:val="0"/>
                <w:w w:val="100"/>
                <w:position w:val="0"/>
                <w:sz w:val="16"/>
                <w:szCs w:val="16"/>
                <w:shd w:val="clear" w:color="auto" w:fill="auto"/>
                <w:lang w:val="en-US" w:eastAsia="en-US" w:bidi="en-US"/>
              </w:rPr>
              <w:t>453,0</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b/>
                <w:bCs/>
                <w:color w:val="000000"/>
                <w:spacing w:val="0"/>
                <w:w w:val="100"/>
                <w:position w:val="0"/>
                <w:sz w:val="16"/>
                <w:szCs w:val="16"/>
                <w:shd w:val="clear" w:color="auto" w:fill="auto"/>
                <w:lang w:val="en-US" w:eastAsia="en-US" w:bidi="en-US"/>
              </w:rPr>
              <w:t>683,3</w:t>
            </w:r>
          </w:p>
        </w:tc>
      </w:tr>
      <w:tr>
        <w:trPr>
          <w:trHeight w:val="269"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Total Recedes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510,0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646,7</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787,3</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1 011,3</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1 245,7</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1 490,9</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1 747,4</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2 015,8</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3 735,3</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5 944,7</w:t>
            </w:r>
          </w:p>
        </w:tc>
      </w:tr>
      <w:tr>
        <w:trPr>
          <w:trHeight w:val="235"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Cout des intrants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61,2</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77,6</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94,5</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121,4</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149,5</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178,9</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209,7</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241,9</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448,2</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713,4</w:t>
            </w:r>
          </w:p>
        </w:tc>
      </w:tr>
      <w:tr>
        <w:trPr>
          <w:trHeight w:val="336" w:hRule="exact"/>
        </w:trPr>
        <w:tc>
          <w:tcPr>
            <w:tcBorders>
              <w:top w:val="single" w:sz="4"/>
              <w:left w:val="single" w:sz="4"/>
              <w:bottom w:val="single" w:sz="4"/>
            </w:tcBorders>
            <w:shd w:val="clear" w:color="auto" w:fill="C7D9F0"/>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Revenu brut</w:t>
            </w:r>
          </w:p>
        </w:tc>
        <w:tc>
          <w:tcPr>
            <w:tcBorders>
              <w:top w:val="single" w:sz="4"/>
              <w:left w:val="single" w:sz="4"/>
              <w:bottom w:val="single" w:sz="4"/>
            </w:tcBorders>
            <w:shd w:val="clear" w:color="auto" w:fill="C7D9F0"/>
            <w:vAlign w:val="top"/>
          </w:tcPr>
          <w:p>
            <w:pPr>
              <w:widowControl w:val="0"/>
              <w:rPr>
                <w:sz w:val="10"/>
                <w:szCs w:val="10"/>
              </w:rPr>
            </w:pPr>
          </w:p>
        </w:tc>
        <w:tc>
          <w:tcPr>
            <w:tcBorders>
              <w:top w:val="single" w:sz="4"/>
              <w:left w:val="single" w:sz="4"/>
              <w:bottom w:val="single" w:sz="4"/>
            </w:tcBorders>
            <w:shd w:val="clear" w:color="auto" w:fill="C7D9F0"/>
            <w:vAlign w:val="top"/>
          </w:tcPr>
          <w:p>
            <w:pPr>
              <w:widowControl w:val="0"/>
              <w:rPr>
                <w:sz w:val="10"/>
                <w:szCs w:val="10"/>
              </w:rPr>
            </w:pPr>
          </w:p>
        </w:tc>
        <w:tc>
          <w:tcPr>
            <w:tcBorders>
              <w:top w:val="single" w:sz="4"/>
              <w:left w:val="single" w:sz="4"/>
              <w:bottom w:val="single" w:sz="4"/>
            </w:tcBorders>
            <w:shd w:val="clear" w:color="auto" w:fill="C7D9F0"/>
            <w:vAlign w:val="center"/>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448,8</w:t>
            </w:r>
          </w:p>
        </w:tc>
        <w:tc>
          <w:tcPr>
            <w:tcBorders>
              <w:top w:val="single" w:sz="4"/>
              <w:left w:val="single" w:sz="4"/>
              <w:bottom w:val="single" w:sz="4"/>
            </w:tcBorders>
            <w:shd w:val="clear" w:color="auto" w:fill="C7D9F0"/>
            <w:vAlign w:val="center"/>
          </w:tcPr>
          <w:p>
            <w:pPr>
              <w:pStyle w:val="Style33"/>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569,1</w:t>
            </w:r>
          </w:p>
        </w:tc>
        <w:tc>
          <w:tcPr>
            <w:tcBorders>
              <w:top w:val="single" w:sz="4"/>
              <w:left w:val="single" w:sz="4"/>
              <w:bottom w:val="single" w:sz="4"/>
            </w:tcBorders>
            <w:shd w:val="clear" w:color="auto" w:fill="C7D9F0"/>
            <w:vAlign w:val="center"/>
          </w:tcPr>
          <w:p>
            <w:pPr>
              <w:pStyle w:val="Style33"/>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692,8</w:t>
            </w:r>
          </w:p>
        </w:tc>
        <w:tc>
          <w:tcPr>
            <w:tcBorders>
              <w:top w:val="single" w:sz="4"/>
              <w:left w:val="single" w:sz="4"/>
              <w:bottom w:val="single" w:sz="4"/>
            </w:tcBorders>
            <w:shd w:val="clear" w:color="auto" w:fill="C7D9F0"/>
            <w:vAlign w:val="center"/>
          </w:tcPr>
          <w:p>
            <w:pPr>
              <w:pStyle w:val="Style33"/>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890,0</w:t>
            </w:r>
          </w:p>
        </w:tc>
        <w:tc>
          <w:tcPr>
            <w:tcBorders>
              <w:top w:val="single" w:sz="4"/>
              <w:left w:val="single" w:sz="4"/>
              <w:bottom w:val="single" w:sz="4"/>
            </w:tcBorders>
            <w:shd w:val="clear" w:color="auto" w:fill="C7D9F0"/>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1 096,2</w:t>
            </w:r>
          </w:p>
        </w:tc>
        <w:tc>
          <w:tcPr>
            <w:tcBorders>
              <w:top w:val="single" w:sz="4"/>
              <w:left w:val="single" w:sz="4"/>
              <w:bottom w:val="single" w:sz="4"/>
            </w:tcBorders>
            <w:shd w:val="clear" w:color="auto" w:fill="C7D9F0"/>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1 312,0</w:t>
            </w:r>
          </w:p>
        </w:tc>
        <w:tc>
          <w:tcPr>
            <w:tcBorders>
              <w:top w:val="single" w:sz="4"/>
              <w:left w:val="single" w:sz="4"/>
              <w:bottom w:val="single" w:sz="4"/>
            </w:tcBorders>
            <w:shd w:val="clear" w:color="auto" w:fill="C7D9F0"/>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1 537,7</w:t>
            </w:r>
          </w:p>
        </w:tc>
        <w:tc>
          <w:tcPr>
            <w:tcBorders>
              <w:top w:val="single" w:sz="4"/>
              <w:left w:val="single" w:sz="4"/>
              <w:bottom w:val="single" w:sz="4"/>
            </w:tcBorders>
            <w:shd w:val="clear" w:color="auto" w:fill="C7D9F0"/>
            <w:vAlign w:val="center"/>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1 773,9</w:t>
            </w:r>
          </w:p>
        </w:tc>
        <w:tc>
          <w:tcPr>
            <w:tcBorders>
              <w:top w:val="single" w:sz="4"/>
              <w:left w:val="single" w:sz="4"/>
              <w:bottom w:val="single" w:sz="4"/>
            </w:tcBorders>
            <w:shd w:val="clear" w:color="auto" w:fill="C7D9F0"/>
            <w:vAlign w:val="center"/>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3 287,1</w:t>
            </w:r>
          </w:p>
        </w:tc>
        <w:tc>
          <w:tcPr>
            <w:tcBorders>
              <w:top w:val="single" w:sz="4"/>
              <w:left w:val="single" w:sz="4"/>
              <w:bottom w:val="single" w:sz="4"/>
              <w:right w:val="single" w:sz="4"/>
            </w:tcBorders>
            <w:shd w:val="clear" w:color="auto" w:fill="C7D9F0"/>
            <w:vAlign w:val="center"/>
          </w:tcPr>
          <w:p>
            <w:pPr>
              <w:pStyle w:val="Style33"/>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5 231,4</w:t>
            </w:r>
          </w:p>
        </w:tc>
      </w:tr>
    </w:tbl>
    <w:p>
      <w:pPr>
        <w:spacing w:lineRule="exact" w:line="1"/>
        <w:rPr>
          <w:sz w:val="2"/>
          <w:szCs w:val="2"/>
        </w:rPr>
      </w:pPr>
      <w:r>
        <w:br w:type="page"/>
      </w:r>
    </w:p>
    <w:p>
      <w:pPr>
        <w:pStyle w:val="Style7"/>
        <w:keepNext w:val="0"/>
        <w:keepLines w:val="0"/>
        <w:widowControl w:val="0"/>
        <w:shd w:val="clear" w:color="auto" w:fill="auto"/>
        <w:bidi w:val="0"/>
        <w:spacing w:before="0" w:after="300" w:line="240" w:lineRule="auto"/>
        <w:ind w:left="1480" w:right="0" w:firstLine="0"/>
        <w:jc w:val="both"/>
      </w:pPr>
      <w:r>
        <w:rPr>
          <w:b/>
          <w:bCs/>
          <w:color w:val="000000"/>
          <w:spacing w:val="0"/>
          <w:w w:val="100"/>
          <w:position w:val="0"/>
          <w:shd w:val="clear" w:color="auto" w:fill="auto"/>
          <w:lang w:val="en-US" w:eastAsia="en-US" w:bidi="en-US"/>
        </w:rPr>
        <w:t>Annexe 2.2 : Cash-flow economique en millions USD</w:t>
      </w:r>
    </w:p>
    <w:tbl>
      <w:tblPr>
        <w:tblOverlap w:val="never"/>
        <w:jc w:val="center"/>
        <w:tblLayout w:type="fixed"/>
      </w:tblPr>
      <w:tblGrid>
        <w:gridCol w:w="1358"/>
        <w:gridCol w:w="922"/>
        <w:gridCol w:w="1090"/>
        <w:gridCol w:w="1186"/>
        <w:gridCol w:w="1229"/>
        <w:gridCol w:w="1363"/>
        <w:gridCol w:w="1368"/>
        <w:gridCol w:w="1392"/>
      </w:tblGrid>
      <w:tr>
        <w:trPr>
          <w:trHeight w:val="1786" w:hRule="exact"/>
        </w:trPr>
        <w:tc>
          <w:tcPr>
            <w:tcBorders>
              <w:top w:val="single" w:sz="4"/>
              <w:left w:val="single" w:sz="4"/>
            </w:tcBorders>
            <w:shd w:val="clear" w:color="auto" w:fill="C7D9F0"/>
            <w:vAlign w:val="top"/>
          </w:tcPr>
          <w:p>
            <w:pPr>
              <w:pStyle w:val="Style33"/>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Annees</w:t>
            </w:r>
          </w:p>
        </w:tc>
        <w:tc>
          <w:tcPr>
            <w:tcBorders>
              <w:top w:val="single" w:sz="4"/>
              <w:left w:val="single" w:sz="4"/>
            </w:tcBorders>
            <w:shd w:val="clear" w:color="auto" w:fill="C7D9F0"/>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Cout du PNIA</w:t>
            </w:r>
          </w:p>
        </w:tc>
        <w:tc>
          <w:tcPr>
            <w:tcBorders>
              <w:top w:val="single" w:sz="4"/>
              <w:left w:val="single" w:sz="4"/>
            </w:tcBorders>
            <w:shd w:val="clear" w:color="auto" w:fill="C7D9F0"/>
            <w:vAlign w:val="center"/>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Frais recurrents d'entretien de realisations supportees par les beneficiaires (7% du cout d'invest)</w:t>
            </w:r>
          </w:p>
        </w:tc>
        <w:tc>
          <w:tcPr>
            <w:tcBorders>
              <w:top w:val="single" w:sz="4"/>
              <w:left w:val="single" w:sz="4"/>
            </w:tcBorders>
            <w:shd w:val="clear" w:color="auto" w:fill="C7D9F0"/>
            <w:vAlign w:val="top"/>
          </w:tcPr>
          <w:p>
            <w:pPr>
              <w:pStyle w:val="Style33"/>
              <w:keepNext w:val="0"/>
              <w:keepLines w:val="0"/>
              <w:widowControl w:val="0"/>
              <w:shd w:val="clear" w:color="auto" w:fill="auto"/>
              <w:bidi w:val="0"/>
              <w:spacing w:before="0" w:after="0" w:line="240" w:lineRule="auto"/>
              <w:ind w:left="0" w:right="0" w:firstLine="220"/>
              <w:jc w:val="left"/>
              <w:rPr>
                <w:sz w:val="16"/>
                <w:szCs w:val="16"/>
              </w:rPr>
            </w:pPr>
            <w:r>
              <w:rPr>
                <w:b/>
                <w:bCs/>
                <w:color w:val="000000"/>
                <w:spacing w:val="0"/>
                <w:w w:val="100"/>
                <w:position w:val="0"/>
                <w:sz w:val="16"/>
                <w:szCs w:val="16"/>
                <w:shd w:val="clear" w:color="auto" w:fill="auto"/>
                <w:lang w:val="en-US" w:eastAsia="en-US" w:bidi="en-US"/>
              </w:rPr>
              <w:t>Total Cout</w:t>
            </w:r>
          </w:p>
        </w:tc>
        <w:tc>
          <w:tcPr>
            <w:tcBorders>
              <w:top w:val="single" w:sz="4"/>
              <w:left w:val="single" w:sz="4"/>
            </w:tcBorders>
            <w:shd w:val="clear" w:color="auto" w:fill="C7D9F0"/>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Revenu additionnel</w:t>
            </w:r>
          </w:p>
        </w:tc>
        <w:tc>
          <w:tcPr>
            <w:tcBorders>
              <w:top w:val="single" w:sz="4"/>
              <w:left w:val="single" w:sz="4"/>
            </w:tcBorders>
            <w:shd w:val="clear" w:color="auto" w:fill="C7D9F0"/>
            <w:vAlign w:val="top"/>
          </w:tcPr>
          <w:p>
            <w:pPr>
              <w:pStyle w:val="Style33"/>
              <w:keepNext w:val="0"/>
              <w:keepLines w:val="0"/>
              <w:widowControl w:val="0"/>
              <w:shd w:val="clear" w:color="auto" w:fill="auto"/>
              <w:bidi w:val="0"/>
              <w:spacing w:before="0" w:after="0" w:line="240" w:lineRule="auto"/>
              <w:ind w:left="0" w:right="0" w:firstLine="360"/>
              <w:jc w:val="left"/>
              <w:rPr>
                <w:sz w:val="16"/>
                <w:szCs w:val="16"/>
              </w:rPr>
            </w:pPr>
            <w:r>
              <w:rPr>
                <w:b/>
                <w:bCs/>
                <w:color w:val="000000"/>
                <w:spacing w:val="0"/>
                <w:w w:val="100"/>
                <w:position w:val="0"/>
                <w:sz w:val="16"/>
                <w:szCs w:val="16"/>
                <w:shd w:val="clear" w:color="auto" w:fill="auto"/>
                <w:lang w:val="en-US" w:eastAsia="en-US" w:bidi="en-US"/>
              </w:rPr>
              <w:t>cash flow</w:t>
            </w:r>
          </w:p>
        </w:tc>
        <w:tc>
          <w:tcPr>
            <w:tcBorders>
              <w:top w:val="single" w:sz="4"/>
              <w:left w:val="single" w:sz="4"/>
            </w:tcBorders>
            <w:shd w:val="clear" w:color="auto" w:fill="C7D9F0"/>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Sensibilite 15% de diminution de revenus</w:t>
            </w:r>
          </w:p>
        </w:tc>
        <w:tc>
          <w:tcPr>
            <w:tcBorders>
              <w:top w:val="single" w:sz="4"/>
              <w:left w:val="single" w:sz="4"/>
              <w:right w:val="single" w:sz="4"/>
            </w:tcBorders>
            <w:shd w:val="clear" w:color="auto" w:fill="C7D9F0"/>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Sensibilite 15% de diminution de revenus et 10% d'augmentation des couts</w:t>
            </w:r>
          </w:p>
        </w:tc>
      </w:tr>
      <w:tr>
        <w:trPr>
          <w:trHeight w:val="312"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2013</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273,7</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19,16</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292,87</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bottom"/>
          </w:tcPr>
          <w:p>
            <w:pPr>
              <w:pStyle w:val="Style33"/>
              <w:keepNext w:val="0"/>
              <w:keepLines w:val="0"/>
              <w:widowControl w:val="0"/>
              <w:shd w:val="clear" w:color="auto" w:fill="auto"/>
              <w:tabs>
                <w:tab w:pos="490"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t>
              <w:tab/>
              <w:t>292,9</w:t>
            </w:r>
          </w:p>
        </w:tc>
        <w:tc>
          <w:tcPr>
            <w:tcBorders>
              <w:top w:val="single" w:sz="4"/>
              <w:left w:val="single" w:sz="4"/>
            </w:tcBorders>
            <w:shd w:val="clear" w:color="auto" w:fill="auto"/>
            <w:vAlign w:val="bottom"/>
          </w:tcPr>
          <w:p>
            <w:pPr>
              <w:pStyle w:val="Style33"/>
              <w:keepNext w:val="0"/>
              <w:keepLines w:val="0"/>
              <w:widowControl w:val="0"/>
              <w:shd w:val="clear" w:color="auto" w:fill="auto"/>
              <w:tabs>
                <w:tab w:pos="331"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t>
              <w:tab/>
              <w:t>292,870</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tabs>
                <w:tab w:pos="326"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t>
              <w:tab/>
              <w:t>322,157</w:t>
            </w:r>
          </w:p>
        </w:tc>
      </w:tr>
      <w:tr>
        <w:trPr>
          <w:trHeight w:val="307"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2014</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547,4</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57,48</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604,90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448,78</w:t>
            </w:r>
          </w:p>
        </w:tc>
        <w:tc>
          <w:tcPr>
            <w:tcBorders>
              <w:top w:val="single" w:sz="4"/>
              <w:left w:val="single" w:sz="4"/>
            </w:tcBorders>
            <w:shd w:val="clear" w:color="auto" w:fill="auto"/>
            <w:vAlign w:val="bottom"/>
          </w:tcPr>
          <w:p>
            <w:pPr>
              <w:pStyle w:val="Style33"/>
              <w:keepNext w:val="0"/>
              <w:keepLines w:val="0"/>
              <w:widowControl w:val="0"/>
              <w:shd w:val="clear" w:color="auto" w:fill="auto"/>
              <w:tabs>
                <w:tab w:pos="504"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t>
              <w:tab/>
              <w:t>156,1</w:t>
            </w:r>
          </w:p>
        </w:tc>
        <w:tc>
          <w:tcPr>
            <w:tcBorders>
              <w:top w:val="single" w:sz="4"/>
              <w:left w:val="single" w:sz="4"/>
            </w:tcBorders>
            <w:shd w:val="clear" w:color="auto" w:fill="auto"/>
            <w:vAlign w:val="bottom"/>
          </w:tcPr>
          <w:p>
            <w:pPr>
              <w:pStyle w:val="Style33"/>
              <w:keepNext w:val="0"/>
              <w:keepLines w:val="0"/>
              <w:widowControl w:val="0"/>
              <w:shd w:val="clear" w:color="auto" w:fill="auto"/>
              <w:tabs>
                <w:tab w:pos="331"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t>
              <w:tab/>
              <w:t>223,439</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tabs>
                <w:tab w:pos="326"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t>
              <w:tab/>
              <w:t>283,929</w:t>
            </w:r>
          </w:p>
        </w:tc>
      </w:tr>
      <w:tr>
        <w:trPr>
          <w:trHeight w:val="312"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2015</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711,6</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107,29</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818,94</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569,06</w:t>
            </w:r>
          </w:p>
        </w:tc>
        <w:tc>
          <w:tcPr>
            <w:tcBorders>
              <w:top w:val="single" w:sz="4"/>
              <w:left w:val="single" w:sz="4"/>
            </w:tcBorders>
            <w:shd w:val="clear" w:color="auto" w:fill="auto"/>
            <w:vAlign w:val="bottom"/>
          </w:tcPr>
          <w:p>
            <w:pPr>
              <w:pStyle w:val="Style33"/>
              <w:keepNext w:val="0"/>
              <w:keepLines w:val="0"/>
              <w:widowControl w:val="0"/>
              <w:shd w:val="clear" w:color="auto" w:fill="auto"/>
              <w:tabs>
                <w:tab w:pos="490"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t>
              <w:tab/>
              <w:t>249,9</w:t>
            </w:r>
          </w:p>
        </w:tc>
        <w:tc>
          <w:tcPr>
            <w:tcBorders>
              <w:top w:val="single" w:sz="4"/>
              <w:left w:val="single" w:sz="4"/>
            </w:tcBorders>
            <w:shd w:val="clear" w:color="auto" w:fill="auto"/>
            <w:vAlign w:val="bottom"/>
          </w:tcPr>
          <w:p>
            <w:pPr>
              <w:pStyle w:val="Style33"/>
              <w:keepNext w:val="0"/>
              <w:keepLines w:val="0"/>
              <w:widowControl w:val="0"/>
              <w:shd w:val="clear" w:color="auto" w:fill="auto"/>
              <w:tabs>
                <w:tab w:pos="331"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t>
              <w:tab/>
              <w:t>335,238</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tabs>
                <w:tab w:pos="326"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t>
              <w:tab/>
              <w:t>417,132</w:t>
            </w:r>
          </w:p>
        </w:tc>
      </w:tr>
      <w:tr>
        <w:trPr>
          <w:trHeight w:val="307"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2016</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875,9</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168,61</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1 044,48</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692,78</w:t>
            </w:r>
          </w:p>
        </w:tc>
        <w:tc>
          <w:tcPr>
            <w:tcBorders>
              <w:top w:val="single" w:sz="4"/>
              <w:left w:val="single" w:sz="4"/>
            </w:tcBorders>
            <w:shd w:val="clear" w:color="auto" w:fill="auto"/>
            <w:vAlign w:val="bottom"/>
          </w:tcPr>
          <w:p>
            <w:pPr>
              <w:pStyle w:val="Style33"/>
              <w:keepNext w:val="0"/>
              <w:keepLines w:val="0"/>
              <w:widowControl w:val="0"/>
              <w:shd w:val="clear" w:color="auto" w:fill="auto"/>
              <w:tabs>
                <w:tab w:pos="490"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t>
              <w:tab/>
              <w:t>351,7</w:t>
            </w:r>
          </w:p>
        </w:tc>
        <w:tc>
          <w:tcPr>
            <w:tcBorders>
              <w:top w:val="single" w:sz="4"/>
              <w:left w:val="single" w:sz="4"/>
            </w:tcBorders>
            <w:shd w:val="clear" w:color="auto" w:fill="auto"/>
            <w:vAlign w:val="bottom"/>
          </w:tcPr>
          <w:p>
            <w:pPr>
              <w:pStyle w:val="Style33"/>
              <w:keepNext w:val="0"/>
              <w:keepLines w:val="0"/>
              <w:widowControl w:val="0"/>
              <w:shd w:val="clear" w:color="auto" w:fill="auto"/>
              <w:tabs>
                <w:tab w:pos="331"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t>
              <w:tab/>
              <w:t>455,611</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tabs>
                <w:tab w:pos="331"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t>
              <w:tab/>
              <w:t>560,059</w:t>
            </w:r>
          </w:p>
        </w:tc>
      </w:tr>
      <w:tr>
        <w:trPr>
          <w:trHeight w:val="312"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2017</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930,6</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233,75</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1 164,36</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889,96</w:t>
            </w:r>
          </w:p>
        </w:tc>
        <w:tc>
          <w:tcPr>
            <w:tcBorders>
              <w:top w:val="single" w:sz="4"/>
              <w:left w:val="single" w:sz="4"/>
            </w:tcBorders>
            <w:shd w:val="clear" w:color="auto" w:fill="auto"/>
            <w:vAlign w:val="bottom"/>
          </w:tcPr>
          <w:p>
            <w:pPr>
              <w:pStyle w:val="Style33"/>
              <w:keepNext w:val="0"/>
              <w:keepLines w:val="0"/>
              <w:widowControl w:val="0"/>
              <w:shd w:val="clear" w:color="auto" w:fill="auto"/>
              <w:tabs>
                <w:tab w:pos="490"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t>
              <w:tab/>
              <w:t>274,4</w:t>
            </w:r>
          </w:p>
        </w:tc>
        <w:tc>
          <w:tcPr>
            <w:tcBorders>
              <w:top w:val="single" w:sz="4"/>
              <w:left w:val="single" w:sz="4"/>
            </w:tcBorders>
            <w:shd w:val="clear" w:color="auto" w:fill="auto"/>
            <w:vAlign w:val="bottom"/>
          </w:tcPr>
          <w:p>
            <w:pPr>
              <w:pStyle w:val="Style33"/>
              <w:keepNext w:val="0"/>
              <w:keepLines w:val="0"/>
              <w:widowControl w:val="0"/>
              <w:shd w:val="clear" w:color="auto" w:fill="auto"/>
              <w:tabs>
                <w:tab w:pos="331"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t>
              <w:tab/>
              <w:t>407,900</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tabs>
                <w:tab w:pos="331"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t>
              <w:tab/>
              <w:t>524,336</w:t>
            </w:r>
          </w:p>
        </w:tc>
      </w:tr>
      <w:tr>
        <w:trPr>
          <w:trHeight w:val="312"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2018</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1 040,1</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306,6</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1346,7</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1 096,20</w:t>
            </w:r>
          </w:p>
        </w:tc>
        <w:tc>
          <w:tcPr>
            <w:tcBorders>
              <w:top w:val="single" w:sz="4"/>
              <w:left w:val="single" w:sz="4"/>
            </w:tcBorders>
            <w:shd w:val="clear" w:color="auto" w:fill="auto"/>
            <w:vAlign w:val="bottom"/>
          </w:tcPr>
          <w:p>
            <w:pPr>
              <w:pStyle w:val="Style33"/>
              <w:keepNext w:val="0"/>
              <w:keepLines w:val="0"/>
              <w:widowControl w:val="0"/>
              <w:shd w:val="clear" w:color="auto" w:fill="auto"/>
              <w:tabs>
                <w:tab w:pos="490"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t>
              <w:tab/>
              <w:t>250,4</w:t>
            </w:r>
          </w:p>
        </w:tc>
        <w:tc>
          <w:tcPr>
            <w:tcBorders>
              <w:top w:val="single" w:sz="4"/>
              <w:left w:val="single" w:sz="4"/>
            </w:tcBorders>
            <w:shd w:val="clear" w:color="auto" w:fill="auto"/>
            <w:vAlign w:val="bottom"/>
          </w:tcPr>
          <w:p>
            <w:pPr>
              <w:pStyle w:val="Style33"/>
              <w:keepNext w:val="0"/>
              <w:keepLines w:val="0"/>
              <w:widowControl w:val="0"/>
              <w:shd w:val="clear" w:color="auto" w:fill="auto"/>
              <w:tabs>
                <w:tab w:pos="331"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t>
              <w:tab/>
              <w:t>414,880</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tabs>
                <w:tab w:pos="331"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t>
              <w:tab/>
              <w:t>549,546</w:t>
            </w:r>
          </w:p>
        </w:tc>
      </w:tr>
      <w:tr>
        <w:trPr>
          <w:trHeight w:val="307"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2019</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821,1</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364,0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1185,2</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1 311,97</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shd w:val="clear" w:color="auto" w:fill="auto"/>
                <w:lang w:val="en-US" w:eastAsia="en-US" w:bidi="en-US"/>
              </w:rPr>
              <w:t>126,8</w:t>
            </w:r>
          </w:p>
        </w:tc>
        <w:tc>
          <w:tcPr>
            <w:tcBorders>
              <w:top w:val="single" w:sz="4"/>
              <w:left w:val="single" w:sz="4"/>
            </w:tcBorders>
            <w:shd w:val="clear" w:color="auto" w:fill="auto"/>
            <w:vAlign w:val="bottom"/>
          </w:tcPr>
          <w:p>
            <w:pPr>
              <w:pStyle w:val="Style33"/>
              <w:keepNext w:val="0"/>
              <w:keepLines w:val="0"/>
              <w:widowControl w:val="0"/>
              <w:shd w:val="clear" w:color="auto" w:fill="auto"/>
              <w:tabs>
                <w:tab w:pos="413"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t>
              <w:tab/>
              <w:t>69,992</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tabs>
                <w:tab w:pos="341"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t>
              <w:tab/>
              <w:t>188,509</w:t>
            </w:r>
          </w:p>
        </w:tc>
      </w:tr>
      <w:tr>
        <w:trPr>
          <w:trHeight w:val="312"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2020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273,7</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383,2</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656,9</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1 537,71</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shd w:val="clear" w:color="auto" w:fill="auto"/>
                <w:lang w:val="en-US" w:eastAsia="en-US" w:bidi="en-US"/>
              </w:rPr>
              <w:t>880,8</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shd w:val="clear" w:color="auto" w:fill="auto"/>
                <w:lang w:val="en-US" w:eastAsia="en-US" w:bidi="en-US"/>
              </w:rPr>
              <w:t>650,150</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shd w:val="clear" w:color="auto" w:fill="auto"/>
                <w:lang w:val="en-US" w:eastAsia="en-US" w:bidi="en-US"/>
              </w:rPr>
              <w:t>584,459</w:t>
            </w:r>
          </w:p>
        </w:tc>
      </w:tr>
      <w:tr>
        <w:trPr>
          <w:trHeight w:val="307"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2021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383,2</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383,2</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1 773,92</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1 390,7</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n-US" w:eastAsia="en-US" w:bidi="en-US"/>
              </w:rPr>
              <w:t>1 124,635</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n-US" w:eastAsia="en-US" w:bidi="en-US"/>
              </w:rPr>
              <w:t>1 086,316</w:t>
            </w:r>
          </w:p>
        </w:tc>
      </w:tr>
      <w:tr>
        <w:trPr>
          <w:trHeight w:val="312"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2022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383,2</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383,2</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1 773,92</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1 390,7</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n-US" w:eastAsia="en-US" w:bidi="en-US"/>
              </w:rPr>
              <w:t>1 124,635</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n-US" w:eastAsia="en-US" w:bidi="en-US"/>
              </w:rPr>
              <w:t>1 086,316</w:t>
            </w:r>
          </w:p>
        </w:tc>
      </w:tr>
      <w:tr>
        <w:trPr>
          <w:trHeight w:val="312"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2023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383,2</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383,2</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1 773,92</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1 390,7</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n-US" w:eastAsia="en-US" w:bidi="en-US"/>
              </w:rPr>
              <w:t>1 124,635</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n-US" w:eastAsia="en-US" w:bidi="en-US"/>
              </w:rPr>
              <w:t>1 086,316</w:t>
            </w:r>
          </w:p>
        </w:tc>
      </w:tr>
      <w:tr>
        <w:trPr>
          <w:trHeight w:val="307"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2024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383,2</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383,2</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1 773,92</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1 390,7</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n-US" w:eastAsia="en-US" w:bidi="en-US"/>
              </w:rPr>
              <w:t>1 124,635</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n-US" w:eastAsia="en-US" w:bidi="en-US"/>
              </w:rPr>
              <w:t>1 086,316</w:t>
            </w:r>
          </w:p>
        </w:tc>
      </w:tr>
      <w:tr>
        <w:trPr>
          <w:trHeight w:val="312"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2025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383,2</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383,2</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1 773,92</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1 390,7</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n-US" w:eastAsia="en-US" w:bidi="en-US"/>
              </w:rPr>
              <w:t>1 124,635</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n-US" w:eastAsia="en-US" w:bidi="en-US"/>
              </w:rPr>
              <w:t>1 086,316</w:t>
            </w:r>
          </w:p>
        </w:tc>
      </w:tr>
      <w:tr>
        <w:trPr>
          <w:trHeight w:val="307"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2026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383,2</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383,2</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3 287,09</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2 903,9</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n-US" w:eastAsia="en-US" w:bidi="en-US"/>
              </w:rPr>
              <w:t>2 410,832</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n-US" w:eastAsia="en-US" w:bidi="en-US"/>
              </w:rPr>
              <w:t>2 372,513</w:t>
            </w:r>
          </w:p>
        </w:tc>
      </w:tr>
      <w:tr>
        <w:trPr>
          <w:trHeight w:val="312"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2027</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383,2</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383,2</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3 287,09</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2 903,9</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n-US" w:eastAsia="en-US" w:bidi="en-US"/>
              </w:rPr>
              <w:t>2 410,832</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n-US" w:eastAsia="en-US" w:bidi="en-US"/>
              </w:rPr>
              <w:t>2 372,513</w:t>
            </w:r>
          </w:p>
        </w:tc>
      </w:tr>
      <w:tr>
        <w:trPr>
          <w:trHeight w:val="307"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2028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383,2</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383,2</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3 287,09</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2 903,9</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n-US" w:eastAsia="en-US" w:bidi="en-US"/>
              </w:rPr>
              <w:t>2 410,832</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n-US" w:eastAsia="en-US" w:bidi="en-US"/>
              </w:rPr>
              <w:t>2 372,513</w:t>
            </w:r>
          </w:p>
        </w:tc>
      </w:tr>
      <w:tr>
        <w:trPr>
          <w:trHeight w:val="312"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2029</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383,2</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383,2</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3 287,09</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2 903,9</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n-US" w:eastAsia="en-US" w:bidi="en-US"/>
              </w:rPr>
              <w:t>2 410,832</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n-US" w:eastAsia="en-US" w:bidi="en-US"/>
              </w:rPr>
              <w:t>2 372,513</w:t>
            </w:r>
          </w:p>
        </w:tc>
      </w:tr>
      <w:tr>
        <w:trPr>
          <w:trHeight w:val="312"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2030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383,2</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383,2</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3 287,09</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2 903,9</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n-US" w:eastAsia="en-US" w:bidi="en-US"/>
              </w:rPr>
              <w:t>2 410,832</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n-US" w:eastAsia="en-US" w:bidi="en-US"/>
              </w:rPr>
              <w:t>2 372,513</w:t>
            </w:r>
          </w:p>
        </w:tc>
      </w:tr>
      <w:tr>
        <w:trPr>
          <w:trHeight w:val="307"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2031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383,2</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383,2</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5 231,36</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4 848,2</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n-US" w:eastAsia="en-US" w:bidi="en-US"/>
              </w:rPr>
              <w:t>4 063,457</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n-US" w:eastAsia="en-US" w:bidi="en-US"/>
              </w:rPr>
              <w:t>4 025,138</w:t>
            </w:r>
          </w:p>
        </w:tc>
      </w:tr>
      <w:tr>
        <w:trPr>
          <w:trHeight w:val="370" w:hRule="exact"/>
        </w:trPr>
        <w:tc>
          <w:tcPr>
            <w:tcBorders>
              <w:top w:val="single" w:sz="4"/>
              <w:left w:val="single" w:sz="4"/>
              <w:bottom w:val="single" w:sz="4"/>
            </w:tcBorders>
            <w:shd w:val="clear" w:color="auto" w:fill="C7D9F0"/>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TRIE</w:t>
            </w:r>
          </w:p>
        </w:tc>
        <w:tc>
          <w:tcPr>
            <w:tcBorders>
              <w:top w:val="single" w:sz="4"/>
              <w:left w:val="single" w:sz="4"/>
              <w:bottom w:val="single" w:sz="4"/>
            </w:tcBorders>
            <w:shd w:val="clear" w:color="auto" w:fill="C7D9F0"/>
            <w:vAlign w:val="top"/>
          </w:tcPr>
          <w:p>
            <w:pPr>
              <w:widowControl w:val="0"/>
              <w:rPr>
                <w:sz w:val="10"/>
                <w:szCs w:val="10"/>
              </w:rPr>
            </w:pPr>
          </w:p>
        </w:tc>
        <w:tc>
          <w:tcPr>
            <w:tcBorders>
              <w:top w:val="single" w:sz="4"/>
              <w:left w:val="single" w:sz="4"/>
              <w:bottom w:val="single" w:sz="4"/>
            </w:tcBorders>
            <w:shd w:val="clear" w:color="auto" w:fill="C7D9F0"/>
            <w:vAlign w:val="top"/>
          </w:tcPr>
          <w:p>
            <w:pPr>
              <w:widowControl w:val="0"/>
              <w:rPr>
                <w:sz w:val="10"/>
                <w:szCs w:val="10"/>
              </w:rPr>
            </w:pPr>
          </w:p>
        </w:tc>
        <w:tc>
          <w:tcPr>
            <w:tcBorders>
              <w:top w:val="single" w:sz="4"/>
              <w:left w:val="single" w:sz="4"/>
              <w:bottom w:val="single" w:sz="4"/>
            </w:tcBorders>
            <w:shd w:val="clear" w:color="auto" w:fill="C7D9F0"/>
            <w:vAlign w:val="top"/>
          </w:tcPr>
          <w:p>
            <w:pPr>
              <w:widowControl w:val="0"/>
              <w:rPr>
                <w:sz w:val="10"/>
                <w:szCs w:val="10"/>
              </w:rPr>
            </w:pPr>
          </w:p>
        </w:tc>
        <w:tc>
          <w:tcPr>
            <w:tcBorders>
              <w:top w:val="single" w:sz="4"/>
              <w:left w:val="single" w:sz="4"/>
              <w:bottom w:val="single" w:sz="4"/>
            </w:tcBorders>
            <w:shd w:val="clear" w:color="auto" w:fill="C7D9F0"/>
            <w:vAlign w:val="top"/>
          </w:tcPr>
          <w:p>
            <w:pPr>
              <w:widowControl w:val="0"/>
              <w:rPr>
                <w:sz w:val="10"/>
                <w:szCs w:val="10"/>
              </w:rPr>
            </w:pPr>
          </w:p>
        </w:tc>
        <w:tc>
          <w:tcPr>
            <w:tcBorders>
              <w:top w:val="single" w:sz="4"/>
              <w:left w:val="single" w:sz="4"/>
              <w:bottom w:val="single" w:sz="4"/>
            </w:tcBorders>
            <w:shd w:val="clear" w:color="auto" w:fill="C7D9F0"/>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32,6%</w:t>
            </w:r>
          </w:p>
        </w:tc>
        <w:tc>
          <w:tcPr>
            <w:tcBorders>
              <w:top w:val="single" w:sz="4"/>
              <w:left w:val="single" w:sz="4"/>
              <w:bottom w:val="single" w:sz="4"/>
            </w:tcBorders>
            <w:shd w:val="clear" w:color="auto" w:fill="C7D9F0"/>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25,5%</w:t>
            </w:r>
          </w:p>
        </w:tc>
        <w:tc>
          <w:tcPr>
            <w:tcBorders>
              <w:top w:val="single" w:sz="4"/>
              <w:left w:val="single" w:sz="4"/>
              <w:bottom w:val="single" w:sz="4"/>
              <w:right w:val="single" w:sz="4"/>
            </w:tcBorders>
            <w:shd w:val="clear" w:color="auto" w:fill="C7D9F0"/>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22,1%</w:t>
            </w:r>
          </w:p>
        </w:tc>
      </w:tr>
    </w:tbl>
    <w:p>
      <w:pPr>
        <w:spacing w:lineRule="exact" w:line="1"/>
        <w:rPr>
          <w:sz w:val="2"/>
          <w:szCs w:val="2"/>
        </w:rPr>
      </w:pPr>
      <w:r>
        <w:br w:type="page"/>
      </w:r>
    </w:p>
    <w:p>
      <w:pPr>
        <w:pStyle w:val="Style7"/>
        <w:keepNext w:val="0"/>
        <w:keepLines w:val="0"/>
        <w:widowControl w:val="0"/>
        <w:shd w:val="clear" w:color="auto" w:fill="auto"/>
        <w:bidi w:val="0"/>
        <w:spacing w:before="0" w:after="280" w:line="240" w:lineRule="auto"/>
        <w:ind w:left="0" w:right="0" w:hanging="920"/>
        <w:jc w:val="left"/>
      </w:pPr>
      <w:bookmarkStart w:id="245" w:name="bookmark245"/>
      <w:r>
        <w:rPr>
          <w:b/>
          <w:bCs/>
          <w:color w:val="000000"/>
          <w:spacing w:val="0"/>
          <w:w w:val="100"/>
          <w:position w:val="0"/>
          <w:shd w:val="clear" w:color="auto" w:fill="auto"/>
          <w:lang w:val="en-US" w:eastAsia="en-US" w:bidi="en-US"/>
        </w:rPr>
        <w:t>Annexe 3. Projection de la production agricole induite par le PNIA</w:t>
      </w:r>
      <w:bookmarkEnd w:id="245"/>
    </w:p>
    <w:p>
      <w:pPr>
        <w:pStyle w:val="Style7"/>
        <w:keepNext w:val="0"/>
        <w:keepLines w:val="0"/>
        <w:widowControl w:val="0"/>
        <w:shd w:val="clear" w:color="auto" w:fill="auto"/>
        <w:bidi w:val="0"/>
        <w:spacing w:before="0" w:after="280" w:line="240" w:lineRule="auto"/>
        <w:ind w:left="0" w:right="0" w:firstLine="0"/>
        <w:jc w:val="left"/>
      </w:pPr>
      <w:r>
        <w:rPr>
          <w:b/>
          <w:bCs/>
          <w:color w:val="000000"/>
          <w:spacing w:val="0"/>
          <w:w w:val="100"/>
          <w:position w:val="0"/>
          <w:shd w:val="clear" w:color="auto" w:fill="auto"/>
          <w:lang w:val="en-US" w:eastAsia="en-US" w:bidi="en-US"/>
        </w:rPr>
        <w:t>Annexe 3.1: Evolution tendancielle de la production agricole en situation de reference (en 1000 tonnes)</w:t>
      </w:r>
    </w:p>
    <w:tbl>
      <w:tblPr>
        <w:tblOverlap w:val="never"/>
        <w:jc w:val="center"/>
        <w:tblLayout w:type="fixed"/>
      </w:tblPr>
      <w:tblGrid>
        <w:gridCol w:w="1056"/>
        <w:gridCol w:w="1234"/>
        <w:gridCol w:w="830"/>
        <w:gridCol w:w="787"/>
        <w:gridCol w:w="1214"/>
        <w:gridCol w:w="677"/>
        <w:gridCol w:w="686"/>
        <w:gridCol w:w="677"/>
        <w:gridCol w:w="691"/>
        <w:gridCol w:w="778"/>
        <w:gridCol w:w="778"/>
        <w:gridCol w:w="773"/>
        <w:gridCol w:w="758"/>
        <w:gridCol w:w="806"/>
        <w:gridCol w:w="830"/>
      </w:tblGrid>
      <w:tr>
        <w:trPr>
          <w:trHeight w:val="235" w:hRule="exact"/>
        </w:trPr>
        <w:tc>
          <w:tcPr>
            <w:gridSpan w:val="2"/>
            <w:tcBorders>
              <w:top w:val="single" w:sz="4"/>
              <w:left w:val="single" w:sz="4"/>
            </w:tcBorders>
            <w:shd w:val="clear" w:color="auto" w:fill="C7D9F0"/>
            <w:vAlign w:val="bottom"/>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Speculations</w:t>
            </w:r>
          </w:p>
        </w:tc>
        <w:tc>
          <w:tcPr>
            <w:tcBorders>
              <w:top w:val="single" w:sz="4"/>
              <w:left w:val="single" w:sz="4"/>
            </w:tcBorders>
            <w:shd w:val="clear" w:color="auto" w:fill="C7D9F0"/>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Product</w:t>
            </w:r>
          </w:p>
        </w:tc>
        <w:tc>
          <w:tcPr>
            <w:tcBorders>
              <w:top w:val="single" w:sz="4"/>
              <w:left w:val="single" w:sz="4"/>
            </w:tcBorders>
            <w:shd w:val="clear" w:color="auto" w:fill="C7D9F0"/>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Product</w:t>
            </w:r>
          </w:p>
        </w:tc>
        <w:tc>
          <w:tcPr>
            <w:tcBorders>
              <w:top w:val="single" w:sz="4"/>
              <w:left w:val="single" w:sz="4"/>
            </w:tcBorders>
            <w:shd w:val="clear" w:color="auto" w:fill="C7D9F0"/>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Accroissement</w:t>
            </w:r>
          </w:p>
        </w:tc>
        <w:tc>
          <w:tcPr>
            <w:gridSpan w:val="10"/>
            <w:tcBorders>
              <w:top w:val="single" w:sz="4"/>
              <w:left w:val="single" w:sz="4"/>
              <w:right w:val="single" w:sz="4"/>
            </w:tcBorders>
            <w:shd w:val="clear" w:color="auto" w:fill="C7D9F0"/>
            <w:vAlign w:val="bottom"/>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Production projetee en 1000 tonnes</w:t>
            </w:r>
          </w:p>
        </w:tc>
      </w:tr>
      <w:tr>
        <w:trPr>
          <w:trHeight w:val="614" w:hRule="exact"/>
        </w:trPr>
        <w:tc>
          <w:tcPr>
            <w:gridSpan w:val="2"/>
            <w:tcBorders>
              <w:left w:val="single" w:sz="4"/>
            </w:tcBorders>
            <w:shd w:val="clear" w:color="auto" w:fill="C7D9F0"/>
            <w:vAlign w:val="top"/>
          </w:tcPr>
          <w:p>
            <w:pPr>
              <w:widowControl w:val="0"/>
              <w:rPr>
                <w:sz w:val="10"/>
                <w:szCs w:val="10"/>
              </w:rPr>
            </w:pPr>
          </w:p>
        </w:tc>
        <w:tc>
          <w:tcPr>
            <w:tcBorders>
              <w:left w:val="single" w:sz="4"/>
            </w:tcBorders>
            <w:shd w:val="clear" w:color="auto" w:fill="C7D9F0"/>
            <w:vAlign w:val="center"/>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moyenne 2000</w:t>
              <w:softHyphen/>
              <w:t>2002</w:t>
            </w:r>
          </w:p>
        </w:tc>
        <w:tc>
          <w:tcPr>
            <w:tcBorders>
              <w:left w:val="single" w:sz="4"/>
            </w:tcBorders>
            <w:shd w:val="clear" w:color="auto" w:fill="C7D9F0"/>
            <w:vAlign w:val="center"/>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moyenne 2008</w:t>
              <w:softHyphen/>
            </w:r>
          </w:p>
          <w:p>
            <w:pPr>
              <w:pStyle w:val="Style33"/>
              <w:keepNext w:val="0"/>
              <w:keepLines w:val="0"/>
              <w:widowControl w:val="0"/>
              <w:shd w:val="clear" w:color="auto" w:fill="auto"/>
              <w:bidi w:val="0"/>
              <w:spacing w:before="0" w:after="0" w:line="240" w:lineRule="auto"/>
              <w:ind w:left="0" w:right="0" w:firstLine="200"/>
              <w:jc w:val="left"/>
              <w:rPr>
                <w:sz w:val="16"/>
                <w:szCs w:val="16"/>
              </w:rPr>
            </w:pPr>
            <w:r>
              <w:rPr>
                <w:b/>
                <w:bCs/>
                <w:color w:val="000000"/>
                <w:spacing w:val="0"/>
                <w:w w:val="100"/>
                <w:position w:val="0"/>
                <w:sz w:val="16"/>
                <w:szCs w:val="16"/>
                <w:shd w:val="clear" w:color="auto" w:fill="auto"/>
                <w:lang w:val="en-US" w:eastAsia="en-US" w:bidi="en-US"/>
              </w:rPr>
              <w:t>2010</w:t>
            </w:r>
          </w:p>
        </w:tc>
        <w:tc>
          <w:tcPr>
            <w:tcBorders>
              <w:left w:val="single" w:sz="4"/>
            </w:tcBorders>
            <w:shd w:val="clear" w:color="auto" w:fill="C7D9F0"/>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annuel tendanciel (%)</w:t>
            </w:r>
          </w:p>
        </w:tc>
        <w:tc>
          <w:tcPr>
            <w:gridSpan w:val="10"/>
            <w:tcBorders>
              <w:left w:val="single" w:sz="4"/>
              <w:right w:val="single" w:sz="4"/>
            </w:tcBorders>
            <w:shd w:val="clear" w:color="auto" w:fill="C7D9F0"/>
            <w:vAlign w:val="top"/>
          </w:tcPr>
          <w:p>
            <w:pPr>
              <w:widowControl w:val="0"/>
              <w:rPr>
                <w:sz w:val="10"/>
                <w:szCs w:val="10"/>
              </w:rPr>
            </w:pPr>
          </w:p>
        </w:tc>
      </w:tr>
      <w:tr>
        <w:trPr>
          <w:trHeight w:val="235"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2013</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2014</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2015</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2016</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2017</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2018</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2019</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2020</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2025</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2030</w:t>
            </w:r>
          </w:p>
        </w:tc>
      </w:tr>
      <w:tr>
        <w:trPr>
          <w:trHeight w:val="235" w:hRule="exact"/>
        </w:trPr>
        <w:tc>
          <w:tcPr>
            <w:vMerge w:val="restart"/>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Tubercules</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Manioc</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shd w:val="clear" w:color="auto" w:fill="auto"/>
                <w:lang w:val="en-US" w:eastAsia="en-US" w:bidi="en-US"/>
              </w:rPr>
              <w:t>15 103</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15 034</w:t>
            </w:r>
          </w:p>
        </w:tc>
        <w:tc>
          <w:tcPr>
            <w:tcBorders>
              <w:top w:val="single" w:sz="4"/>
              <w:left w:val="single" w:sz="4"/>
            </w:tcBorders>
            <w:shd w:val="clear" w:color="auto" w:fill="auto"/>
            <w:vAlign w:val="center"/>
          </w:tcPr>
          <w:p>
            <w:pPr>
              <w:pStyle w:val="Style33"/>
              <w:keepNext w:val="0"/>
              <w:keepLines w:val="0"/>
              <w:widowControl w:val="0"/>
              <w:shd w:val="clear" w:color="auto" w:fill="auto"/>
              <w:tabs>
                <w:tab w:pos="173"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t>
              <w:tab/>
              <w:t>0,06</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15 000</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14 991</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14 982</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14 974</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14 965</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14 957</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14 948</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14 940</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14 897</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14 854</w:t>
            </w:r>
          </w:p>
        </w:tc>
      </w:tr>
      <w:tr>
        <w:trPr>
          <w:trHeight w:val="235"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Igname</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shd w:val="clear" w:color="auto" w:fill="auto"/>
                <w:lang w:val="en-US" w:eastAsia="en-US" w:bidi="en-US"/>
              </w:rPr>
              <w:t>86</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shd w:val="clear" w:color="auto" w:fill="auto"/>
                <w:lang w:val="en-US" w:eastAsia="en-US" w:bidi="en-US"/>
              </w:rPr>
              <w:t>89</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0,43</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91</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91</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91</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92</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92</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93</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93</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93</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95</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97</w:t>
            </w:r>
          </w:p>
        </w:tc>
      </w:tr>
      <w:tr>
        <w:trPr>
          <w:trHeight w:val="235"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Patate douce</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shd w:val="clear" w:color="auto" w:fill="auto"/>
                <w:lang w:val="en-US" w:eastAsia="en-US" w:bidi="en-US"/>
              </w:rPr>
              <w:t>224</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shd w:val="clear" w:color="auto" w:fill="auto"/>
                <w:lang w:val="en-US" w:eastAsia="en-US" w:bidi="en-US"/>
              </w:rPr>
              <w:t>243</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1,02</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253</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256</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258</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261</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n-US" w:eastAsia="en-US" w:bidi="en-US"/>
              </w:rPr>
              <w:t>264</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n-US" w:eastAsia="en-US" w:bidi="en-US"/>
              </w:rPr>
              <w:t>266</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n-US" w:eastAsia="en-US" w:bidi="en-US"/>
              </w:rPr>
              <w:t>269</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272</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286</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301</w:t>
            </w:r>
          </w:p>
        </w:tc>
      </w:tr>
      <w:tr>
        <w:trPr>
          <w:trHeight w:val="235"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s/total</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20"/>
              <w:jc w:val="both"/>
              <w:rPr>
                <w:sz w:val="16"/>
                <w:szCs w:val="16"/>
              </w:rPr>
            </w:pPr>
            <w:r>
              <w:rPr>
                <w:b/>
                <w:bCs/>
                <w:color w:val="000000"/>
                <w:spacing w:val="0"/>
                <w:w w:val="100"/>
                <w:position w:val="0"/>
                <w:sz w:val="16"/>
                <w:szCs w:val="16"/>
                <w:shd w:val="clear" w:color="auto" w:fill="auto"/>
                <w:lang w:val="en-US" w:eastAsia="en-US" w:bidi="en-US"/>
              </w:rPr>
              <w:t>15 413</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60"/>
              <w:jc w:val="left"/>
              <w:rPr>
                <w:sz w:val="16"/>
                <w:szCs w:val="16"/>
              </w:rPr>
            </w:pPr>
            <w:r>
              <w:rPr>
                <w:b/>
                <w:bCs/>
                <w:color w:val="000000"/>
                <w:spacing w:val="0"/>
                <w:w w:val="100"/>
                <w:position w:val="0"/>
                <w:sz w:val="16"/>
                <w:szCs w:val="16"/>
                <w:shd w:val="clear" w:color="auto" w:fill="auto"/>
                <w:lang w:val="en-US" w:eastAsia="en-US" w:bidi="en-US"/>
              </w:rPr>
              <w:t>15 366</w:t>
            </w:r>
          </w:p>
        </w:tc>
        <w:tc>
          <w:tcPr>
            <w:tcBorders>
              <w:top w:val="single" w:sz="4"/>
              <w:left w:val="single" w:sz="4"/>
            </w:tcBorders>
            <w:shd w:val="clear" w:color="auto" w:fill="auto"/>
            <w:vAlign w:val="center"/>
          </w:tcPr>
          <w:p>
            <w:pPr>
              <w:pStyle w:val="Style33"/>
              <w:keepNext w:val="0"/>
              <w:keepLines w:val="0"/>
              <w:widowControl w:val="0"/>
              <w:shd w:val="clear" w:color="auto" w:fill="auto"/>
              <w:tabs>
                <w:tab w:pos="173"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t>
              <w:tab/>
              <w:t>0,04</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15 343</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15 337</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15 331</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15 325</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15 319</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15 313</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15 307</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15 302</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15 272</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15 243</w:t>
            </w:r>
          </w:p>
        </w:tc>
      </w:tr>
      <w:tr>
        <w:trPr>
          <w:trHeight w:val="235" w:hRule="exact"/>
        </w:trPr>
        <w:tc>
          <w:tcPr>
            <w:vMerge w:val="restart"/>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Cereales</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Mai's</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shd w:val="clear" w:color="auto" w:fill="auto"/>
                <w:lang w:val="en-US" w:eastAsia="en-US" w:bidi="en-US"/>
              </w:rPr>
              <w:t>1 160,0</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1 156</w:t>
            </w:r>
          </w:p>
        </w:tc>
        <w:tc>
          <w:tcPr>
            <w:tcBorders>
              <w:top w:val="single" w:sz="4"/>
              <w:left w:val="single" w:sz="4"/>
            </w:tcBorders>
            <w:shd w:val="clear" w:color="auto" w:fill="auto"/>
            <w:vAlign w:val="center"/>
          </w:tcPr>
          <w:p>
            <w:pPr>
              <w:pStyle w:val="Style33"/>
              <w:keepNext w:val="0"/>
              <w:keepLines w:val="0"/>
              <w:widowControl w:val="0"/>
              <w:shd w:val="clear" w:color="auto" w:fill="auto"/>
              <w:tabs>
                <w:tab w:pos="173"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t>
              <w:tab/>
              <w:t>0,04</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1 154</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1 154</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1 153</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1 153</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1 152</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1 152</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1 151</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1 151</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1 148</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1 146</w:t>
            </w:r>
          </w:p>
        </w:tc>
      </w:tr>
      <w:tr>
        <w:trPr>
          <w:trHeight w:val="235"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Riz paddy</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shd w:val="clear" w:color="auto" w:fill="auto"/>
                <w:lang w:val="en-US" w:eastAsia="en-US" w:bidi="en-US"/>
              </w:rPr>
              <w:t>318</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shd w:val="clear" w:color="auto" w:fill="auto"/>
                <w:lang w:val="en-US" w:eastAsia="en-US" w:bidi="en-US"/>
              </w:rPr>
              <w:t>317</w:t>
            </w:r>
          </w:p>
        </w:tc>
        <w:tc>
          <w:tcPr>
            <w:tcBorders>
              <w:top w:val="single" w:sz="4"/>
              <w:left w:val="single" w:sz="4"/>
            </w:tcBorders>
            <w:shd w:val="clear" w:color="auto" w:fill="auto"/>
            <w:vAlign w:val="center"/>
          </w:tcPr>
          <w:p>
            <w:pPr>
              <w:pStyle w:val="Style33"/>
              <w:keepNext w:val="0"/>
              <w:keepLines w:val="0"/>
              <w:widowControl w:val="0"/>
              <w:shd w:val="clear" w:color="auto" w:fill="auto"/>
              <w:tabs>
                <w:tab w:pos="173"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t>
              <w:tab/>
              <w:t>0,04</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317</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316</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316</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316</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n-US" w:eastAsia="en-US" w:bidi="en-US"/>
              </w:rPr>
              <w:t>316</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n-US" w:eastAsia="en-US" w:bidi="en-US"/>
              </w:rPr>
              <w:t>316</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n-US" w:eastAsia="en-US" w:bidi="en-US"/>
              </w:rPr>
              <w:t>316</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316</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315</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314</w:t>
            </w:r>
          </w:p>
        </w:tc>
      </w:tr>
      <w:tr>
        <w:trPr>
          <w:trHeight w:val="235"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Sorgho/mil</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shd w:val="clear" w:color="auto" w:fill="auto"/>
                <w:lang w:val="en-US" w:eastAsia="en-US" w:bidi="en-US"/>
              </w:rPr>
              <w:t>45</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shd w:val="clear" w:color="auto" w:fill="auto"/>
                <w:lang w:val="en-US" w:eastAsia="en-US" w:bidi="en-US"/>
              </w:rPr>
              <w:t>63</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shd w:val="clear" w:color="auto" w:fill="auto"/>
                <w:lang w:val="en-US" w:eastAsia="en-US" w:bidi="en-US"/>
              </w:rPr>
              <w:t>4,30</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75</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78</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81</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85</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88</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92</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96</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100</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123</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152</w:t>
            </w:r>
          </w:p>
        </w:tc>
      </w:tr>
      <w:tr>
        <w:trPr>
          <w:trHeight w:val="235"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S/total</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80"/>
              <w:jc w:val="both"/>
              <w:rPr>
                <w:sz w:val="16"/>
                <w:szCs w:val="16"/>
              </w:rPr>
            </w:pPr>
            <w:r>
              <w:rPr>
                <w:b/>
                <w:bCs/>
                <w:color w:val="000000"/>
                <w:spacing w:val="0"/>
                <w:w w:val="100"/>
                <w:position w:val="0"/>
                <w:sz w:val="16"/>
                <w:szCs w:val="16"/>
                <w:shd w:val="clear" w:color="auto" w:fill="auto"/>
                <w:lang w:val="en-US" w:eastAsia="en-US" w:bidi="en-US"/>
              </w:rPr>
              <w:t>1 523</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60"/>
              <w:jc w:val="left"/>
              <w:rPr>
                <w:sz w:val="16"/>
                <w:szCs w:val="16"/>
              </w:rPr>
            </w:pPr>
            <w:r>
              <w:rPr>
                <w:b/>
                <w:bCs/>
                <w:color w:val="000000"/>
                <w:spacing w:val="0"/>
                <w:w w:val="100"/>
                <w:position w:val="0"/>
                <w:sz w:val="16"/>
                <w:szCs w:val="16"/>
                <w:shd w:val="clear" w:color="auto" w:fill="auto"/>
                <w:lang w:val="en-US" w:eastAsia="en-US" w:bidi="en-US"/>
              </w:rPr>
              <w:t>1 536</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shd w:val="clear" w:color="auto" w:fill="auto"/>
                <w:lang w:val="en-US" w:eastAsia="en-US" w:bidi="en-US"/>
              </w:rPr>
              <w:t>0,11</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shd w:val="clear" w:color="auto" w:fill="auto"/>
                <w:lang w:val="en-US" w:eastAsia="en-US" w:bidi="en-US"/>
              </w:rPr>
              <w:t>1 545</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shd w:val="clear" w:color="auto" w:fill="auto"/>
                <w:lang w:val="en-US" w:eastAsia="en-US" w:bidi="en-US"/>
              </w:rPr>
              <w:t>1 548</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shd w:val="clear" w:color="auto" w:fill="auto"/>
                <w:lang w:val="en-US" w:eastAsia="en-US" w:bidi="en-US"/>
              </w:rPr>
              <w:t>1 550</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shd w:val="clear" w:color="auto" w:fill="auto"/>
                <w:lang w:val="en-US" w:eastAsia="en-US" w:bidi="en-US"/>
              </w:rPr>
              <w:t>1 553</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shd w:val="clear" w:color="auto" w:fill="auto"/>
                <w:lang w:val="en-US" w:eastAsia="en-US" w:bidi="en-US"/>
              </w:rPr>
              <w:t>1 556</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shd w:val="clear" w:color="auto" w:fill="auto"/>
                <w:lang w:val="en-US" w:eastAsia="en-US" w:bidi="en-US"/>
              </w:rPr>
              <w:t>1 559</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shd w:val="clear" w:color="auto" w:fill="auto"/>
                <w:lang w:val="en-US" w:eastAsia="en-US" w:bidi="en-US"/>
              </w:rPr>
              <w:t>1 563</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shd w:val="clear" w:color="auto" w:fill="auto"/>
                <w:lang w:val="en-US" w:eastAsia="en-US" w:bidi="en-US"/>
              </w:rPr>
              <w:t>1 566</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shd w:val="clear" w:color="auto" w:fill="auto"/>
                <w:lang w:val="en-US" w:eastAsia="en-US" w:bidi="en-US"/>
              </w:rPr>
              <w:t>1 587</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shd w:val="clear" w:color="auto" w:fill="auto"/>
                <w:lang w:val="en-US" w:eastAsia="en-US" w:bidi="en-US"/>
              </w:rPr>
              <w:t>1 612</w:t>
            </w:r>
          </w:p>
        </w:tc>
      </w:tr>
      <w:tr>
        <w:trPr>
          <w:trHeight w:val="307" w:hRule="exact"/>
        </w:trPr>
        <w:tc>
          <w:tcPr>
            <w:vMerge w:val="restart"/>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Legumineuse et autres produits maraichers</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Haricot/niebe</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shd w:val="clear" w:color="auto" w:fill="auto"/>
                <w:lang w:val="en-US" w:eastAsia="en-US" w:bidi="en-US"/>
              </w:rPr>
              <w:t>161</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shd w:val="clear" w:color="auto" w:fill="auto"/>
                <w:lang w:val="en-US" w:eastAsia="en-US" w:bidi="en-US"/>
              </w:rPr>
              <w:t>175</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shd w:val="clear" w:color="auto" w:fill="auto"/>
                <w:lang w:val="en-US" w:eastAsia="en-US" w:bidi="en-US"/>
              </w:rPr>
              <w:t>1,05</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182</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184</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186</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188</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n-US" w:eastAsia="en-US" w:bidi="en-US"/>
              </w:rPr>
              <w:t>190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n-US" w:eastAsia="en-US" w:bidi="en-US"/>
              </w:rPr>
              <w:t>192</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n-US" w:eastAsia="en-US" w:bidi="en-US"/>
              </w:rPr>
              <w:t>194</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196</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207</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218</w:t>
            </w:r>
          </w:p>
        </w:tc>
      </w:tr>
      <w:tr>
        <w:trPr>
          <w:trHeight w:val="235"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Arachide</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shd w:val="clear" w:color="auto" w:fill="auto"/>
                <w:lang w:val="en-US" w:eastAsia="en-US" w:bidi="en-US"/>
              </w:rPr>
              <w:t>367</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shd w:val="clear" w:color="auto" w:fill="auto"/>
                <w:lang w:val="en-US" w:eastAsia="en-US" w:bidi="en-US"/>
              </w:rPr>
              <w:t>371</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shd w:val="clear" w:color="auto" w:fill="auto"/>
                <w:lang w:val="en-US" w:eastAsia="en-US" w:bidi="en-US"/>
              </w:rPr>
              <w:t>0,14</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373</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374</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374</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375</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n-US" w:eastAsia="en-US" w:bidi="en-US"/>
              </w:rPr>
              <w:t>375</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n-US" w:eastAsia="en-US" w:bidi="en-US"/>
              </w:rPr>
              <w:t>376</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n-US" w:eastAsia="en-US" w:bidi="en-US"/>
              </w:rPr>
              <w:t>376</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377</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379</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382</w:t>
            </w:r>
          </w:p>
        </w:tc>
      </w:tr>
      <w:tr>
        <w:trPr>
          <w:trHeight w:val="235"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Courge</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shd w:val="clear" w:color="auto" w:fill="auto"/>
                <w:lang w:val="en-US" w:eastAsia="en-US" w:bidi="en-US"/>
              </w:rPr>
              <w:t>29,3</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shd w:val="clear" w:color="auto" w:fill="auto"/>
                <w:lang w:val="en-US" w:eastAsia="en-US" w:bidi="en-US"/>
              </w:rPr>
              <w:t>31,3</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shd w:val="clear" w:color="auto" w:fill="auto"/>
                <w:lang w:val="en-US" w:eastAsia="en-US" w:bidi="en-US"/>
              </w:rPr>
              <w:t>0,83</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32</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33</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33</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33</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33</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34</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34</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34</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36</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37</w:t>
            </w:r>
          </w:p>
        </w:tc>
      </w:tr>
      <w:tr>
        <w:trPr>
          <w:trHeight w:val="269"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Pomme de terre</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shd w:val="clear" w:color="auto" w:fill="auto"/>
                <w:lang w:val="en-US" w:eastAsia="en-US" w:bidi="en-US"/>
              </w:rPr>
              <w:t>91</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shd w:val="clear" w:color="auto" w:fill="auto"/>
                <w:lang w:val="en-US" w:eastAsia="en-US" w:bidi="en-US"/>
              </w:rPr>
              <w:t>94</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shd w:val="clear" w:color="auto" w:fill="auto"/>
                <w:lang w:val="en-US" w:eastAsia="en-US" w:bidi="en-US"/>
              </w:rPr>
              <w:t>0,41</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96</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96</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96</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97</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97</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97</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98</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98</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100</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102</w:t>
            </w:r>
          </w:p>
        </w:tc>
      </w:tr>
      <w:tr>
        <w:trPr>
          <w:trHeight w:val="235"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s/total</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20"/>
              <w:jc w:val="left"/>
              <w:rPr>
                <w:sz w:val="16"/>
                <w:szCs w:val="16"/>
              </w:rPr>
            </w:pPr>
            <w:r>
              <w:rPr>
                <w:b/>
                <w:bCs/>
                <w:color w:val="000000"/>
                <w:spacing w:val="0"/>
                <w:w w:val="100"/>
                <w:position w:val="0"/>
                <w:sz w:val="16"/>
                <w:szCs w:val="16"/>
                <w:shd w:val="clear" w:color="auto" w:fill="auto"/>
                <w:lang w:val="en-US" w:eastAsia="en-US" w:bidi="en-US"/>
              </w:rPr>
              <w:t>648</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60"/>
              <w:jc w:val="left"/>
              <w:rPr>
                <w:sz w:val="16"/>
                <w:szCs w:val="16"/>
              </w:rPr>
            </w:pPr>
            <w:r>
              <w:rPr>
                <w:b/>
                <w:bCs/>
                <w:color w:val="000000"/>
                <w:spacing w:val="0"/>
                <w:w w:val="100"/>
                <w:position w:val="0"/>
                <w:sz w:val="16"/>
                <w:szCs w:val="16"/>
                <w:shd w:val="clear" w:color="auto" w:fill="auto"/>
                <w:lang w:val="en-US" w:eastAsia="en-US" w:bidi="en-US"/>
              </w:rPr>
              <w:t>671</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shd w:val="clear" w:color="auto" w:fill="auto"/>
                <w:lang w:val="en-US" w:eastAsia="en-US" w:bidi="en-US"/>
              </w:rPr>
              <w:t>0,44</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80"/>
              <w:jc w:val="left"/>
              <w:rPr>
                <w:sz w:val="16"/>
                <w:szCs w:val="16"/>
              </w:rPr>
            </w:pPr>
            <w:r>
              <w:rPr>
                <w:b/>
                <w:bCs/>
                <w:color w:val="000000"/>
                <w:spacing w:val="0"/>
                <w:w w:val="100"/>
                <w:position w:val="0"/>
                <w:sz w:val="16"/>
                <w:szCs w:val="16"/>
                <w:shd w:val="clear" w:color="auto" w:fill="auto"/>
                <w:lang w:val="en-US" w:eastAsia="en-US" w:bidi="en-US"/>
              </w:rPr>
              <w:t>683</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b/>
                <w:bCs/>
                <w:color w:val="000000"/>
                <w:spacing w:val="0"/>
                <w:w w:val="100"/>
                <w:position w:val="0"/>
                <w:sz w:val="16"/>
                <w:szCs w:val="16"/>
                <w:shd w:val="clear" w:color="auto" w:fill="auto"/>
                <w:lang w:val="en-US" w:eastAsia="en-US" w:bidi="en-US"/>
              </w:rPr>
              <w:t>686</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80"/>
              <w:jc w:val="left"/>
              <w:rPr>
                <w:sz w:val="16"/>
                <w:szCs w:val="16"/>
              </w:rPr>
            </w:pPr>
            <w:r>
              <w:rPr>
                <w:b/>
                <w:bCs/>
                <w:color w:val="000000"/>
                <w:spacing w:val="0"/>
                <w:w w:val="100"/>
                <w:position w:val="0"/>
                <w:sz w:val="16"/>
                <w:szCs w:val="16"/>
                <w:shd w:val="clear" w:color="auto" w:fill="auto"/>
                <w:lang w:val="en-US" w:eastAsia="en-US" w:bidi="en-US"/>
              </w:rPr>
              <w:t>690</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b/>
                <w:bCs/>
                <w:color w:val="000000"/>
                <w:spacing w:val="0"/>
                <w:w w:val="100"/>
                <w:position w:val="0"/>
                <w:sz w:val="16"/>
                <w:szCs w:val="16"/>
                <w:shd w:val="clear" w:color="auto" w:fill="auto"/>
                <w:lang w:val="en-US" w:eastAsia="en-US" w:bidi="en-US"/>
              </w:rPr>
              <w:t>693</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00"/>
              <w:jc w:val="both"/>
              <w:rPr>
                <w:sz w:val="16"/>
                <w:szCs w:val="16"/>
              </w:rPr>
            </w:pPr>
            <w:r>
              <w:rPr>
                <w:b/>
                <w:bCs/>
                <w:color w:val="000000"/>
                <w:spacing w:val="0"/>
                <w:w w:val="100"/>
                <w:position w:val="0"/>
                <w:sz w:val="16"/>
                <w:szCs w:val="16"/>
                <w:shd w:val="clear" w:color="auto" w:fill="auto"/>
                <w:lang w:val="en-US" w:eastAsia="en-US" w:bidi="en-US"/>
              </w:rPr>
              <w:t>696</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00"/>
              <w:jc w:val="both"/>
              <w:rPr>
                <w:sz w:val="16"/>
                <w:szCs w:val="16"/>
              </w:rPr>
            </w:pPr>
            <w:r>
              <w:rPr>
                <w:b/>
                <w:bCs/>
                <w:color w:val="000000"/>
                <w:spacing w:val="0"/>
                <w:w w:val="100"/>
                <w:position w:val="0"/>
                <w:sz w:val="16"/>
                <w:szCs w:val="16"/>
                <w:shd w:val="clear" w:color="auto" w:fill="auto"/>
                <w:lang w:val="en-US" w:eastAsia="en-US" w:bidi="en-US"/>
              </w:rPr>
              <w:t>699</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00"/>
              <w:jc w:val="both"/>
              <w:rPr>
                <w:sz w:val="16"/>
                <w:szCs w:val="16"/>
              </w:rPr>
            </w:pPr>
            <w:r>
              <w:rPr>
                <w:b/>
                <w:bCs/>
                <w:color w:val="000000"/>
                <w:spacing w:val="0"/>
                <w:w w:val="100"/>
                <w:position w:val="0"/>
                <w:sz w:val="16"/>
                <w:szCs w:val="16"/>
                <w:shd w:val="clear" w:color="auto" w:fill="auto"/>
                <w:lang w:val="en-US" w:eastAsia="en-US" w:bidi="en-US"/>
              </w:rPr>
              <w:t>702</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b/>
                <w:bCs/>
                <w:color w:val="000000"/>
                <w:spacing w:val="0"/>
                <w:w w:val="100"/>
                <w:position w:val="0"/>
                <w:sz w:val="16"/>
                <w:szCs w:val="16"/>
                <w:shd w:val="clear" w:color="auto" w:fill="auto"/>
                <w:lang w:val="en-US" w:eastAsia="en-US" w:bidi="en-US"/>
              </w:rPr>
              <w:t>705</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b/>
                <w:bCs/>
                <w:color w:val="000000"/>
                <w:spacing w:val="0"/>
                <w:w w:val="100"/>
                <w:position w:val="0"/>
                <w:sz w:val="16"/>
                <w:szCs w:val="16"/>
                <w:shd w:val="clear" w:color="auto" w:fill="auto"/>
                <w:lang w:val="en-US" w:eastAsia="en-US" w:bidi="en-US"/>
              </w:rPr>
              <w:t>722</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b/>
                <w:bCs/>
                <w:color w:val="000000"/>
                <w:spacing w:val="0"/>
                <w:w w:val="100"/>
                <w:position w:val="0"/>
                <w:sz w:val="16"/>
                <w:szCs w:val="16"/>
                <w:shd w:val="clear" w:color="auto" w:fill="auto"/>
                <w:lang w:val="en-US" w:eastAsia="en-US" w:bidi="en-US"/>
              </w:rPr>
              <w:t>739</w:t>
            </w:r>
          </w:p>
        </w:tc>
      </w:tr>
      <w:tr>
        <w:trPr>
          <w:trHeight w:val="230" w:hRule="exact"/>
        </w:trPr>
        <w:tc>
          <w:tcPr>
            <w:vMerge w:val="restart"/>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Produits de rente</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cafe</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shd w:val="clear" w:color="auto" w:fill="auto"/>
                <w:lang w:val="en-US" w:eastAsia="en-US" w:bidi="en-US"/>
              </w:rPr>
              <w:t>45,2</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shd w:val="clear" w:color="auto" w:fill="auto"/>
                <w:lang w:val="en-US" w:eastAsia="en-US" w:bidi="en-US"/>
              </w:rPr>
              <w:t>37,4</w:t>
            </w:r>
          </w:p>
        </w:tc>
        <w:tc>
          <w:tcPr>
            <w:tcBorders>
              <w:top w:val="single" w:sz="4"/>
              <w:left w:val="single" w:sz="4"/>
            </w:tcBorders>
            <w:shd w:val="clear" w:color="auto" w:fill="auto"/>
            <w:vAlign w:val="bottom"/>
          </w:tcPr>
          <w:p>
            <w:pPr>
              <w:pStyle w:val="Style33"/>
              <w:keepNext w:val="0"/>
              <w:keepLines w:val="0"/>
              <w:widowControl w:val="0"/>
              <w:shd w:val="clear" w:color="auto" w:fill="auto"/>
              <w:tabs>
                <w:tab w:pos="173"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t>
              <w:tab/>
              <w:t>2,34</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34</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33</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32</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32</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31</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30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30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29</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26</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23</w:t>
            </w:r>
          </w:p>
        </w:tc>
      </w:tr>
      <w:tr>
        <w:trPr>
          <w:trHeight w:val="235"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cacao</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6</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shd w:val="clear" w:color="auto" w:fill="auto"/>
                <w:lang w:val="en-US" w:eastAsia="en-US" w:bidi="en-US"/>
              </w:rPr>
              <w:t>5,5</w:t>
            </w:r>
          </w:p>
        </w:tc>
        <w:tc>
          <w:tcPr>
            <w:tcBorders>
              <w:top w:val="single" w:sz="4"/>
              <w:left w:val="single" w:sz="4"/>
            </w:tcBorders>
            <w:shd w:val="clear" w:color="auto" w:fill="auto"/>
            <w:vAlign w:val="bottom"/>
          </w:tcPr>
          <w:p>
            <w:pPr>
              <w:pStyle w:val="Style33"/>
              <w:keepNext w:val="0"/>
              <w:keepLines w:val="0"/>
              <w:widowControl w:val="0"/>
              <w:shd w:val="clear" w:color="auto" w:fill="auto"/>
              <w:tabs>
                <w:tab w:pos="187"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t>
              <w:tab/>
              <w:t>1,08</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5</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5</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5</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5</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5</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5</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5</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5</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5</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4</w:t>
            </w:r>
          </w:p>
        </w:tc>
      </w:tr>
      <w:tr>
        <w:trPr>
          <w:trHeight w:val="235"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Coton</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shd w:val="clear" w:color="auto" w:fill="auto"/>
                <w:lang w:val="en-US" w:eastAsia="en-US" w:bidi="en-US"/>
              </w:rPr>
              <w:t>7,9</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shd w:val="clear" w:color="auto" w:fill="auto"/>
                <w:lang w:val="en-US" w:eastAsia="en-US" w:bidi="en-US"/>
              </w:rPr>
              <w:t>4,5</w:t>
            </w:r>
          </w:p>
        </w:tc>
        <w:tc>
          <w:tcPr>
            <w:tcBorders>
              <w:top w:val="single" w:sz="4"/>
              <w:left w:val="single" w:sz="4"/>
            </w:tcBorders>
            <w:shd w:val="clear" w:color="auto" w:fill="auto"/>
            <w:vAlign w:val="bottom"/>
          </w:tcPr>
          <w:p>
            <w:pPr>
              <w:pStyle w:val="Style33"/>
              <w:keepNext w:val="0"/>
              <w:keepLines w:val="0"/>
              <w:widowControl w:val="0"/>
              <w:shd w:val="clear" w:color="auto" w:fill="auto"/>
              <w:tabs>
                <w:tab w:pos="173"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t>
              <w:tab/>
              <w:t>6,79</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3</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3</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3</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3</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3</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2</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2</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2</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1</w:t>
            </w:r>
          </w:p>
        </w:tc>
      </w:tr>
      <w:tr>
        <w:trPr>
          <w:trHeight w:val="235"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s/total</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shd w:val="clear" w:color="auto" w:fill="auto"/>
                <w:lang w:val="en-US" w:eastAsia="en-US" w:bidi="en-US"/>
              </w:rPr>
              <w:t>59,1</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00"/>
              <w:jc w:val="left"/>
              <w:rPr>
                <w:sz w:val="16"/>
                <w:szCs w:val="16"/>
              </w:rPr>
            </w:pPr>
            <w:r>
              <w:rPr>
                <w:b/>
                <w:bCs/>
                <w:color w:val="000000"/>
                <w:spacing w:val="0"/>
                <w:w w:val="100"/>
                <w:position w:val="0"/>
                <w:sz w:val="16"/>
                <w:szCs w:val="16"/>
                <w:shd w:val="clear" w:color="auto" w:fill="auto"/>
                <w:lang w:val="en-US" w:eastAsia="en-US" w:bidi="en-US"/>
              </w:rPr>
              <w:t>47,4</w:t>
            </w:r>
          </w:p>
        </w:tc>
        <w:tc>
          <w:tcPr>
            <w:tcBorders>
              <w:top w:val="single" w:sz="4"/>
              <w:left w:val="single" w:sz="4"/>
            </w:tcBorders>
            <w:shd w:val="clear" w:color="auto" w:fill="auto"/>
            <w:vAlign w:val="bottom"/>
          </w:tcPr>
          <w:p>
            <w:pPr>
              <w:pStyle w:val="Style33"/>
              <w:keepNext w:val="0"/>
              <w:keepLines w:val="0"/>
              <w:widowControl w:val="0"/>
              <w:shd w:val="clear" w:color="auto" w:fill="auto"/>
              <w:tabs>
                <w:tab w:pos="173"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t>
              <w:tab/>
              <w:t>2,72</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b/>
                <w:bCs/>
                <w:color w:val="000000"/>
                <w:spacing w:val="0"/>
                <w:w w:val="100"/>
                <w:position w:val="0"/>
                <w:sz w:val="16"/>
                <w:szCs w:val="16"/>
                <w:shd w:val="clear" w:color="auto" w:fill="auto"/>
                <w:lang w:val="en-US" w:eastAsia="en-US" w:bidi="en-US"/>
              </w:rPr>
              <w:t>43</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b/>
                <w:bCs/>
                <w:color w:val="000000"/>
                <w:spacing w:val="0"/>
                <w:w w:val="100"/>
                <w:position w:val="0"/>
                <w:sz w:val="16"/>
                <w:szCs w:val="16"/>
                <w:shd w:val="clear" w:color="auto" w:fill="auto"/>
                <w:lang w:val="en-US" w:eastAsia="en-US" w:bidi="en-US"/>
              </w:rPr>
              <w:t>42</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b/>
                <w:bCs/>
                <w:color w:val="000000"/>
                <w:spacing w:val="0"/>
                <w:w w:val="100"/>
                <w:position w:val="0"/>
                <w:sz w:val="16"/>
                <w:szCs w:val="16"/>
                <w:shd w:val="clear" w:color="auto" w:fill="auto"/>
                <w:lang w:val="en-US" w:eastAsia="en-US" w:bidi="en-US"/>
              </w:rPr>
              <w:t>41</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b/>
                <w:bCs/>
                <w:color w:val="000000"/>
                <w:spacing w:val="0"/>
                <w:w w:val="100"/>
                <w:position w:val="0"/>
                <w:sz w:val="16"/>
                <w:szCs w:val="16"/>
                <w:shd w:val="clear" w:color="auto" w:fill="auto"/>
                <w:lang w:val="en-US" w:eastAsia="en-US" w:bidi="en-US"/>
              </w:rPr>
              <w:t>40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both"/>
              <w:rPr>
                <w:sz w:val="16"/>
                <w:szCs w:val="16"/>
              </w:rPr>
            </w:pPr>
            <w:r>
              <w:rPr>
                <w:b/>
                <w:bCs/>
                <w:color w:val="000000"/>
                <w:spacing w:val="0"/>
                <w:w w:val="100"/>
                <w:position w:val="0"/>
                <w:sz w:val="16"/>
                <w:szCs w:val="16"/>
                <w:shd w:val="clear" w:color="auto" w:fill="auto"/>
                <w:lang w:val="en-US" w:eastAsia="en-US" w:bidi="en-US"/>
              </w:rPr>
              <w:t>39</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both"/>
              <w:rPr>
                <w:sz w:val="16"/>
                <w:szCs w:val="16"/>
              </w:rPr>
            </w:pPr>
            <w:r>
              <w:rPr>
                <w:b/>
                <w:bCs/>
                <w:color w:val="000000"/>
                <w:spacing w:val="0"/>
                <w:w w:val="100"/>
                <w:position w:val="0"/>
                <w:sz w:val="16"/>
                <w:szCs w:val="16"/>
                <w:shd w:val="clear" w:color="auto" w:fill="auto"/>
                <w:lang w:val="en-US" w:eastAsia="en-US" w:bidi="en-US"/>
              </w:rPr>
              <w:t>38</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both"/>
              <w:rPr>
                <w:sz w:val="16"/>
                <w:szCs w:val="16"/>
              </w:rPr>
            </w:pPr>
            <w:r>
              <w:rPr>
                <w:b/>
                <w:bCs/>
                <w:color w:val="000000"/>
                <w:spacing w:val="0"/>
                <w:w w:val="100"/>
                <w:position w:val="0"/>
                <w:sz w:val="16"/>
                <w:szCs w:val="16"/>
                <w:shd w:val="clear" w:color="auto" w:fill="auto"/>
                <w:lang w:val="en-US" w:eastAsia="en-US" w:bidi="en-US"/>
              </w:rPr>
              <w:t>37</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60"/>
              <w:jc w:val="left"/>
              <w:rPr>
                <w:sz w:val="16"/>
                <w:szCs w:val="16"/>
              </w:rPr>
            </w:pPr>
            <w:r>
              <w:rPr>
                <w:b/>
                <w:bCs/>
                <w:color w:val="000000"/>
                <w:spacing w:val="0"/>
                <w:w w:val="100"/>
                <w:position w:val="0"/>
                <w:sz w:val="16"/>
                <w:szCs w:val="16"/>
                <w:shd w:val="clear" w:color="auto" w:fill="auto"/>
                <w:lang w:val="en-US" w:eastAsia="en-US" w:bidi="en-US"/>
              </w:rPr>
              <w:t>36</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b/>
                <w:bCs/>
                <w:color w:val="000000"/>
                <w:spacing w:val="0"/>
                <w:w w:val="100"/>
                <w:position w:val="0"/>
                <w:sz w:val="16"/>
                <w:szCs w:val="16"/>
                <w:shd w:val="clear" w:color="auto" w:fill="auto"/>
                <w:lang w:val="en-US" w:eastAsia="en-US" w:bidi="en-US"/>
              </w:rPr>
              <w:t>32</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b/>
                <w:bCs/>
                <w:color w:val="000000"/>
                <w:spacing w:val="0"/>
                <w:w w:val="100"/>
                <w:position w:val="0"/>
                <w:sz w:val="16"/>
                <w:szCs w:val="16"/>
                <w:shd w:val="clear" w:color="auto" w:fill="auto"/>
                <w:lang w:val="en-US" w:eastAsia="en-US" w:bidi="en-US"/>
              </w:rPr>
              <w:t>28</w:t>
            </w:r>
          </w:p>
        </w:tc>
      </w:tr>
      <w:tr>
        <w:trPr>
          <w:trHeight w:val="235" w:hRule="exact"/>
        </w:trPr>
        <w:tc>
          <w:tcPr>
            <w:vMerge w:val="restart"/>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Fruits</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Bananes plantin</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shd w:val="clear" w:color="auto" w:fill="auto"/>
                <w:lang w:val="en-US" w:eastAsia="en-US" w:bidi="en-US"/>
              </w:rPr>
              <w:t>518</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shd w:val="clear" w:color="auto" w:fill="auto"/>
                <w:lang w:val="en-US" w:eastAsia="en-US" w:bidi="en-US"/>
              </w:rPr>
              <w:t>490</w:t>
            </w:r>
          </w:p>
        </w:tc>
        <w:tc>
          <w:tcPr>
            <w:tcBorders>
              <w:top w:val="single" w:sz="4"/>
              <w:left w:val="single" w:sz="4"/>
            </w:tcBorders>
            <w:shd w:val="clear" w:color="auto" w:fill="auto"/>
            <w:vAlign w:val="center"/>
          </w:tcPr>
          <w:p>
            <w:pPr>
              <w:pStyle w:val="Style33"/>
              <w:keepNext w:val="0"/>
              <w:keepLines w:val="0"/>
              <w:widowControl w:val="0"/>
              <w:shd w:val="clear" w:color="auto" w:fill="auto"/>
              <w:tabs>
                <w:tab w:pos="173"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t>
              <w:tab/>
              <w:t>0,69</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477</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473</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470</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467</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n-US" w:eastAsia="en-US" w:bidi="en-US"/>
              </w:rPr>
              <w:t>464</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n-US" w:eastAsia="en-US" w:bidi="en-US"/>
              </w:rPr>
              <w:t>460</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n-US" w:eastAsia="en-US" w:bidi="en-US"/>
              </w:rPr>
              <w:t>457</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454</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438</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423</w:t>
            </w:r>
          </w:p>
        </w:tc>
      </w:tr>
      <w:tr>
        <w:trPr>
          <w:trHeight w:val="235"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Banane douce</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shd w:val="clear" w:color="auto" w:fill="auto"/>
                <w:lang w:val="en-US" w:eastAsia="en-US" w:bidi="en-US"/>
              </w:rPr>
              <w:t>313</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shd w:val="clear" w:color="auto" w:fill="auto"/>
                <w:lang w:val="en-US" w:eastAsia="en-US" w:bidi="en-US"/>
              </w:rPr>
              <w:t>315</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0,08</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316</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316</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317</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317</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n-US" w:eastAsia="en-US" w:bidi="en-US"/>
              </w:rPr>
              <w:t>317</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n-US" w:eastAsia="en-US" w:bidi="en-US"/>
              </w:rPr>
              <w:t>317</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n-US" w:eastAsia="en-US" w:bidi="en-US"/>
              </w:rPr>
              <w:t>318</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318</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319</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320</w:t>
            </w:r>
          </w:p>
        </w:tc>
      </w:tr>
      <w:tr>
        <w:trPr>
          <w:trHeight w:val="235"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Agrumes</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195,1</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198,3</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0,20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200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200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201</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201</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n-US" w:eastAsia="en-US" w:bidi="en-US"/>
              </w:rPr>
              <w:t>202</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n-US" w:eastAsia="en-US" w:bidi="en-US"/>
              </w:rPr>
              <w:t>202</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n-US" w:eastAsia="en-US" w:bidi="en-US"/>
              </w:rPr>
              <w:t>202</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203</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205</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207</w:t>
            </w:r>
          </w:p>
        </w:tc>
      </w:tr>
      <w:tr>
        <w:trPr>
          <w:trHeight w:val="235"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mangues</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201,4</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208,4</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0,43</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212</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213</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214</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215</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n-US" w:eastAsia="en-US" w:bidi="en-US"/>
              </w:rPr>
              <w:t>216</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n-US" w:eastAsia="en-US" w:bidi="en-US"/>
              </w:rPr>
              <w:t>217</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n-US" w:eastAsia="en-US" w:bidi="en-US"/>
              </w:rPr>
              <w:t>217</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218</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223</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228</w:t>
            </w:r>
          </w:p>
        </w:tc>
      </w:tr>
      <w:tr>
        <w:trPr>
          <w:trHeight w:val="235"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Ananas</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193,6</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198,4</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0,31</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201</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201</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202</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203</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n-US" w:eastAsia="en-US" w:bidi="en-US"/>
              </w:rPr>
              <w:t>203</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n-US" w:eastAsia="en-US" w:bidi="en-US"/>
              </w:rPr>
              <w:t>204</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n-US" w:eastAsia="en-US" w:bidi="en-US"/>
              </w:rPr>
              <w:t>205</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205</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208</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212</w:t>
            </w:r>
          </w:p>
        </w:tc>
      </w:tr>
      <w:tr>
        <w:trPr>
          <w:trHeight w:val="235"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Papayes</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209,7</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221,8</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0,70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228</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230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231</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233</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n-US" w:eastAsia="en-US" w:bidi="en-US"/>
              </w:rPr>
              <w:t>235</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n-US" w:eastAsia="en-US" w:bidi="en-US"/>
              </w:rPr>
              <w:t>236</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n-US" w:eastAsia="en-US" w:bidi="en-US"/>
              </w:rPr>
              <w:t>238</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240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248</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257</w:t>
            </w:r>
          </w:p>
        </w:tc>
      </w:tr>
      <w:tr>
        <w:trPr>
          <w:trHeight w:val="235"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fuits de palmes</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shd w:val="clear" w:color="auto" w:fill="auto"/>
                <w:lang w:val="en-US" w:eastAsia="en-US" w:bidi="en-US"/>
              </w:rPr>
              <w:t>1067,5</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1149,9</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0,93</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1 193</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1 205</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1 216</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1 227</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1 239</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1 250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1 262</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1 274</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1 334</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1 398</w:t>
            </w:r>
          </w:p>
        </w:tc>
      </w:tr>
      <w:tr>
        <w:trPr>
          <w:trHeight w:val="235"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S/total</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2 698</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shd w:val="clear" w:color="auto" w:fill="auto"/>
                <w:lang w:val="en-US" w:eastAsia="en-US" w:bidi="en-US"/>
              </w:rPr>
              <w:t>2 782</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0,38</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shd w:val="clear" w:color="auto" w:fill="auto"/>
                <w:lang w:val="en-US" w:eastAsia="en-US" w:bidi="en-US"/>
              </w:rPr>
              <w:t>2 827</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shd w:val="clear" w:color="auto" w:fill="auto"/>
                <w:lang w:val="en-US" w:eastAsia="en-US" w:bidi="en-US"/>
              </w:rPr>
              <w:t>2 839</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shd w:val="clear" w:color="auto" w:fill="auto"/>
                <w:lang w:val="en-US" w:eastAsia="en-US" w:bidi="en-US"/>
              </w:rPr>
              <w:t>2 850</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shd w:val="clear" w:color="auto" w:fill="auto"/>
                <w:lang w:val="en-US" w:eastAsia="en-US" w:bidi="en-US"/>
              </w:rPr>
              <w:t>2 862</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shd w:val="clear" w:color="auto" w:fill="auto"/>
                <w:lang w:val="en-US" w:eastAsia="en-US" w:bidi="en-US"/>
              </w:rPr>
              <w:t>2 874</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shd w:val="clear" w:color="auto" w:fill="auto"/>
                <w:lang w:val="en-US" w:eastAsia="en-US" w:bidi="en-US"/>
              </w:rPr>
              <w:t>2 887</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shd w:val="clear" w:color="auto" w:fill="auto"/>
                <w:lang w:val="en-US" w:eastAsia="en-US" w:bidi="en-US"/>
              </w:rPr>
              <w:t>2 899</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shd w:val="clear" w:color="auto" w:fill="auto"/>
                <w:lang w:val="en-US" w:eastAsia="en-US" w:bidi="en-US"/>
              </w:rPr>
              <w:t>2 911</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shd w:val="clear" w:color="auto" w:fill="auto"/>
                <w:lang w:val="en-US" w:eastAsia="en-US" w:bidi="en-US"/>
              </w:rPr>
              <w:t>2 976</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shd w:val="clear" w:color="auto" w:fill="auto"/>
                <w:lang w:val="en-US" w:eastAsia="en-US" w:bidi="en-US"/>
              </w:rPr>
              <w:t>3 045</w:t>
            </w:r>
          </w:p>
        </w:tc>
      </w:tr>
      <w:tr>
        <w:trPr>
          <w:trHeight w:val="341" w:hRule="exact"/>
        </w:trPr>
        <w:tc>
          <w:tcPr>
            <w:gridSpan w:val="2"/>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Total Production vegetale</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60"/>
              <w:jc w:val="both"/>
              <w:rPr>
                <w:sz w:val="16"/>
                <w:szCs w:val="16"/>
              </w:rPr>
            </w:pPr>
            <w:r>
              <w:rPr>
                <w:b/>
                <w:bCs/>
                <w:color w:val="000000"/>
                <w:spacing w:val="0"/>
                <w:w w:val="100"/>
                <w:position w:val="0"/>
                <w:sz w:val="16"/>
                <w:szCs w:val="16"/>
                <w:shd w:val="clear" w:color="auto" w:fill="auto"/>
                <w:lang w:val="en-US" w:eastAsia="en-US" w:bidi="en-US"/>
              </w:rPr>
              <w:t>20342</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b/>
                <w:bCs/>
                <w:color w:val="000000"/>
                <w:spacing w:val="0"/>
                <w:w w:val="100"/>
                <w:position w:val="0"/>
                <w:sz w:val="16"/>
                <w:szCs w:val="16"/>
                <w:shd w:val="clear" w:color="auto" w:fill="auto"/>
                <w:lang w:val="en-US" w:eastAsia="en-US" w:bidi="en-US"/>
              </w:rPr>
              <w:t>20403</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0,04</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20 433</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20 441</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20 448</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20 456</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20 463</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20 471</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20 479</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20 486</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20 525</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20 563</w:t>
            </w:r>
          </w:p>
        </w:tc>
      </w:tr>
      <w:tr>
        <w:trPr>
          <w:trHeight w:val="235"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Elavage</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Bovin</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shd w:val="clear" w:color="auto" w:fill="auto"/>
                <w:lang w:val="en-US" w:eastAsia="en-US" w:bidi="en-US"/>
              </w:rPr>
              <w:t>13</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shd w:val="clear" w:color="auto" w:fill="auto"/>
                <w:lang w:val="en-US" w:eastAsia="en-US" w:bidi="en-US"/>
              </w:rPr>
              <w:t>12,2</w:t>
            </w:r>
          </w:p>
        </w:tc>
        <w:tc>
          <w:tcPr>
            <w:tcBorders>
              <w:top w:val="single" w:sz="4"/>
              <w:left w:val="single" w:sz="4"/>
            </w:tcBorders>
            <w:shd w:val="clear" w:color="auto" w:fill="auto"/>
            <w:vAlign w:val="center"/>
          </w:tcPr>
          <w:p>
            <w:pPr>
              <w:pStyle w:val="Style33"/>
              <w:keepNext w:val="0"/>
              <w:keepLines w:val="0"/>
              <w:widowControl w:val="0"/>
              <w:shd w:val="clear" w:color="auto" w:fill="auto"/>
              <w:tabs>
                <w:tab w:pos="173"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t>
              <w:tab/>
              <w:t>0,79</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12</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12</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12</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12</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11</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11</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11</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11</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11</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10</w:t>
            </w:r>
          </w:p>
        </w:tc>
      </w:tr>
      <w:tr>
        <w:trPr>
          <w:trHeight w:val="235"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Ovin</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shd w:val="clear" w:color="auto" w:fill="auto"/>
                <w:lang w:val="en-US" w:eastAsia="en-US" w:bidi="en-US"/>
              </w:rPr>
              <w:t>2,8</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shd w:val="clear" w:color="auto" w:fill="auto"/>
                <w:lang w:val="en-US" w:eastAsia="en-US" w:bidi="en-US"/>
              </w:rPr>
              <w:t>2,8</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3</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3</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3</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3</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3</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3</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3</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3</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3</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3</w:t>
            </w:r>
          </w:p>
        </w:tc>
      </w:tr>
      <w:tr>
        <w:trPr>
          <w:trHeight w:val="235"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Caprins</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shd w:val="clear" w:color="auto" w:fill="auto"/>
                <w:lang w:val="en-US" w:eastAsia="en-US" w:bidi="en-US"/>
              </w:rPr>
              <w:t>18,7</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shd w:val="clear" w:color="auto" w:fill="auto"/>
                <w:lang w:val="en-US" w:eastAsia="en-US" w:bidi="en-US"/>
              </w:rPr>
              <w:t>18,6</w:t>
            </w:r>
          </w:p>
        </w:tc>
        <w:tc>
          <w:tcPr>
            <w:tcBorders>
              <w:top w:val="single" w:sz="4"/>
              <w:left w:val="single" w:sz="4"/>
            </w:tcBorders>
            <w:shd w:val="clear" w:color="auto" w:fill="auto"/>
            <w:vAlign w:val="bottom"/>
          </w:tcPr>
          <w:p>
            <w:pPr>
              <w:pStyle w:val="Style33"/>
              <w:keepNext w:val="0"/>
              <w:keepLines w:val="0"/>
              <w:widowControl w:val="0"/>
              <w:shd w:val="clear" w:color="auto" w:fill="auto"/>
              <w:tabs>
                <w:tab w:pos="173"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t>
              <w:tab/>
              <w:t>0,07</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19</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19</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19</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19</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19</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18</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18</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18</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18</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18</w:t>
            </w:r>
          </w:p>
        </w:tc>
      </w:tr>
      <w:tr>
        <w:trPr>
          <w:trHeight w:val="235"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Porcins</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shd w:val="clear" w:color="auto" w:fill="auto"/>
                <w:lang w:val="en-US" w:eastAsia="en-US" w:bidi="en-US"/>
              </w:rPr>
              <w:t>24,9</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shd w:val="clear" w:color="auto" w:fill="auto"/>
                <w:lang w:val="en-US" w:eastAsia="en-US" w:bidi="en-US"/>
              </w:rPr>
              <w:t>24,1</w:t>
            </w:r>
          </w:p>
        </w:tc>
        <w:tc>
          <w:tcPr>
            <w:tcBorders>
              <w:top w:val="single" w:sz="4"/>
              <w:left w:val="single" w:sz="4"/>
            </w:tcBorders>
            <w:shd w:val="clear" w:color="auto" w:fill="auto"/>
            <w:vAlign w:val="center"/>
          </w:tcPr>
          <w:p>
            <w:pPr>
              <w:pStyle w:val="Style33"/>
              <w:keepNext w:val="0"/>
              <w:keepLines w:val="0"/>
              <w:widowControl w:val="0"/>
              <w:shd w:val="clear" w:color="auto" w:fill="auto"/>
              <w:tabs>
                <w:tab w:pos="173"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t>
              <w:tab/>
              <w:t>0,41</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24</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24</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24</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23</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23</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23</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23</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23</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23</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22</w:t>
            </w:r>
          </w:p>
        </w:tc>
      </w:tr>
      <w:tr>
        <w:trPr>
          <w:trHeight w:val="235"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Volaille</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shd w:val="clear" w:color="auto" w:fill="auto"/>
                <w:lang w:val="en-US" w:eastAsia="en-US" w:bidi="en-US"/>
              </w:rPr>
              <w:t>11,6</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shd w:val="clear" w:color="auto" w:fill="auto"/>
                <w:lang w:val="en-US" w:eastAsia="en-US" w:bidi="en-US"/>
              </w:rPr>
              <w:t>10,8</w:t>
            </w:r>
          </w:p>
        </w:tc>
        <w:tc>
          <w:tcPr>
            <w:tcBorders>
              <w:top w:val="single" w:sz="4"/>
              <w:left w:val="single" w:sz="4"/>
            </w:tcBorders>
            <w:shd w:val="clear" w:color="auto" w:fill="auto"/>
            <w:vAlign w:val="center"/>
          </w:tcPr>
          <w:p>
            <w:pPr>
              <w:pStyle w:val="Style33"/>
              <w:keepNext w:val="0"/>
              <w:keepLines w:val="0"/>
              <w:widowControl w:val="0"/>
              <w:shd w:val="clear" w:color="auto" w:fill="auto"/>
              <w:tabs>
                <w:tab w:pos="173"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t>
              <w:tab/>
              <w:t>0,89</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10</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10</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10</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10</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10</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10</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10</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10</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9</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9</w:t>
            </w:r>
          </w:p>
        </w:tc>
      </w:tr>
      <w:tr>
        <w:trPr>
          <w:trHeight w:val="278"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Total viandes</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600"/>
              <w:jc w:val="both"/>
              <w:rPr>
                <w:sz w:val="16"/>
                <w:szCs w:val="16"/>
              </w:rPr>
            </w:pPr>
            <w:r>
              <w:rPr>
                <w:b/>
                <w:bCs/>
                <w:color w:val="000000"/>
                <w:spacing w:val="0"/>
                <w:w w:val="100"/>
                <w:position w:val="0"/>
                <w:sz w:val="16"/>
                <w:szCs w:val="16"/>
                <w:shd w:val="clear" w:color="auto" w:fill="auto"/>
                <w:lang w:val="en-US" w:eastAsia="en-US" w:bidi="en-US"/>
              </w:rPr>
              <w:t>71</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20"/>
              <w:jc w:val="left"/>
              <w:rPr>
                <w:sz w:val="16"/>
                <w:szCs w:val="16"/>
              </w:rPr>
            </w:pPr>
            <w:r>
              <w:rPr>
                <w:b/>
                <w:bCs/>
                <w:color w:val="000000"/>
                <w:spacing w:val="0"/>
                <w:w w:val="100"/>
                <w:position w:val="0"/>
                <w:sz w:val="16"/>
                <w:szCs w:val="16"/>
                <w:shd w:val="clear" w:color="auto" w:fill="auto"/>
                <w:lang w:val="en-US" w:eastAsia="en-US" w:bidi="en-US"/>
              </w:rPr>
              <w:t>68,5</w:t>
            </w:r>
          </w:p>
        </w:tc>
        <w:tc>
          <w:tcPr>
            <w:tcBorders>
              <w:top w:val="single" w:sz="4"/>
              <w:left w:val="single" w:sz="4"/>
            </w:tcBorders>
            <w:shd w:val="clear" w:color="auto" w:fill="auto"/>
            <w:vAlign w:val="bottom"/>
          </w:tcPr>
          <w:p>
            <w:pPr>
              <w:pStyle w:val="Style33"/>
              <w:keepNext w:val="0"/>
              <w:keepLines w:val="0"/>
              <w:widowControl w:val="0"/>
              <w:shd w:val="clear" w:color="auto" w:fill="auto"/>
              <w:tabs>
                <w:tab w:pos="173"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t>
              <w:tab/>
              <w:t>0,45</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67</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67</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67</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66</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66</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66</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65</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65</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64</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62</w:t>
            </w:r>
          </w:p>
        </w:tc>
      </w:tr>
      <w:tr>
        <w:trPr>
          <w:trHeight w:val="370" w:hRule="exact"/>
        </w:trPr>
        <w:tc>
          <w:tcPr>
            <w:tcBorders>
              <w:top w:val="single" w:sz="4"/>
              <w:left w:val="single" w:sz="4"/>
              <w:bottom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 halieutique</w:t>
            </w:r>
          </w:p>
        </w:tc>
        <w:tc>
          <w:tcPr>
            <w:tcBorders>
              <w:top w:val="single" w:sz="4"/>
              <w:left w:val="single" w:sz="4"/>
              <w:bottom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Poisson</w:t>
            </w:r>
          </w:p>
        </w:tc>
        <w:tc>
          <w:tcPr>
            <w:tcBorders>
              <w:top w:val="single" w:sz="4"/>
              <w:left w:val="single" w:sz="4"/>
              <w:bottom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shd w:val="clear" w:color="auto" w:fill="auto"/>
                <w:lang w:val="en-US" w:eastAsia="en-US" w:bidi="en-US"/>
              </w:rPr>
              <w:t>250</w:t>
            </w:r>
          </w:p>
        </w:tc>
        <w:tc>
          <w:tcPr>
            <w:tcBorders>
              <w:top w:val="single" w:sz="4"/>
              <w:left w:val="single" w:sz="4"/>
              <w:bottom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shd w:val="clear" w:color="auto" w:fill="auto"/>
                <w:lang w:val="en-US" w:eastAsia="en-US" w:bidi="en-US"/>
              </w:rPr>
              <w:t>237</w:t>
            </w:r>
          </w:p>
        </w:tc>
        <w:tc>
          <w:tcPr>
            <w:tcBorders>
              <w:top w:val="single" w:sz="4"/>
              <w:left w:val="single" w:sz="4"/>
              <w:bottom w:val="single" w:sz="4"/>
            </w:tcBorders>
            <w:shd w:val="clear" w:color="auto" w:fill="auto"/>
            <w:vAlign w:val="bottom"/>
          </w:tcPr>
          <w:p>
            <w:pPr>
              <w:pStyle w:val="Style33"/>
              <w:keepNext w:val="0"/>
              <w:keepLines w:val="0"/>
              <w:widowControl w:val="0"/>
              <w:shd w:val="clear" w:color="auto" w:fill="auto"/>
              <w:tabs>
                <w:tab w:pos="173"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t>
              <w:tab/>
              <w:t>0,67</w:t>
            </w:r>
          </w:p>
        </w:tc>
        <w:tc>
          <w:tcPr>
            <w:tcBorders>
              <w:top w:val="single" w:sz="4"/>
              <w:left w:val="single" w:sz="4"/>
              <w:bottom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231</w:t>
            </w:r>
          </w:p>
        </w:tc>
        <w:tc>
          <w:tcPr>
            <w:tcBorders>
              <w:top w:val="single" w:sz="4"/>
              <w:left w:val="single" w:sz="4"/>
              <w:bottom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229</w:t>
            </w:r>
          </w:p>
        </w:tc>
        <w:tc>
          <w:tcPr>
            <w:tcBorders>
              <w:top w:val="single" w:sz="4"/>
              <w:left w:val="single" w:sz="4"/>
              <w:bottom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228</w:t>
            </w:r>
          </w:p>
        </w:tc>
        <w:tc>
          <w:tcPr>
            <w:tcBorders>
              <w:top w:val="single" w:sz="4"/>
              <w:left w:val="single" w:sz="4"/>
              <w:bottom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226</w:t>
            </w:r>
          </w:p>
        </w:tc>
        <w:tc>
          <w:tcPr>
            <w:tcBorders>
              <w:top w:val="single" w:sz="4"/>
              <w:left w:val="single" w:sz="4"/>
              <w:bottom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n-US" w:eastAsia="en-US" w:bidi="en-US"/>
              </w:rPr>
              <w:t>225</w:t>
            </w:r>
          </w:p>
        </w:tc>
        <w:tc>
          <w:tcPr>
            <w:tcBorders>
              <w:top w:val="single" w:sz="4"/>
              <w:left w:val="single" w:sz="4"/>
              <w:bottom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n-US" w:eastAsia="en-US" w:bidi="en-US"/>
              </w:rPr>
              <w:t>223</w:t>
            </w:r>
          </w:p>
        </w:tc>
        <w:tc>
          <w:tcPr>
            <w:tcBorders>
              <w:top w:val="single" w:sz="4"/>
              <w:left w:val="single" w:sz="4"/>
              <w:bottom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n-US" w:eastAsia="en-US" w:bidi="en-US"/>
              </w:rPr>
              <w:t>222</w:t>
            </w:r>
          </w:p>
        </w:tc>
        <w:tc>
          <w:tcPr>
            <w:tcBorders>
              <w:top w:val="single" w:sz="4"/>
              <w:left w:val="single" w:sz="4"/>
              <w:bottom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220</w:t>
            </w:r>
          </w:p>
        </w:tc>
        <w:tc>
          <w:tcPr>
            <w:tcBorders>
              <w:top w:val="single" w:sz="4"/>
              <w:left w:val="single" w:sz="4"/>
              <w:bottom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213</w:t>
            </w:r>
          </w:p>
        </w:tc>
        <w:tc>
          <w:tcPr>
            <w:tcBorders>
              <w:top w:val="single" w:sz="4"/>
              <w:left w:val="single" w:sz="4"/>
              <w:bottom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206</w:t>
            </w:r>
          </w:p>
        </w:tc>
      </w:tr>
    </w:tbl>
    <w:p>
      <w:pPr>
        <w:spacing w:lineRule="exact" w:line="1"/>
        <w:rPr>
          <w:sz w:val="2"/>
          <w:szCs w:val="2"/>
        </w:rPr>
      </w:pPr>
      <w:r>
        <w:br w:type="page"/>
      </w:r>
    </w:p>
    <w:p>
      <w:pPr>
        <w:pStyle w:val="Style7"/>
        <w:keepNext w:val="0"/>
        <w:keepLines w:val="0"/>
        <w:widowControl w:val="0"/>
        <w:shd w:val="clear" w:color="auto" w:fill="auto"/>
        <w:bidi w:val="0"/>
        <w:spacing w:before="0" w:line="240" w:lineRule="auto"/>
        <w:ind w:left="0" w:right="0" w:firstLine="580"/>
        <w:jc w:val="left"/>
      </w:pPr>
      <w:r>
        <w:rPr>
          <w:b/>
          <w:bCs/>
          <w:color w:val="000000"/>
          <w:spacing w:val="0"/>
          <w:w w:val="100"/>
          <w:position w:val="0"/>
          <w:shd w:val="clear" w:color="auto" w:fill="auto"/>
          <w:lang w:val="en-US" w:eastAsia="en-US" w:bidi="en-US"/>
        </w:rPr>
        <w:t>Annexe 3.2: Evolution de la Production agricole avec le PNIA (en 1000 tonnes)</w:t>
      </w:r>
    </w:p>
    <w:tbl>
      <w:tblPr>
        <w:tblOverlap w:val="never"/>
        <w:jc w:val="center"/>
        <w:tblLayout w:type="fixed"/>
      </w:tblPr>
      <w:tblGrid>
        <w:gridCol w:w="1027"/>
        <w:gridCol w:w="1032"/>
        <w:gridCol w:w="1181"/>
        <w:gridCol w:w="1138"/>
        <w:gridCol w:w="1142"/>
        <w:gridCol w:w="787"/>
        <w:gridCol w:w="662"/>
        <w:gridCol w:w="629"/>
        <w:gridCol w:w="720"/>
        <w:gridCol w:w="682"/>
        <w:gridCol w:w="667"/>
        <w:gridCol w:w="720"/>
        <w:gridCol w:w="720"/>
        <w:gridCol w:w="720"/>
        <w:gridCol w:w="749"/>
      </w:tblGrid>
      <w:tr>
        <w:trPr>
          <w:trHeight w:val="230" w:hRule="exact"/>
        </w:trPr>
        <w:tc>
          <w:tcPr>
            <w:gridSpan w:val="2"/>
            <w:tcBorders>
              <w:top w:val="single" w:sz="4"/>
              <w:left w:val="single" w:sz="4"/>
            </w:tcBorders>
            <w:shd w:val="clear" w:color="auto" w:fill="C7D9F0"/>
            <w:vAlign w:val="bottom"/>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Designation</w:t>
            </w:r>
          </w:p>
        </w:tc>
        <w:tc>
          <w:tcPr>
            <w:tcBorders>
              <w:top w:val="single" w:sz="4"/>
              <w:left w:val="single" w:sz="4"/>
            </w:tcBorders>
            <w:shd w:val="clear" w:color="auto" w:fill="C7D9F0"/>
            <w:vAlign w:val="bottom"/>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Accroissement</w:t>
            </w:r>
          </w:p>
        </w:tc>
        <w:tc>
          <w:tcPr>
            <w:tcBorders>
              <w:top w:val="single" w:sz="4"/>
              <w:left w:val="single" w:sz="4"/>
            </w:tcBorders>
            <w:shd w:val="clear" w:color="auto" w:fill="C7D9F0"/>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Accroissement</w:t>
            </w:r>
          </w:p>
        </w:tc>
        <w:tc>
          <w:tcPr>
            <w:tcBorders>
              <w:top w:val="single" w:sz="4"/>
              <w:left w:val="single" w:sz="4"/>
            </w:tcBorders>
            <w:shd w:val="clear" w:color="auto" w:fill="C7D9F0"/>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Accroissement</w:t>
            </w:r>
          </w:p>
        </w:tc>
        <w:tc>
          <w:tcPr>
            <w:gridSpan w:val="10"/>
            <w:tcBorders>
              <w:top w:val="single" w:sz="4"/>
              <w:left w:val="single" w:sz="4"/>
              <w:right w:val="single" w:sz="4"/>
            </w:tcBorders>
            <w:shd w:val="clear" w:color="auto" w:fill="C7D9F0"/>
            <w:vAlign w:val="bottom"/>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Production projetee en 1000 tonnes</w:t>
            </w:r>
          </w:p>
        </w:tc>
      </w:tr>
      <w:tr>
        <w:trPr>
          <w:trHeight w:val="533" w:hRule="exact"/>
        </w:trPr>
        <w:tc>
          <w:tcPr>
            <w:gridSpan w:val="2"/>
            <w:tcBorders>
              <w:left w:val="single" w:sz="4"/>
            </w:tcBorders>
            <w:shd w:val="clear" w:color="auto" w:fill="C7D9F0"/>
            <w:vAlign w:val="top"/>
          </w:tcPr>
          <w:p>
            <w:pPr>
              <w:widowControl w:val="0"/>
              <w:rPr>
                <w:sz w:val="10"/>
                <w:szCs w:val="10"/>
              </w:rPr>
            </w:pPr>
          </w:p>
        </w:tc>
        <w:tc>
          <w:tcPr>
            <w:tcBorders>
              <w:left w:val="single" w:sz="4"/>
            </w:tcBorders>
            <w:shd w:val="clear" w:color="auto" w:fill="C7D9F0"/>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annuel 2013</w:t>
              <w:softHyphen/>
              <w:t>2015 (%)</w:t>
            </w:r>
          </w:p>
        </w:tc>
        <w:tc>
          <w:tcPr>
            <w:tcBorders>
              <w:left w:val="single" w:sz="4"/>
            </w:tcBorders>
            <w:shd w:val="clear" w:color="auto" w:fill="C7D9F0"/>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annuel 2016</w:t>
              <w:softHyphen/>
              <w:t>2020</w:t>
            </w:r>
          </w:p>
        </w:tc>
        <w:tc>
          <w:tcPr>
            <w:tcBorders>
              <w:left w:val="single" w:sz="4"/>
            </w:tcBorders>
            <w:shd w:val="clear" w:color="auto" w:fill="C7D9F0"/>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annuel apres 2020 (%)</w:t>
            </w:r>
          </w:p>
        </w:tc>
        <w:tc>
          <w:tcPr>
            <w:gridSpan w:val="10"/>
            <w:tcBorders>
              <w:left w:val="single" w:sz="4"/>
              <w:right w:val="single" w:sz="4"/>
            </w:tcBorders>
            <w:shd w:val="clear" w:color="auto" w:fill="C7D9F0"/>
            <w:vAlign w:val="top"/>
          </w:tcPr>
          <w:p>
            <w:pPr>
              <w:widowControl w:val="0"/>
              <w:rPr>
                <w:sz w:val="10"/>
                <w:szCs w:val="10"/>
              </w:rPr>
            </w:pPr>
          </w:p>
        </w:tc>
      </w:tr>
      <w:tr>
        <w:trPr>
          <w:trHeight w:val="235"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2013</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2014</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2015</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2016</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2017</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2018</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2019</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2020</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2025</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2030</w:t>
            </w:r>
          </w:p>
        </w:tc>
      </w:tr>
      <w:tr>
        <w:trPr>
          <w:trHeight w:val="235" w:hRule="exact"/>
        </w:trPr>
        <w:tc>
          <w:tcPr>
            <w:vMerge w:val="restart"/>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shd w:val="clear" w:color="auto" w:fill="auto"/>
                <w:lang w:val="en-US" w:eastAsia="en-US" w:bidi="en-US"/>
              </w:rPr>
              <w:t>Tubercules</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Manioc</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shd w:val="clear" w:color="auto" w:fill="auto"/>
                <w:lang w:val="en-US" w:eastAsia="en-US" w:bidi="en-US"/>
              </w:rPr>
              <w:t>3,0</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860"/>
              <w:jc w:val="left"/>
              <w:rPr>
                <w:sz w:val="16"/>
                <w:szCs w:val="16"/>
              </w:rPr>
            </w:pPr>
            <w:r>
              <w:rPr>
                <w:color w:val="000000"/>
                <w:spacing w:val="0"/>
                <w:w w:val="100"/>
                <w:position w:val="0"/>
                <w:sz w:val="16"/>
                <w:szCs w:val="16"/>
                <w:shd w:val="clear" w:color="auto" w:fill="auto"/>
                <w:lang w:val="en-US" w:eastAsia="en-US" w:bidi="en-US"/>
              </w:rPr>
              <w:t>4,0</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4,50</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16 921</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17 429</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17 951</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18 669</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19 416</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20 193</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21 001</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21 841</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27 217</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33 918</w:t>
            </w:r>
          </w:p>
        </w:tc>
      </w:tr>
      <w:tr>
        <w:trPr>
          <w:trHeight w:val="235"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Igname</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shd w:val="clear" w:color="auto" w:fill="auto"/>
                <w:lang w:val="en-US" w:eastAsia="en-US" w:bidi="en-US"/>
              </w:rPr>
              <w:t>2,5</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860"/>
              <w:jc w:val="left"/>
              <w:rPr>
                <w:sz w:val="16"/>
                <w:szCs w:val="16"/>
              </w:rPr>
            </w:pPr>
            <w:r>
              <w:rPr>
                <w:color w:val="000000"/>
                <w:spacing w:val="0"/>
                <w:w w:val="100"/>
                <w:position w:val="0"/>
                <w:sz w:val="16"/>
                <w:szCs w:val="16"/>
                <w:shd w:val="clear" w:color="auto" w:fill="auto"/>
                <w:lang w:val="en-US" w:eastAsia="en-US" w:bidi="en-US"/>
              </w:rPr>
              <w:t>4,0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5,00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shd w:val="clear" w:color="auto" w:fill="auto"/>
                <w:lang w:val="en-US" w:eastAsia="en-US" w:bidi="en-US"/>
              </w:rPr>
              <w:t>98,2</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100,7</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103,2</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shd w:val="clear" w:color="auto" w:fill="auto"/>
                <w:lang w:val="en-US" w:eastAsia="en-US" w:bidi="en-US"/>
              </w:rPr>
              <w:t>107,3</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111,6</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116,1</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120,7</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125,6</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160,3</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204,5</w:t>
            </w:r>
          </w:p>
        </w:tc>
      </w:tr>
      <w:tr>
        <w:trPr>
          <w:trHeight w:val="235"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Patate douce</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shd w:val="clear" w:color="auto" w:fill="auto"/>
                <w:lang w:val="en-US" w:eastAsia="en-US" w:bidi="en-US"/>
              </w:rPr>
              <w:t>3,5</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860"/>
              <w:jc w:val="left"/>
              <w:rPr>
                <w:sz w:val="16"/>
                <w:szCs w:val="16"/>
              </w:rPr>
            </w:pPr>
            <w:r>
              <w:rPr>
                <w:color w:val="000000"/>
                <w:spacing w:val="0"/>
                <w:w w:val="100"/>
                <w:position w:val="0"/>
                <w:sz w:val="16"/>
                <w:szCs w:val="16"/>
                <w:shd w:val="clear" w:color="auto" w:fill="auto"/>
                <w:lang w:val="en-US" w:eastAsia="en-US" w:bidi="en-US"/>
              </w:rPr>
              <w:t>6,0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6,00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shd w:val="clear" w:color="auto" w:fill="auto"/>
                <w:lang w:val="en-US" w:eastAsia="en-US" w:bidi="en-US"/>
              </w:rPr>
              <w:t>278,8</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288,6</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298,7</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shd w:val="clear" w:color="auto" w:fill="auto"/>
                <w:lang w:val="en-US" w:eastAsia="en-US" w:bidi="en-US"/>
              </w:rPr>
              <w:t>316,6</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335,6</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355,8</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377,1</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399,7</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534,9</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715,9</w:t>
            </w:r>
          </w:p>
        </w:tc>
      </w:tr>
      <w:tr>
        <w:trPr>
          <w:trHeight w:val="235"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s/total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17 298</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17 818</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18 353</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19 093</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19 863</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20 665</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21 498</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22 366</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27 913</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34 838</w:t>
            </w:r>
          </w:p>
        </w:tc>
      </w:tr>
      <w:tr>
        <w:trPr>
          <w:trHeight w:val="235" w:hRule="exact"/>
        </w:trPr>
        <w:tc>
          <w:tcPr>
            <w:vMerge w:val="restart"/>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Cereales</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Mai's</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shd w:val="clear" w:color="auto" w:fill="auto"/>
                <w:lang w:val="en-US" w:eastAsia="en-US" w:bidi="en-US"/>
              </w:rPr>
              <w:t>3,0</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860"/>
              <w:jc w:val="left"/>
              <w:rPr>
                <w:sz w:val="16"/>
                <w:szCs w:val="16"/>
              </w:rPr>
            </w:pPr>
            <w:r>
              <w:rPr>
                <w:color w:val="000000"/>
                <w:spacing w:val="0"/>
                <w:w w:val="100"/>
                <w:position w:val="0"/>
                <w:sz w:val="16"/>
                <w:szCs w:val="16"/>
                <w:shd w:val="clear" w:color="auto" w:fill="auto"/>
                <w:lang w:val="en-US" w:eastAsia="en-US" w:bidi="en-US"/>
              </w:rPr>
              <w:t>6,0</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6,50</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shd w:val="clear" w:color="auto" w:fill="auto"/>
                <w:lang w:val="en-US" w:eastAsia="en-US" w:bidi="en-US"/>
              </w:rPr>
              <w:t>1 301</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1 340</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1 380</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shd w:val="clear" w:color="auto" w:fill="auto"/>
                <w:lang w:val="en-US" w:eastAsia="en-US" w:bidi="en-US"/>
              </w:rPr>
              <w:t>1 463</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1 551</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1 644</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1 743</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1 847</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2 531</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3 467</w:t>
            </w:r>
          </w:p>
        </w:tc>
      </w:tr>
      <w:tr>
        <w:trPr>
          <w:trHeight w:val="235"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Riz paddy</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shd w:val="clear" w:color="auto" w:fill="auto"/>
                <w:lang w:val="en-US" w:eastAsia="en-US" w:bidi="en-US"/>
              </w:rPr>
              <w:t>3,0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860"/>
              <w:jc w:val="left"/>
              <w:rPr>
                <w:sz w:val="16"/>
                <w:szCs w:val="16"/>
              </w:rPr>
            </w:pPr>
            <w:r>
              <w:rPr>
                <w:color w:val="000000"/>
                <w:spacing w:val="0"/>
                <w:w w:val="100"/>
                <w:position w:val="0"/>
                <w:sz w:val="16"/>
                <w:szCs w:val="16"/>
                <w:shd w:val="clear" w:color="auto" w:fill="auto"/>
                <w:lang w:val="en-US" w:eastAsia="en-US" w:bidi="en-US"/>
              </w:rPr>
              <w:t>6,0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6,50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shd w:val="clear" w:color="auto" w:fill="auto"/>
                <w:lang w:val="en-US" w:eastAsia="en-US" w:bidi="en-US"/>
              </w:rPr>
              <w:t>356,8</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367,5</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378,5</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shd w:val="clear" w:color="auto" w:fill="auto"/>
                <w:lang w:val="en-US" w:eastAsia="en-US" w:bidi="en-US"/>
              </w:rPr>
              <w:t>401,2</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425,3</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450,8</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477,9</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506,5</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694,0</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951</w:t>
            </w:r>
          </w:p>
        </w:tc>
      </w:tr>
      <w:tr>
        <w:trPr>
          <w:trHeight w:val="235"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Sorgho/mil</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shd w:val="clear" w:color="auto" w:fill="auto"/>
                <w:lang w:val="en-US" w:eastAsia="en-US" w:bidi="en-US"/>
              </w:rPr>
              <w:t>4,0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860"/>
              <w:jc w:val="left"/>
              <w:rPr>
                <w:sz w:val="16"/>
                <w:szCs w:val="16"/>
              </w:rPr>
            </w:pPr>
            <w:r>
              <w:rPr>
                <w:color w:val="000000"/>
                <w:spacing w:val="0"/>
                <w:w w:val="100"/>
                <w:position w:val="0"/>
                <w:sz w:val="16"/>
                <w:szCs w:val="16"/>
                <w:shd w:val="clear" w:color="auto" w:fill="auto"/>
                <w:lang w:val="en-US" w:eastAsia="en-US" w:bidi="en-US"/>
              </w:rPr>
              <w:t>6,0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6,00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shd w:val="clear" w:color="auto" w:fill="auto"/>
                <w:lang w:val="en-US" w:eastAsia="en-US" w:bidi="en-US"/>
              </w:rPr>
              <w:t>73,7</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76,6</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79,7</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shd w:val="clear" w:color="auto" w:fill="auto"/>
                <w:lang w:val="en-US" w:eastAsia="en-US" w:bidi="en-US"/>
              </w:rPr>
              <w:t>84,5</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shd w:val="clear" w:color="auto" w:fill="auto"/>
                <w:lang w:val="en-US" w:eastAsia="en-US" w:bidi="en-US"/>
              </w:rPr>
              <w:t>89,6</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shd w:val="clear" w:color="auto" w:fill="auto"/>
                <w:lang w:val="en-US" w:eastAsia="en-US" w:bidi="en-US"/>
              </w:rPr>
              <w:t>94,9</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100,6</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106,7</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142,8</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191</w:t>
            </w:r>
          </w:p>
        </w:tc>
      </w:tr>
      <w:tr>
        <w:trPr>
          <w:trHeight w:val="235"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S/total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180"/>
              <w:jc w:val="both"/>
              <w:rPr>
                <w:sz w:val="16"/>
                <w:szCs w:val="16"/>
              </w:rPr>
            </w:pPr>
            <w:r>
              <w:rPr>
                <w:b/>
                <w:bCs/>
                <w:color w:val="000000"/>
                <w:spacing w:val="0"/>
                <w:w w:val="100"/>
                <w:position w:val="0"/>
                <w:sz w:val="16"/>
                <w:szCs w:val="16"/>
                <w:shd w:val="clear" w:color="auto" w:fill="auto"/>
                <w:lang w:val="en-US" w:eastAsia="en-US" w:bidi="en-US"/>
              </w:rPr>
              <w:t>1 732</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shd w:val="clear" w:color="auto" w:fill="auto"/>
                <w:lang w:val="en-US" w:eastAsia="en-US" w:bidi="en-US"/>
              </w:rPr>
              <w:t>1 784</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shd w:val="clear" w:color="auto" w:fill="auto"/>
                <w:lang w:val="en-US" w:eastAsia="en-US" w:bidi="en-US"/>
              </w:rPr>
              <w:t>1 839</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180"/>
              <w:jc w:val="both"/>
              <w:rPr>
                <w:sz w:val="16"/>
                <w:szCs w:val="16"/>
              </w:rPr>
            </w:pPr>
            <w:r>
              <w:rPr>
                <w:b/>
                <w:bCs/>
                <w:color w:val="000000"/>
                <w:spacing w:val="0"/>
                <w:w w:val="100"/>
                <w:position w:val="0"/>
                <w:sz w:val="16"/>
                <w:szCs w:val="16"/>
                <w:shd w:val="clear" w:color="auto" w:fill="auto"/>
                <w:lang w:val="en-US" w:eastAsia="en-US" w:bidi="en-US"/>
              </w:rPr>
              <w:t>1 949</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180"/>
              <w:jc w:val="both"/>
              <w:rPr>
                <w:sz w:val="16"/>
                <w:szCs w:val="16"/>
              </w:rPr>
            </w:pPr>
            <w:r>
              <w:rPr>
                <w:b/>
                <w:bCs/>
                <w:color w:val="000000"/>
                <w:spacing w:val="0"/>
                <w:w w:val="100"/>
                <w:position w:val="0"/>
                <w:sz w:val="16"/>
                <w:szCs w:val="16"/>
                <w:shd w:val="clear" w:color="auto" w:fill="auto"/>
                <w:lang w:val="en-US" w:eastAsia="en-US" w:bidi="en-US"/>
              </w:rPr>
              <w:t>2 066</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shd w:val="clear" w:color="auto" w:fill="auto"/>
                <w:lang w:val="en-US" w:eastAsia="en-US" w:bidi="en-US"/>
              </w:rPr>
              <w:t>2 190</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shd w:val="clear" w:color="auto" w:fill="auto"/>
                <w:lang w:val="en-US" w:eastAsia="en-US" w:bidi="en-US"/>
              </w:rPr>
              <w:t>2 321</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shd w:val="clear" w:color="auto" w:fill="auto"/>
                <w:lang w:val="en-US" w:eastAsia="en-US" w:bidi="en-US"/>
              </w:rPr>
              <w:t>2 460</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shd w:val="clear" w:color="auto" w:fill="auto"/>
                <w:lang w:val="en-US" w:eastAsia="en-US" w:bidi="en-US"/>
              </w:rPr>
              <w:t>3 368</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shd w:val="clear" w:color="auto" w:fill="auto"/>
                <w:lang w:val="en-US" w:eastAsia="en-US" w:bidi="en-US"/>
              </w:rPr>
              <w:t>4 609</w:t>
            </w:r>
          </w:p>
        </w:tc>
      </w:tr>
      <w:tr>
        <w:trPr>
          <w:trHeight w:val="312" w:hRule="exact"/>
        </w:trPr>
        <w:tc>
          <w:tcPr>
            <w:vMerge w:val="restart"/>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Legumineuse et autres produits maraichers</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Haricot/niebe</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shd w:val="clear" w:color="auto" w:fill="auto"/>
                <w:lang w:val="en-US" w:eastAsia="en-US" w:bidi="en-US"/>
              </w:rPr>
              <w:t>3,5</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860"/>
              <w:jc w:val="left"/>
              <w:rPr>
                <w:sz w:val="16"/>
                <w:szCs w:val="16"/>
              </w:rPr>
            </w:pPr>
            <w:r>
              <w:rPr>
                <w:color w:val="000000"/>
                <w:spacing w:val="0"/>
                <w:w w:val="100"/>
                <w:position w:val="0"/>
                <w:sz w:val="16"/>
                <w:szCs w:val="16"/>
                <w:shd w:val="clear" w:color="auto" w:fill="auto"/>
                <w:lang w:val="en-US" w:eastAsia="en-US" w:bidi="en-US"/>
              </w:rPr>
              <w:t>4,5</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5,00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shd w:val="clear" w:color="auto" w:fill="auto"/>
                <w:lang w:val="en-US" w:eastAsia="en-US" w:bidi="en-US"/>
              </w:rPr>
              <w:t>200,8</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207,8</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215,1</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shd w:val="clear" w:color="auto" w:fill="auto"/>
                <w:lang w:val="en-US" w:eastAsia="en-US" w:bidi="en-US"/>
              </w:rPr>
              <w:t>224,8</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shd w:val="clear" w:color="auto" w:fill="auto"/>
                <w:lang w:val="en-US" w:eastAsia="en-US" w:bidi="en-US"/>
              </w:rPr>
              <w:t>234,9</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245,5</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256,5</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268,1</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342,1</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436,7</w:t>
            </w:r>
          </w:p>
        </w:tc>
      </w:tr>
      <w:tr>
        <w:trPr>
          <w:trHeight w:val="235"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Arachide</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shd w:val="clear" w:color="auto" w:fill="auto"/>
                <w:lang w:val="en-US" w:eastAsia="en-US" w:bidi="en-US"/>
              </w:rPr>
              <w:t>2,5</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860"/>
              <w:jc w:val="left"/>
              <w:rPr>
                <w:sz w:val="16"/>
                <w:szCs w:val="16"/>
              </w:rPr>
            </w:pPr>
            <w:r>
              <w:rPr>
                <w:color w:val="000000"/>
                <w:spacing w:val="0"/>
                <w:w w:val="100"/>
                <w:position w:val="0"/>
                <w:sz w:val="16"/>
                <w:szCs w:val="16"/>
                <w:shd w:val="clear" w:color="auto" w:fill="auto"/>
                <w:lang w:val="en-US" w:eastAsia="en-US" w:bidi="en-US"/>
              </w:rPr>
              <w:t>4,5</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5,00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shd w:val="clear" w:color="auto" w:fill="auto"/>
                <w:lang w:val="en-US" w:eastAsia="en-US" w:bidi="en-US"/>
              </w:rPr>
              <w:t>409,5</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419,8</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430,2</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shd w:val="clear" w:color="auto" w:fill="auto"/>
                <w:lang w:val="en-US" w:eastAsia="en-US" w:bidi="en-US"/>
              </w:rPr>
              <w:t>449,6</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shd w:val="clear" w:color="auto" w:fill="auto"/>
                <w:lang w:val="en-US" w:eastAsia="en-US" w:bidi="en-US"/>
              </w:rPr>
              <w:t>469,8</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491,0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513,1</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536,2</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684,3</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873</w:t>
            </w:r>
          </w:p>
        </w:tc>
      </w:tr>
      <w:tr>
        <w:trPr>
          <w:trHeight w:val="230"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Courge</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shd w:val="clear" w:color="auto" w:fill="auto"/>
                <w:lang w:val="en-US" w:eastAsia="en-US" w:bidi="en-US"/>
              </w:rPr>
              <w:t>4,0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860"/>
              <w:jc w:val="left"/>
              <w:rPr>
                <w:sz w:val="16"/>
                <w:szCs w:val="16"/>
              </w:rPr>
            </w:pPr>
            <w:r>
              <w:rPr>
                <w:color w:val="000000"/>
                <w:spacing w:val="0"/>
                <w:w w:val="100"/>
                <w:position w:val="0"/>
                <w:sz w:val="16"/>
                <w:szCs w:val="16"/>
                <w:shd w:val="clear" w:color="auto" w:fill="auto"/>
                <w:lang w:val="en-US" w:eastAsia="en-US" w:bidi="en-US"/>
              </w:rPr>
              <w:t>5,5</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5,50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shd w:val="clear" w:color="auto" w:fill="auto"/>
                <w:lang w:val="en-US" w:eastAsia="en-US" w:bidi="en-US"/>
              </w:rPr>
              <w:t>36,6</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38,1</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shd w:val="clear" w:color="auto" w:fill="auto"/>
                <w:lang w:val="en-US" w:eastAsia="en-US" w:bidi="en-US"/>
              </w:rPr>
              <w:t>39,6</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shd w:val="clear" w:color="auto" w:fill="auto"/>
                <w:lang w:val="en-US" w:eastAsia="en-US" w:bidi="en-US"/>
              </w:rPr>
              <w:t>41,8</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shd w:val="clear" w:color="auto" w:fill="auto"/>
                <w:lang w:val="en-US" w:eastAsia="en-US" w:bidi="en-US"/>
              </w:rPr>
              <w:t>44,1</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shd w:val="clear" w:color="auto" w:fill="auto"/>
                <w:lang w:val="en-US" w:eastAsia="en-US" w:bidi="en-US"/>
              </w:rPr>
              <w:t>46,5</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shd w:val="clear" w:color="auto" w:fill="auto"/>
                <w:lang w:val="en-US" w:eastAsia="en-US" w:bidi="en-US"/>
              </w:rPr>
              <w:t>49,1</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shd w:val="clear" w:color="auto" w:fill="auto"/>
                <w:lang w:val="en-US" w:eastAsia="en-US" w:bidi="en-US"/>
              </w:rPr>
              <w:t>51,8</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shd w:val="clear" w:color="auto" w:fill="auto"/>
                <w:lang w:val="en-US" w:eastAsia="en-US" w:bidi="en-US"/>
              </w:rPr>
              <w:t>67,7</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88,4</w:t>
            </w:r>
          </w:p>
        </w:tc>
      </w:tr>
      <w:tr>
        <w:trPr>
          <w:trHeight w:val="379"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Pomme de terre</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shd w:val="clear" w:color="auto" w:fill="auto"/>
                <w:lang w:val="en-US" w:eastAsia="en-US" w:bidi="en-US"/>
              </w:rPr>
              <w:t>3,5</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860"/>
              <w:jc w:val="left"/>
              <w:rPr>
                <w:sz w:val="16"/>
                <w:szCs w:val="16"/>
              </w:rPr>
            </w:pPr>
            <w:r>
              <w:rPr>
                <w:color w:val="000000"/>
                <w:spacing w:val="0"/>
                <w:w w:val="100"/>
                <w:position w:val="0"/>
                <w:sz w:val="16"/>
                <w:szCs w:val="16"/>
                <w:shd w:val="clear" w:color="auto" w:fill="auto"/>
                <w:lang w:val="en-US" w:eastAsia="en-US" w:bidi="en-US"/>
              </w:rPr>
              <w:t>6,0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6,00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shd w:val="clear" w:color="auto" w:fill="auto"/>
                <w:lang w:val="en-US" w:eastAsia="en-US" w:bidi="en-US"/>
              </w:rPr>
              <w:t>107,9</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111,6</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115,6</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shd w:val="clear" w:color="auto" w:fill="auto"/>
                <w:lang w:val="en-US" w:eastAsia="en-US" w:bidi="en-US"/>
              </w:rPr>
              <w:t>122,5</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129,8</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137,6</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145,9</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154,6</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206,9</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276,9</w:t>
            </w:r>
          </w:p>
        </w:tc>
      </w:tr>
      <w:tr>
        <w:trPr>
          <w:trHeight w:val="235"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s/total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755</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60"/>
              <w:jc w:val="left"/>
              <w:rPr>
                <w:sz w:val="16"/>
                <w:szCs w:val="16"/>
              </w:rPr>
            </w:pPr>
            <w:r>
              <w:rPr>
                <w:b/>
                <w:bCs/>
                <w:color w:val="000000"/>
                <w:spacing w:val="0"/>
                <w:w w:val="100"/>
                <w:position w:val="0"/>
                <w:sz w:val="16"/>
                <w:szCs w:val="16"/>
                <w:shd w:val="clear" w:color="auto" w:fill="auto"/>
                <w:lang w:val="en-US" w:eastAsia="en-US" w:bidi="en-US"/>
              </w:rPr>
              <w:t>777</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shd w:val="clear" w:color="auto" w:fill="auto"/>
                <w:lang w:val="en-US" w:eastAsia="en-US" w:bidi="en-US"/>
              </w:rPr>
              <w:t>801</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839</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60"/>
              <w:jc w:val="both"/>
              <w:rPr>
                <w:sz w:val="16"/>
                <w:szCs w:val="16"/>
              </w:rPr>
            </w:pPr>
            <w:r>
              <w:rPr>
                <w:b/>
                <w:bCs/>
                <w:color w:val="000000"/>
                <w:spacing w:val="0"/>
                <w:w w:val="100"/>
                <w:position w:val="0"/>
                <w:sz w:val="16"/>
                <w:szCs w:val="16"/>
                <w:shd w:val="clear" w:color="auto" w:fill="auto"/>
                <w:lang w:val="en-US" w:eastAsia="en-US" w:bidi="en-US"/>
              </w:rPr>
              <w:t>879</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shd w:val="clear" w:color="auto" w:fill="auto"/>
                <w:lang w:val="en-US" w:eastAsia="en-US" w:bidi="en-US"/>
              </w:rPr>
              <w:t>921</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160" w:firstLine="0"/>
              <w:jc w:val="right"/>
              <w:rPr>
                <w:sz w:val="16"/>
                <w:szCs w:val="16"/>
              </w:rPr>
            </w:pPr>
            <w:r>
              <w:rPr>
                <w:b/>
                <w:bCs/>
                <w:color w:val="000000"/>
                <w:spacing w:val="0"/>
                <w:w w:val="100"/>
                <w:position w:val="0"/>
                <w:sz w:val="16"/>
                <w:szCs w:val="16"/>
                <w:shd w:val="clear" w:color="auto" w:fill="auto"/>
                <w:lang w:val="en-US" w:eastAsia="en-US" w:bidi="en-US"/>
              </w:rPr>
              <w:t>965</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shd w:val="clear" w:color="auto" w:fill="auto"/>
                <w:lang w:val="en-US" w:eastAsia="en-US" w:bidi="en-US"/>
              </w:rPr>
              <w:t>1 011</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shd w:val="clear" w:color="auto" w:fill="auto"/>
                <w:lang w:val="en-US" w:eastAsia="en-US" w:bidi="en-US"/>
              </w:rPr>
              <w:t>1 301</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shd w:val="clear" w:color="auto" w:fill="auto"/>
                <w:lang w:val="en-US" w:eastAsia="en-US" w:bidi="en-US"/>
              </w:rPr>
              <w:t>1 675</w:t>
            </w:r>
          </w:p>
        </w:tc>
      </w:tr>
      <w:tr>
        <w:trPr>
          <w:trHeight w:val="235" w:hRule="exact"/>
        </w:trPr>
        <w:tc>
          <w:tcPr>
            <w:vMerge w:val="restart"/>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Produits de rente</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cafe</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shd w:val="clear" w:color="auto" w:fill="auto"/>
                <w:lang w:val="en-US" w:eastAsia="en-US" w:bidi="en-US"/>
              </w:rPr>
              <w:t>2,5</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shd w:val="clear" w:color="auto" w:fill="auto"/>
                <w:lang w:val="en-US" w:eastAsia="en-US" w:bidi="en-US"/>
              </w:rPr>
              <w:t>6,0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6,00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shd w:val="clear" w:color="auto" w:fill="auto"/>
                <w:lang w:val="en-US" w:eastAsia="en-US" w:bidi="en-US"/>
              </w:rPr>
              <w:t>41,3</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42,3</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43,4</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shd w:val="clear" w:color="auto" w:fill="auto"/>
                <w:lang w:val="en-US" w:eastAsia="en-US" w:bidi="en-US"/>
              </w:rPr>
              <w:t>46,0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shd w:val="clear" w:color="auto" w:fill="auto"/>
                <w:lang w:val="en-US" w:eastAsia="en-US" w:bidi="en-US"/>
              </w:rPr>
              <w:t>48,7</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shd w:val="clear" w:color="auto" w:fill="auto"/>
                <w:lang w:val="en-US" w:eastAsia="en-US" w:bidi="en-US"/>
              </w:rPr>
              <w:t>51,7</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shd w:val="clear" w:color="auto" w:fill="auto"/>
                <w:lang w:val="en-US" w:eastAsia="en-US" w:bidi="en-US"/>
              </w:rPr>
              <w:t>54,8</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shd w:val="clear" w:color="auto" w:fill="auto"/>
                <w:lang w:val="en-US" w:eastAsia="en-US" w:bidi="en-US"/>
              </w:rPr>
              <w:t>58,0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shd w:val="clear" w:color="auto" w:fill="auto"/>
                <w:lang w:val="en-US" w:eastAsia="en-US" w:bidi="en-US"/>
              </w:rPr>
              <w:t>77,7</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103,9</w:t>
            </w:r>
          </w:p>
        </w:tc>
      </w:tr>
      <w:tr>
        <w:trPr>
          <w:trHeight w:val="235"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cacao</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shd w:val="clear" w:color="auto" w:fill="auto"/>
                <w:lang w:val="en-US" w:eastAsia="en-US" w:bidi="en-US"/>
              </w:rPr>
              <w:t>2,5</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shd w:val="clear" w:color="auto" w:fill="auto"/>
                <w:lang w:val="en-US" w:eastAsia="en-US" w:bidi="en-US"/>
              </w:rPr>
              <w:t>6,0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6,00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6,1</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6,2</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6,4</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n-US" w:eastAsia="en-US" w:bidi="en-US"/>
              </w:rPr>
              <w:t>6,8</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shd w:val="clear" w:color="auto" w:fill="auto"/>
                <w:lang w:val="en-US" w:eastAsia="en-US" w:bidi="en-US"/>
              </w:rPr>
              <w:t>7,2</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7,6</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8,1</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8,5</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shd w:val="clear" w:color="auto" w:fill="auto"/>
                <w:lang w:val="en-US" w:eastAsia="en-US" w:bidi="en-US"/>
              </w:rPr>
              <w:t>11,4</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15,3</w:t>
            </w:r>
          </w:p>
        </w:tc>
      </w:tr>
      <w:tr>
        <w:trPr>
          <w:trHeight w:val="235"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Coton</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shd w:val="clear" w:color="auto" w:fill="auto"/>
                <w:lang w:val="en-US" w:eastAsia="en-US" w:bidi="en-US"/>
              </w:rPr>
              <w:t>2,0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shd w:val="clear" w:color="auto" w:fill="auto"/>
                <w:lang w:val="en-US" w:eastAsia="en-US" w:bidi="en-US"/>
              </w:rPr>
              <w:t>4,0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4,50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4,9</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5,0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5,1</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n-US" w:eastAsia="en-US" w:bidi="en-US"/>
              </w:rPr>
              <w:t>5,3</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shd w:val="clear" w:color="auto" w:fill="auto"/>
                <w:lang w:val="en-US" w:eastAsia="en-US" w:bidi="en-US"/>
              </w:rPr>
              <w:t>5,5</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5,7</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5,9</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6,2</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7,7</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9,6</w:t>
            </w:r>
          </w:p>
        </w:tc>
      </w:tr>
      <w:tr>
        <w:trPr>
          <w:trHeight w:val="235"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s/total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b/>
                <w:bCs/>
                <w:color w:val="000000"/>
                <w:spacing w:val="0"/>
                <w:w w:val="100"/>
                <w:position w:val="0"/>
                <w:sz w:val="16"/>
                <w:szCs w:val="16"/>
                <w:shd w:val="clear" w:color="auto" w:fill="auto"/>
                <w:lang w:val="en-US" w:eastAsia="en-US" w:bidi="en-US"/>
              </w:rPr>
              <w:t>52</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b/>
                <w:bCs/>
                <w:color w:val="000000"/>
                <w:spacing w:val="0"/>
                <w:w w:val="100"/>
                <w:position w:val="0"/>
                <w:sz w:val="16"/>
                <w:szCs w:val="16"/>
                <w:shd w:val="clear" w:color="auto" w:fill="auto"/>
                <w:lang w:val="en-US" w:eastAsia="en-US" w:bidi="en-US"/>
              </w:rPr>
              <w:t>54</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shd w:val="clear" w:color="auto" w:fill="auto"/>
                <w:lang w:val="en-US" w:eastAsia="en-US" w:bidi="en-US"/>
              </w:rPr>
              <w:t>55</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160" w:firstLine="0"/>
              <w:jc w:val="right"/>
              <w:rPr>
                <w:sz w:val="16"/>
                <w:szCs w:val="16"/>
              </w:rPr>
            </w:pPr>
            <w:r>
              <w:rPr>
                <w:b/>
                <w:bCs/>
                <w:color w:val="000000"/>
                <w:spacing w:val="0"/>
                <w:w w:val="100"/>
                <w:position w:val="0"/>
                <w:sz w:val="16"/>
                <w:szCs w:val="16"/>
                <w:shd w:val="clear" w:color="auto" w:fill="auto"/>
                <w:lang w:val="en-US" w:eastAsia="en-US" w:bidi="en-US"/>
              </w:rPr>
              <w:t>58</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shd w:val="clear" w:color="auto" w:fill="auto"/>
                <w:lang w:val="en-US" w:eastAsia="en-US" w:bidi="en-US"/>
              </w:rPr>
              <w:t>61</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shd w:val="clear" w:color="auto" w:fill="auto"/>
                <w:lang w:val="en-US" w:eastAsia="en-US" w:bidi="en-US"/>
              </w:rPr>
              <w:t>65</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160" w:firstLine="0"/>
              <w:jc w:val="right"/>
              <w:rPr>
                <w:sz w:val="16"/>
                <w:szCs w:val="16"/>
              </w:rPr>
            </w:pPr>
            <w:r>
              <w:rPr>
                <w:b/>
                <w:bCs/>
                <w:color w:val="000000"/>
                <w:spacing w:val="0"/>
                <w:w w:val="100"/>
                <w:position w:val="0"/>
                <w:sz w:val="16"/>
                <w:szCs w:val="16"/>
                <w:shd w:val="clear" w:color="auto" w:fill="auto"/>
                <w:lang w:val="en-US" w:eastAsia="en-US" w:bidi="en-US"/>
              </w:rPr>
              <w:t>69</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160" w:firstLine="0"/>
              <w:jc w:val="right"/>
              <w:rPr>
                <w:sz w:val="16"/>
                <w:szCs w:val="16"/>
              </w:rPr>
            </w:pPr>
            <w:r>
              <w:rPr>
                <w:b/>
                <w:bCs/>
                <w:color w:val="000000"/>
                <w:spacing w:val="0"/>
                <w:w w:val="100"/>
                <w:position w:val="0"/>
                <w:sz w:val="16"/>
                <w:szCs w:val="16"/>
                <w:shd w:val="clear" w:color="auto" w:fill="auto"/>
                <w:lang w:val="en-US" w:eastAsia="en-US" w:bidi="en-US"/>
              </w:rPr>
              <w:t>73</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160" w:firstLine="0"/>
              <w:jc w:val="right"/>
              <w:rPr>
                <w:sz w:val="16"/>
                <w:szCs w:val="16"/>
              </w:rPr>
            </w:pPr>
            <w:r>
              <w:rPr>
                <w:b/>
                <w:bCs/>
                <w:color w:val="000000"/>
                <w:spacing w:val="0"/>
                <w:w w:val="100"/>
                <w:position w:val="0"/>
                <w:sz w:val="16"/>
                <w:szCs w:val="16"/>
                <w:shd w:val="clear" w:color="auto" w:fill="auto"/>
                <w:lang w:val="en-US" w:eastAsia="en-US" w:bidi="en-US"/>
              </w:rPr>
              <w:t>97</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00"/>
              <w:jc w:val="left"/>
              <w:rPr>
                <w:sz w:val="16"/>
                <w:szCs w:val="16"/>
              </w:rPr>
            </w:pPr>
            <w:r>
              <w:rPr>
                <w:b/>
                <w:bCs/>
                <w:color w:val="000000"/>
                <w:spacing w:val="0"/>
                <w:w w:val="100"/>
                <w:position w:val="0"/>
                <w:sz w:val="16"/>
                <w:szCs w:val="16"/>
                <w:shd w:val="clear" w:color="auto" w:fill="auto"/>
                <w:lang w:val="en-US" w:eastAsia="en-US" w:bidi="en-US"/>
              </w:rPr>
              <w:t>129</w:t>
            </w:r>
          </w:p>
        </w:tc>
      </w:tr>
      <w:tr>
        <w:trPr>
          <w:trHeight w:val="379" w:hRule="exact"/>
        </w:trPr>
        <w:tc>
          <w:tcPr>
            <w:vMerge w:val="restart"/>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Fruits</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Bananes plantin</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shd w:val="clear" w:color="auto" w:fill="auto"/>
                <w:lang w:val="en-US" w:eastAsia="en-US" w:bidi="en-US"/>
              </w:rPr>
              <w:t>3,0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shd w:val="clear" w:color="auto" w:fill="auto"/>
                <w:lang w:val="en-US" w:eastAsia="en-US" w:bidi="en-US"/>
              </w:rPr>
              <w:t>4,0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5,00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shd w:val="clear" w:color="auto" w:fill="auto"/>
                <w:lang w:val="en-US" w:eastAsia="en-US" w:bidi="en-US"/>
              </w:rPr>
              <w:t>551,5</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568,0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585,1</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shd w:val="clear" w:color="auto" w:fill="auto"/>
                <w:lang w:val="en-US" w:eastAsia="en-US" w:bidi="en-US"/>
              </w:rPr>
              <w:t>608,5</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632,8</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658,1</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684,5</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711,8</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908,5</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1 160</w:t>
            </w:r>
          </w:p>
        </w:tc>
      </w:tr>
      <w:tr>
        <w:trPr>
          <w:trHeight w:val="374"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Banane douce</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shd w:val="clear" w:color="auto" w:fill="auto"/>
                <w:lang w:val="en-US" w:eastAsia="en-US" w:bidi="en-US"/>
              </w:rPr>
              <w:t>2,5</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shd w:val="clear" w:color="auto" w:fill="auto"/>
                <w:lang w:val="en-US" w:eastAsia="en-US" w:bidi="en-US"/>
              </w:rPr>
              <w:t>4,0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4,50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shd w:val="clear" w:color="auto" w:fill="auto"/>
                <w:lang w:val="en-US" w:eastAsia="en-US" w:bidi="en-US"/>
              </w:rPr>
              <w:t>347,7</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356,4</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365,3</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shd w:val="clear" w:color="auto" w:fill="auto"/>
                <w:lang w:val="en-US" w:eastAsia="en-US" w:bidi="en-US"/>
              </w:rPr>
              <w:t>379,9</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395,1</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410,9</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427,4</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444,4</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553,9</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690,2</w:t>
            </w:r>
          </w:p>
        </w:tc>
      </w:tr>
      <w:tr>
        <w:trPr>
          <w:trHeight w:val="235"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Agrumes</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shd w:val="clear" w:color="auto" w:fill="auto"/>
                <w:lang w:val="en-US" w:eastAsia="en-US" w:bidi="en-US"/>
              </w:rPr>
              <w:t>3,0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shd w:val="clear" w:color="auto" w:fill="auto"/>
                <w:lang w:val="en-US" w:eastAsia="en-US" w:bidi="en-US"/>
              </w:rPr>
              <w:t>4,5</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4,50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shd w:val="clear" w:color="auto" w:fill="auto"/>
                <w:lang w:val="en-US" w:eastAsia="en-US" w:bidi="en-US"/>
              </w:rPr>
              <w:t>223,2</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229,9</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236,8</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shd w:val="clear" w:color="auto" w:fill="auto"/>
                <w:lang w:val="en-US" w:eastAsia="en-US" w:bidi="en-US"/>
              </w:rPr>
              <w:t>247,4</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258,6</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270,2</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282,4</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295,1</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367,7</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458,2</w:t>
            </w:r>
          </w:p>
        </w:tc>
      </w:tr>
      <w:tr>
        <w:trPr>
          <w:trHeight w:val="235"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mangues</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shd w:val="clear" w:color="auto" w:fill="auto"/>
                <w:lang w:val="en-US" w:eastAsia="en-US" w:bidi="en-US"/>
              </w:rPr>
              <w:t>3,5</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shd w:val="clear" w:color="auto" w:fill="auto"/>
                <w:lang w:val="en-US" w:eastAsia="en-US" w:bidi="en-US"/>
              </w:rPr>
              <w:t>5,0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5,00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shd w:val="clear" w:color="auto" w:fill="auto"/>
                <w:lang w:val="en-US" w:eastAsia="en-US" w:bidi="en-US"/>
              </w:rPr>
              <w:t>239,1</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247,5</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256,2</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shd w:val="clear" w:color="auto" w:fill="auto"/>
                <w:lang w:val="en-US" w:eastAsia="en-US" w:bidi="en-US"/>
              </w:rPr>
              <w:t>269,0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282,4</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296,6</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311,4</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327,0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417,3</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532,6</w:t>
            </w:r>
          </w:p>
        </w:tc>
      </w:tr>
      <w:tr>
        <w:trPr>
          <w:trHeight w:val="235"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Ananas</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shd w:val="clear" w:color="auto" w:fill="auto"/>
                <w:lang w:val="en-US" w:eastAsia="en-US" w:bidi="en-US"/>
              </w:rPr>
              <w:t>3,5</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shd w:val="clear" w:color="auto" w:fill="auto"/>
                <w:lang w:val="en-US" w:eastAsia="en-US" w:bidi="en-US"/>
              </w:rPr>
              <w:t>6,0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6,00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shd w:val="clear" w:color="auto" w:fill="auto"/>
                <w:lang w:val="en-US" w:eastAsia="en-US" w:bidi="en-US"/>
              </w:rPr>
              <w:t>227,7</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235,6</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243,9</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shd w:val="clear" w:color="auto" w:fill="auto"/>
                <w:lang w:val="en-US" w:eastAsia="en-US" w:bidi="en-US"/>
              </w:rPr>
              <w:t>258,5</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274,0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290,5</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307,9</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326,4</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436,8</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584,5</w:t>
            </w:r>
          </w:p>
        </w:tc>
      </w:tr>
      <w:tr>
        <w:trPr>
          <w:trHeight w:val="235"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Papayes</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shd w:val="clear" w:color="auto" w:fill="auto"/>
                <w:lang w:val="en-US" w:eastAsia="en-US" w:bidi="en-US"/>
              </w:rPr>
              <w:t>3,0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shd w:val="clear" w:color="auto" w:fill="auto"/>
                <w:lang w:val="en-US" w:eastAsia="en-US" w:bidi="en-US"/>
              </w:rPr>
              <w:t>4,0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5,00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shd w:val="clear" w:color="auto" w:fill="auto"/>
                <w:lang w:val="en-US" w:eastAsia="en-US" w:bidi="en-US"/>
              </w:rPr>
              <w:t>249,6</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257,1</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264,8</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shd w:val="clear" w:color="auto" w:fill="auto"/>
                <w:lang w:val="en-US" w:eastAsia="en-US" w:bidi="en-US"/>
              </w:rPr>
              <w:t>275,4</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286,5</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297,9</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309,8</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322,2</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411,2</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524,9</w:t>
            </w:r>
          </w:p>
        </w:tc>
      </w:tr>
      <w:tr>
        <w:trPr>
          <w:trHeight w:val="379"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fuits de palmes</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shd w:val="clear" w:color="auto" w:fill="auto"/>
                <w:lang w:val="en-US" w:eastAsia="en-US" w:bidi="en-US"/>
              </w:rPr>
              <w:t>2,3</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shd w:val="clear" w:color="auto" w:fill="auto"/>
                <w:lang w:val="en-US" w:eastAsia="en-US" w:bidi="en-US"/>
              </w:rPr>
              <w:t>4</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5,00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shd w:val="clear" w:color="auto" w:fill="auto"/>
                <w:lang w:val="en-US" w:eastAsia="en-US" w:bidi="en-US"/>
              </w:rPr>
              <w:t>1 259</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1 288</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1 318</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shd w:val="clear" w:color="auto" w:fill="auto"/>
                <w:lang w:val="en-US" w:eastAsia="en-US" w:bidi="en-US"/>
              </w:rPr>
              <w:t>1 371</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1 426</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1 483</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1 542</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1 604</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2 047</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2 612</w:t>
            </w:r>
          </w:p>
        </w:tc>
      </w:tr>
      <w:tr>
        <w:trPr>
          <w:trHeight w:val="235"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S/total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180"/>
              <w:jc w:val="both"/>
              <w:rPr>
                <w:sz w:val="16"/>
                <w:szCs w:val="16"/>
              </w:rPr>
            </w:pPr>
            <w:r>
              <w:rPr>
                <w:b/>
                <w:bCs/>
                <w:color w:val="000000"/>
                <w:spacing w:val="0"/>
                <w:w w:val="100"/>
                <w:position w:val="0"/>
                <w:sz w:val="16"/>
                <w:szCs w:val="16"/>
                <w:shd w:val="clear" w:color="auto" w:fill="auto"/>
                <w:lang w:val="en-US" w:eastAsia="en-US" w:bidi="en-US"/>
              </w:rPr>
              <w:t>3 098</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shd w:val="clear" w:color="auto" w:fill="auto"/>
                <w:lang w:val="en-US" w:eastAsia="en-US" w:bidi="en-US"/>
              </w:rPr>
              <w:t>3 183</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shd w:val="clear" w:color="auto" w:fill="auto"/>
                <w:lang w:val="en-US" w:eastAsia="en-US" w:bidi="en-US"/>
              </w:rPr>
              <w:t>3 270</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180"/>
              <w:jc w:val="both"/>
              <w:rPr>
                <w:sz w:val="16"/>
                <w:szCs w:val="16"/>
              </w:rPr>
            </w:pPr>
            <w:r>
              <w:rPr>
                <w:b/>
                <w:bCs/>
                <w:color w:val="000000"/>
                <w:spacing w:val="0"/>
                <w:w w:val="100"/>
                <w:position w:val="0"/>
                <w:sz w:val="16"/>
                <w:szCs w:val="16"/>
                <w:shd w:val="clear" w:color="auto" w:fill="auto"/>
                <w:lang w:val="en-US" w:eastAsia="en-US" w:bidi="en-US"/>
              </w:rPr>
              <w:t>3 409</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shd w:val="clear" w:color="auto" w:fill="auto"/>
                <w:lang w:val="en-US" w:eastAsia="en-US" w:bidi="en-US"/>
              </w:rPr>
              <w:t>3 555</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shd w:val="clear" w:color="auto" w:fill="auto"/>
                <w:lang w:val="en-US" w:eastAsia="en-US" w:bidi="en-US"/>
              </w:rPr>
              <w:t>3 707</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shd w:val="clear" w:color="auto" w:fill="auto"/>
                <w:lang w:val="en-US" w:eastAsia="en-US" w:bidi="en-US"/>
              </w:rPr>
              <w:t>3 865</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shd w:val="clear" w:color="auto" w:fill="auto"/>
                <w:lang w:val="en-US" w:eastAsia="en-US" w:bidi="en-US"/>
              </w:rPr>
              <w:t>4 030</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shd w:val="clear" w:color="auto" w:fill="auto"/>
                <w:lang w:val="en-US" w:eastAsia="en-US" w:bidi="en-US"/>
              </w:rPr>
              <w:t>5 142</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shd w:val="clear" w:color="auto" w:fill="auto"/>
                <w:lang w:val="en-US" w:eastAsia="en-US" w:bidi="en-US"/>
              </w:rPr>
              <w:t>6 562</w:t>
            </w:r>
          </w:p>
        </w:tc>
      </w:tr>
      <w:tr>
        <w:trPr>
          <w:trHeight w:val="379" w:hRule="exact"/>
        </w:trPr>
        <w:tc>
          <w:tcPr>
            <w:gridSpan w:val="2"/>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shd w:val="clear" w:color="auto" w:fill="auto"/>
                <w:lang w:val="en-US" w:eastAsia="en-US" w:bidi="en-US"/>
              </w:rPr>
              <w:t>Total Production vegetale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22 935</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23 616</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24 317</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25 348</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26 424</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27 547</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28 718</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29 940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37 820</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47 814</w:t>
            </w:r>
          </w:p>
        </w:tc>
      </w:tr>
      <w:tr>
        <w:trPr>
          <w:trHeight w:val="341" w:hRule="exact"/>
        </w:trPr>
        <w:tc>
          <w:tcPr>
            <w:vMerge w:val="restart"/>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Production animale</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Bovin</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shd w:val="clear" w:color="auto" w:fill="auto"/>
                <w:lang w:val="en-US" w:eastAsia="en-US" w:bidi="en-US"/>
              </w:rPr>
              <w:t>3</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shd w:val="clear" w:color="auto" w:fill="auto"/>
                <w:lang w:val="en-US" w:eastAsia="en-US" w:bidi="en-US"/>
              </w:rPr>
              <w:t>4,5</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5,50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shd w:val="clear" w:color="auto" w:fill="auto"/>
                <w:lang w:val="en-US" w:eastAsia="en-US" w:bidi="en-US"/>
              </w:rPr>
              <w:t>13,7</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shd w:val="clear" w:color="auto" w:fill="auto"/>
                <w:lang w:val="en-US" w:eastAsia="en-US" w:bidi="en-US"/>
              </w:rPr>
              <w:t>14,1</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14,6</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shd w:val="clear" w:color="auto" w:fill="auto"/>
                <w:lang w:val="en-US" w:eastAsia="en-US" w:bidi="en-US"/>
              </w:rPr>
              <w:t>15,2</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shd w:val="clear" w:color="auto" w:fill="auto"/>
                <w:lang w:val="en-US" w:eastAsia="en-US" w:bidi="en-US"/>
              </w:rPr>
              <w:t>15,9</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shd w:val="clear" w:color="auto" w:fill="auto"/>
                <w:lang w:val="en-US" w:eastAsia="en-US" w:bidi="en-US"/>
              </w:rPr>
              <w:t>16,6</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shd w:val="clear" w:color="auto" w:fill="auto"/>
                <w:lang w:val="en-US" w:eastAsia="en-US" w:bidi="en-US"/>
              </w:rPr>
              <w:t>17,4</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shd w:val="clear" w:color="auto" w:fill="auto"/>
                <w:lang w:val="en-US" w:eastAsia="en-US" w:bidi="en-US"/>
              </w:rPr>
              <w:t>18,2</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23,7</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31,0</w:t>
            </w:r>
          </w:p>
        </w:tc>
      </w:tr>
      <w:tr>
        <w:trPr>
          <w:trHeight w:val="235" w:hRule="exact"/>
        </w:trPr>
        <w:tc>
          <w:tcPr>
            <w:vMerge/>
            <w:tcBorders>
              <w:left w:val="single" w:sz="4"/>
            </w:tcBorders>
            <w:shd w:val="clear" w:color="auto" w:fill="auto"/>
            <w:vAlign w:val="bottom"/>
          </w:tcPr>
          <w:p>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Ovin</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shd w:val="clear" w:color="auto" w:fill="auto"/>
                <w:lang w:val="en-US" w:eastAsia="en-US" w:bidi="en-US"/>
              </w:rPr>
              <w:t>3</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shd w:val="clear" w:color="auto" w:fill="auto"/>
                <w:lang w:val="en-US" w:eastAsia="en-US" w:bidi="en-US"/>
              </w:rPr>
              <w:t>5</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5,00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3,2</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3,2</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3,3</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shd w:val="clear" w:color="auto" w:fill="auto"/>
                <w:lang w:val="en-US" w:eastAsia="en-US" w:bidi="en-US"/>
              </w:rPr>
              <w:t>3,5</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shd w:val="clear" w:color="auto" w:fill="auto"/>
                <w:lang w:val="en-US" w:eastAsia="en-US" w:bidi="en-US"/>
              </w:rPr>
              <w:t>3,7</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3,9</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shd w:val="clear" w:color="auto" w:fill="auto"/>
                <w:lang w:val="en-US" w:eastAsia="en-US" w:bidi="en-US"/>
              </w:rPr>
              <w:t>4,1</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shd w:val="clear" w:color="auto" w:fill="auto"/>
                <w:lang w:val="en-US" w:eastAsia="en-US" w:bidi="en-US"/>
              </w:rPr>
              <w:t>4,3</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5,4</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7,0</w:t>
            </w:r>
          </w:p>
        </w:tc>
      </w:tr>
      <w:tr>
        <w:trPr>
          <w:trHeight w:val="235" w:hRule="exact"/>
        </w:trPr>
        <w:tc>
          <w:tcPr>
            <w:vMerge/>
            <w:tcBorders>
              <w:left w:val="single" w:sz="4"/>
            </w:tcBorders>
            <w:shd w:val="clear" w:color="auto" w:fill="auto"/>
            <w:vAlign w:val="bottom"/>
          </w:tcPr>
          <w:p>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Caprins</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shd w:val="clear" w:color="auto" w:fill="auto"/>
                <w:lang w:val="en-US" w:eastAsia="en-US" w:bidi="en-US"/>
              </w:rPr>
              <w:t>2,5</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shd w:val="clear" w:color="auto" w:fill="auto"/>
                <w:lang w:val="en-US" w:eastAsia="en-US" w:bidi="en-US"/>
              </w:rPr>
              <w:t>5</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5,00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shd w:val="clear" w:color="auto" w:fill="auto"/>
                <w:lang w:val="en-US" w:eastAsia="en-US" w:bidi="en-US"/>
              </w:rPr>
              <w:t>20,5</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21,0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21,6</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shd w:val="clear" w:color="auto" w:fill="auto"/>
                <w:lang w:val="en-US" w:eastAsia="en-US" w:bidi="en-US"/>
              </w:rPr>
              <w:t>22,6</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shd w:val="clear" w:color="auto" w:fill="auto"/>
                <w:lang w:val="en-US" w:eastAsia="en-US" w:bidi="en-US"/>
              </w:rPr>
              <w:t>23,8</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shd w:val="clear" w:color="auto" w:fill="auto"/>
                <w:lang w:val="en-US" w:eastAsia="en-US" w:bidi="en-US"/>
              </w:rPr>
              <w:t>25,0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shd w:val="clear" w:color="auto" w:fill="auto"/>
                <w:lang w:val="en-US" w:eastAsia="en-US" w:bidi="en-US"/>
              </w:rPr>
              <w:t>26,2</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shd w:val="clear" w:color="auto" w:fill="auto"/>
                <w:lang w:val="en-US" w:eastAsia="en-US" w:bidi="en-US"/>
              </w:rPr>
              <w:t>27,5</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35,1</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44,8</w:t>
            </w:r>
          </w:p>
        </w:tc>
      </w:tr>
      <w:tr>
        <w:trPr>
          <w:trHeight w:val="230" w:hRule="exact"/>
        </w:trPr>
        <w:tc>
          <w:tcPr>
            <w:vMerge/>
            <w:tcBorders>
              <w:left w:val="single" w:sz="4"/>
            </w:tcBorders>
            <w:shd w:val="clear" w:color="auto" w:fill="auto"/>
            <w:vAlign w:val="bottom"/>
          </w:tcPr>
          <w:p>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Porcins</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shd w:val="clear" w:color="auto" w:fill="auto"/>
                <w:lang w:val="en-US" w:eastAsia="en-US" w:bidi="en-US"/>
              </w:rPr>
              <w:t>3</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shd w:val="clear" w:color="auto" w:fill="auto"/>
                <w:lang w:val="en-US" w:eastAsia="en-US" w:bidi="en-US"/>
              </w:rPr>
              <w:t>6</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6,00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shd w:val="clear" w:color="auto" w:fill="auto"/>
                <w:lang w:val="en-US" w:eastAsia="en-US" w:bidi="en-US"/>
              </w:rPr>
              <w:t>27,1</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27,9</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28,8</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shd w:val="clear" w:color="auto" w:fill="auto"/>
                <w:lang w:val="en-US" w:eastAsia="en-US" w:bidi="en-US"/>
              </w:rPr>
              <w:t>30,5</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shd w:val="clear" w:color="auto" w:fill="auto"/>
                <w:lang w:val="en-US" w:eastAsia="en-US" w:bidi="en-US"/>
              </w:rPr>
              <w:t>32,3</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shd w:val="clear" w:color="auto" w:fill="auto"/>
                <w:lang w:val="en-US" w:eastAsia="en-US" w:bidi="en-US"/>
              </w:rPr>
              <w:t>34,3</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shd w:val="clear" w:color="auto" w:fill="auto"/>
                <w:lang w:val="en-US" w:eastAsia="en-US" w:bidi="en-US"/>
              </w:rPr>
              <w:t>36,3</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shd w:val="clear" w:color="auto" w:fill="auto"/>
                <w:lang w:val="en-US" w:eastAsia="en-US" w:bidi="en-US"/>
              </w:rPr>
              <w:t>38,5</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51,5</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69,0</w:t>
            </w:r>
          </w:p>
        </w:tc>
      </w:tr>
      <w:tr>
        <w:trPr>
          <w:trHeight w:val="235" w:hRule="exact"/>
        </w:trPr>
        <w:tc>
          <w:tcPr>
            <w:vMerge/>
            <w:tcBorders>
              <w:left w:val="single" w:sz="4"/>
            </w:tcBorders>
            <w:shd w:val="clear" w:color="auto" w:fill="auto"/>
            <w:vAlign w:val="bottom"/>
          </w:tcPr>
          <w:p>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Volaille</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shd w:val="clear" w:color="auto" w:fill="auto"/>
                <w:lang w:val="en-US" w:eastAsia="en-US" w:bidi="en-US"/>
              </w:rPr>
              <w:t>2,5</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shd w:val="clear" w:color="auto" w:fill="auto"/>
                <w:lang w:val="en-US" w:eastAsia="en-US" w:bidi="en-US"/>
              </w:rPr>
              <w:t>5</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5,00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11,9</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12,2</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12,5</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shd w:val="clear" w:color="auto" w:fill="auto"/>
                <w:lang w:val="en-US" w:eastAsia="en-US" w:bidi="en-US"/>
              </w:rPr>
              <w:t>13,2</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shd w:val="clear" w:color="auto" w:fill="auto"/>
                <w:lang w:val="en-US" w:eastAsia="en-US" w:bidi="en-US"/>
              </w:rPr>
              <w:t>13,8</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shd w:val="clear" w:color="auto" w:fill="auto"/>
                <w:lang w:val="en-US" w:eastAsia="en-US" w:bidi="en-US"/>
              </w:rPr>
              <w:t>14,5</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shd w:val="clear" w:color="auto" w:fill="auto"/>
                <w:lang w:val="en-US" w:eastAsia="en-US" w:bidi="en-US"/>
              </w:rPr>
              <w:t>15,2</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shd w:val="clear" w:color="auto" w:fill="auto"/>
                <w:lang w:val="en-US" w:eastAsia="en-US" w:bidi="en-US"/>
              </w:rPr>
              <w:t>16,0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20,4</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26,0</w:t>
            </w:r>
          </w:p>
        </w:tc>
      </w:tr>
      <w:tr>
        <w:trPr>
          <w:trHeight w:val="379" w:hRule="exact"/>
        </w:trPr>
        <w:tc>
          <w:tcPr>
            <w:vMerge/>
            <w:tcBorders>
              <w:left w:val="single" w:sz="4"/>
            </w:tcBorders>
            <w:shd w:val="clear" w:color="auto" w:fill="auto"/>
            <w:vAlign w:val="bottom"/>
          </w:tcPr>
          <w:p>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Total viandes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shd w:val="clear" w:color="auto" w:fill="auto"/>
                <w:lang w:val="en-US" w:eastAsia="en-US" w:bidi="en-US"/>
              </w:rPr>
              <w:t>76,5</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en-US" w:eastAsia="en-US" w:bidi="en-US"/>
              </w:rPr>
              <w:t>78,6</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80,8</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shd w:val="clear" w:color="auto" w:fill="auto"/>
                <w:lang w:val="en-US" w:eastAsia="en-US" w:bidi="en-US"/>
              </w:rPr>
              <w:t>85,0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shd w:val="clear" w:color="auto" w:fill="auto"/>
                <w:lang w:val="en-US" w:eastAsia="en-US" w:bidi="en-US"/>
              </w:rPr>
              <w:t>89,5</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shd w:val="clear" w:color="auto" w:fill="auto"/>
                <w:lang w:val="en-US" w:eastAsia="en-US" w:bidi="en-US"/>
              </w:rPr>
              <w:t>94,2</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shd w:val="clear" w:color="auto" w:fill="auto"/>
                <w:lang w:val="en-US" w:eastAsia="en-US" w:bidi="en-US"/>
              </w:rPr>
              <w:t>99,2</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104,4</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136,2</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177,8</w:t>
            </w:r>
          </w:p>
        </w:tc>
      </w:tr>
      <w:tr>
        <w:trPr>
          <w:trHeight w:val="293" w:hRule="exact"/>
        </w:trPr>
        <w:tc>
          <w:tcPr>
            <w:tcBorders>
              <w:top w:val="single" w:sz="4"/>
              <w:left w:val="single" w:sz="4"/>
              <w:bottom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 halieut.</w:t>
            </w:r>
          </w:p>
        </w:tc>
        <w:tc>
          <w:tcPr>
            <w:tcBorders>
              <w:top w:val="single" w:sz="4"/>
              <w:left w:val="single" w:sz="4"/>
              <w:bottom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Poisson</w:t>
            </w:r>
          </w:p>
        </w:tc>
        <w:tc>
          <w:tcPr>
            <w:tcBorders>
              <w:top w:val="single" w:sz="4"/>
              <w:left w:val="single" w:sz="4"/>
              <w:bottom w:val="single" w:sz="4"/>
            </w:tcBorders>
            <w:shd w:val="clear" w:color="auto" w:fill="auto"/>
            <w:vAlign w:val="center"/>
          </w:tcPr>
          <w:p>
            <w:pPr>
              <w:pStyle w:val="Style33"/>
              <w:keepNext w:val="0"/>
              <w:keepLines w:val="0"/>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shd w:val="clear" w:color="auto" w:fill="auto"/>
                <w:lang w:val="en-US" w:eastAsia="en-US" w:bidi="en-US"/>
              </w:rPr>
              <w:t>3</w:t>
            </w:r>
          </w:p>
        </w:tc>
        <w:tc>
          <w:tcPr>
            <w:tcBorders>
              <w:top w:val="single" w:sz="4"/>
              <w:left w:val="single" w:sz="4"/>
              <w:bottom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shd w:val="clear" w:color="auto" w:fill="auto"/>
                <w:lang w:val="en-US" w:eastAsia="en-US" w:bidi="en-US"/>
              </w:rPr>
              <w:t>4,5</w:t>
            </w:r>
          </w:p>
        </w:tc>
        <w:tc>
          <w:tcPr>
            <w:tcBorders>
              <w:top w:val="single" w:sz="4"/>
              <w:left w:val="single" w:sz="4"/>
              <w:bottom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860"/>
              <w:jc w:val="left"/>
              <w:rPr>
                <w:sz w:val="16"/>
                <w:szCs w:val="16"/>
              </w:rPr>
            </w:pPr>
            <w:r>
              <w:rPr>
                <w:color w:val="000000"/>
                <w:spacing w:val="0"/>
                <w:w w:val="100"/>
                <w:position w:val="0"/>
                <w:sz w:val="16"/>
                <w:szCs w:val="16"/>
                <w:shd w:val="clear" w:color="auto" w:fill="auto"/>
                <w:lang w:val="en-US" w:eastAsia="en-US" w:bidi="en-US"/>
              </w:rPr>
              <w:t>4,5</w:t>
            </w:r>
          </w:p>
        </w:tc>
        <w:tc>
          <w:tcPr>
            <w:tcBorders>
              <w:top w:val="single" w:sz="4"/>
              <w:left w:val="single" w:sz="4"/>
              <w:bottom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shd w:val="clear" w:color="auto" w:fill="auto"/>
                <w:lang w:val="en-US" w:eastAsia="en-US" w:bidi="en-US"/>
              </w:rPr>
              <w:t>266,7</w:t>
            </w:r>
          </w:p>
        </w:tc>
        <w:tc>
          <w:tcPr>
            <w:tcBorders>
              <w:top w:val="single" w:sz="4"/>
              <w:left w:val="single" w:sz="4"/>
              <w:bottom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274,7</w:t>
            </w:r>
          </w:p>
        </w:tc>
        <w:tc>
          <w:tcPr>
            <w:tcBorders>
              <w:top w:val="single" w:sz="4"/>
              <w:left w:val="single" w:sz="4"/>
              <w:bottom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283,0</w:t>
            </w:r>
          </w:p>
        </w:tc>
        <w:tc>
          <w:tcPr>
            <w:tcBorders>
              <w:top w:val="single" w:sz="4"/>
              <w:left w:val="single" w:sz="4"/>
              <w:bottom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shd w:val="clear" w:color="auto" w:fill="auto"/>
                <w:lang w:val="en-US" w:eastAsia="en-US" w:bidi="en-US"/>
              </w:rPr>
              <w:t>295,7</w:t>
            </w:r>
          </w:p>
        </w:tc>
        <w:tc>
          <w:tcPr>
            <w:tcBorders>
              <w:top w:val="single" w:sz="4"/>
              <w:left w:val="single" w:sz="4"/>
              <w:bottom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309,0</w:t>
            </w:r>
          </w:p>
        </w:tc>
        <w:tc>
          <w:tcPr>
            <w:tcBorders>
              <w:top w:val="single" w:sz="4"/>
              <w:left w:val="single" w:sz="4"/>
              <w:bottom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322,9</w:t>
            </w:r>
          </w:p>
        </w:tc>
        <w:tc>
          <w:tcPr>
            <w:tcBorders>
              <w:top w:val="single" w:sz="4"/>
              <w:left w:val="single" w:sz="4"/>
              <w:bottom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337,5</w:t>
            </w:r>
          </w:p>
        </w:tc>
        <w:tc>
          <w:tcPr>
            <w:tcBorders>
              <w:top w:val="single" w:sz="4"/>
              <w:left w:val="single" w:sz="4"/>
              <w:bottom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352,7</w:t>
            </w:r>
          </w:p>
        </w:tc>
        <w:tc>
          <w:tcPr>
            <w:tcBorders>
              <w:top w:val="single" w:sz="4"/>
              <w:left w:val="single" w:sz="4"/>
              <w:bottom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439,5</w:t>
            </w:r>
          </w:p>
        </w:tc>
        <w:tc>
          <w:tcPr>
            <w:tcBorders>
              <w:top w:val="single" w:sz="4"/>
              <w:left w:val="single" w:sz="4"/>
              <w:bottom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547,7</w:t>
            </w:r>
          </w:p>
        </w:tc>
      </w:tr>
    </w:tbl>
    <w:p>
      <w:pPr>
        <w:pStyle w:val="Style44"/>
        <w:keepNext w:val="0"/>
        <w:keepLines w:val="0"/>
        <w:widowControl w:val="0"/>
        <w:shd w:val="clear" w:color="auto" w:fill="auto"/>
        <w:bidi w:val="0"/>
        <w:spacing w:before="0" w:after="0" w:line="240" w:lineRule="auto"/>
        <w:ind w:left="1550" w:right="0" w:firstLine="0"/>
        <w:jc w:val="left"/>
        <w:rPr>
          <w:sz w:val="16"/>
          <w:szCs w:val="16"/>
        </w:rPr>
      </w:pPr>
      <w:r>
        <w:rPr>
          <w:i w:val="0"/>
          <w:iCs w:val="0"/>
          <w:color w:val="000000"/>
          <w:spacing w:val="0"/>
          <w:w w:val="100"/>
          <w:position w:val="0"/>
          <w:sz w:val="16"/>
          <w:szCs w:val="16"/>
          <w:shd w:val="clear" w:color="auto" w:fill="auto"/>
          <w:lang w:val="en-US" w:eastAsia="en-US" w:bidi="en-US"/>
        </w:rPr>
        <w:t>Sources : Moyennes calculees a partir des statistiques de la Banque Centrale du Congo et du Service National des Statistiques Agricoles</w:t>
      </w:r>
      <w:r>
        <w:br w:type="page"/>
      </w:r>
    </w:p>
    <w:p>
      <w:pPr>
        <w:pStyle w:val="Style7"/>
        <w:keepNext w:val="0"/>
        <w:keepLines w:val="0"/>
        <w:widowControl w:val="0"/>
        <w:shd w:val="clear" w:color="auto" w:fill="auto"/>
        <w:bidi w:val="0"/>
        <w:spacing w:before="0" w:after="840" w:line="240" w:lineRule="auto"/>
        <w:ind w:left="0" w:right="0" w:firstLine="140"/>
        <w:jc w:val="left"/>
      </w:pPr>
      <w:bookmarkStart w:id="246" w:name="bookmark246"/>
      <w:r>
        <w:rPr>
          <w:b/>
          <w:bCs/>
          <w:color w:val="000000"/>
          <w:spacing w:val="0"/>
          <w:w w:val="100"/>
          <w:position w:val="0"/>
          <w:shd w:val="clear" w:color="auto" w:fill="auto"/>
          <w:lang w:val="en-US" w:eastAsia="en-US" w:bidi="en-US"/>
        </w:rPr>
        <w:t>Annexe 4. Evolution du budget du MINAGRIDER en Francs Congolais de 2010 a 2013</w:t>
      </w:r>
      <w:bookmarkEnd w:id="246"/>
    </w:p>
    <w:tbl>
      <w:tblPr>
        <w:tblOverlap w:val="never"/>
        <w:jc w:val="center"/>
        <w:tblLayout w:type="fixed"/>
      </w:tblPr>
      <w:tblGrid>
        <w:gridCol w:w="6494"/>
        <w:gridCol w:w="1728"/>
        <w:gridCol w:w="1723"/>
        <w:gridCol w:w="1848"/>
        <w:gridCol w:w="1733"/>
      </w:tblGrid>
      <w:tr>
        <w:trPr>
          <w:trHeight w:val="312" w:hRule="exact"/>
        </w:trPr>
        <w:tc>
          <w:tcPr>
            <w:tcBorders>
              <w:top w:val="single" w:sz="4"/>
              <w:left w:val="single" w:sz="4"/>
            </w:tcBorders>
            <w:shd w:val="clear" w:color="auto" w:fill="E2DFE9"/>
            <w:vAlign w:val="center"/>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Annee</w:t>
            </w:r>
          </w:p>
        </w:tc>
        <w:tc>
          <w:tcPr>
            <w:tcBorders>
              <w:top w:val="single" w:sz="4"/>
              <w:left w:val="single" w:sz="4"/>
            </w:tcBorders>
            <w:shd w:val="clear" w:color="auto" w:fill="E2DFE9"/>
            <w:vAlign w:val="center"/>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2010</w:t>
            </w:r>
          </w:p>
        </w:tc>
        <w:tc>
          <w:tcPr>
            <w:tcBorders>
              <w:top w:val="single" w:sz="4"/>
              <w:left w:val="single" w:sz="4"/>
            </w:tcBorders>
            <w:shd w:val="clear" w:color="auto" w:fill="E2DFE9"/>
            <w:vAlign w:val="center"/>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2011</w:t>
            </w:r>
          </w:p>
        </w:tc>
        <w:tc>
          <w:tcPr>
            <w:tcBorders>
              <w:top w:val="single" w:sz="4"/>
              <w:left w:val="single" w:sz="4"/>
            </w:tcBorders>
            <w:shd w:val="clear" w:color="auto" w:fill="E2DFE9"/>
            <w:vAlign w:val="center"/>
          </w:tcPr>
          <w:p>
            <w:pPr>
              <w:pStyle w:val="Style33"/>
              <w:keepNext w:val="0"/>
              <w:keepLines w:val="0"/>
              <w:widowControl w:val="0"/>
              <w:shd w:val="clear" w:color="auto" w:fill="auto"/>
              <w:bidi w:val="0"/>
              <w:spacing w:before="0" w:after="0" w:line="240" w:lineRule="auto"/>
              <w:ind w:left="0" w:right="0" w:firstLine="700"/>
              <w:jc w:val="left"/>
            </w:pPr>
            <w:r>
              <w:rPr>
                <w:b/>
                <w:bCs/>
                <w:color w:val="000000"/>
                <w:spacing w:val="0"/>
                <w:w w:val="100"/>
                <w:position w:val="0"/>
                <w:shd w:val="clear" w:color="auto" w:fill="auto"/>
                <w:lang w:val="en-US" w:eastAsia="en-US" w:bidi="en-US"/>
              </w:rPr>
              <w:t>2012</w:t>
            </w:r>
          </w:p>
        </w:tc>
        <w:tc>
          <w:tcPr>
            <w:tcBorders>
              <w:top w:val="single" w:sz="4"/>
              <w:left w:val="single" w:sz="4"/>
              <w:right w:val="single" w:sz="4"/>
            </w:tcBorders>
            <w:shd w:val="clear" w:color="auto" w:fill="E2DFE9"/>
            <w:vAlign w:val="center"/>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2013</w:t>
            </w:r>
          </w:p>
        </w:tc>
      </w:tr>
      <w:tr>
        <w:trPr>
          <w:trHeight w:val="312" w:hRule="exact"/>
        </w:trPr>
        <w:tc>
          <w:tcPr>
            <w:tcBorders>
              <w:top w:val="single" w:sz="4"/>
              <w:left w:val="single" w:sz="4"/>
            </w:tcBorders>
            <w:shd w:val="clear" w:color="auto" w:fill="C7D9F0"/>
            <w:vAlign w:val="center"/>
          </w:tcPr>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AGRICULTURE</w:t>
            </w:r>
          </w:p>
        </w:tc>
        <w:tc>
          <w:tcPr>
            <w:tcBorders>
              <w:top w:val="single" w:sz="4"/>
              <w:left w:val="single" w:sz="4"/>
            </w:tcBorders>
            <w:shd w:val="clear" w:color="auto" w:fill="C7D9F0"/>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59.870.714.425</w:t>
            </w:r>
          </w:p>
        </w:tc>
        <w:tc>
          <w:tcPr>
            <w:tcBorders>
              <w:top w:val="single" w:sz="4"/>
              <w:left w:val="single" w:sz="4"/>
            </w:tcBorders>
            <w:shd w:val="clear" w:color="auto" w:fill="C7D9F0"/>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92.351.696.174</w:t>
            </w:r>
          </w:p>
        </w:tc>
        <w:tc>
          <w:tcPr>
            <w:tcBorders>
              <w:top w:val="single" w:sz="4"/>
              <w:left w:val="single" w:sz="4"/>
            </w:tcBorders>
            <w:shd w:val="clear" w:color="auto" w:fill="C7D9F0"/>
            <w:vAlign w:val="top"/>
          </w:tcPr>
          <w:p>
            <w:pPr>
              <w:pStyle w:val="Style3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254.661.452.603</w:t>
            </w:r>
          </w:p>
        </w:tc>
        <w:tc>
          <w:tcPr>
            <w:tcBorders>
              <w:top w:val="single" w:sz="4"/>
              <w:left w:val="single" w:sz="4"/>
              <w:right w:val="single" w:sz="4"/>
            </w:tcBorders>
            <w:shd w:val="clear" w:color="auto" w:fill="C7D9F0"/>
            <w:vAlign w:val="top"/>
          </w:tcPr>
          <w:p>
            <w:pPr>
              <w:pStyle w:val="Style33"/>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80.924.458.781</w:t>
            </w:r>
          </w:p>
        </w:tc>
      </w:tr>
      <w:tr>
        <w:trPr>
          <w:trHeight w:val="307"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Remunerations</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17.564.550.394</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16.649.029.037</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shd w:val="clear" w:color="auto" w:fill="auto"/>
                <w:lang w:val="en-US" w:eastAsia="en-US" w:bidi="en-US"/>
              </w:rPr>
              <w:t>17.265.975.948</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shd w:val="clear" w:color="auto" w:fill="auto"/>
                <w:lang w:val="en-US" w:eastAsia="en-US" w:bidi="en-US"/>
              </w:rPr>
              <w:t>19.553.242.775</w:t>
            </w:r>
          </w:p>
        </w:tc>
      </w:tr>
      <w:tr>
        <w:trPr>
          <w:trHeight w:val="312"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Fonctionnement des Ministeres</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3.250.427.200</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7.816.031.041</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shd w:val="clear" w:color="auto" w:fill="auto"/>
                <w:lang w:val="en-US" w:eastAsia="en-US" w:bidi="en-US"/>
              </w:rPr>
              <w:t>10.000.000.000</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shd w:val="clear" w:color="auto" w:fill="auto"/>
                <w:lang w:val="en-US" w:eastAsia="en-US" w:bidi="en-US"/>
              </w:rPr>
              <w:t>10.460.999.538</w:t>
            </w:r>
          </w:p>
        </w:tc>
      </w:tr>
      <w:tr>
        <w:trPr>
          <w:trHeight w:val="307"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Interventions Economiques, Sociales, Culturelles et Scientifiques</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1.688.483.243</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515.661.000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shd w:val="clear" w:color="auto" w:fill="auto"/>
                <w:lang w:val="en-US" w:eastAsia="en-US" w:bidi="en-US"/>
              </w:rPr>
              <w:t>1.486.634.781</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shd w:val="clear" w:color="auto" w:fill="auto"/>
                <w:lang w:val="en-US" w:eastAsia="en-US" w:bidi="en-US"/>
              </w:rPr>
              <w:t>2.188.054.957</w:t>
            </w:r>
          </w:p>
        </w:tc>
      </w:tr>
      <w:tr>
        <w:trPr>
          <w:trHeight w:val="312"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Subventions aux Organismes Auxiliaires</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247.816.868</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209.667.677</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511.589.132</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shd w:val="clear" w:color="auto" w:fill="auto"/>
                <w:lang w:val="en-US" w:eastAsia="en-US" w:bidi="en-US"/>
              </w:rPr>
              <w:t>1.000.000.000</w:t>
            </w:r>
          </w:p>
        </w:tc>
      </w:tr>
      <w:tr>
        <w:trPr>
          <w:trHeight w:val="312" w:hRule="exact"/>
        </w:trPr>
        <w:tc>
          <w:tcPr>
            <w:tcBorders>
              <w:top w:val="single" w:sz="4"/>
              <w:left w:val="single" w:sz="4"/>
            </w:tcBorders>
            <w:shd w:val="clear" w:color="auto" w:fill="F2F2F2"/>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Investissements sur Ressources Propres</w:t>
            </w:r>
          </w:p>
        </w:tc>
        <w:tc>
          <w:tcPr>
            <w:tcBorders>
              <w:top w:val="single" w:sz="4"/>
              <w:left w:val="single" w:sz="4"/>
            </w:tcBorders>
            <w:shd w:val="clear" w:color="auto" w:fill="F2F2F2"/>
            <w:vAlign w:val="top"/>
          </w:tcPr>
          <w:p>
            <w:pPr>
              <w:pStyle w:val="Style33"/>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4.277.700.000</w:t>
            </w:r>
          </w:p>
        </w:tc>
        <w:tc>
          <w:tcPr>
            <w:tcBorders>
              <w:top w:val="single" w:sz="4"/>
              <w:left w:val="single" w:sz="4"/>
            </w:tcBorders>
            <w:shd w:val="clear" w:color="auto" w:fill="F2F2F2"/>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3.037.696.620</w:t>
            </w:r>
          </w:p>
        </w:tc>
        <w:tc>
          <w:tcPr>
            <w:tcBorders>
              <w:top w:val="single" w:sz="4"/>
              <w:left w:val="single" w:sz="4"/>
            </w:tcBorders>
            <w:shd w:val="clear" w:color="auto" w:fill="F2F2F2"/>
            <w:vAlign w:val="bottom"/>
          </w:tcPr>
          <w:p>
            <w:pPr>
              <w:pStyle w:val="Style33"/>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shd w:val="clear" w:color="auto" w:fill="auto"/>
                <w:lang w:val="en-US" w:eastAsia="en-US" w:bidi="en-US"/>
              </w:rPr>
              <w:t>3.037.696.620</w:t>
            </w:r>
          </w:p>
        </w:tc>
        <w:tc>
          <w:tcPr>
            <w:tcBorders>
              <w:top w:val="single" w:sz="4"/>
              <w:left w:val="single" w:sz="4"/>
              <w:right w:val="single" w:sz="4"/>
            </w:tcBorders>
            <w:shd w:val="clear" w:color="auto" w:fill="F2F2F2"/>
            <w:vAlign w:val="bottom"/>
          </w:tcPr>
          <w:p>
            <w:pPr>
              <w:pStyle w:val="Style33"/>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shd w:val="clear" w:color="auto" w:fill="auto"/>
                <w:lang w:val="en-US" w:eastAsia="en-US" w:bidi="en-US"/>
              </w:rPr>
              <w:t>13.910.103.774</w:t>
            </w:r>
          </w:p>
        </w:tc>
      </w:tr>
      <w:tr>
        <w:trPr>
          <w:trHeight w:val="307"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Contrepartie des Projets</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1.547.709.000</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914.660.550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shd w:val="clear" w:color="auto" w:fill="auto"/>
                <w:lang w:val="en-US" w:eastAsia="en-US" w:bidi="en-US"/>
              </w:rPr>
              <w:t>8.675.022.622</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shd w:val="clear" w:color="auto" w:fill="auto"/>
                <w:lang w:val="en-US" w:eastAsia="en-US" w:bidi="en-US"/>
              </w:rPr>
              <w:t>7.521.458.598</w:t>
            </w:r>
          </w:p>
        </w:tc>
      </w:tr>
      <w:tr>
        <w:trPr>
          <w:trHeight w:val="312"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Investissements sur Ressources Exterieures</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31.294.027.720</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63.208.950.249</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213.684.533.500</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shd w:val="clear" w:color="auto" w:fill="auto"/>
                <w:lang w:val="en-US" w:eastAsia="en-US" w:bidi="en-US"/>
              </w:rPr>
              <w:t>26.290.599.139</w:t>
            </w:r>
          </w:p>
        </w:tc>
      </w:tr>
      <w:tr>
        <w:trPr>
          <w:trHeight w:val="307" w:hRule="exact"/>
        </w:trPr>
        <w:tc>
          <w:tcPr>
            <w:tcBorders>
              <w:top w:val="single" w:sz="4"/>
              <w:left w:val="single" w:sz="4"/>
            </w:tcBorders>
            <w:shd w:val="clear" w:color="auto" w:fill="C7D9F0"/>
            <w:vAlign w:val="bottom"/>
          </w:tcPr>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DEVELOPPEMENT RURAL</w:t>
            </w:r>
          </w:p>
        </w:tc>
        <w:tc>
          <w:tcPr>
            <w:tcBorders>
              <w:top w:val="single" w:sz="4"/>
              <w:left w:val="single" w:sz="4"/>
            </w:tcBorders>
            <w:shd w:val="clear" w:color="auto" w:fill="C7D9F0"/>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52.975.246.988</w:t>
            </w:r>
          </w:p>
        </w:tc>
        <w:tc>
          <w:tcPr>
            <w:tcBorders>
              <w:top w:val="single" w:sz="4"/>
              <w:left w:val="single" w:sz="4"/>
            </w:tcBorders>
            <w:shd w:val="clear" w:color="auto" w:fill="C7D9F0"/>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50.182.284.509</w:t>
            </w:r>
          </w:p>
        </w:tc>
        <w:tc>
          <w:tcPr>
            <w:tcBorders>
              <w:top w:val="single" w:sz="4"/>
              <w:left w:val="single" w:sz="4"/>
            </w:tcBorders>
            <w:shd w:val="clear" w:color="auto" w:fill="C7D9F0"/>
            <w:vAlign w:val="bottom"/>
          </w:tcPr>
          <w:p>
            <w:pPr>
              <w:pStyle w:val="Style33"/>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shd w:val="clear" w:color="auto" w:fill="auto"/>
                <w:lang w:val="en-US" w:eastAsia="en-US" w:bidi="en-US"/>
              </w:rPr>
              <w:t>44.342.564.068</w:t>
            </w:r>
          </w:p>
        </w:tc>
        <w:tc>
          <w:tcPr>
            <w:tcBorders>
              <w:top w:val="single" w:sz="4"/>
              <w:left w:val="single" w:sz="4"/>
              <w:right w:val="single" w:sz="4"/>
            </w:tcBorders>
            <w:shd w:val="clear" w:color="auto" w:fill="C7D9F0"/>
            <w:vAlign w:val="bottom"/>
          </w:tcPr>
          <w:p>
            <w:pPr>
              <w:pStyle w:val="Style33"/>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shd w:val="clear" w:color="auto" w:fill="auto"/>
                <w:lang w:val="en-US" w:eastAsia="en-US" w:bidi="en-US"/>
              </w:rPr>
              <w:t>34.861.735.635</w:t>
            </w:r>
          </w:p>
        </w:tc>
      </w:tr>
      <w:tr>
        <w:trPr>
          <w:trHeight w:val="312"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Remunerations</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2.982.916.144</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5.393.800.406</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shd w:val="clear" w:color="auto" w:fill="auto"/>
                <w:lang w:val="en-US" w:eastAsia="en-US" w:bidi="en-US"/>
              </w:rPr>
              <w:t>5.750.358.603</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shd w:val="clear" w:color="auto" w:fill="auto"/>
                <w:lang w:val="en-US" w:eastAsia="en-US" w:bidi="en-US"/>
              </w:rPr>
              <w:t>5.718.897.420</w:t>
            </w:r>
          </w:p>
        </w:tc>
      </w:tr>
      <w:tr>
        <w:trPr>
          <w:trHeight w:val="312"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Fonctionnement des Ministeres</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2.708.662.296</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4.910.161.712</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shd w:val="clear" w:color="auto" w:fill="auto"/>
                <w:lang w:val="en-US" w:eastAsia="en-US" w:bidi="en-US"/>
              </w:rPr>
              <w:t>5.949.898.720</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shd w:val="clear" w:color="auto" w:fill="auto"/>
                <w:lang w:val="en-US" w:eastAsia="en-US" w:bidi="en-US"/>
              </w:rPr>
              <w:t>6.175.797.583</w:t>
            </w:r>
          </w:p>
        </w:tc>
      </w:tr>
      <w:tr>
        <w:trPr>
          <w:trHeight w:val="307"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Interventions Economiques, Sociales, Culturelles et Scientifiques</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shd w:val="clear" w:color="auto" w:fill="auto"/>
                <w:lang w:val="en-US" w:eastAsia="en-US" w:bidi="en-US"/>
              </w:rPr>
              <w:t>3.144.400.570</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698.514.000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396.809.325</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shd w:val="clear" w:color="auto" w:fill="auto"/>
                <w:lang w:val="en-US" w:eastAsia="en-US" w:bidi="en-US"/>
              </w:rPr>
              <w:t>2.690.635.130</w:t>
            </w:r>
          </w:p>
        </w:tc>
      </w:tr>
      <w:tr>
        <w:trPr>
          <w:trHeight w:val="312"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Subventions aux Organismes Auxiliaires</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235.889.853</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216.232.365</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shd w:val="clear" w:color="auto" w:fill="auto"/>
                <w:lang w:val="en-US" w:eastAsia="en-US" w:bidi="en-US"/>
              </w:rPr>
              <w:t>1.000.000.000</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shd w:val="clear" w:color="auto" w:fill="auto"/>
                <w:lang w:val="en-US" w:eastAsia="en-US" w:bidi="en-US"/>
              </w:rPr>
              <w:t>7.000.000.000</w:t>
            </w:r>
          </w:p>
        </w:tc>
      </w:tr>
      <w:tr>
        <w:trPr>
          <w:trHeight w:val="307" w:hRule="exact"/>
        </w:trPr>
        <w:tc>
          <w:tcPr>
            <w:tcBorders>
              <w:top w:val="single" w:sz="4"/>
              <w:left w:val="single" w:sz="4"/>
            </w:tcBorders>
            <w:shd w:val="clear" w:color="auto" w:fill="F2F2F2"/>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Investissements sur Ressources Propres</w:t>
            </w:r>
          </w:p>
        </w:tc>
        <w:tc>
          <w:tcPr>
            <w:tcBorders>
              <w:top w:val="single" w:sz="4"/>
              <w:left w:val="single" w:sz="4"/>
            </w:tcBorders>
            <w:shd w:val="clear" w:color="auto" w:fill="F2F2F2"/>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11.886.483.637</w:t>
            </w:r>
          </w:p>
        </w:tc>
        <w:tc>
          <w:tcPr>
            <w:tcBorders>
              <w:top w:val="single" w:sz="4"/>
              <w:left w:val="single" w:sz="4"/>
            </w:tcBorders>
            <w:shd w:val="clear" w:color="auto" w:fill="F2F2F2"/>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3.016.123.518</w:t>
            </w:r>
          </w:p>
        </w:tc>
        <w:tc>
          <w:tcPr>
            <w:tcBorders>
              <w:top w:val="single" w:sz="4"/>
              <w:left w:val="single" w:sz="4"/>
            </w:tcBorders>
            <w:shd w:val="clear" w:color="auto" w:fill="F2F2F2"/>
            <w:vAlign w:val="bottom"/>
          </w:tcPr>
          <w:p>
            <w:pPr>
              <w:pStyle w:val="Style33"/>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shd w:val="clear" w:color="auto" w:fill="auto"/>
                <w:lang w:val="en-US" w:eastAsia="en-US" w:bidi="en-US"/>
              </w:rPr>
              <w:t>11.796.895.518</w:t>
            </w:r>
          </w:p>
        </w:tc>
        <w:tc>
          <w:tcPr>
            <w:tcBorders>
              <w:top w:val="single" w:sz="4"/>
              <w:left w:val="single" w:sz="4"/>
              <w:right w:val="single" w:sz="4"/>
            </w:tcBorders>
            <w:shd w:val="clear" w:color="auto" w:fill="F2F2F2"/>
            <w:vAlign w:val="bottom"/>
          </w:tcPr>
          <w:p>
            <w:pPr>
              <w:pStyle w:val="Style33"/>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shd w:val="clear" w:color="auto" w:fill="auto"/>
                <w:lang w:val="en-US" w:eastAsia="en-US" w:bidi="en-US"/>
              </w:rPr>
              <w:t>12.109.712.127</w:t>
            </w:r>
          </w:p>
        </w:tc>
      </w:tr>
      <w:tr>
        <w:trPr>
          <w:trHeight w:val="312"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Contrepartie des Projets</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208.000.000</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306.080.000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306.080.000</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481.080.000</w:t>
            </w:r>
          </w:p>
        </w:tc>
      </w:tr>
      <w:tr>
        <w:trPr>
          <w:trHeight w:val="322" w:hRule="exact"/>
        </w:trPr>
        <w:tc>
          <w:tcPr>
            <w:tcBorders>
              <w:top w:val="single" w:sz="4"/>
              <w:left w:val="single" w:sz="4"/>
              <w:bottom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Investissements sur Ressources Exterieures</w:t>
            </w:r>
          </w:p>
        </w:tc>
        <w:tc>
          <w:tcPr>
            <w:tcBorders>
              <w:top w:val="single" w:sz="4"/>
              <w:left w:val="single" w:sz="4"/>
              <w:bottom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31.808.894.488</w:t>
            </w:r>
          </w:p>
        </w:tc>
        <w:tc>
          <w:tcPr>
            <w:tcBorders>
              <w:top w:val="single" w:sz="4"/>
              <w:left w:val="single" w:sz="4"/>
              <w:bottom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35.641.372.508</w:t>
            </w:r>
          </w:p>
        </w:tc>
        <w:tc>
          <w:tcPr>
            <w:tcBorders>
              <w:top w:val="single" w:sz="4"/>
              <w:left w:val="single" w:sz="4"/>
              <w:bottom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shd w:val="clear" w:color="auto" w:fill="auto"/>
                <w:lang w:val="en-US" w:eastAsia="en-US" w:bidi="en-US"/>
              </w:rPr>
              <w:t>19.142.521.902</w:t>
            </w:r>
          </w:p>
        </w:tc>
        <w:tc>
          <w:tcPr>
            <w:tcBorders>
              <w:top w:val="single" w:sz="4"/>
              <w:left w:val="single" w:sz="4"/>
              <w:bottom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685.613.375</w:t>
            </w:r>
          </w:p>
        </w:tc>
      </w:tr>
    </w:tbl>
    <w:p>
      <w:pPr>
        <w:spacing w:lineRule="exact" w:line="1"/>
        <w:rPr>
          <w:sz w:val="2"/>
          <w:szCs w:val="2"/>
        </w:rPr>
      </w:pPr>
      <w:r>
        <w:br w:type="page"/>
      </w:r>
    </w:p>
    <w:p>
      <w:pPr>
        <w:pStyle w:val="Style44"/>
        <w:keepNext w:val="0"/>
        <w:keepLines w:val="0"/>
        <w:widowControl w:val="0"/>
        <w:shd w:val="clear" w:color="auto" w:fill="auto"/>
        <w:bidi w:val="0"/>
        <w:spacing w:before="0" w:after="0" w:line="240" w:lineRule="auto"/>
        <w:ind w:left="566" w:right="0" w:firstLine="0"/>
        <w:jc w:val="left"/>
      </w:pPr>
      <w:bookmarkStart w:id="247" w:name="bookmark247"/>
      <w:r>
        <w:rPr>
          <w:b/>
          <w:bCs/>
          <w:color w:val="000000"/>
          <w:spacing w:val="0"/>
          <w:w w:val="100"/>
          <w:position w:val="0"/>
          <w:u w:val="single"/>
          <w:shd w:val="clear" w:color="auto" w:fill="auto"/>
          <w:lang w:val="en-US" w:eastAsia="en-US" w:bidi="en-US"/>
        </w:rPr>
        <w:t>Annexe 5.</w:t>
      </w:r>
      <w:r>
        <w:rPr>
          <w:b/>
          <w:bCs/>
          <w:i w:val="0"/>
          <w:iCs w:val="0"/>
          <w:color w:val="000000"/>
          <w:spacing w:val="0"/>
          <w:w w:val="100"/>
          <w:position w:val="0"/>
          <w:shd w:val="clear" w:color="auto" w:fill="auto"/>
          <w:lang w:val="en-US" w:eastAsia="en-US" w:bidi="en-US"/>
        </w:rPr>
        <w:t xml:space="preserve"> Chiffrage detaille des sous programmes et composantes du PNIA en Millions de USD</w:t>
      </w:r>
      <w:bookmarkEnd w:id="247"/>
    </w:p>
    <w:tbl>
      <w:tblPr>
        <w:tblOverlap w:val="never"/>
        <w:jc w:val="center"/>
        <w:tblLayout w:type="fixed"/>
      </w:tblPr>
      <w:tblGrid>
        <w:gridCol w:w="11784"/>
        <w:gridCol w:w="1853"/>
      </w:tblGrid>
      <w:tr>
        <w:trPr>
          <w:trHeight w:val="466" w:hRule="exact"/>
        </w:trPr>
        <w:tc>
          <w:tcPr>
            <w:tcBorders>
              <w:top w:val="single" w:sz="4"/>
              <w:left w:val="single" w:sz="4"/>
            </w:tcBorders>
            <w:shd w:val="clear" w:color="auto" w:fill="C7D9F0"/>
            <w:vAlign w:val="center"/>
          </w:tcPr>
          <w:p>
            <w:pPr>
              <w:pStyle w:val="Style33"/>
              <w:keepNext w:val="0"/>
              <w:keepLines w:val="0"/>
              <w:widowControl w:val="0"/>
              <w:shd w:val="clear" w:color="auto" w:fill="auto"/>
              <w:bidi w:val="0"/>
              <w:spacing w:before="0" w:after="0" w:line="240" w:lineRule="auto"/>
              <w:ind w:left="0" w:right="0" w:firstLine="0"/>
              <w:jc w:val="left"/>
              <w:rPr>
                <w:sz w:val="24"/>
                <w:szCs w:val="24"/>
              </w:rPr>
            </w:pPr>
            <w:r>
              <w:rPr>
                <w:b/>
                <w:bCs/>
                <w:i/>
                <w:iCs/>
                <w:color w:val="000000"/>
                <w:spacing w:val="0"/>
                <w:w w:val="100"/>
                <w:position w:val="0"/>
                <w:sz w:val="24"/>
                <w:szCs w:val="24"/>
                <w:shd w:val="clear" w:color="auto" w:fill="auto"/>
                <w:lang w:val="en-US" w:eastAsia="en-US" w:bidi="en-US"/>
              </w:rPr>
              <w:t>Programme 1 : Promotion des filieres agricoles et de l’agri business</w:t>
            </w:r>
          </w:p>
        </w:tc>
        <w:tc>
          <w:tcPr>
            <w:tcBorders>
              <w:top w:val="single" w:sz="4"/>
              <w:left w:val="single" w:sz="4"/>
              <w:right w:val="single" w:sz="4"/>
            </w:tcBorders>
            <w:shd w:val="clear" w:color="auto" w:fill="C7D9F0"/>
            <w:vAlign w:val="center"/>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b/>
                <w:bCs/>
                <w:i/>
                <w:iCs/>
                <w:color w:val="000000"/>
                <w:spacing w:val="0"/>
                <w:w w:val="100"/>
                <w:position w:val="0"/>
                <w:sz w:val="24"/>
                <w:szCs w:val="24"/>
                <w:shd w:val="clear" w:color="auto" w:fill="auto"/>
                <w:lang w:val="en-US" w:eastAsia="en-US" w:bidi="en-US"/>
              </w:rPr>
              <w:t>3652.5</w:t>
            </w:r>
          </w:p>
        </w:tc>
      </w:tr>
      <w:tr>
        <w:trPr>
          <w:trHeight w:val="355" w:hRule="exact"/>
        </w:trPr>
        <w:tc>
          <w:tcPr>
            <w:tcBorders>
              <w:top w:val="single" w:sz="4"/>
              <w:left w:val="single" w:sz="4"/>
            </w:tcBorders>
            <w:shd w:val="clear" w:color="auto" w:fill="DBDDC0"/>
            <w:vAlign w:val="center"/>
          </w:tcPr>
          <w:p>
            <w:pPr>
              <w:pStyle w:val="Style33"/>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i/>
                <w:iCs/>
                <w:color w:val="000000"/>
                <w:spacing w:val="0"/>
                <w:w w:val="100"/>
                <w:position w:val="0"/>
                <w:sz w:val="24"/>
                <w:szCs w:val="24"/>
                <w:shd w:val="clear" w:color="auto" w:fill="auto"/>
                <w:lang w:val="en-US" w:eastAsia="en-US" w:bidi="en-US"/>
              </w:rPr>
              <w:t>1.1 : Developpement des filieres vegetales</w:t>
            </w:r>
          </w:p>
        </w:tc>
        <w:tc>
          <w:tcPr>
            <w:tcBorders>
              <w:top w:val="single" w:sz="4"/>
              <w:left w:val="single" w:sz="4"/>
              <w:right w:val="single" w:sz="4"/>
            </w:tcBorders>
            <w:shd w:val="clear" w:color="auto" w:fill="DBDDC0"/>
            <w:vAlign w:val="center"/>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rFonts w:ascii="Calibri" w:eastAsia="Calibri" w:hAnsi="Calibri" w:cs="Calibri"/>
                <w:i/>
                <w:iCs/>
                <w:color w:val="000000"/>
                <w:spacing w:val="0"/>
                <w:w w:val="100"/>
                <w:position w:val="0"/>
                <w:sz w:val="24"/>
                <w:szCs w:val="24"/>
                <w:shd w:val="clear" w:color="auto" w:fill="auto"/>
                <w:lang w:val="en-US" w:eastAsia="en-US" w:bidi="en-US"/>
              </w:rPr>
              <w:t>1936.7</w:t>
            </w:r>
          </w:p>
        </w:tc>
      </w:tr>
      <w:tr>
        <w:trPr>
          <w:trHeight w:val="278"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2"/>
                <w:szCs w:val="22"/>
                <w:shd w:val="clear" w:color="auto" w:fill="auto"/>
                <w:lang w:val="en-US" w:eastAsia="en-US" w:bidi="en-US"/>
              </w:rPr>
              <w:t>1.1.1 : Appui a la production, a l’approvisionnement et a la distribution de semences, materiel vegetal certifies et autres intrants</w:t>
            </w:r>
          </w:p>
        </w:tc>
        <w:tc>
          <w:tcPr>
            <w:tcBorders>
              <w:top w:val="single" w:sz="4"/>
              <w:left w:val="single" w:sz="4"/>
              <w:right w:val="single" w:sz="4"/>
            </w:tcBorders>
            <w:shd w:val="clear" w:color="auto" w:fill="EBF0DE"/>
            <w:vAlign w:val="bottom"/>
          </w:tcPr>
          <w:p>
            <w:pPr>
              <w:pStyle w:val="Style3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2"/>
                <w:szCs w:val="22"/>
                <w:shd w:val="clear" w:color="auto" w:fill="auto"/>
                <w:lang w:val="en-US" w:eastAsia="en-US" w:bidi="en-US"/>
              </w:rPr>
              <w:t>884.8</w:t>
            </w:r>
          </w:p>
        </w:tc>
      </w:tr>
      <w:tr>
        <w:trPr>
          <w:trHeight w:val="312"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2"/>
                <w:szCs w:val="22"/>
                <w:shd w:val="clear" w:color="auto" w:fill="auto"/>
                <w:lang w:val="en-US" w:eastAsia="en-US" w:bidi="en-US"/>
              </w:rPr>
              <w:t>1.1.2 : Promotion de la traction animale et de la motorisation</w:t>
            </w:r>
          </w:p>
        </w:tc>
        <w:tc>
          <w:tcPr>
            <w:tcBorders>
              <w:top w:val="single" w:sz="4"/>
              <w:left w:val="single" w:sz="4"/>
              <w:right w:val="single" w:sz="4"/>
            </w:tcBorders>
            <w:shd w:val="clear" w:color="auto" w:fill="EBF0DE"/>
            <w:vAlign w:val="center"/>
          </w:tcPr>
          <w:p>
            <w:pPr>
              <w:pStyle w:val="Style3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2"/>
                <w:szCs w:val="22"/>
                <w:shd w:val="clear" w:color="auto" w:fill="auto"/>
                <w:lang w:val="en-US" w:eastAsia="en-US" w:bidi="en-US"/>
              </w:rPr>
              <w:t>227</w:t>
            </w:r>
          </w:p>
        </w:tc>
      </w:tr>
      <w:tr>
        <w:trPr>
          <w:trHeight w:val="278"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2"/>
                <w:szCs w:val="22"/>
                <w:shd w:val="clear" w:color="auto" w:fill="auto"/>
                <w:lang w:val="en-US" w:eastAsia="en-US" w:bidi="en-US"/>
              </w:rPr>
              <w:t>1.1.3 : Appui a la mobilisation et a la gestion durables des ressources en eau pour l'agriculture</w:t>
            </w:r>
          </w:p>
        </w:tc>
        <w:tc>
          <w:tcPr>
            <w:tcBorders>
              <w:top w:val="single" w:sz="4"/>
              <w:left w:val="single" w:sz="4"/>
              <w:right w:val="single" w:sz="4"/>
            </w:tcBorders>
            <w:shd w:val="clear" w:color="auto" w:fill="EBF0DE"/>
            <w:vAlign w:val="bottom"/>
          </w:tcPr>
          <w:p>
            <w:pPr>
              <w:pStyle w:val="Style3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2"/>
                <w:szCs w:val="22"/>
                <w:shd w:val="clear" w:color="auto" w:fill="auto"/>
                <w:lang w:val="en-US" w:eastAsia="en-US" w:bidi="en-US"/>
              </w:rPr>
              <w:t>265.7</w:t>
            </w:r>
          </w:p>
        </w:tc>
      </w:tr>
      <w:tr>
        <w:trPr>
          <w:trHeight w:val="355"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2"/>
                <w:szCs w:val="22"/>
                <w:shd w:val="clear" w:color="auto" w:fill="auto"/>
                <w:lang w:val="en-US" w:eastAsia="en-US" w:bidi="en-US"/>
              </w:rPr>
              <w:t>1.1.4 : Reduction des pertes post recolte et mise en place des infrastructures de sechage et de stockage</w:t>
            </w:r>
          </w:p>
        </w:tc>
        <w:tc>
          <w:tcPr>
            <w:tcBorders>
              <w:top w:val="single" w:sz="4"/>
              <w:left w:val="single" w:sz="4"/>
              <w:right w:val="single" w:sz="4"/>
            </w:tcBorders>
            <w:shd w:val="clear" w:color="auto" w:fill="EBF0DE"/>
            <w:vAlign w:val="center"/>
          </w:tcPr>
          <w:p>
            <w:pPr>
              <w:pStyle w:val="Style3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2"/>
                <w:szCs w:val="22"/>
                <w:shd w:val="clear" w:color="auto" w:fill="auto"/>
                <w:lang w:val="en-US" w:eastAsia="en-US" w:bidi="en-US"/>
              </w:rPr>
              <w:t>20.8</w:t>
            </w:r>
          </w:p>
        </w:tc>
      </w:tr>
      <w:tr>
        <w:trPr>
          <w:trHeight w:val="326"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2"/>
                <w:szCs w:val="22"/>
                <w:shd w:val="clear" w:color="auto" w:fill="auto"/>
                <w:lang w:val="en-US" w:eastAsia="en-US" w:bidi="en-US"/>
              </w:rPr>
              <w:t>1.1.5 : Promotion des systemes de transformation des cereales, du manioc et autres tubercules et des produits d’horticulture</w:t>
            </w:r>
          </w:p>
        </w:tc>
        <w:tc>
          <w:tcPr>
            <w:tcBorders>
              <w:top w:val="single" w:sz="4"/>
              <w:left w:val="single" w:sz="4"/>
              <w:right w:val="single" w:sz="4"/>
            </w:tcBorders>
            <w:shd w:val="clear" w:color="auto" w:fill="EBF0DE"/>
            <w:vAlign w:val="center"/>
          </w:tcPr>
          <w:p>
            <w:pPr>
              <w:pStyle w:val="Style3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2"/>
                <w:szCs w:val="22"/>
                <w:shd w:val="clear" w:color="auto" w:fill="auto"/>
                <w:lang w:val="en-US" w:eastAsia="en-US" w:bidi="en-US"/>
              </w:rPr>
              <w:t>33.8</w:t>
            </w:r>
          </w:p>
        </w:tc>
      </w:tr>
      <w:tr>
        <w:trPr>
          <w:trHeight w:val="312"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2"/>
                <w:szCs w:val="22"/>
                <w:shd w:val="clear" w:color="auto" w:fill="auto"/>
                <w:lang w:val="en-US" w:eastAsia="en-US" w:bidi="en-US"/>
              </w:rPr>
              <w:t>1.1.6 : Promotion de petites unites de transformation agro-alimentaires</w:t>
            </w:r>
          </w:p>
        </w:tc>
        <w:tc>
          <w:tcPr>
            <w:tcBorders>
              <w:top w:val="single" w:sz="4"/>
              <w:left w:val="single" w:sz="4"/>
              <w:right w:val="single" w:sz="4"/>
            </w:tcBorders>
            <w:shd w:val="clear" w:color="auto" w:fill="EBF0DE"/>
            <w:vAlign w:val="center"/>
          </w:tcPr>
          <w:p>
            <w:pPr>
              <w:pStyle w:val="Style3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2"/>
                <w:szCs w:val="22"/>
                <w:shd w:val="clear" w:color="auto" w:fill="auto"/>
                <w:lang w:val="en-US" w:eastAsia="en-US" w:bidi="en-US"/>
              </w:rPr>
              <w:t>15</w:t>
            </w:r>
          </w:p>
        </w:tc>
      </w:tr>
      <w:tr>
        <w:trPr>
          <w:trHeight w:val="307"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2"/>
                <w:szCs w:val="22"/>
                <w:shd w:val="clear" w:color="auto" w:fill="auto"/>
                <w:lang w:val="en-US" w:eastAsia="en-US" w:bidi="en-US"/>
              </w:rPr>
              <w:t>1.1.7 : Ouverture et rehabilitation, et entretien des pistes rurales et des voies de deserte agricole</w:t>
            </w:r>
          </w:p>
        </w:tc>
        <w:tc>
          <w:tcPr>
            <w:tcBorders>
              <w:top w:val="single" w:sz="4"/>
              <w:left w:val="single" w:sz="4"/>
              <w:right w:val="single" w:sz="4"/>
            </w:tcBorders>
            <w:shd w:val="clear" w:color="auto" w:fill="EBF0DE"/>
            <w:vAlign w:val="center"/>
          </w:tcPr>
          <w:p>
            <w:pPr>
              <w:pStyle w:val="Style3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2"/>
                <w:szCs w:val="22"/>
                <w:shd w:val="clear" w:color="auto" w:fill="auto"/>
                <w:lang w:val="en-US" w:eastAsia="en-US" w:bidi="en-US"/>
              </w:rPr>
              <w:t>399.6</w:t>
            </w:r>
          </w:p>
        </w:tc>
      </w:tr>
      <w:tr>
        <w:trPr>
          <w:trHeight w:val="341"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2"/>
                <w:szCs w:val="22"/>
                <w:shd w:val="clear" w:color="auto" w:fill="auto"/>
                <w:lang w:val="en-US" w:eastAsia="en-US" w:bidi="en-US"/>
              </w:rPr>
              <w:t>1.1.8 : Modernisation des equipements et infrastructures de mise en marche</w:t>
            </w:r>
          </w:p>
        </w:tc>
        <w:tc>
          <w:tcPr>
            <w:tcBorders>
              <w:top w:val="single" w:sz="4"/>
              <w:left w:val="single" w:sz="4"/>
              <w:right w:val="single" w:sz="4"/>
            </w:tcBorders>
            <w:shd w:val="clear" w:color="auto" w:fill="EBF0DE"/>
            <w:vAlign w:val="center"/>
          </w:tcPr>
          <w:p>
            <w:pPr>
              <w:pStyle w:val="Style3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2"/>
                <w:szCs w:val="22"/>
                <w:shd w:val="clear" w:color="auto" w:fill="auto"/>
                <w:lang w:val="en-US" w:eastAsia="en-US" w:bidi="en-US"/>
              </w:rPr>
              <w:t>90</w:t>
            </w:r>
          </w:p>
        </w:tc>
      </w:tr>
      <w:tr>
        <w:trPr>
          <w:trHeight w:val="355" w:hRule="exact"/>
        </w:trPr>
        <w:tc>
          <w:tcPr>
            <w:tcBorders>
              <w:top w:val="single" w:sz="4"/>
              <w:left w:val="single" w:sz="4"/>
            </w:tcBorders>
            <w:shd w:val="clear" w:color="auto" w:fill="DBDDC0"/>
            <w:vAlign w:val="center"/>
          </w:tcPr>
          <w:p>
            <w:pPr>
              <w:pStyle w:val="Style33"/>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i/>
                <w:iCs/>
                <w:color w:val="000000"/>
                <w:spacing w:val="0"/>
                <w:w w:val="100"/>
                <w:position w:val="0"/>
                <w:sz w:val="24"/>
                <w:szCs w:val="24"/>
                <w:shd w:val="clear" w:color="auto" w:fill="auto"/>
                <w:lang w:val="en-US" w:eastAsia="en-US" w:bidi="en-US"/>
              </w:rPr>
              <w:t>1.2 : Developpement des filieres animales</w:t>
            </w:r>
          </w:p>
        </w:tc>
        <w:tc>
          <w:tcPr>
            <w:tcBorders>
              <w:top w:val="single" w:sz="4"/>
              <w:left w:val="single" w:sz="4"/>
              <w:right w:val="single" w:sz="4"/>
            </w:tcBorders>
            <w:shd w:val="clear" w:color="auto" w:fill="DBDDC0"/>
            <w:vAlign w:val="center"/>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rFonts w:ascii="Calibri" w:eastAsia="Calibri" w:hAnsi="Calibri" w:cs="Calibri"/>
                <w:i/>
                <w:iCs/>
                <w:color w:val="000000"/>
                <w:spacing w:val="0"/>
                <w:w w:val="100"/>
                <w:position w:val="0"/>
                <w:sz w:val="24"/>
                <w:szCs w:val="24"/>
                <w:shd w:val="clear" w:color="auto" w:fill="auto"/>
                <w:lang w:val="en-US" w:eastAsia="en-US" w:bidi="en-US"/>
              </w:rPr>
              <w:t>630.8</w:t>
            </w:r>
          </w:p>
        </w:tc>
      </w:tr>
      <w:tr>
        <w:trPr>
          <w:trHeight w:val="566"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2"/>
                <w:szCs w:val="22"/>
                <w:shd w:val="clear" w:color="auto" w:fill="auto"/>
                <w:lang w:val="en-US" w:eastAsia="en-US" w:bidi="en-US"/>
              </w:rPr>
              <w:t>1.2.1 : Amelioration de la productivity des systemes familiaux et communautaires d’elevage par l’approvisionnement en intrants veterinaires et d’elevage et par Amelioration de Alimentation, de l'abreuvement et de l'habitat</w:t>
            </w:r>
          </w:p>
        </w:tc>
        <w:tc>
          <w:tcPr>
            <w:tcBorders>
              <w:top w:val="single" w:sz="4"/>
              <w:left w:val="single" w:sz="4"/>
              <w:right w:val="single" w:sz="4"/>
            </w:tcBorders>
            <w:shd w:val="clear" w:color="auto" w:fill="EBF0DE"/>
            <w:vAlign w:val="center"/>
          </w:tcPr>
          <w:p>
            <w:pPr>
              <w:pStyle w:val="Style3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2"/>
                <w:szCs w:val="22"/>
                <w:shd w:val="clear" w:color="auto" w:fill="auto"/>
                <w:lang w:val="en-US" w:eastAsia="en-US" w:bidi="en-US"/>
              </w:rPr>
              <w:t>132.1</w:t>
            </w:r>
          </w:p>
        </w:tc>
      </w:tr>
      <w:tr>
        <w:trPr>
          <w:trHeight w:val="370"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2"/>
                <w:szCs w:val="22"/>
                <w:shd w:val="clear" w:color="auto" w:fill="auto"/>
                <w:lang w:val="en-US" w:eastAsia="en-US" w:bidi="en-US"/>
              </w:rPr>
              <w:t>1.2.2 : Promotion des fermes modernes d’elevage bovin, ovin, caprin, porcin et avicole</w:t>
            </w:r>
          </w:p>
        </w:tc>
        <w:tc>
          <w:tcPr>
            <w:tcBorders>
              <w:top w:val="single" w:sz="4"/>
              <w:left w:val="single" w:sz="4"/>
              <w:right w:val="single" w:sz="4"/>
            </w:tcBorders>
            <w:shd w:val="clear" w:color="auto" w:fill="EBF0DE"/>
            <w:vAlign w:val="center"/>
          </w:tcPr>
          <w:p>
            <w:pPr>
              <w:pStyle w:val="Style3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2"/>
                <w:szCs w:val="22"/>
                <w:shd w:val="clear" w:color="auto" w:fill="auto"/>
                <w:lang w:val="en-US" w:eastAsia="en-US" w:bidi="en-US"/>
              </w:rPr>
              <w:t>182.9</w:t>
            </w:r>
          </w:p>
        </w:tc>
      </w:tr>
      <w:tr>
        <w:trPr>
          <w:trHeight w:val="341"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2"/>
                <w:szCs w:val="22"/>
                <w:shd w:val="clear" w:color="auto" w:fill="auto"/>
                <w:lang w:val="en-US" w:eastAsia="en-US" w:bidi="en-US"/>
              </w:rPr>
              <w:t>1.2.3 : Diversification des productions (cuniculiculture et apiculture) et promotion des elevages non conventionnels</w:t>
            </w:r>
          </w:p>
        </w:tc>
        <w:tc>
          <w:tcPr>
            <w:tcBorders>
              <w:top w:val="single" w:sz="4"/>
              <w:left w:val="single" w:sz="4"/>
              <w:right w:val="single" w:sz="4"/>
            </w:tcBorders>
            <w:shd w:val="clear" w:color="auto" w:fill="EBF0DE"/>
            <w:vAlign w:val="center"/>
          </w:tcPr>
          <w:p>
            <w:pPr>
              <w:pStyle w:val="Style3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2"/>
                <w:szCs w:val="22"/>
                <w:shd w:val="clear" w:color="auto" w:fill="auto"/>
                <w:lang w:val="en-US" w:eastAsia="en-US" w:bidi="en-US"/>
              </w:rPr>
              <w:t>10</w:t>
            </w:r>
          </w:p>
        </w:tc>
      </w:tr>
      <w:tr>
        <w:trPr>
          <w:trHeight w:val="307"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2"/>
                <w:szCs w:val="22"/>
                <w:shd w:val="clear" w:color="auto" w:fill="auto"/>
                <w:lang w:val="en-US" w:eastAsia="en-US" w:bidi="en-US"/>
              </w:rPr>
              <w:t>1.2.4 : Appui a une couverture sanitaire adequate des animaux</w:t>
            </w:r>
          </w:p>
        </w:tc>
        <w:tc>
          <w:tcPr>
            <w:tcBorders>
              <w:top w:val="single" w:sz="4"/>
              <w:left w:val="single" w:sz="4"/>
              <w:right w:val="single" w:sz="4"/>
            </w:tcBorders>
            <w:shd w:val="clear" w:color="auto" w:fill="EBF0DE"/>
            <w:vAlign w:val="center"/>
          </w:tcPr>
          <w:p>
            <w:pPr>
              <w:pStyle w:val="Style3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2"/>
                <w:szCs w:val="22"/>
                <w:shd w:val="clear" w:color="auto" w:fill="auto"/>
                <w:lang w:val="en-US" w:eastAsia="en-US" w:bidi="en-US"/>
              </w:rPr>
              <w:t>166.2</w:t>
            </w:r>
          </w:p>
        </w:tc>
      </w:tr>
      <w:tr>
        <w:trPr>
          <w:trHeight w:val="312"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2"/>
                <w:szCs w:val="22"/>
                <w:shd w:val="clear" w:color="auto" w:fill="auto"/>
                <w:lang w:val="en-US" w:eastAsia="en-US" w:bidi="en-US"/>
              </w:rPr>
              <w:t>1.2.5 : Rehabilitation et construction d'abattoirs et aires d’abattage</w:t>
            </w:r>
          </w:p>
        </w:tc>
        <w:tc>
          <w:tcPr>
            <w:tcBorders>
              <w:top w:val="single" w:sz="4"/>
              <w:left w:val="single" w:sz="4"/>
              <w:right w:val="single" w:sz="4"/>
            </w:tcBorders>
            <w:shd w:val="clear" w:color="auto" w:fill="EBF0DE"/>
            <w:vAlign w:val="center"/>
          </w:tcPr>
          <w:p>
            <w:pPr>
              <w:pStyle w:val="Style3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2"/>
                <w:szCs w:val="22"/>
                <w:shd w:val="clear" w:color="auto" w:fill="auto"/>
                <w:lang w:val="en-US" w:eastAsia="en-US" w:bidi="en-US"/>
              </w:rPr>
              <w:t>103.3</w:t>
            </w:r>
          </w:p>
        </w:tc>
      </w:tr>
      <w:tr>
        <w:trPr>
          <w:trHeight w:val="307"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2"/>
                <w:szCs w:val="22"/>
                <w:shd w:val="clear" w:color="auto" w:fill="auto"/>
                <w:lang w:val="en-US" w:eastAsia="en-US" w:bidi="en-US"/>
              </w:rPr>
              <w:t>1.2.6 : Transformation, conservation et stockage des produits d’elevage</w:t>
            </w:r>
          </w:p>
        </w:tc>
        <w:tc>
          <w:tcPr>
            <w:tcBorders>
              <w:top w:val="single" w:sz="4"/>
              <w:left w:val="single" w:sz="4"/>
              <w:right w:val="single" w:sz="4"/>
            </w:tcBorders>
            <w:shd w:val="clear" w:color="auto" w:fill="EBF0DE"/>
            <w:vAlign w:val="center"/>
          </w:tcPr>
          <w:p>
            <w:pPr>
              <w:pStyle w:val="Style3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2"/>
                <w:szCs w:val="22"/>
                <w:shd w:val="clear" w:color="auto" w:fill="auto"/>
                <w:lang w:val="en-US" w:eastAsia="en-US" w:bidi="en-US"/>
              </w:rPr>
              <w:t>23.9</w:t>
            </w:r>
          </w:p>
        </w:tc>
      </w:tr>
      <w:tr>
        <w:trPr>
          <w:trHeight w:val="312"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2"/>
                <w:szCs w:val="22"/>
                <w:shd w:val="clear" w:color="auto" w:fill="auto"/>
                <w:lang w:val="en-US" w:eastAsia="en-US" w:bidi="en-US"/>
              </w:rPr>
              <w:t>1.2.7 : Modernisation des equipements et infrastructures de mise en marche</w:t>
            </w:r>
          </w:p>
        </w:tc>
        <w:tc>
          <w:tcPr>
            <w:tcBorders>
              <w:top w:val="single" w:sz="4"/>
              <w:left w:val="single" w:sz="4"/>
              <w:right w:val="single" w:sz="4"/>
            </w:tcBorders>
            <w:shd w:val="clear" w:color="auto" w:fill="EBF0DE"/>
            <w:vAlign w:val="center"/>
          </w:tcPr>
          <w:p>
            <w:pPr>
              <w:pStyle w:val="Style3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2"/>
                <w:szCs w:val="22"/>
                <w:shd w:val="clear" w:color="auto" w:fill="auto"/>
                <w:lang w:val="en-US" w:eastAsia="en-US" w:bidi="en-US"/>
              </w:rPr>
              <w:t>12.4</w:t>
            </w:r>
          </w:p>
        </w:tc>
      </w:tr>
      <w:tr>
        <w:trPr>
          <w:trHeight w:val="326" w:hRule="exact"/>
        </w:trPr>
        <w:tc>
          <w:tcPr>
            <w:tcBorders>
              <w:top w:val="single" w:sz="4"/>
              <w:left w:val="single" w:sz="4"/>
            </w:tcBorders>
            <w:shd w:val="clear" w:color="auto" w:fill="DBDDC0"/>
            <w:vAlign w:val="center"/>
          </w:tcPr>
          <w:p>
            <w:pPr>
              <w:pStyle w:val="Style33"/>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i/>
                <w:iCs/>
                <w:color w:val="000000"/>
                <w:spacing w:val="0"/>
                <w:w w:val="100"/>
                <w:position w:val="0"/>
                <w:sz w:val="24"/>
                <w:szCs w:val="24"/>
                <w:shd w:val="clear" w:color="auto" w:fill="auto"/>
                <w:lang w:val="en-US" w:eastAsia="en-US" w:bidi="en-US"/>
              </w:rPr>
              <w:t>1.3 : Developpement des filieres halieutiques</w:t>
            </w:r>
          </w:p>
        </w:tc>
        <w:tc>
          <w:tcPr>
            <w:tcBorders>
              <w:top w:val="single" w:sz="4"/>
              <w:left w:val="single" w:sz="4"/>
              <w:right w:val="single" w:sz="4"/>
            </w:tcBorders>
            <w:shd w:val="clear" w:color="auto" w:fill="DBDDC0"/>
            <w:vAlign w:val="center"/>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rFonts w:ascii="Calibri" w:eastAsia="Calibri" w:hAnsi="Calibri" w:cs="Calibri"/>
                <w:i/>
                <w:iCs/>
                <w:color w:val="000000"/>
                <w:spacing w:val="0"/>
                <w:w w:val="100"/>
                <w:position w:val="0"/>
                <w:sz w:val="24"/>
                <w:szCs w:val="24"/>
                <w:shd w:val="clear" w:color="auto" w:fill="auto"/>
                <w:lang w:val="en-US" w:eastAsia="en-US" w:bidi="en-US"/>
              </w:rPr>
              <w:t>166.1</w:t>
            </w:r>
          </w:p>
        </w:tc>
      </w:tr>
      <w:tr>
        <w:trPr>
          <w:trHeight w:val="547"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2"/>
                <w:szCs w:val="22"/>
                <w:shd w:val="clear" w:color="auto" w:fill="auto"/>
                <w:lang w:val="en-US" w:eastAsia="en-US" w:bidi="en-US"/>
              </w:rPr>
              <w:t>1.3.1 : Promotion de la peche maritime et continentale (equipements de capture, securisation, etudes, protection des zones de frayeres etc.)</w:t>
            </w:r>
          </w:p>
        </w:tc>
        <w:tc>
          <w:tcPr>
            <w:tcBorders>
              <w:top w:val="single" w:sz="4"/>
              <w:left w:val="single" w:sz="4"/>
              <w:right w:val="single" w:sz="4"/>
            </w:tcBorders>
            <w:shd w:val="clear" w:color="auto" w:fill="EBF0DE"/>
            <w:vAlign w:val="center"/>
          </w:tcPr>
          <w:p>
            <w:pPr>
              <w:pStyle w:val="Style3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2"/>
                <w:szCs w:val="22"/>
                <w:shd w:val="clear" w:color="auto" w:fill="auto"/>
                <w:lang w:val="en-US" w:eastAsia="en-US" w:bidi="en-US"/>
              </w:rPr>
              <w:t>101</w:t>
            </w:r>
          </w:p>
        </w:tc>
      </w:tr>
      <w:tr>
        <w:trPr>
          <w:trHeight w:val="278"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2"/>
                <w:szCs w:val="22"/>
                <w:shd w:val="clear" w:color="auto" w:fill="auto"/>
                <w:lang w:val="en-US" w:eastAsia="en-US" w:bidi="en-US"/>
              </w:rPr>
              <w:t>1.3.2 : Promotion de l'aquaculture et de la pisciculture (centres d’alevinage, etangs piscicoles, intrants)</w:t>
            </w:r>
          </w:p>
        </w:tc>
        <w:tc>
          <w:tcPr>
            <w:tcBorders>
              <w:top w:val="single" w:sz="4"/>
              <w:left w:val="single" w:sz="4"/>
              <w:right w:val="single" w:sz="4"/>
            </w:tcBorders>
            <w:shd w:val="clear" w:color="auto" w:fill="EBF0DE"/>
            <w:vAlign w:val="bottom"/>
          </w:tcPr>
          <w:p>
            <w:pPr>
              <w:pStyle w:val="Style3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2"/>
                <w:szCs w:val="22"/>
                <w:shd w:val="clear" w:color="auto" w:fill="auto"/>
                <w:lang w:val="en-US" w:eastAsia="en-US" w:bidi="en-US"/>
              </w:rPr>
              <w:t>44.6</w:t>
            </w:r>
          </w:p>
        </w:tc>
      </w:tr>
      <w:tr>
        <w:trPr>
          <w:trHeight w:val="307"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2"/>
                <w:szCs w:val="22"/>
                <w:shd w:val="clear" w:color="auto" w:fill="auto"/>
                <w:lang w:val="en-US" w:eastAsia="en-US" w:bidi="en-US"/>
              </w:rPr>
              <w:t>1.3.3 : Surveillance et gestion concertee des plans d'eau</w:t>
            </w:r>
          </w:p>
        </w:tc>
        <w:tc>
          <w:tcPr>
            <w:tcBorders>
              <w:top w:val="single" w:sz="4"/>
              <w:left w:val="single" w:sz="4"/>
              <w:right w:val="single" w:sz="4"/>
            </w:tcBorders>
            <w:shd w:val="clear" w:color="auto" w:fill="EBF0DE"/>
            <w:vAlign w:val="center"/>
          </w:tcPr>
          <w:p>
            <w:pPr>
              <w:pStyle w:val="Style3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2"/>
                <w:szCs w:val="22"/>
                <w:shd w:val="clear" w:color="auto" w:fill="auto"/>
                <w:lang w:val="en-US" w:eastAsia="en-US" w:bidi="en-US"/>
              </w:rPr>
              <w:t>11.5</w:t>
            </w:r>
          </w:p>
        </w:tc>
      </w:tr>
      <w:tr>
        <w:trPr>
          <w:trHeight w:val="312"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2"/>
                <w:szCs w:val="22"/>
                <w:shd w:val="clear" w:color="auto" w:fill="auto"/>
                <w:lang w:val="en-US" w:eastAsia="en-US" w:bidi="en-US"/>
              </w:rPr>
              <w:t>1.3.4 : Modernisation des equipements et infrastructures de mise en marche</w:t>
            </w:r>
          </w:p>
        </w:tc>
        <w:tc>
          <w:tcPr>
            <w:tcBorders>
              <w:top w:val="single" w:sz="4"/>
              <w:left w:val="single" w:sz="4"/>
              <w:right w:val="single" w:sz="4"/>
            </w:tcBorders>
            <w:shd w:val="clear" w:color="auto" w:fill="EBF0DE"/>
            <w:vAlign w:val="center"/>
          </w:tcPr>
          <w:p>
            <w:pPr>
              <w:pStyle w:val="Style3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2"/>
                <w:szCs w:val="22"/>
                <w:shd w:val="clear" w:color="auto" w:fill="auto"/>
                <w:lang w:val="en-US" w:eastAsia="en-US" w:bidi="en-US"/>
              </w:rPr>
              <w:t>9</w:t>
            </w:r>
          </w:p>
        </w:tc>
      </w:tr>
      <w:tr>
        <w:trPr>
          <w:trHeight w:val="326" w:hRule="exact"/>
        </w:trPr>
        <w:tc>
          <w:tcPr>
            <w:tcBorders>
              <w:top w:val="single" w:sz="4"/>
              <w:left w:val="single" w:sz="4"/>
            </w:tcBorders>
            <w:shd w:val="clear" w:color="auto" w:fill="DBDDC0"/>
            <w:vAlign w:val="center"/>
          </w:tcPr>
          <w:p>
            <w:pPr>
              <w:pStyle w:val="Style33"/>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i/>
                <w:iCs/>
                <w:color w:val="000000"/>
                <w:spacing w:val="0"/>
                <w:w w:val="100"/>
                <w:position w:val="0"/>
                <w:sz w:val="24"/>
                <w:szCs w:val="24"/>
                <w:shd w:val="clear" w:color="auto" w:fill="auto"/>
                <w:lang w:val="en-US" w:eastAsia="en-US" w:bidi="en-US"/>
              </w:rPr>
              <w:t>1.4 : Creation des Poles d'Entreprises Agricoles (PEA)</w:t>
            </w:r>
          </w:p>
        </w:tc>
        <w:tc>
          <w:tcPr>
            <w:tcBorders>
              <w:top w:val="single" w:sz="4"/>
              <w:left w:val="single" w:sz="4"/>
              <w:right w:val="single" w:sz="4"/>
            </w:tcBorders>
            <w:shd w:val="clear" w:color="auto" w:fill="DBDDC0"/>
            <w:vAlign w:val="center"/>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rFonts w:ascii="Calibri" w:eastAsia="Calibri" w:hAnsi="Calibri" w:cs="Calibri"/>
                <w:i/>
                <w:iCs/>
                <w:color w:val="000000"/>
                <w:spacing w:val="0"/>
                <w:w w:val="100"/>
                <w:position w:val="0"/>
                <w:sz w:val="24"/>
                <w:szCs w:val="24"/>
                <w:shd w:val="clear" w:color="auto" w:fill="auto"/>
                <w:lang w:val="en-US" w:eastAsia="en-US" w:bidi="en-US"/>
              </w:rPr>
              <w:t>904.9</w:t>
            </w:r>
          </w:p>
        </w:tc>
      </w:tr>
      <w:tr>
        <w:trPr>
          <w:trHeight w:val="307"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2"/>
                <w:szCs w:val="22"/>
                <w:shd w:val="clear" w:color="auto" w:fill="auto"/>
                <w:lang w:val="en-US" w:eastAsia="en-US" w:bidi="en-US"/>
              </w:rPr>
              <w:t>1.4.1 : Creation des Zones d’Amenagement Agricoles Planifies (ZAAP)</w:t>
            </w:r>
          </w:p>
        </w:tc>
        <w:tc>
          <w:tcPr>
            <w:tcBorders>
              <w:top w:val="single" w:sz="4"/>
              <w:left w:val="single" w:sz="4"/>
              <w:right w:val="single" w:sz="4"/>
            </w:tcBorders>
            <w:shd w:val="clear" w:color="auto" w:fill="EBF0DE"/>
            <w:vAlign w:val="center"/>
          </w:tcPr>
          <w:p>
            <w:pPr>
              <w:pStyle w:val="Style3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2"/>
                <w:szCs w:val="22"/>
                <w:shd w:val="clear" w:color="auto" w:fill="auto"/>
                <w:lang w:val="en-US" w:eastAsia="en-US" w:bidi="en-US"/>
              </w:rPr>
              <w:t>614.4</w:t>
            </w:r>
          </w:p>
        </w:tc>
      </w:tr>
      <w:tr>
        <w:trPr>
          <w:trHeight w:val="312"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2"/>
                <w:szCs w:val="22"/>
                <w:shd w:val="clear" w:color="auto" w:fill="auto"/>
                <w:lang w:val="en-US" w:eastAsia="en-US" w:bidi="en-US"/>
              </w:rPr>
              <w:t>1.4.2 : Appui a l’installation des professionnels de l’agriculture</w:t>
            </w:r>
          </w:p>
        </w:tc>
        <w:tc>
          <w:tcPr>
            <w:tcBorders>
              <w:top w:val="single" w:sz="4"/>
              <w:left w:val="single" w:sz="4"/>
              <w:right w:val="single" w:sz="4"/>
            </w:tcBorders>
            <w:shd w:val="clear" w:color="auto" w:fill="EBF0DE"/>
            <w:vAlign w:val="center"/>
          </w:tcPr>
          <w:p>
            <w:pPr>
              <w:pStyle w:val="Style3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2"/>
                <w:szCs w:val="22"/>
                <w:shd w:val="clear" w:color="auto" w:fill="auto"/>
                <w:lang w:val="en-US" w:eastAsia="en-US" w:bidi="en-US"/>
              </w:rPr>
              <w:t>19.6</w:t>
            </w:r>
          </w:p>
        </w:tc>
      </w:tr>
      <w:tr>
        <w:trPr>
          <w:trHeight w:val="322" w:hRule="exact"/>
        </w:trPr>
        <w:tc>
          <w:tcPr>
            <w:tcBorders>
              <w:top w:val="single" w:sz="4"/>
              <w:left w:val="single" w:sz="4"/>
              <w:bottom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2"/>
                <w:szCs w:val="22"/>
                <w:shd w:val="clear" w:color="auto" w:fill="auto"/>
                <w:lang w:val="en-US" w:eastAsia="en-US" w:bidi="en-US"/>
              </w:rPr>
              <w:t>1.4.3 : Rehabilitation des plantations et fermes abandonnees</w:t>
            </w:r>
          </w:p>
        </w:tc>
        <w:tc>
          <w:tcPr>
            <w:tcBorders>
              <w:top w:val="single" w:sz="4"/>
              <w:left w:val="single" w:sz="4"/>
              <w:bottom w:val="single" w:sz="4"/>
              <w:right w:val="single" w:sz="4"/>
            </w:tcBorders>
            <w:shd w:val="clear" w:color="auto" w:fill="EBF0DE"/>
            <w:vAlign w:val="center"/>
          </w:tcPr>
          <w:p>
            <w:pPr>
              <w:pStyle w:val="Style3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2"/>
                <w:szCs w:val="22"/>
                <w:shd w:val="clear" w:color="auto" w:fill="auto"/>
                <w:lang w:val="en-US" w:eastAsia="en-US" w:bidi="en-US"/>
              </w:rPr>
              <w:t>12.2</w:t>
            </w:r>
          </w:p>
        </w:tc>
      </w:tr>
    </w:tbl>
    <w:p>
      <w:pPr>
        <w:spacing w:lineRule="exact" w:line="1"/>
        <w:rPr>
          <w:sz w:val="2"/>
          <w:szCs w:val="2"/>
        </w:rPr>
      </w:pPr>
      <w:r>
        <w:br w:type="page"/>
      </w:r>
    </w:p>
    <w:tbl>
      <w:tblPr>
        <w:tblOverlap w:val="never"/>
        <w:jc w:val="center"/>
        <w:tblLayout w:type="fixed"/>
      </w:tblPr>
      <w:tblGrid>
        <w:gridCol w:w="11784"/>
        <w:gridCol w:w="1853"/>
      </w:tblGrid>
      <w:tr>
        <w:trPr>
          <w:trHeight w:val="648" w:hRule="exact"/>
        </w:trPr>
        <w:tc>
          <w:tcPr>
            <w:tcBorders>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2"/>
                <w:szCs w:val="22"/>
                <w:shd w:val="clear" w:color="auto" w:fill="auto"/>
                <w:lang w:val="en-US" w:eastAsia="en-US" w:bidi="en-US"/>
              </w:rPr>
              <w:t>1.4.4: Appui a l'emergence des institutions financieres specialisees au niveau de la production (Micro finance - cooperatives financieres - agricoles, banques agricoles)</w:t>
            </w:r>
          </w:p>
        </w:tc>
        <w:tc>
          <w:tcPr>
            <w:tcBorders>
              <w:left w:val="single" w:sz="4"/>
              <w:right w:val="single" w:sz="4"/>
            </w:tcBorders>
            <w:shd w:val="clear" w:color="auto" w:fill="EBF0DE"/>
            <w:vAlign w:val="center"/>
          </w:tcPr>
          <w:p>
            <w:pPr>
              <w:pStyle w:val="Style3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2"/>
                <w:szCs w:val="22"/>
                <w:shd w:val="clear" w:color="auto" w:fill="auto"/>
                <w:lang w:val="en-US" w:eastAsia="en-US" w:bidi="en-US"/>
              </w:rPr>
              <w:t>258.7</w:t>
            </w:r>
          </w:p>
        </w:tc>
      </w:tr>
      <w:tr>
        <w:trPr>
          <w:trHeight w:val="326" w:hRule="exact"/>
        </w:trPr>
        <w:tc>
          <w:tcPr>
            <w:tcBorders>
              <w:top w:val="single" w:sz="4"/>
              <w:left w:val="single" w:sz="4"/>
            </w:tcBorders>
            <w:shd w:val="clear" w:color="auto" w:fill="DBDDC0"/>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i/>
                <w:iCs/>
                <w:color w:val="000000"/>
                <w:spacing w:val="0"/>
                <w:w w:val="100"/>
                <w:position w:val="0"/>
                <w:sz w:val="24"/>
                <w:szCs w:val="24"/>
                <w:shd w:val="clear" w:color="auto" w:fill="auto"/>
                <w:lang w:val="en-US" w:eastAsia="en-US" w:bidi="en-US"/>
              </w:rPr>
              <w:t>1.5 : Normes et controle de qualite des produits agricoles</w:t>
            </w:r>
          </w:p>
        </w:tc>
        <w:tc>
          <w:tcPr>
            <w:tcBorders>
              <w:top w:val="single" w:sz="4"/>
              <w:left w:val="single" w:sz="4"/>
              <w:right w:val="single" w:sz="4"/>
            </w:tcBorders>
            <w:shd w:val="clear" w:color="auto" w:fill="DBDDC0"/>
            <w:vAlign w:val="bottom"/>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rFonts w:ascii="Calibri" w:eastAsia="Calibri" w:hAnsi="Calibri" w:cs="Calibri"/>
                <w:i/>
                <w:iCs/>
                <w:color w:val="000000"/>
                <w:spacing w:val="0"/>
                <w:w w:val="100"/>
                <w:position w:val="0"/>
                <w:sz w:val="24"/>
                <w:szCs w:val="24"/>
                <w:shd w:val="clear" w:color="auto" w:fill="auto"/>
                <w:lang w:val="en-US" w:eastAsia="en-US" w:bidi="en-US"/>
              </w:rPr>
              <w:t>14</w:t>
            </w:r>
          </w:p>
        </w:tc>
      </w:tr>
      <w:tr>
        <w:trPr>
          <w:trHeight w:val="307"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2"/>
                <w:szCs w:val="22"/>
                <w:shd w:val="clear" w:color="auto" w:fill="auto"/>
                <w:lang w:val="en-US" w:eastAsia="en-US" w:bidi="en-US"/>
              </w:rPr>
              <w:t>1.5.1 : Definition des textes legislatifs et reglementaires en coherence avec les textes sous regionaux et internationaux</w:t>
            </w:r>
          </w:p>
        </w:tc>
        <w:tc>
          <w:tcPr>
            <w:tcBorders>
              <w:top w:val="single" w:sz="4"/>
              <w:left w:val="single" w:sz="4"/>
              <w:right w:val="single" w:sz="4"/>
            </w:tcBorders>
            <w:shd w:val="clear" w:color="auto" w:fill="EBF0DE"/>
            <w:vAlign w:val="center"/>
          </w:tcPr>
          <w:p>
            <w:pPr>
              <w:pStyle w:val="Style3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2"/>
                <w:szCs w:val="22"/>
                <w:shd w:val="clear" w:color="auto" w:fill="auto"/>
                <w:lang w:val="en-US" w:eastAsia="en-US" w:bidi="en-US"/>
              </w:rPr>
              <w:t>2</w:t>
            </w:r>
          </w:p>
        </w:tc>
      </w:tr>
      <w:tr>
        <w:trPr>
          <w:trHeight w:val="312"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2"/>
                <w:szCs w:val="22"/>
                <w:shd w:val="clear" w:color="auto" w:fill="auto"/>
                <w:lang w:val="en-US" w:eastAsia="en-US" w:bidi="en-US"/>
              </w:rPr>
              <w:t>1.5 2 : Processus de labellisation et de certification</w:t>
            </w:r>
          </w:p>
        </w:tc>
        <w:tc>
          <w:tcPr>
            <w:tcBorders>
              <w:top w:val="single" w:sz="4"/>
              <w:left w:val="single" w:sz="4"/>
              <w:right w:val="single" w:sz="4"/>
            </w:tcBorders>
            <w:shd w:val="clear" w:color="auto" w:fill="EBF0DE"/>
            <w:vAlign w:val="center"/>
          </w:tcPr>
          <w:p>
            <w:pPr>
              <w:pStyle w:val="Style3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2"/>
                <w:szCs w:val="22"/>
                <w:shd w:val="clear" w:color="auto" w:fill="auto"/>
                <w:lang w:val="en-US" w:eastAsia="en-US" w:bidi="en-US"/>
              </w:rPr>
              <w:t>2</w:t>
            </w:r>
          </w:p>
        </w:tc>
      </w:tr>
      <w:tr>
        <w:trPr>
          <w:trHeight w:val="322" w:hRule="exact"/>
        </w:trPr>
        <w:tc>
          <w:tcPr>
            <w:tcBorders>
              <w:top w:val="single" w:sz="4"/>
              <w:left w:val="single" w:sz="4"/>
              <w:bottom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2"/>
                <w:szCs w:val="22"/>
                <w:shd w:val="clear" w:color="auto" w:fill="auto"/>
                <w:lang w:val="en-US" w:eastAsia="en-US" w:bidi="en-US"/>
              </w:rPr>
              <w:t>1.5.3 : Inspection des intrants et des produits agricoles</w:t>
            </w:r>
          </w:p>
        </w:tc>
        <w:tc>
          <w:tcPr>
            <w:tcBorders>
              <w:top w:val="single" w:sz="4"/>
              <w:left w:val="single" w:sz="4"/>
              <w:bottom w:val="single" w:sz="4"/>
              <w:right w:val="single" w:sz="4"/>
            </w:tcBorders>
            <w:shd w:val="clear" w:color="auto" w:fill="EBF0DE"/>
            <w:vAlign w:val="center"/>
          </w:tcPr>
          <w:p>
            <w:pPr>
              <w:pStyle w:val="Style3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2"/>
                <w:szCs w:val="22"/>
                <w:shd w:val="clear" w:color="auto" w:fill="auto"/>
                <w:lang w:val="en-US" w:eastAsia="en-US" w:bidi="en-US"/>
              </w:rPr>
              <w:t>10</w:t>
            </w:r>
          </w:p>
        </w:tc>
      </w:tr>
    </w:tbl>
    <w:p>
      <w:pPr>
        <w:widowControl w:val="0"/>
        <w:spacing w:after="539" w:line="1" w:lineRule="exact"/>
      </w:pPr>
    </w:p>
    <w:tbl>
      <w:tblPr>
        <w:tblOverlap w:val="never"/>
        <w:jc w:val="center"/>
        <w:tblLayout w:type="fixed"/>
      </w:tblPr>
      <w:tblGrid>
        <w:gridCol w:w="11774"/>
        <w:gridCol w:w="1853"/>
      </w:tblGrid>
      <w:tr>
        <w:trPr>
          <w:trHeight w:val="326" w:hRule="exact"/>
        </w:trPr>
        <w:tc>
          <w:tcPr>
            <w:tcBorders>
              <w:top w:val="single" w:sz="4"/>
              <w:left w:val="single" w:sz="4"/>
            </w:tcBorders>
            <w:shd w:val="clear" w:color="auto" w:fill="C7D9F0"/>
            <w:vAlign w:val="bottom"/>
          </w:tcPr>
          <w:p>
            <w:pPr>
              <w:pStyle w:val="Style33"/>
              <w:keepNext w:val="0"/>
              <w:keepLines w:val="0"/>
              <w:widowControl w:val="0"/>
              <w:shd w:val="clear" w:color="auto" w:fill="auto"/>
              <w:bidi w:val="0"/>
              <w:spacing w:before="0" w:after="0" w:line="240" w:lineRule="auto"/>
              <w:ind w:left="0" w:right="0" w:firstLine="0"/>
              <w:jc w:val="both"/>
              <w:rPr>
                <w:sz w:val="24"/>
                <w:szCs w:val="24"/>
              </w:rPr>
            </w:pPr>
            <w:r>
              <w:rPr>
                <w:b/>
                <w:bCs/>
                <w:i/>
                <w:iCs/>
                <w:color w:val="000000"/>
                <w:spacing w:val="0"/>
                <w:w w:val="100"/>
                <w:position w:val="0"/>
                <w:sz w:val="24"/>
                <w:szCs w:val="24"/>
                <w:shd w:val="clear" w:color="auto" w:fill="auto"/>
                <w:lang w:val="en-US" w:eastAsia="en-US" w:bidi="en-US"/>
              </w:rPr>
              <w:t>Programme 2 : Gestion de la securite alimentaire et nutritionnelle et des reserves strategiques</w:t>
            </w:r>
          </w:p>
        </w:tc>
        <w:tc>
          <w:tcPr>
            <w:tcBorders>
              <w:top w:val="single" w:sz="4"/>
              <w:left w:val="single" w:sz="4"/>
              <w:right w:val="single" w:sz="4"/>
            </w:tcBorders>
            <w:shd w:val="clear" w:color="auto" w:fill="C7D9F0"/>
            <w:vAlign w:val="bottom"/>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b/>
                <w:bCs/>
                <w:i/>
                <w:iCs/>
                <w:color w:val="000000"/>
                <w:spacing w:val="0"/>
                <w:w w:val="100"/>
                <w:position w:val="0"/>
                <w:sz w:val="24"/>
                <w:szCs w:val="24"/>
                <w:shd w:val="clear" w:color="auto" w:fill="auto"/>
                <w:lang w:val="en-US" w:eastAsia="en-US" w:bidi="en-US"/>
              </w:rPr>
              <w:t>536.9</w:t>
            </w:r>
          </w:p>
        </w:tc>
      </w:tr>
      <w:tr>
        <w:trPr>
          <w:trHeight w:val="326" w:hRule="exact"/>
        </w:trPr>
        <w:tc>
          <w:tcPr>
            <w:tcBorders>
              <w:top w:val="single" w:sz="4"/>
              <w:left w:val="single" w:sz="4"/>
            </w:tcBorders>
            <w:shd w:val="clear" w:color="auto" w:fill="DBDDC0"/>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i/>
                <w:iCs/>
                <w:color w:val="000000"/>
                <w:spacing w:val="0"/>
                <w:w w:val="100"/>
                <w:position w:val="0"/>
                <w:sz w:val="24"/>
                <w:szCs w:val="24"/>
                <w:shd w:val="clear" w:color="auto" w:fill="auto"/>
                <w:lang w:val="en-US" w:eastAsia="en-US" w:bidi="en-US"/>
              </w:rPr>
              <w:t>2.1 : Mise en place et renforcement d'un systeme d'informations et d'alerte precoce sur la securite alimentaire</w:t>
            </w:r>
          </w:p>
        </w:tc>
        <w:tc>
          <w:tcPr>
            <w:tcBorders>
              <w:top w:val="single" w:sz="4"/>
              <w:left w:val="single" w:sz="4"/>
              <w:right w:val="single" w:sz="4"/>
            </w:tcBorders>
            <w:shd w:val="clear" w:color="auto" w:fill="DBDDC0"/>
            <w:vAlign w:val="bottom"/>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rFonts w:ascii="Calibri" w:eastAsia="Calibri" w:hAnsi="Calibri" w:cs="Calibri"/>
                <w:i/>
                <w:iCs/>
                <w:color w:val="000000"/>
                <w:spacing w:val="0"/>
                <w:w w:val="100"/>
                <w:position w:val="0"/>
                <w:sz w:val="24"/>
                <w:szCs w:val="24"/>
                <w:shd w:val="clear" w:color="auto" w:fill="auto"/>
                <w:lang w:val="en-US" w:eastAsia="en-US" w:bidi="en-US"/>
              </w:rPr>
              <w:t>318.2</w:t>
            </w:r>
          </w:p>
        </w:tc>
      </w:tr>
      <w:tr>
        <w:trPr>
          <w:trHeight w:val="355"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2"/>
                <w:szCs w:val="22"/>
                <w:shd w:val="clear" w:color="auto" w:fill="auto"/>
                <w:lang w:val="en-US" w:eastAsia="en-US" w:bidi="en-US"/>
              </w:rPr>
              <w:t>2.1.1 : Mise en place d'un systeme d'informations sur les marches</w:t>
            </w:r>
          </w:p>
        </w:tc>
        <w:tc>
          <w:tcPr>
            <w:tcBorders>
              <w:top w:val="single" w:sz="4"/>
              <w:left w:val="single" w:sz="4"/>
              <w:right w:val="single" w:sz="4"/>
            </w:tcBorders>
            <w:shd w:val="clear" w:color="auto" w:fill="EBF0DE"/>
            <w:vAlign w:val="center"/>
          </w:tcPr>
          <w:p>
            <w:pPr>
              <w:pStyle w:val="Style3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2"/>
                <w:szCs w:val="22"/>
                <w:shd w:val="clear" w:color="auto" w:fill="auto"/>
                <w:lang w:val="en-US" w:eastAsia="en-US" w:bidi="en-US"/>
              </w:rPr>
              <w:t>30.2</w:t>
            </w:r>
          </w:p>
        </w:tc>
      </w:tr>
      <w:tr>
        <w:trPr>
          <w:trHeight w:val="355"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2"/>
                <w:szCs w:val="22"/>
                <w:shd w:val="clear" w:color="auto" w:fill="auto"/>
                <w:lang w:val="en-US" w:eastAsia="en-US" w:bidi="en-US"/>
              </w:rPr>
              <w:t>2.1.2 : Mise en place d'un systeme d'alerte precoce sur la securite alimentaire et de prevention des risques climatiques</w:t>
            </w:r>
          </w:p>
        </w:tc>
        <w:tc>
          <w:tcPr>
            <w:tcBorders>
              <w:top w:val="single" w:sz="4"/>
              <w:left w:val="single" w:sz="4"/>
              <w:right w:val="single" w:sz="4"/>
            </w:tcBorders>
            <w:shd w:val="clear" w:color="auto" w:fill="EBF0DE"/>
            <w:vAlign w:val="center"/>
          </w:tcPr>
          <w:p>
            <w:pPr>
              <w:pStyle w:val="Style3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2"/>
                <w:szCs w:val="22"/>
                <w:shd w:val="clear" w:color="auto" w:fill="auto"/>
                <w:lang w:val="en-US" w:eastAsia="en-US" w:bidi="en-US"/>
              </w:rPr>
              <w:t>288</w:t>
            </w:r>
          </w:p>
        </w:tc>
      </w:tr>
      <w:tr>
        <w:trPr>
          <w:trHeight w:val="326" w:hRule="exact"/>
        </w:trPr>
        <w:tc>
          <w:tcPr>
            <w:tcBorders>
              <w:top w:val="single" w:sz="4"/>
              <w:left w:val="single" w:sz="4"/>
            </w:tcBorders>
            <w:shd w:val="clear" w:color="auto" w:fill="DBDDC0"/>
            <w:vAlign w:val="center"/>
          </w:tcPr>
          <w:p>
            <w:pPr>
              <w:pStyle w:val="Style33"/>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i/>
                <w:iCs/>
                <w:color w:val="000000"/>
                <w:spacing w:val="0"/>
                <w:w w:val="100"/>
                <w:position w:val="0"/>
                <w:sz w:val="24"/>
                <w:szCs w:val="24"/>
                <w:shd w:val="clear" w:color="auto" w:fill="auto"/>
                <w:lang w:val="en-US" w:eastAsia="en-US" w:bidi="en-US"/>
              </w:rPr>
              <w:t>2. 2: Lutte contre la malnutrition</w:t>
            </w:r>
          </w:p>
        </w:tc>
        <w:tc>
          <w:tcPr>
            <w:tcBorders>
              <w:top w:val="single" w:sz="4"/>
              <w:left w:val="single" w:sz="4"/>
              <w:right w:val="single" w:sz="4"/>
            </w:tcBorders>
            <w:shd w:val="clear" w:color="auto" w:fill="DBDDC0"/>
            <w:vAlign w:val="center"/>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rFonts w:ascii="Calibri" w:eastAsia="Calibri" w:hAnsi="Calibri" w:cs="Calibri"/>
                <w:i/>
                <w:iCs/>
                <w:color w:val="000000"/>
                <w:spacing w:val="0"/>
                <w:w w:val="100"/>
                <w:position w:val="0"/>
                <w:sz w:val="24"/>
                <w:szCs w:val="24"/>
                <w:shd w:val="clear" w:color="auto" w:fill="auto"/>
                <w:lang w:val="en-US" w:eastAsia="en-US" w:bidi="en-US"/>
              </w:rPr>
              <w:t>29</w:t>
            </w:r>
          </w:p>
        </w:tc>
      </w:tr>
      <w:tr>
        <w:trPr>
          <w:trHeight w:val="547"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2"/>
                <w:szCs w:val="22"/>
                <w:shd w:val="clear" w:color="auto" w:fill="auto"/>
                <w:lang w:val="en-US" w:eastAsia="en-US" w:bidi="en-US"/>
              </w:rPr>
              <w:t>2.2.1 : Renforcement du degre de prise de conscience des parties prenantes en milieu rural sur l'importance d'une bonne nutrition</w:t>
            </w:r>
          </w:p>
        </w:tc>
        <w:tc>
          <w:tcPr>
            <w:tcBorders>
              <w:top w:val="single" w:sz="4"/>
              <w:left w:val="single" w:sz="4"/>
              <w:right w:val="single" w:sz="4"/>
            </w:tcBorders>
            <w:shd w:val="clear" w:color="auto" w:fill="EBF0DE"/>
            <w:vAlign w:val="center"/>
          </w:tcPr>
          <w:p>
            <w:pPr>
              <w:pStyle w:val="Style3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2"/>
                <w:szCs w:val="22"/>
                <w:shd w:val="clear" w:color="auto" w:fill="auto"/>
                <w:lang w:val="en-US" w:eastAsia="en-US" w:bidi="en-US"/>
              </w:rPr>
              <w:t>12.6</w:t>
            </w:r>
          </w:p>
        </w:tc>
      </w:tr>
      <w:tr>
        <w:trPr>
          <w:trHeight w:val="307"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2"/>
                <w:szCs w:val="22"/>
                <w:shd w:val="clear" w:color="auto" w:fill="auto"/>
                <w:lang w:val="en-US" w:eastAsia="en-US" w:bidi="en-US"/>
              </w:rPr>
              <w:t>2.2.2 : Promotion des actions visant l'amelioration de la nutrition</w:t>
            </w:r>
          </w:p>
        </w:tc>
        <w:tc>
          <w:tcPr>
            <w:tcBorders>
              <w:top w:val="single" w:sz="4"/>
              <w:left w:val="single" w:sz="4"/>
              <w:right w:val="single" w:sz="4"/>
            </w:tcBorders>
            <w:shd w:val="clear" w:color="auto" w:fill="EBF0DE"/>
            <w:vAlign w:val="center"/>
          </w:tcPr>
          <w:p>
            <w:pPr>
              <w:pStyle w:val="Style3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2"/>
                <w:szCs w:val="22"/>
                <w:shd w:val="clear" w:color="auto" w:fill="auto"/>
                <w:lang w:val="en-US" w:eastAsia="en-US" w:bidi="en-US"/>
              </w:rPr>
              <w:t>16.4</w:t>
            </w:r>
          </w:p>
        </w:tc>
      </w:tr>
      <w:tr>
        <w:trPr>
          <w:trHeight w:val="326" w:hRule="exact"/>
        </w:trPr>
        <w:tc>
          <w:tcPr>
            <w:tcBorders>
              <w:top w:val="single" w:sz="4"/>
              <w:left w:val="single" w:sz="4"/>
            </w:tcBorders>
            <w:shd w:val="clear" w:color="auto" w:fill="DBDDC0"/>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i/>
                <w:iCs/>
                <w:color w:val="000000"/>
                <w:spacing w:val="0"/>
                <w:w w:val="100"/>
                <w:position w:val="0"/>
                <w:sz w:val="24"/>
                <w:szCs w:val="24"/>
                <w:shd w:val="clear" w:color="auto" w:fill="auto"/>
                <w:lang w:val="en-US" w:eastAsia="en-US" w:bidi="en-US"/>
              </w:rPr>
              <w:t>2. 3 : Gestion de la vulnerability alimentaire et organisation des reserves strategiques</w:t>
            </w:r>
          </w:p>
        </w:tc>
        <w:tc>
          <w:tcPr>
            <w:tcBorders>
              <w:top w:val="single" w:sz="4"/>
              <w:left w:val="single" w:sz="4"/>
              <w:right w:val="single" w:sz="4"/>
            </w:tcBorders>
            <w:shd w:val="clear" w:color="auto" w:fill="DBDDC0"/>
            <w:vAlign w:val="bottom"/>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rFonts w:ascii="Calibri" w:eastAsia="Calibri" w:hAnsi="Calibri" w:cs="Calibri"/>
                <w:i/>
                <w:iCs/>
                <w:color w:val="000000"/>
                <w:spacing w:val="0"/>
                <w:w w:val="100"/>
                <w:position w:val="0"/>
                <w:sz w:val="24"/>
                <w:szCs w:val="24"/>
                <w:shd w:val="clear" w:color="auto" w:fill="auto"/>
                <w:lang w:val="en-US" w:eastAsia="en-US" w:bidi="en-US"/>
              </w:rPr>
              <w:t>189.7</w:t>
            </w:r>
          </w:p>
        </w:tc>
      </w:tr>
      <w:tr>
        <w:trPr>
          <w:trHeight w:val="312"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2"/>
                <w:szCs w:val="22"/>
                <w:shd w:val="clear" w:color="auto" w:fill="auto"/>
                <w:lang w:val="en-US" w:eastAsia="en-US" w:bidi="en-US"/>
              </w:rPr>
              <w:t>2.3.1 : Renforcement des systemes nationaux de suivi et de gestion de la vulnerabilite</w:t>
            </w:r>
          </w:p>
        </w:tc>
        <w:tc>
          <w:tcPr>
            <w:tcBorders>
              <w:top w:val="single" w:sz="4"/>
              <w:left w:val="single" w:sz="4"/>
              <w:right w:val="single" w:sz="4"/>
            </w:tcBorders>
            <w:shd w:val="clear" w:color="auto" w:fill="EBF0DE"/>
            <w:vAlign w:val="center"/>
          </w:tcPr>
          <w:p>
            <w:pPr>
              <w:pStyle w:val="Style3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2"/>
                <w:szCs w:val="22"/>
                <w:shd w:val="clear" w:color="auto" w:fill="auto"/>
                <w:lang w:val="en-US" w:eastAsia="en-US" w:bidi="en-US"/>
              </w:rPr>
              <w:t>5.7</w:t>
            </w:r>
          </w:p>
        </w:tc>
      </w:tr>
      <w:tr>
        <w:trPr>
          <w:trHeight w:val="307"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2"/>
                <w:szCs w:val="22"/>
                <w:shd w:val="clear" w:color="auto" w:fill="auto"/>
                <w:lang w:val="en-US" w:eastAsia="en-US" w:bidi="en-US"/>
              </w:rPr>
              <w:t>2.3.2 : Appui a la mise en adequation de l’aide alimentaire d’urgence</w:t>
            </w:r>
          </w:p>
        </w:tc>
        <w:tc>
          <w:tcPr>
            <w:tcBorders>
              <w:top w:val="single" w:sz="4"/>
              <w:left w:val="single" w:sz="4"/>
              <w:right w:val="single" w:sz="4"/>
            </w:tcBorders>
            <w:shd w:val="clear" w:color="auto" w:fill="EBF0DE"/>
            <w:vAlign w:val="center"/>
          </w:tcPr>
          <w:p>
            <w:pPr>
              <w:pStyle w:val="Style3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2"/>
                <w:szCs w:val="22"/>
                <w:shd w:val="clear" w:color="auto" w:fill="auto"/>
                <w:lang w:val="en-US" w:eastAsia="en-US" w:bidi="en-US"/>
              </w:rPr>
              <w:t>7.2</w:t>
            </w:r>
          </w:p>
        </w:tc>
      </w:tr>
      <w:tr>
        <w:trPr>
          <w:trHeight w:val="322" w:hRule="exact"/>
        </w:trPr>
        <w:tc>
          <w:tcPr>
            <w:tcBorders>
              <w:top w:val="single" w:sz="4"/>
              <w:left w:val="single" w:sz="4"/>
              <w:bottom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2"/>
                <w:szCs w:val="22"/>
                <w:shd w:val="clear" w:color="auto" w:fill="auto"/>
                <w:lang w:val="en-US" w:eastAsia="en-US" w:bidi="en-US"/>
              </w:rPr>
              <w:t>2.3.3 : Organisation des reserves strategiques</w:t>
            </w:r>
          </w:p>
        </w:tc>
        <w:tc>
          <w:tcPr>
            <w:tcBorders>
              <w:top w:val="single" w:sz="4"/>
              <w:left w:val="single" w:sz="4"/>
              <w:bottom w:val="single" w:sz="4"/>
              <w:right w:val="single" w:sz="4"/>
            </w:tcBorders>
            <w:shd w:val="clear" w:color="auto" w:fill="EBF0DE"/>
            <w:vAlign w:val="center"/>
          </w:tcPr>
          <w:p>
            <w:pPr>
              <w:pStyle w:val="Style3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2"/>
                <w:szCs w:val="22"/>
                <w:shd w:val="clear" w:color="auto" w:fill="auto"/>
                <w:lang w:val="en-US" w:eastAsia="en-US" w:bidi="en-US"/>
              </w:rPr>
              <w:t>176.8</w:t>
            </w:r>
          </w:p>
        </w:tc>
      </w:tr>
    </w:tbl>
    <w:p>
      <w:pPr>
        <w:widowControl w:val="0"/>
        <w:spacing w:after="539" w:line="1" w:lineRule="exact"/>
      </w:pPr>
    </w:p>
    <w:tbl>
      <w:tblPr>
        <w:tblOverlap w:val="never"/>
        <w:jc w:val="center"/>
        <w:tblLayout w:type="fixed"/>
      </w:tblPr>
      <w:tblGrid>
        <w:gridCol w:w="11770"/>
        <w:gridCol w:w="1853"/>
      </w:tblGrid>
      <w:tr>
        <w:trPr>
          <w:trHeight w:val="331" w:hRule="exact"/>
        </w:trPr>
        <w:tc>
          <w:tcPr>
            <w:tcBorders>
              <w:top w:val="single" w:sz="4"/>
              <w:left w:val="single" w:sz="4"/>
            </w:tcBorders>
            <w:shd w:val="clear" w:color="auto" w:fill="C7D9F0"/>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b/>
                <w:bCs/>
                <w:i/>
                <w:iCs/>
                <w:color w:val="000000"/>
                <w:spacing w:val="0"/>
                <w:w w:val="100"/>
                <w:position w:val="0"/>
                <w:sz w:val="24"/>
                <w:szCs w:val="24"/>
                <w:shd w:val="clear" w:color="auto" w:fill="auto"/>
                <w:lang w:val="en-US" w:eastAsia="en-US" w:bidi="en-US"/>
              </w:rPr>
              <w:t>Programme 3 : Recherche, vulgarisation et enseignement agricoles</w:t>
            </w:r>
          </w:p>
        </w:tc>
        <w:tc>
          <w:tcPr>
            <w:tcBorders>
              <w:top w:val="single" w:sz="4"/>
              <w:left w:val="single" w:sz="4"/>
              <w:right w:val="single" w:sz="4"/>
            </w:tcBorders>
            <w:shd w:val="clear" w:color="auto" w:fill="C7D9F0"/>
            <w:vAlign w:val="bottom"/>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b/>
                <w:bCs/>
                <w:i/>
                <w:iCs/>
                <w:color w:val="000000"/>
                <w:spacing w:val="0"/>
                <w:w w:val="100"/>
                <w:position w:val="0"/>
                <w:sz w:val="24"/>
                <w:szCs w:val="24"/>
                <w:shd w:val="clear" w:color="auto" w:fill="auto"/>
                <w:lang w:val="en-US" w:eastAsia="en-US" w:bidi="en-US"/>
              </w:rPr>
              <w:t>738.3</w:t>
            </w:r>
          </w:p>
        </w:tc>
      </w:tr>
      <w:tr>
        <w:trPr>
          <w:trHeight w:val="322" w:hRule="exact"/>
        </w:trPr>
        <w:tc>
          <w:tcPr>
            <w:tcBorders>
              <w:top w:val="single" w:sz="4"/>
              <w:left w:val="single" w:sz="4"/>
            </w:tcBorders>
            <w:shd w:val="clear" w:color="auto" w:fill="DBDDC0"/>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i/>
                <w:iCs/>
                <w:color w:val="000000"/>
                <w:spacing w:val="0"/>
                <w:w w:val="100"/>
                <w:position w:val="0"/>
                <w:sz w:val="24"/>
                <w:szCs w:val="24"/>
                <w:shd w:val="clear" w:color="auto" w:fill="auto"/>
                <w:lang w:val="en-US" w:eastAsia="en-US" w:bidi="en-US"/>
              </w:rPr>
              <w:t>3.1: Appui aux structures de recherche et de developpement des innovations technologiques</w:t>
            </w:r>
          </w:p>
        </w:tc>
        <w:tc>
          <w:tcPr>
            <w:tcBorders>
              <w:top w:val="single" w:sz="4"/>
              <w:left w:val="single" w:sz="4"/>
              <w:right w:val="single" w:sz="4"/>
            </w:tcBorders>
            <w:shd w:val="clear" w:color="auto" w:fill="DBDDC0"/>
            <w:vAlign w:val="bottom"/>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rFonts w:ascii="Calibri" w:eastAsia="Calibri" w:hAnsi="Calibri" w:cs="Calibri"/>
                <w:i/>
                <w:iCs/>
                <w:color w:val="000000"/>
                <w:spacing w:val="0"/>
                <w:w w:val="100"/>
                <w:position w:val="0"/>
                <w:sz w:val="24"/>
                <w:szCs w:val="24"/>
                <w:shd w:val="clear" w:color="auto" w:fill="auto"/>
                <w:lang w:val="en-US" w:eastAsia="en-US" w:bidi="en-US"/>
              </w:rPr>
              <w:t>394.5</w:t>
            </w:r>
          </w:p>
        </w:tc>
      </w:tr>
      <w:tr>
        <w:trPr>
          <w:trHeight w:val="312"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2"/>
                <w:szCs w:val="22"/>
                <w:shd w:val="clear" w:color="auto" w:fill="auto"/>
                <w:lang w:val="en-US" w:eastAsia="en-US" w:bidi="en-US"/>
              </w:rPr>
              <w:t>3.1.1 : Renforcement des structures de recherche</w:t>
            </w:r>
          </w:p>
        </w:tc>
        <w:tc>
          <w:tcPr>
            <w:tcBorders>
              <w:top w:val="single" w:sz="4"/>
              <w:left w:val="single" w:sz="4"/>
              <w:right w:val="single" w:sz="4"/>
            </w:tcBorders>
            <w:shd w:val="clear" w:color="auto" w:fill="EBF0DE"/>
            <w:vAlign w:val="center"/>
          </w:tcPr>
          <w:p>
            <w:pPr>
              <w:pStyle w:val="Style3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2"/>
                <w:szCs w:val="22"/>
                <w:shd w:val="clear" w:color="auto" w:fill="auto"/>
                <w:lang w:val="en-US" w:eastAsia="en-US" w:bidi="en-US"/>
              </w:rPr>
              <w:t>252.2</w:t>
            </w:r>
          </w:p>
        </w:tc>
      </w:tr>
      <w:tr>
        <w:trPr>
          <w:trHeight w:val="307"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2"/>
                <w:szCs w:val="22"/>
                <w:shd w:val="clear" w:color="auto" w:fill="auto"/>
                <w:lang w:val="en-US" w:eastAsia="en-US" w:bidi="en-US"/>
              </w:rPr>
              <w:t>3.1.2 : Gestion des connaissances</w:t>
            </w:r>
          </w:p>
        </w:tc>
        <w:tc>
          <w:tcPr>
            <w:tcBorders>
              <w:top w:val="single" w:sz="4"/>
              <w:left w:val="single" w:sz="4"/>
              <w:right w:val="single" w:sz="4"/>
            </w:tcBorders>
            <w:shd w:val="clear" w:color="auto" w:fill="EBF0DE"/>
            <w:vAlign w:val="center"/>
          </w:tcPr>
          <w:p>
            <w:pPr>
              <w:pStyle w:val="Style3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2"/>
                <w:szCs w:val="22"/>
                <w:shd w:val="clear" w:color="auto" w:fill="auto"/>
                <w:lang w:val="en-US" w:eastAsia="en-US" w:bidi="en-US"/>
              </w:rPr>
              <w:t>15.5</w:t>
            </w:r>
          </w:p>
        </w:tc>
      </w:tr>
      <w:tr>
        <w:trPr>
          <w:trHeight w:val="312"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2"/>
                <w:szCs w:val="22"/>
                <w:shd w:val="clear" w:color="auto" w:fill="auto"/>
                <w:lang w:val="en-US" w:eastAsia="en-US" w:bidi="en-US"/>
              </w:rPr>
              <w:t>3.1.3 : Developpement de nouveaux materiels genetiques des especes vegetales, animales et halieutiques</w:t>
            </w:r>
          </w:p>
        </w:tc>
        <w:tc>
          <w:tcPr>
            <w:tcBorders>
              <w:top w:val="single" w:sz="4"/>
              <w:left w:val="single" w:sz="4"/>
              <w:right w:val="single" w:sz="4"/>
            </w:tcBorders>
            <w:shd w:val="clear" w:color="auto" w:fill="EBF0DE"/>
            <w:vAlign w:val="center"/>
          </w:tcPr>
          <w:p>
            <w:pPr>
              <w:pStyle w:val="Style3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2"/>
                <w:szCs w:val="22"/>
                <w:shd w:val="clear" w:color="auto" w:fill="auto"/>
                <w:lang w:val="en-US" w:eastAsia="en-US" w:bidi="en-US"/>
              </w:rPr>
              <w:t>97.6</w:t>
            </w:r>
          </w:p>
        </w:tc>
      </w:tr>
      <w:tr>
        <w:trPr>
          <w:trHeight w:val="312"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2"/>
                <w:szCs w:val="22"/>
                <w:shd w:val="clear" w:color="auto" w:fill="auto"/>
                <w:lang w:val="en-US" w:eastAsia="en-US" w:bidi="en-US"/>
              </w:rPr>
              <w:t>3.1.4 : Developpement des technologies de gestion integree de la fertilite des sols</w:t>
            </w:r>
          </w:p>
        </w:tc>
        <w:tc>
          <w:tcPr>
            <w:tcBorders>
              <w:top w:val="single" w:sz="4"/>
              <w:left w:val="single" w:sz="4"/>
              <w:right w:val="single" w:sz="4"/>
            </w:tcBorders>
            <w:shd w:val="clear" w:color="auto" w:fill="EBF0DE"/>
            <w:vAlign w:val="center"/>
          </w:tcPr>
          <w:p>
            <w:pPr>
              <w:pStyle w:val="Style3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2"/>
                <w:szCs w:val="22"/>
                <w:shd w:val="clear" w:color="auto" w:fill="auto"/>
                <w:lang w:val="en-US" w:eastAsia="en-US" w:bidi="en-US"/>
              </w:rPr>
              <w:t>12</w:t>
            </w:r>
          </w:p>
        </w:tc>
      </w:tr>
      <w:tr>
        <w:trPr>
          <w:trHeight w:val="307"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2"/>
                <w:szCs w:val="22"/>
                <w:shd w:val="clear" w:color="auto" w:fill="auto"/>
                <w:lang w:val="en-US" w:eastAsia="en-US" w:bidi="en-US"/>
              </w:rPr>
              <w:t>3.1.5 : Developpement des technologies integrees de protection phytosanitaire et zoo sanitaire</w:t>
            </w:r>
          </w:p>
        </w:tc>
        <w:tc>
          <w:tcPr>
            <w:tcBorders>
              <w:top w:val="single" w:sz="4"/>
              <w:left w:val="single" w:sz="4"/>
              <w:right w:val="single" w:sz="4"/>
            </w:tcBorders>
            <w:shd w:val="clear" w:color="auto" w:fill="EBF0DE"/>
            <w:vAlign w:val="center"/>
          </w:tcPr>
          <w:p>
            <w:pPr>
              <w:pStyle w:val="Style3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2"/>
                <w:szCs w:val="22"/>
                <w:shd w:val="clear" w:color="auto" w:fill="auto"/>
                <w:lang w:val="en-US" w:eastAsia="en-US" w:bidi="en-US"/>
              </w:rPr>
              <w:t>8</w:t>
            </w:r>
          </w:p>
        </w:tc>
      </w:tr>
      <w:tr>
        <w:trPr>
          <w:trHeight w:val="312"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2"/>
                <w:szCs w:val="22"/>
                <w:shd w:val="clear" w:color="auto" w:fill="auto"/>
                <w:lang w:val="en-US" w:eastAsia="en-US" w:bidi="en-US"/>
              </w:rPr>
              <w:t>3.1.6 : Developpement des technologies de transformation des produits agricoles, carnes et halieutiques</w:t>
            </w:r>
          </w:p>
        </w:tc>
        <w:tc>
          <w:tcPr>
            <w:tcBorders>
              <w:top w:val="single" w:sz="4"/>
              <w:left w:val="single" w:sz="4"/>
              <w:right w:val="single" w:sz="4"/>
            </w:tcBorders>
            <w:shd w:val="clear" w:color="auto" w:fill="EBF0DE"/>
            <w:vAlign w:val="center"/>
          </w:tcPr>
          <w:p>
            <w:pPr>
              <w:pStyle w:val="Style3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2"/>
                <w:szCs w:val="22"/>
                <w:shd w:val="clear" w:color="auto" w:fill="auto"/>
                <w:lang w:val="en-US" w:eastAsia="en-US" w:bidi="en-US"/>
              </w:rPr>
              <w:t>9.2</w:t>
            </w:r>
          </w:p>
        </w:tc>
      </w:tr>
      <w:tr>
        <w:trPr>
          <w:trHeight w:val="322" w:hRule="exact"/>
        </w:trPr>
        <w:tc>
          <w:tcPr>
            <w:tcBorders>
              <w:top w:val="single" w:sz="4"/>
              <w:left w:val="single" w:sz="4"/>
            </w:tcBorders>
            <w:shd w:val="clear" w:color="auto" w:fill="DBDDC0"/>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i/>
                <w:iCs/>
                <w:color w:val="000000"/>
                <w:spacing w:val="0"/>
                <w:w w:val="100"/>
                <w:position w:val="0"/>
                <w:sz w:val="24"/>
                <w:szCs w:val="24"/>
                <w:shd w:val="clear" w:color="auto" w:fill="auto"/>
                <w:lang w:val="en-US" w:eastAsia="en-US" w:bidi="en-US"/>
              </w:rPr>
              <w:t>3. 2: Appui au developpement des structures d'appui -conseil et de vulgarisation</w:t>
            </w:r>
          </w:p>
        </w:tc>
        <w:tc>
          <w:tcPr>
            <w:tcBorders>
              <w:top w:val="single" w:sz="4"/>
              <w:left w:val="single" w:sz="4"/>
              <w:right w:val="single" w:sz="4"/>
            </w:tcBorders>
            <w:shd w:val="clear" w:color="auto" w:fill="DBDDC0"/>
            <w:vAlign w:val="bottom"/>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rFonts w:ascii="Calibri" w:eastAsia="Calibri" w:hAnsi="Calibri" w:cs="Calibri"/>
                <w:i/>
                <w:iCs/>
                <w:color w:val="000000"/>
                <w:spacing w:val="0"/>
                <w:w w:val="100"/>
                <w:position w:val="0"/>
                <w:sz w:val="24"/>
                <w:szCs w:val="24"/>
                <w:shd w:val="clear" w:color="auto" w:fill="auto"/>
                <w:lang w:val="en-US" w:eastAsia="en-US" w:bidi="en-US"/>
              </w:rPr>
              <w:t>143.8</w:t>
            </w:r>
          </w:p>
        </w:tc>
      </w:tr>
      <w:tr>
        <w:trPr>
          <w:trHeight w:val="312"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2"/>
                <w:szCs w:val="22"/>
                <w:shd w:val="clear" w:color="auto" w:fill="auto"/>
                <w:lang w:val="en-US" w:eastAsia="en-US" w:bidi="en-US"/>
              </w:rPr>
              <w:t>3.2.1 : Renforcement des structures publiques et des organisations de la societe civile d'appui-conseil</w:t>
            </w:r>
          </w:p>
        </w:tc>
        <w:tc>
          <w:tcPr>
            <w:tcBorders>
              <w:top w:val="single" w:sz="4"/>
              <w:left w:val="single" w:sz="4"/>
              <w:right w:val="single" w:sz="4"/>
            </w:tcBorders>
            <w:shd w:val="clear" w:color="auto" w:fill="EBF0DE"/>
            <w:vAlign w:val="center"/>
          </w:tcPr>
          <w:p>
            <w:pPr>
              <w:pStyle w:val="Style3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2"/>
                <w:szCs w:val="22"/>
                <w:shd w:val="clear" w:color="auto" w:fill="auto"/>
                <w:lang w:val="en-US" w:eastAsia="en-US" w:bidi="en-US"/>
              </w:rPr>
              <w:t>122.4</w:t>
            </w:r>
          </w:p>
        </w:tc>
      </w:tr>
      <w:tr>
        <w:trPr>
          <w:trHeight w:val="322" w:hRule="exact"/>
        </w:trPr>
        <w:tc>
          <w:tcPr>
            <w:tcBorders>
              <w:top w:val="single" w:sz="4"/>
              <w:left w:val="single" w:sz="4"/>
              <w:bottom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2"/>
                <w:szCs w:val="22"/>
                <w:shd w:val="clear" w:color="auto" w:fill="auto"/>
                <w:lang w:val="en-US" w:eastAsia="en-US" w:bidi="en-US"/>
              </w:rPr>
              <w:t>3.2.2 : Diffusion et vulgarisation des innovations technologiques</w:t>
            </w:r>
          </w:p>
        </w:tc>
        <w:tc>
          <w:tcPr>
            <w:tcBorders>
              <w:top w:val="single" w:sz="4"/>
              <w:left w:val="single" w:sz="4"/>
              <w:bottom w:val="single" w:sz="4"/>
              <w:right w:val="single" w:sz="4"/>
            </w:tcBorders>
            <w:shd w:val="clear" w:color="auto" w:fill="EBF0DE"/>
            <w:vAlign w:val="center"/>
          </w:tcPr>
          <w:p>
            <w:pPr>
              <w:pStyle w:val="Style3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2"/>
                <w:szCs w:val="22"/>
                <w:shd w:val="clear" w:color="auto" w:fill="auto"/>
                <w:lang w:val="en-US" w:eastAsia="en-US" w:bidi="en-US"/>
              </w:rPr>
              <w:t>21.4</w:t>
            </w:r>
          </w:p>
        </w:tc>
      </w:tr>
    </w:tbl>
    <w:p>
      <w:pPr>
        <w:spacing w:lineRule="exact" w:line="1"/>
        <w:rPr>
          <w:sz w:val="2"/>
          <w:szCs w:val="2"/>
        </w:rPr>
      </w:pPr>
      <w:r>
        <w:br w:type="page"/>
      </w:r>
    </w:p>
    <w:tbl>
      <w:tblPr>
        <w:tblOverlap w:val="never"/>
        <w:jc w:val="center"/>
        <w:tblLayout w:type="fixed"/>
      </w:tblPr>
      <w:tblGrid>
        <w:gridCol w:w="11770"/>
        <w:gridCol w:w="1853"/>
      </w:tblGrid>
      <w:tr>
        <w:trPr>
          <w:trHeight w:val="317" w:hRule="exact"/>
        </w:trPr>
        <w:tc>
          <w:tcPr>
            <w:tcBorders>
              <w:left w:val="single" w:sz="4"/>
            </w:tcBorders>
            <w:shd w:val="clear" w:color="auto" w:fill="DBDDC0"/>
            <w:vAlign w:val="center"/>
          </w:tcPr>
          <w:p>
            <w:pPr>
              <w:pStyle w:val="Style33"/>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i/>
                <w:iCs/>
                <w:color w:val="000000"/>
                <w:spacing w:val="0"/>
                <w:w w:val="100"/>
                <w:position w:val="0"/>
                <w:sz w:val="24"/>
                <w:szCs w:val="24"/>
                <w:shd w:val="clear" w:color="auto" w:fill="auto"/>
                <w:lang w:val="en-US" w:eastAsia="en-US" w:bidi="en-US"/>
              </w:rPr>
              <w:t>3.3 Appui aux institutions d'enseignement agricole</w:t>
            </w:r>
          </w:p>
        </w:tc>
        <w:tc>
          <w:tcPr>
            <w:tcBorders>
              <w:left w:val="single" w:sz="4"/>
              <w:right w:val="single" w:sz="4"/>
            </w:tcBorders>
            <w:shd w:val="clear" w:color="auto" w:fill="DBDDC0"/>
            <w:vAlign w:val="center"/>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rFonts w:ascii="Calibri" w:eastAsia="Calibri" w:hAnsi="Calibri" w:cs="Calibri"/>
                <w:i/>
                <w:iCs/>
                <w:color w:val="000000"/>
                <w:spacing w:val="0"/>
                <w:w w:val="100"/>
                <w:position w:val="0"/>
                <w:sz w:val="24"/>
                <w:szCs w:val="24"/>
                <w:shd w:val="clear" w:color="auto" w:fill="auto"/>
                <w:lang w:val="en-US" w:eastAsia="en-US" w:bidi="en-US"/>
              </w:rPr>
              <w:t>200</w:t>
            </w:r>
          </w:p>
        </w:tc>
      </w:tr>
      <w:tr>
        <w:trPr>
          <w:trHeight w:val="307"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2"/>
                <w:szCs w:val="22"/>
                <w:shd w:val="clear" w:color="auto" w:fill="auto"/>
                <w:lang w:val="en-US" w:eastAsia="en-US" w:bidi="en-US"/>
              </w:rPr>
              <w:t>3.3.1 : Renforcement des institutions de I’enseignement secondaire agricole</w:t>
            </w:r>
          </w:p>
        </w:tc>
        <w:tc>
          <w:tcPr>
            <w:tcBorders>
              <w:top w:val="single" w:sz="4"/>
              <w:left w:val="single" w:sz="4"/>
              <w:right w:val="single" w:sz="4"/>
            </w:tcBorders>
            <w:shd w:val="clear" w:color="auto" w:fill="EBF0DE"/>
            <w:vAlign w:val="center"/>
          </w:tcPr>
          <w:p>
            <w:pPr>
              <w:pStyle w:val="Style3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2"/>
                <w:szCs w:val="22"/>
                <w:shd w:val="clear" w:color="auto" w:fill="auto"/>
                <w:lang w:val="en-US" w:eastAsia="en-US" w:bidi="en-US"/>
              </w:rPr>
              <w:t>40</w:t>
            </w:r>
          </w:p>
        </w:tc>
      </w:tr>
      <w:tr>
        <w:trPr>
          <w:trHeight w:val="312"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2"/>
                <w:szCs w:val="22"/>
                <w:shd w:val="clear" w:color="auto" w:fill="auto"/>
                <w:lang w:val="en-US" w:eastAsia="en-US" w:bidi="en-US"/>
              </w:rPr>
              <w:t>3.3.2 : Renforcement des instituts superieurs agricoles et de developpement rural</w:t>
            </w:r>
          </w:p>
        </w:tc>
        <w:tc>
          <w:tcPr>
            <w:tcBorders>
              <w:top w:val="single" w:sz="4"/>
              <w:left w:val="single" w:sz="4"/>
              <w:right w:val="single" w:sz="4"/>
            </w:tcBorders>
            <w:shd w:val="clear" w:color="auto" w:fill="EBF0DE"/>
            <w:vAlign w:val="center"/>
          </w:tcPr>
          <w:p>
            <w:pPr>
              <w:pStyle w:val="Style3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2"/>
                <w:szCs w:val="22"/>
                <w:shd w:val="clear" w:color="auto" w:fill="auto"/>
                <w:lang w:val="en-US" w:eastAsia="en-US" w:bidi="en-US"/>
              </w:rPr>
              <w:t>80</w:t>
            </w:r>
          </w:p>
        </w:tc>
      </w:tr>
      <w:tr>
        <w:trPr>
          <w:trHeight w:val="322" w:hRule="exact"/>
        </w:trPr>
        <w:tc>
          <w:tcPr>
            <w:tcBorders>
              <w:top w:val="single" w:sz="4"/>
              <w:left w:val="single" w:sz="4"/>
              <w:bottom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2"/>
                <w:szCs w:val="22"/>
                <w:shd w:val="clear" w:color="auto" w:fill="auto"/>
                <w:lang w:val="en-US" w:eastAsia="en-US" w:bidi="en-US"/>
              </w:rPr>
              <w:t>3.3.3 : Renforcement des institutions universitaires agricoles et veterinaires</w:t>
            </w:r>
          </w:p>
        </w:tc>
        <w:tc>
          <w:tcPr>
            <w:tcBorders>
              <w:top w:val="single" w:sz="4"/>
              <w:left w:val="single" w:sz="4"/>
              <w:bottom w:val="single" w:sz="4"/>
              <w:right w:val="single" w:sz="4"/>
            </w:tcBorders>
            <w:shd w:val="clear" w:color="auto" w:fill="EBF0DE"/>
            <w:vAlign w:val="center"/>
          </w:tcPr>
          <w:p>
            <w:pPr>
              <w:pStyle w:val="Style3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2"/>
                <w:szCs w:val="22"/>
                <w:shd w:val="clear" w:color="auto" w:fill="auto"/>
                <w:lang w:val="en-US" w:eastAsia="en-US" w:bidi="en-US"/>
              </w:rPr>
              <w:t>80</w:t>
            </w:r>
          </w:p>
        </w:tc>
      </w:tr>
    </w:tbl>
    <w:p>
      <w:pPr>
        <w:widowControl w:val="0"/>
        <w:spacing w:after="539" w:line="1" w:lineRule="exact"/>
      </w:pPr>
    </w:p>
    <w:tbl>
      <w:tblPr>
        <w:tblOverlap w:val="never"/>
        <w:jc w:val="center"/>
        <w:tblLayout w:type="fixed"/>
      </w:tblPr>
      <w:tblGrid>
        <w:gridCol w:w="11770"/>
        <w:gridCol w:w="1853"/>
      </w:tblGrid>
      <w:tr>
        <w:trPr>
          <w:trHeight w:val="331" w:hRule="exact"/>
        </w:trPr>
        <w:tc>
          <w:tcPr>
            <w:tcBorders>
              <w:top w:val="single" w:sz="4"/>
              <w:left w:val="single" w:sz="4"/>
            </w:tcBorders>
            <w:shd w:val="clear" w:color="auto" w:fill="C7D9F0"/>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b/>
                <w:bCs/>
                <w:i/>
                <w:iCs/>
                <w:color w:val="000000"/>
                <w:spacing w:val="0"/>
                <w:w w:val="100"/>
                <w:position w:val="0"/>
                <w:sz w:val="24"/>
                <w:szCs w:val="24"/>
                <w:shd w:val="clear" w:color="auto" w:fill="auto"/>
                <w:lang w:val="en-US" w:eastAsia="en-US" w:bidi="en-US"/>
              </w:rPr>
              <w:t>Programme 4: Gouvernance agricole, genre et renforcement des capacites humaines et institutionnelles</w:t>
            </w:r>
          </w:p>
        </w:tc>
        <w:tc>
          <w:tcPr>
            <w:tcBorders>
              <w:top w:val="single" w:sz="4"/>
              <w:left w:val="single" w:sz="4"/>
              <w:right w:val="single" w:sz="4"/>
            </w:tcBorders>
            <w:shd w:val="clear" w:color="auto" w:fill="C7D9F0"/>
            <w:vAlign w:val="bottom"/>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b/>
                <w:bCs/>
                <w:i/>
                <w:iCs/>
                <w:color w:val="000000"/>
                <w:spacing w:val="0"/>
                <w:w w:val="100"/>
                <w:position w:val="0"/>
                <w:sz w:val="24"/>
                <w:szCs w:val="24"/>
                <w:shd w:val="clear" w:color="auto" w:fill="auto"/>
                <w:lang w:val="en-US" w:eastAsia="en-US" w:bidi="en-US"/>
              </w:rPr>
              <w:t>607.3</w:t>
            </w:r>
          </w:p>
        </w:tc>
      </w:tr>
      <w:tr>
        <w:trPr>
          <w:trHeight w:val="326" w:hRule="exact"/>
        </w:trPr>
        <w:tc>
          <w:tcPr>
            <w:tcBorders>
              <w:top w:val="single" w:sz="4"/>
              <w:left w:val="single" w:sz="4"/>
            </w:tcBorders>
            <w:shd w:val="clear" w:color="auto" w:fill="DBDDC0"/>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i/>
                <w:iCs/>
                <w:color w:val="000000"/>
                <w:spacing w:val="0"/>
                <w:w w:val="100"/>
                <w:position w:val="0"/>
                <w:sz w:val="24"/>
                <w:szCs w:val="24"/>
                <w:shd w:val="clear" w:color="auto" w:fill="auto"/>
                <w:lang w:val="en-US" w:eastAsia="en-US" w:bidi="en-US"/>
              </w:rPr>
              <w:t>4.1: Amelioration de I'environnement politique et legislatif pour la promotion du secteur agricole</w:t>
            </w:r>
          </w:p>
        </w:tc>
        <w:tc>
          <w:tcPr>
            <w:tcBorders>
              <w:top w:val="single" w:sz="4"/>
              <w:left w:val="single" w:sz="4"/>
              <w:right w:val="single" w:sz="4"/>
            </w:tcBorders>
            <w:shd w:val="clear" w:color="auto" w:fill="DBDDC0"/>
            <w:vAlign w:val="bottom"/>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rFonts w:ascii="Calibri" w:eastAsia="Calibri" w:hAnsi="Calibri" w:cs="Calibri"/>
                <w:i/>
                <w:iCs/>
                <w:color w:val="000000"/>
                <w:spacing w:val="0"/>
                <w:w w:val="100"/>
                <w:position w:val="0"/>
                <w:sz w:val="24"/>
                <w:szCs w:val="24"/>
                <w:shd w:val="clear" w:color="auto" w:fill="auto"/>
                <w:lang w:val="en-US" w:eastAsia="en-US" w:bidi="en-US"/>
              </w:rPr>
              <w:t>43.9</w:t>
            </w:r>
          </w:p>
        </w:tc>
      </w:tr>
      <w:tr>
        <w:trPr>
          <w:trHeight w:val="307"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2"/>
                <w:szCs w:val="22"/>
                <w:shd w:val="clear" w:color="auto" w:fill="auto"/>
                <w:lang w:val="en-US" w:eastAsia="en-US" w:bidi="en-US"/>
              </w:rPr>
              <w:t>4.1.1 : Amelioration du cadre politique</w:t>
            </w:r>
          </w:p>
        </w:tc>
        <w:tc>
          <w:tcPr>
            <w:tcBorders>
              <w:top w:val="single" w:sz="4"/>
              <w:left w:val="single" w:sz="4"/>
              <w:right w:val="single" w:sz="4"/>
            </w:tcBorders>
            <w:shd w:val="clear" w:color="auto" w:fill="EBF0DE"/>
            <w:vAlign w:val="center"/>
          </w:tcPr>
          <w:p>
            <w:pPr>
              <w:pStyle w:val="Style3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2"/>
                <w:szCs w:val="22"/>
                <w:shd w:val="clear" w:color="auto" w:fill="auto"/>
                <w:lang w:val="en-US" w:eastAsia="en-US" w:bidi="en-US"/>
              </w:rPr>
              <w:t>25.5</w:t>
            </w:r>
          </w:p>
        </w:tc>
      </w:tr>
      <w:tr>
        <w:trPr>
          <w:trHeight w:val="312"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2"/>
                <w:szCs w:val="22"/>
                <w:shd w:val="clear" w:color="auto" w:fill="auto"/>
                <w:lang w:val="en-US" w:eastAsia="en-US" w:bidi="en-US"/>
              </w:rPr>
              <w:t>4.1.2 : Amelioration du cadre reglementaire et juridique</w:t>
            </w:r>
          </w:p>
        </w:tc>
        <w:tc>
          <w:tcPr>
            <w:tcBorders>
              <w:top w:val="single" w:sz="4"/>
              <w:left w:val="single" w:sz="4"/>
              <w:right w:val="single" w:sz="4"/>
            </w:tcBorders>
            <w:shd w:val="clear" w:color="auto" w:fill="EBF0DE"/>
            <w:vAlign w:val="center"/>
          </w:tcPr>
          <w:p>
            <w:pPr>
              <w:pStyle w:val="Style3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2"/>
                <w:szCs w:val="22"/>
                <w:shd w:val="clear" w:color="auto" w:fill="auto"/>
                <w:lang w:val="en-US" w:eastAsia="en-US" w:bidi="en-US"/>
              </w:rPr>
              <w:t>18.4</w:t>
            </w:r>
          </w:p>
        </w:tc>
      </w:tr>
      <w:tr>
        <w:trPr>
          <w:trHeight w:val="595" w:hRule="exact"/>
        </w:trPr>
        <w:tc>
          <w:tcPr>
            <w:tcBorders>
              <w:top w:val="single" w:sz="4"/>
              <w:left w:val="single" w:sz="4"/>
            </w:tcBorders>
            <w:shd w:val="clear" w:color="auto" w:fill="DBDDC0"/>
            <w:vAlign w:val="center"/>
          </w:tcPr>
          <w:p>
            <w:pPr>
              <w:pStyle w:val="Style33"/>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i/>
                <w:iCs/>
                <w:color w:val="000000"/>
                <w:spacing w:val="0"/>
                <w:w w:val="100"/>
                <w:position w:val="0"/>
                <w:sz w:val="24"/>
                <w:szCs w:val="24"/>
                <w:shd w:val="clear" w:color="auto" w:fill="auto"/>
                <w:lang w:val="en-US" w:eastAsia="en-US" w:bidi="en-US"/>
              </w:rPr>
              <w:t>4.2 : Poursuite de la reforme du Ministere de l'Agriculture et de Developpement Rural renforcement des capacites humaines et materielles</w:t>
            </w:r>
          </w:p>
        </w:tc>
        <w:tc>
          <w:tcPr>
            <w:tcBorders>
              <w:top w:val="single" w:sz="4"/>
              <w:left w:val="single" w:sz="4"/>
              <w:right w:val="single" w:sz="4"/>
            </w:tcBorders>
            <w:shd w:val="clear" w:color="auto" w:fill="DBDDC0"/>
            <w:vAlign w:val="center"/>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rFonts w:ascii="Calibri" w:eastAsia="Calibri" w:hAnsi="Calibri" w:cs="Calibri"/>
                <w:i/>
                <w:iCs/>
                <w:color w:val="000000"/>
                <w:spacing w:val="0"/>
                <w:w w:val="100"/>
                <w:position w:val="0"/>
                <w:sz w:val="24"/>
                <w:szCs w:val="24"/>
                <w:shd w:val="clear" w:color="auto" w:fill="auto"/>
                <w:lang w:val="en-US" w:eastAsia="en-US" w:bidi="en-US"/>
              </w:rPr>
              <w:t>282.5</w:t>
            </w:r>
          </w:p>
        </w:tc>
      </w:tr>
      <w:tr>
        <w:trPr>
          <w:trHeight w:val="312"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2"/>
                <w:szCs w:val="22"/>
                <w:shd w:val="clear" w:color="auto" w:fill="auto"/>
                <w:lang w:val="en-US" w:eastAsia="en-US" w:bidi="en-US"/>
              </w:rPr>
              <w:t>4.2.1 : Amelioration du cadre organisationnel du Ministere de l'Agriculture et de Developpement Rural</w:t>
            </w:r>
          </w:p>
        </w:tc>
        <w:tc>
          <w:tcPr>
            <w:tcBorders>
              <w:top w:val="single" w:sz="4"/>
              <w:left w:val="single" w:sz="4"/>
              <w:right w:val="single" w:sz="4"/>
            </w:tcBorders>
            <w:shd w:val="clear" w:color="auto" w:fill="EBF0DE"/>
            <w:vAlign w:val="center"/>
          </w:tcPr>
          <w:p>
            <w:pPr>
              <w:pStyle w:val="Style3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2"/>
                <w:szCs w:val="22"/>
                <w:shd w:val="clear" w:color="auto" w:fill="auto"/>
                <w:lang w:val="en-US" w:eastAsia="en-US" w:bidi="en-US"/>
              </w:rPr>
              <w:t>16.7</w:t>
            </w:r>
          </w:p>
        </w:tc>
      </w:tr>
      <w:tr>
        <w:trPr>
          <w:trHeight w:val="307"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2"/>
                <w:szCs w:val="22"/>
                <w:shd w:val="clear" w:color="auto" w:fill="auto"/>
                <w:lang w:val="en-US" w:eastAsia="en-US" w:bidi="en-US"/>
              </w:rPr>
              <w:t>4.2.2 : Construction, rehabilitation et equipement des institutions publiques agricoles au plan national et provincial</w:t>
            </w:r>
          </w:p>
        </w:tc>
        <w:tc>
          <w:tcPr>
            <w:tcBorders>
              <w:top w:val="single" w:sz="4"/>
              <w:left w:val="single" w:sz="4"/>
              <w:right w:val="single" w:sz="4"/>
            </w:tcBorders>
            <w:shd w:val="clear" w:color="auto" w:fill="EBF0DE"/>
            <w:vAlign w:val="center"/>
          </w:tcPr>
          <w:p>
            <w:pPr>
              <w:pStyle w:val="Style3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2"/>
                <w:szCs w:val="22"/>
                <w:shd w:val="clear" w:color="auto" w:fill="auto"/>
                <w:lang w:val="en-US" w:eastAsia="en-US" w:bidi="en-US"/>
              </w:rPr>
              <w:t>169.4</w:t>
            </w:r>
          </w:p>
        </w:tc>
      </w:tr>
      <w:tr>
        <w:trPr>
          <w:trHeight w:val="312"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2"/>
                <w:szCs w:val="22"/>
                <w:shd w:val="clear" w:color="auto" w:fill="auto"/>
                <w:lang w:val="en-US" w:eastAsia="en-US" w:bidi="en-US"/>
              </w:rPr>
              <w:t>4.2.3 : Renforcement des capacites technique du Ministere de l'Agriculture et du Developpement Rural</w:t>
            </w:r>
          </w:p>
        </w:tc>
        <w:tc>
          <w:tcPr>
            <w:tcBorders>
              <w:top w:val="single" w:sz="4"/>
              <w:left w:val="single" w:sz="4"/>
              <w:right w:val="single" w:sz="4"/>
            </w:tcBorders>
            <w:shd w:val="clear" w:color="auto" w:fill="EBF0DE"/>
            <w:vAlign w:val="center"/>
          </w:tcPr>
          <w:p>
            <w:pPr>
              <w:pStyle w:val="Style3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2"/>
                <w:szCs w:val="22"/>
                <w:shd w:val="clear" w:color="auto" w:fill="auto"/>
                <w:lang w:val="en-US" w:eastAsia="en-US" w:bidi="en-US"/>
              </w:rPr>
              <w:t>96.4</w:t>
            </w:r>
          </w:p>
        </w:tc>
      </w:tr>
      <w:tr>
        <w:trPr>
          <w:trHeight w:val="595" w:hRule="exact"/>
        </w:trPr>
        <w:tc>
          <w:tcPr>
            <w:tcBorders>
              <w:top w:val="single" w:sz="4"/>
              <w:left w:val="single" w:sz="4"/>
            </w:tcBorders>
            <w:shd w:val="clear" w:color="auto" w:fill="DBDDC0"/>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i/>
                <w:iCs/>
                <w:color w:val="000000"/>
                <w:spacing w:val="0"/>
                <w:w w:val="100"/>
                <w:position w:val="0"/>
                <w:sz w:val="24"/>
                <w:szCs w:val="24"/>
                <w:shd w:val="clear" w:color="auto" w:fill="auto"/>
                <w:lang w:val="en-US" w:eastAsia="en-US" w:bidi="en-US"/>
              </w:rPr>
              <w:t>4.3 : Renforcement des capacites techniques et organisationnelles des Organisations Paysannes, de la societe civile et du secteur prive</w:t>
            </w:r>
          </w:p>
        </w:tc>
        <w:tc>
          <w:tcPr>
            <w:tcBorders>
              <w:top w:val="single" w:sz="4"/>
              <w:left w:val="single" w:sz="4"/>
              <w:right w:val="single" w:sz="4"/>
            </w:tcBorders>
            <w:shd w:val="clear" w:color="auto" w:fill="DBDDC0"/>
            <w:vAlign w:val="center"/>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rFonts w:ascii="Calibri" w:eastAsia="Calibri" w:hAnsi="Calibri" w:cs="Calibri"/>
                <w:i/>
                <w:iCs/>
                <w:color w:val="000000"/>
                <w:spacing w:val="0"/>
                <w:w w:val="100"/>
                <w:position w:val="0"/>
                <w:sz w:val="24"/>
                <w:szCs w:val="24"/>
                <w:shd w:val="clear" w:color="auto" w:fill="auto"/>
                <w:lang w:val="en-US" w:eastAsia="en-US" w:bidi="en-US"/>
              </w:rPr>
              <w:t>83.5</w:t>
            </w:r>
          </w:p>
        </w:tc>
      </w:tr>
      <w:tr>
        <w:trPr>
          <w:trHeight w:val="610"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2"/>
                <w:szCs w:val="22"/>
                <w:shd w:val="clear" w:color="auto" w:fill="auto"/>
                <w:lang w:val="en-US" w:eastAsia="en-US" w:bidi="en-US"/>
              </w:rPr>
              <w:t>4.3.1 Appui a la structuration des producteurs a la base et renforcement des capacites organisationnelles des organisations paysannes (OP) au niveau local, provincial et national et des PME/PMEA</w:t>
            </w:r>
          </w:p>
        </w:tc>
        <w:tc>
          <w:tcPr>
            <w:tcBorders>
              <w:top w:val="single" w:sz="4"/>
              <w:left w:val="single" w:sz="4"/>
              <w:right w:val="single" w:sz="4"/>
            </w:tcBorders>
            <w:shd w:val="clear" w:color="auto" w:fill="EBF0DE"/>
            <w:vAlign w:val="center"/>
          </w:tcPr>
          <w:p>
            <w:pPr>
              <w:pStyle w:val="Style3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2"/>
                <w:szCs w:val="22"/>
                <w:shd w:val="clear" w:color="auto" w:fill="auto"/>
                <w:lang w:val="en-US" w:eastAsia="en-US" w:bidi="en-US"/>
              </w:rPr>
              <w:t>4.9</w:t>
            </w:r>
          </w:p>
        </w:tc>
      </w:tr>
      <w:tr>
        <w:trPr>
          <w:trHeight w:val="312"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2"/>
                <w:szCs w:val="22"/>
                <w:shd w:val="clear" w:color="auto" w:fill="auto"/>
                <w:lang w:val="en-US" w:eastAsia="en-US" w:bidi="en-US"/>
              </w:rPr>
              <w:t>4.3.2 Amelioration du cadre institutionnel et organisationnel des organisations paysannes</w:t>
            </w:r>
          </w:p>
        </w:tc>
        <w:tc>
          <w:tcPr>
            <w:tcBorders>
              <w:top w:val="single" w:sz="4"/>
              <w:left w:val="single" w:sz="4"/>
              <w:right w:val="single" w:sz="4"/>
            </w:tcBorders>
            <w:shd w:val="clear" w:color="auto" w:fill="EBF0DE"/>
            <w:vAlign w:val="center"/>
          </w:tcPr>
          <w:p>
            <w:pPr>
              <w:pStyle w:val="Style3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2"/>
                <w:szCs w:val="22"/>
                <w:shd w:val="clear" w:color="auto" w:fill="auto"/>
                <w:lang w:val="en-US" w:eastAsia="en-US" w:bidi="en-US"/>
              </w:rPr>
              <w:t>16.2</w:t>
            </w:r>
          </w:p>
        </w:tc>
      </w:tr>
      <w:tr>
        <w:trPr>
          <w:trHeight w:val="307"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2"/>
                <w:szCs w:val="22"/>
                <w:shd w:val="clear" w:color="auto" w:fill="auto"/>
                <w:lang w:val="en-US" w:eastAsia="en-US" w:bidi="en-US"/>
              </w:rPr>
              <w:t>4.3.3 : Renforcement des capacites techniques des producteurs agricoles (agriculteurs, eleveurs, pecheurs, pisciculteurs etc.)</w:t>
            </w:r>
          </w:p>
        </w:tc>
        <w:tc>
          <w:tcPr>
            <w:tcBorders>
              <w:top w:val="single" w:sz="4"/>
              <w:left w:val="single" w:sz="4"/>
              <w:right w:val="single" w:sz="4"/>
            </w:tcBorders>
            <w:shd w:val="clear" w:color="auto" w:fill="EBF0DE"/>
            <w:vAlign w:val="center"/>
          </w:tcPr>
          <w:p>
            <w:pPr>
              <w:pStyle w:val="Style3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2"/>
                <w:szCs w:val="22"/>
                <w:shd w:val="clear" w:color="auto" w:fill="auto"/>
                <w:lang w:val="en-US" w:eastAsia="en-US" w:bidi="en-US"/>
              </w:rPr>
              <w:t>30</w:t>
            </w:r>
          </w:p>
        </w:tc>
      </w:tr>
      <w:tr>
        <w:trPr>
          <w:trHeight w:val="312"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2"/>
                <w:szCs w:val="22"/>
                <w:shd w:val="clear" w:color="auto" w:fill="auto"/>
                <w:lang w:val="en-US" w:eastAsia="en-US" w:bidi="en-US"/>
              </w:rPr>
              <w:t>4.3.4 : Renforcement des capacites de conservation et de la transformation des produits agricoles</w:t>
            </w:r>
          </w:p>
        </w:tc>
        <w:tc>
          <w:tcPr>
            <w:tcBorders>
              <w:top w:val="single" w:sz="4"/>
              <w:left w:val="single" w:sz="4"/>
              <w:right w:val="single" w:sz="4"/>
            </w:tcBorders>
            <w:shd w:val="clear" w:color="auto" w:fill="EBF0DE"/>
            <w:vAlign w:val="center"/>
          </w:tcPr>
          <w:p>
            <w:pPr>
              <w:pStyle w:val="Style3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2"/>
                <w:szCs w:val="22"/>
                <w:shd w:val="clear" w:color="auto" w:fill="auto"/>
                <w:lang w:val="en-US" w:eastAsia="en-US" w:bidi="en-US"/>
              </w:rPr>
              <w:t>16.2</w:t>
            </w:r>
          </w:p>
        </w:tc>
      </w:tr>
      <w:tr>
        <w:trPr>
          <w:trHeight w:val="312"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2"/>
                <w:szCs w:val="22"/>
                <w:shd w:val="clear" w:color="auto" w:fill="auto"/>
                <w:lang w:val="en-US" w:eastAsia="en-US" w:bidi="en-US"/>
              </w:rPr>
              <w:t>4.3.5 : Renforcement des capacites commerciales des producteurs agricoles</w:t>
            </w:r>
          </w:p>
        </w:tc>
        <w:tc>
          <w:tcPr>
            <w:tcBorders>
              <w:top w:val="single" w:sz="4"/>
              <w:left w:val="single" w:sz="4"/>
              <w:right w:val="single" w:sz="4"/>
            </w:tcBorders>
            <w:shd w:val="clear" w:color="auto" w:fill="EBF0DE"/>
            <w:vAlign w:val="center"/>
          </w:tcPr>
          <w:p>
            <w:pPr>
              <w:pStyle w:val="Style3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2"/>
                <w:szCs w:val="22"/>
                <w:shd w:val="clear" w:color="auto" w:fill="auto"/>
                <w:lang w:val="en-US" w:eastAsia="en-US" w:bidi="en-US"/>
              </w:rPr>
              <w:t>16.2</w:t>
            </w:r>
          </w:p>
        </w:tc>
      </w:tr>
      <w:tr>
        <w:trPr>
          <w:trHeight w:val="322" w:hRule="exact"/>
        </w:trPr>
        <w:tc>
          <w:tcPr>
            <w:tcBorders>
              <w:top w:val="single" w:sz="4"/>
              <w:left w:val="single" w:sz="4"/>
            </w:tcBorders>
            <w:shd w:val="clear" w:color="auto" w:fill="DBDDC0"/>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i/>
                <w:iCs/>
                <w:color w:val="000000"/>
                <w:spacing w:val="0"/>
                <w:w w:val="100"/>
                <w:position w:val="0"/>
                <w:sz w:val="24"/>
                <w:szCs w:val="24"/>
                <w:shd w:val="clear" w:color="auto" w:fill="auto"/>
                <w:lang w:val="en-US" w:eastAsia="en-US" w:bidi="en-US"/>
              </w:rPr>
              <w:t>4. 4 : Renforcement des capacites des structures de controle, de suivi et de coordination du secteur agricole et rural</w:t>
            </w:r>
          </w:p>
        </w:tc>
        <w:tc>
          <w:tcPr>
            <w:tcBorders>
              <w:top w:val="single" w:sz="4"/>
              <w:left w:val="single" w:sz="4"/>
              <w:right w:val="single" w:sz="4"/>
            </w:tcBorders>
            <w:shd w:val="clear" w:color="auto" w:fill="DBDDC0"/>
            <w:vAlign w:val="bottom"/>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rFonts w:ascii="Calibri" w:eastAsia="Calibri" w:hAnsi="Calibri" w:cs="Calibri"/>
                <w:i/>
                <w:iCs/>
                <w:color w:val="000000"/>
                <w:spacing w:val="0"/>
                <w:w w:val="100"/>
                <w:position w:val="0"/>
                <w:sz w:val="24"/>
                <w:szCs w:val="24"/>
                <w:shd w:val="clear" w:color="auto" w:fill="auto"/>
                <w:lang w:val="en-US" w:eastAsia="en-US" w:bidi="en-US"/>
              </w:rPr>
              <w:t>91.6</w:t>
            </w:r>
          </w:p>
        </w:tc>
      </w:tr>
      <w:tr>
        <w:trPr>
          <w:trHeight w:val="312"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2"/>
                <w:szCs w:val="22"/>
                <w:shd w:val="clear" w:color="auto" w:fill="auto"/>
                <w:lang w:val="en-US" w:eastAsia="en-US" w:bidi="en-US"/>
              </w:rPr>
              <w:t>4.4.1 : Renforcement des capacites des structures chargees de la programmation et du suivi</w:t>
            </w:r>
          </w:p>
        </w:tc>
        <w:tc>
          <w:tcPr>
            <w:tcBorders>
              <w:top w:val="single" w:sz="4"/>
              <w:left w:val="single" w:sz="4"/>
              <w:right w:val="single" w:sz="4"/>
            </w:tcBorders>
            <w:shd w:val="clear" w:color="auto" w:fill="EBF0DE"/>
            <w:vAlign w:val="center"/>
          </w:tcPr>
          <w:p>
            <w:pPr>
              <w:pStyle w:val="Style3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2"/>
                <w:szCs w:val="22"/>
                <w:shd w:val="clear" w:color="auto" w:fill="auto"/>
                <w:lang w:val="en-US" w:eastAsia="en-US" w:bidi="en-US"/>
              </w:rPr>
              <w:t>13.6</w:t>
            </w:r>
          </w:p>
        </w:tc>
      </w:tr>
      <w:tr>
        <w:trPr>
          <w:trHeight w:val="307"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2"/>
                <w:szCs w:val="22"/>
                <w:shd w:val="clear" w:color="auto" w:fill="auto"/>
                <w:lang w:val="en-US" w:eastAsia="en-US" w:bidi="en-US"/>
              </w:rPr>
              <w:t>4.4.2 : Renforcement des capacites des structures de controle et d’inspection des services</w:t>
            </w:r>
          </w:p>
        </w:tc>
        <w:tc>
          <w:tcPr>
            <w:tcBorders>
              <w:top w:val="single" w:sz="4"/>
              <w:left w:val="single" w:sz="4"/>
              <w:right w:val="single" w:sz="4"/>
            </w:tcBorders>
            <w:shd w:val="clear" w:color="auto" w:fill="EBF0DE"/>
            <w:vAlign w:val="center"/>
          </w:tcPr>
          <w:p>
            <w:pPr>
              <w:pStyle w:val="Style3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2"/>
                <w:szCs w:val="22"/>
                <w:shd w:val="clear" w:color="auto" w:fill="auto"/>
                <w:lang w:val="en-US" w:eastAsia="en-US" w:bidi="en-US"/>
              </w:rPr>
              <w:t>18.4</w:t>
            </w:r>
          </w:p>
        </w:tc>
      </w:tr>
      <w:tr>
        <w:trPr>
          <w:trHeight w:val="547"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2"/>
                <w:szCs w:val="22"/>
                <w:shd w:val="clear" w:color="auto" w:fill="auto"/>
                <w:lang w:val="en-US" w:eastAsia="en-US" w:bidi="en-US"/>
              </w:rPr>
              <w:t>4.4.3 : Mise en place et appui au fonctionnement d’un systeme d'analyse strategique, de revue et gestion des connaissances dans le secteur agricole</w:t>
            </w:r>
          </w:p>
        </w:tc>
        <w:tc>
          <w:tcPr>
            <w:tcBorders>
              <w:top w:val="single" w:sz="4"/>
              <w:left w:val="single" w:sz="4"/>
              <w:right w:val="single" w:sz="4"/>
            </w:tcBorders>
            <w:shd w:val="clear" w:color="auto" w:fill="EBF0DE"/>
            <w:vAlign w:val="center"/>
          </w:tcPr>
          <w:p>
            <w:pPr>
              <w:pStyle w:val="Style3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2"/>
                <w:szCs w:val="22"/>
                <w:shd w:val="clear" w:color="auto" w:fill="auto"/>
                <w:lang w:val="en-US" w:eastAsia="en-US" w:bidi="en-US"/>
              </w:rPr>
              <w:t>17.6</w:t>
            </w:r>
          </w:p>
        </w:tc>
      </w:tr>
      <w:tr>
        <w:trPr>
          <w:trHeight w:val="312"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2"/>
                <w:szCs w:val="22"/>
                <w:shd w:val="clear" w:color="auto" w:fill="auto"/>
                <w:lang w:val="en-US" w:eastAsia="en-US" w:bidi="en-US"/>
              </w:rPr>
              <w:t>4.4.4 : Mise en place d'un mecanisme permanent de collecte, de traitement, de stockage et de diffusion des statistiques agricoles</w:t>
            </w:r>
          </w:p>
        </w:tc>
        <w:tc>
          <w:tcPr>
            <w:tcBorders>
              <w:top w:val="single" w:sz="4"/>
              <w:left w:val="single" w:sz="4"/>
              <w:right w:val="single" w:sz="4"/>
            </w:tcBorders>
            <w:shd w:val="clear" w:color="auto" w:fill="EBF0DE"/>
            <w:vAlign w:val="center"/>
          </w:tcPr>
          <w:p>
            <w:pPr>
              <w:pStyle w:val="Style3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2"/>
                <w:szCs w:val="22"/>
                <w:shd w:val="clear" w:color="auto" w:fill="auto"/>
                <w:lang w:val="en-US" w:eastAsia="en-US" w:bidi="en-US"/>
              </w:rPr>
              <w:t>42</w:t>
            </w:r>
          </w:p>
        </w:tc>
      </w:tr>
      <w:tr>
        <w:trPr>
          <w:trHeight w:val="326" w:hRule="exact"/>
        </w:trPr>
        <w:tc>
          <w:tcPr>
            <w:tcBorders>
              <w:top w:val="single" w:sz="4"/>
              <w:left w:val="single" w:sz="4"/>
            </w:tcBorders>
            <w:shd w:val="clear" w:color="auto" w:fill="DBDDC0"/>
            <w:vAlign w:val="center"/>
          </w:tcPr>
          <w:p>
            <w:pPr>
              <w:pStyle w:val="Style33"/>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i/>
                <w:iCs/>
                <w:color w:val="000000"/>
                <w:spacing w:val="0"/>
                <w:w w:val="100"/>
                <w:position w:val="0"/>
                <w:sz w:val="24"/>
                <w:szCs w:val="24"/>
                <w:shd w:val="clear" w:color="auto" w:fill="auto"/>
                <w:lang w:val="en-US" w:eastAsia="en-US" w:bidi="en-US"/>
              </w:rPr>
              <w:t>4.5 : Genre et autonomisation des femmes rurales</w:t>
            </w:r>
          </w:p>
        </w:tc>
        <w:tc>
          <w:tcPr>
            <w:tcBorders>
              <w:top w:val="single" w:sz="4"/>
              <w:left w:val="single" w:sz="4"/>
              <w:right w:val="single" w:sz="4"/>
            </w:tcBorders>
            <w:shd w:val="clear" w:color="auto" w:fill="DBDDC0"/>
            <w:vAlign w:val="center"/>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rFonts w:ascii="Calibri" w:eastAsia="Calibri" w:hAnsi="Calibri" w:cs="Calibri"/>
                <w:i/>
                <w:iCs/>
                <w:color w:val="000000"/>
                <w:spacing w:val="0"/>
                <w:w w:val="100"/>
                <w:position w:val="0"/>
                <w:sz w:val="24"/>
                <w:szCs w:val="24"/>
                <w:shd w:val="clear" w:color="auto" w:fill="auto"/>
                <w:lang w:val="en-US" w:eastAsia="en-US" w:bidi="en-US"/>
              </w:rPr>
              <w:t>105.8</w:t>
            </w:r>
          </w:p>
        </w:tc>
      </w:tr>
      <w:tr>
        <w:trPr>
          <w:trHeight w:val="307"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2"/>
                <w:szCs w:val="22"/>
                <w:shd w:val="clear" w:color="auto" w:fill="auto"/>
                <w:lang w:val="en-US" w:eastAsia="en-US" w:bidi="en-US"/>
              </w:rPr>
              <w:t>4.5.1 : Renforcement de la participation citoyenne des femmes rurales</w:t>
            </w:r>
          </w:p>
        </w:tc>
        <w:tc>
          <w:tcPr>
            <w:tcBorders>
              <w:top w:val="single" w:sz="4"/>
              <w:left w:val="single" w:sz="4"/>
              <w:right w:val="single" w:sz="4"/>
            </w:tcBorders>
            <w:shd w:val="clear" w:color="auto" w:fill="EBF0DE"/>
            <w:vAlign w:val="center"/>
          </w:tcPr>
          <w:p>
            <w:pPr>
              <w:pStyle w:val="Style3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2"/>
                <w:szCs w:val="22"/>
                <w:shd w:val="clear" w:color="auto" w:fill="auto"/>
                <w:lang w:val="en-US" w:eastAsia="en-US" w:bidi="en-US"/>
              </w:rPr>
              <w:t>65.6</w:t>
            </w:r>
          </w:p>
        </w:tc>
      </w:tr>
      <w:tr>
        <w:trPr>
          <w:trHeight w:val="322" w:hRule="exact"/>
        </w:trPr>
        <w:tc>
          <w:tcPr>
            <w:tcBorders>
              <w:top w:val="single" w:sz="4"/>
              <w:left w:val="single" w:sz="4"/>
              <w:bottom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2"/>
                <w:szCs w:val="22"/>
                <w:shd w:val="clear" w:color="auto" w:fill="auto"/>
                <w:lang w:val="en-US" w:eastAsia="en-US" w:bidi="en-US"/>
              </w:rPr>
              <w:t>4.5.2 : Renforcement des capacites economiques des organisations des femmes rurales</w:t>
            </w:r>
          </w:p>
        </w:tc>
        <w:tc>
          <w:tcPr>
            <w:tcBorders>
              <w:top w:val="single" w:sz="4"/>
              <w:left w:val="single" w:sz="4"/>
              <w:bottom w:val="single" w:sz="4"/>
              <w:right w:val="single" w:sz="4"/>
            </w:tcBorders>
            <w:shd w:val="clear" w:color="auto" w:fill="EBF0DE"/>
            <w:vAlign w:val="center"/>
          </w:tcPr>
          <w:p>
            <w:pPr>
              <w:pStyle w:val="Style33"/>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2"/>
                <w:szCs w:val="22"/>
                <w:shd w:val="clear" w:color="auto" w:fill="auto"/>
                <w:lang w:val="en-US" w:eastAsia="en-US" w:bidi="en-US"/>
              </w:rPr>
              <w:t>40.2</w:t>
            </w:r>
          </w:p>
        </w:tc>
      </w:tr>
    </w:tbl>
    <w:p>
      <w:pPr>
        <w:spacing w:lineRule="exact" w:line="1"/>
        <w:rPr>
          <w:sz w:val="2"/>
          <w:szCs w:val="2"/>
        </w:rPr>
      </w:pPr>
      <w:r>
        <w:br w:type="page"/>
      </w:r>
    </w:p>
    <w:tbl>
      <w:tblPr>
        <w:tblOverlap w:val="never"/>
        <w:jc w:val="left"/>
        <w:tblLayout w:type="fixed"/>
      </w:tblPr>
      <w:tblGrid>
        <w:gridCol w:w="11770"/>
        <w:gridCol w:w="1853"/>
      </w:tblGrid>
      <w:tr>
        <w:trPr>
          <w:trHeight w:val="331" w:hRule="exact"/>
        </w:trPr>
        <w:tc>
          <w:tcPr>
            <w:tcBorders>
              <w:top w:val="single" w:sz="4"/>
              <w:left w:val="single" w:sz="4"/>
            </w:tcBorders>
            <w:shd w:val="clear" w:color="auto" w:fill="C7D9F0"/>
            <w:vAlign w:val="bottom"/>
          </w:tcPr>
          <w:p>
            <w:pPr>
              <w:pStyle w:val="Style33"/>
              <w:keepNext w:val="0"/>
              <w:keepLines w:val="0"/>
              <w:framePr w:w="13622" w:h="2851" w:vSpace="595" w:wrap="notBeside" w:vAnchor="text" w:hAnchor="text" w:x="265" w:y="1"/>
              <w:widowControl w:val="0"/>
              <w:shd w:val="clear" w:color="auto" w:fill="auto"/>
              <w:bidi w:val="0"/>
              <w:spacing w:before="0" w:after="0" w:line="240" w:lineRule="auto"/>
              <w:ind w:left="0" w:right="0" w:firstLine="0"/>
              <w:jc w:val="left"/>
              <w:rPr>
                <w:sz w:val="24"/>
                <w:szCs w:val="24"/>
              </w:rPr>
            </w:pPr>
            <w:r>
              <w:rPr>
                <w:b/>
                <w:bCs/>
                <w:i/>
                <w:iCs/>
                <w:color w:val="000000"/>
                <w:spacing w:val="0"/>
                <w:w w:val="100"/>
                <w:position w:val="0"/>
                <w:sz w:val="24"/>
                <w:szCs w:val="24"/>
                <w:shd w:val="clear" w:color="auto" w:fill="auto"/>
                <w:lang w:val="en-US" w:eastAsia="en-US" w:bidi="en-US"/>
              </w:rPr>
              <w:t>Programme 5 : Adaptation aux changements climatiques</w:t>
            </w:r>
          </w:p>
        </w:tc>
        <w:tc>
          <w:tcPr>
            <w:tcBorders>
              <w:top w:val="single" w:sz="4"/>
              <w:left w:val="single" w:sz="4"/>
              <w:right w:val="single" w:sz="4"/>
            </w:tcBorders>
            <w:shd w:val="clear" w:color="auto" w:fill="C7D9F0"/>
            <w:vAlign w:val="bottom"/>
          </w:tcPr>
          <w:p>
            <w:pPr>
              <w:pStyle w:val="Style33"/>
              <w:keepNext w:val="0"/>
              <w:keepLines w:val="0"/>
              <w:framePr w:w="13622" w:h="2851" w:vSpace="595" w:wrap="notBeside" w:vAnchor="text" w:hAnchor="text" w:x="265" w:y="1"/>
              <w:widowControl w:val="0"/>
              <w:shd w:val="clear" w:color="auto" w:fill="auto"/>
              <w:bidi w:val="0"/>
              <w:spacing w:before="0" w:after="0" w:line="240" w:lineRule="auto"/>
              <w:ind w:left="0" w:right="0" w:firstLine="0"/>
              <w:jc w:val="center"/>
              <w:rPr>
                <w:sz w:val="24"/>
                <w:szCs w:val="24"/>
              </w:rPr>
            </w:pPr>
            <w:r>
              <w:rPr>
                <w:b/>
                <w:bCs/>
                <w:i/>
                <w:iCs/>
                <w:color w:val="000000"/>
                <w:spacing w:val="0"/>
                <w:w w:val="100"/>
                <w:position w:val="0"/>
                <w:sz w:val="24"/>
                <w:szCs w:val="24"/>
                <w:shd w:val="clear" w:color="auto" w:fill="auto"/>
                <w:lang w:val="en-US" w:eastAsia="en-US" w:bidi="en-US"/>
              </w:rPr>
              <w:t>195.8</w:t>
            </w:r>
          </w:p>
        </w:tc>
      </w:tr>
      <w:tr>
        <w:trPr>
          <w:trHeight w:val="322" w:hRule="exact"/>
        </w:trPr>
        <w:tc>
          <w:tcPr>
            <w:tcBorders>
              <w:top w:val="single" w:sz="4"/>
              <w:left w:val="single" w:sz="4"/>
            </w:tcBorders>
            <w:shd w:val="clear" w:color="auto" w:fill="DBDDC0"/>
            <w:vAlign w:val="bottom"/>
          </w:tcPr>
          <w:p>
            <w:pPr>
              <w:pStyle w:val="Style33"/>
              <w:keepNext w:val="0"/>
              <w:keepLines w:val="0"/>
              <w:framePr w:w="13622" w:h="2851" w:vSpace="595" w:wrap="notBeside" w:vAnchor="text" w:hAnchor="text" w:x="265" w:y="1"/>
              <w:widowControl w:val="0"/>
              <w:shd w:val="clear" w:color="auto" w:fill="auto"/>
              <w:bidi w:val="0"/>
              <w:spacing w:before="0" w:after="0" w:line="240" w:lineRule="auto"/>
              <w:ind w:left="0" w:right="0" w:firstLine="0"/>
              <w:jc w:val="both"/>
              <w:rPr>
                <w:sz w:val="24"/>
                <w:szCs w:val="24"/>
              </w:rPr>
            </w:pPr>
            <w:r>
              <w:rPr>
                <w:rFonts w:ascii="Calibri" w:eastAsia="Calibri" w:hAnsi="Calibri" w:cs="Calibri"/>
                <w:i/>
                <w:iCs/>
                <w:color w:val="000000"/>
                <w:spacing w:val="0"/>
                <w:w w:val="100"/>
                <w:position w:val="0"/>
                <w:sz w:val="24"/>
                <w:szCs w:val="24"/>
                <w:shd w:val="clear" w:color="auto" w:fill="auto"/>
                <w:lang w:val="en-US" w:eastAsia="en-US" w:bidi="en-US"/>
              </w:rPr>
              <w:t>5.1 : Mise en place des mesures d'attenuation et d'adaptation au changement climatique</w:t>
            </w:r>
          </w:p>
        </w:tc>
        <w:tc>
          <w:tcPr>
            <w:tcBorders>
              <w:top w:val="single" w:sz="4"/>
              <w:left w:val="single" w:sz="4"/>
              <w:right w:val="single" w:sz="4"/>
            </w:tcBorders>
            <w:shd w:val="clear" w:color="auto" w:fill="DBDDC0"/>
            <w:vAlign w:val="bottom"/>
          </w:tcPr>
          <w:p>
            <w:pPr>
              <w:pStyle w:val="Style33"/>
              <w:keepNext w:val="0"/>
              <w:keepLines w:val="0"/>
              <w:framePr w:w="13622" w:h="2851" w:vSpace="595" w:wrap="notBeside" w:vAnchor="text" w:hAnchor="text" w:x="265" w:y="1"/>
              <w:widowControl w:val="0"/>
              <w:shd w:val="clear" w:color="auto" w:fill="auto"/>
              <w:bidi w:val="0"/>
              <w:spacing w:before="0" w:after="0" w:line="240" w:lineRule="auto"/>
              <w:ind w:left="0" w:right="0" w:firstLine="0"/>
              <w:jc w:val="center"/>
              <w:rPr>
                <w:sz w:val="24"/>
                <w:szCs w:val="24"/>
              </w:rPr>
            </w:pPr>
            <w:r>
              <w:rPr>
                <w:rFonts w:ascii="Calibri" w:eastAsia="Calibri" w:hAnsi="Calibri" w:cs="Calibri"/>
                <w:i/>
                <w:iCs/>
                <w:color w:val="000000"/>
                <w:spacing w:val="0"/>
                <w:w w:val="100"/>
                <w:position w:val="0"/>
                <w:sz w:val="24"/>
                <w:szCs w:val="24"/>
                <w:shd w:val="clear" w:color="auto" w:fill="auto"/>
                <w:lang w:val="en-US" w:eastAsia="en-US" w:bidi="en-US"/>
              </w:rPr>
              <w:t>175.8</w:t>
            </w:r>
          </w:p>
        </w:tc>
      </w:tr>
      <w:tr>
        <w:trPr>
          <w:trHeight w:val="312" w:hRule="exact"/>
        </w:trPr>
        <w:tc>
          <w:tcPr>
            <w:tcBorders>
              <w:top w:val="single" w:sz="4"/>
              <w:left w:val="single" w:sz="4"/>
            </w:tcBorders>
            <w:shd w:val="clear" w:color="auto" w:fill="auto"/>
            <w:vAlign w:val="center"/>
          </w:tcPr>
          <w:p>
            <w:pPr>
              <w:pStyle w:val="Style33"/>
              <w:keepNext w:val="0"/>
              <w:keepLines w:val="0"/>
              <w:framePr w:w="13622" w:h="2851" w:vSpace="595" w:wrap="notBeside" w:vAnchor="text" w:hAnchor="text" w:x="265" w:y="1"/>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sz w:val="22"/>
                <w:szCs w:val="22"/>
                <w:shd w:val="clear" w:color="auto" w:fill="auto"/>
                <w:lang w:val="en-US" w:eastAsia="en-US" w:bidi="en-US"/>
              </w:rPr>
              <w:t>5.1.1 : Promotion de la Gestion integree de la fertilite des sols (GIFS)</w:t>
            </w:r>
          </w:p>
        </w:tc>
        <w:tc>
          <w:tcPr>
            <w:tcBorders>
              <w:top w:val="single" w:sz="4"/>
              <w:left w:val="single" w:sz="4"/>
              <w:right w:val="single" w:sz="4"/>
            </w:tcBorders>
            <w:shd w:val="clear" w:color="auto" w:fill="EBF0DE"/>
            <w:vAlign w:val="center"/>
          </w:tcPr>
          <w:p>
            <w:pPr>
              <w:pStyle w:val="Style33"/>
              <w:keepNext w:val="0"/>
              <w:keepLines w:val="0"/>
              <w:framePr w:w="13622" w:h="2851" w:vSpace="595" w:wrap="notBeside" w:vAnchor="text" w:hAnchor="text" w:x="265" w:y="1"/>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2"/>
                <w:szCs w:val="22"/>
                <w:shd w:val="clear" w:color="auto" w:fill="auto"/>
                <w:lang w:val="en-US" w:eastAsia="en-US" w:bidi="en-US"/>
              </w:rPr>
              <w:t>42.1</w:t>
            </w:r>
          </w:p>
        </w:tc>
      </w:tr>
      <w:tr>
        <w:trPr>
          <w:trHeight w:val="312" w:hRule="exact"/>
        </w:trPr>
        <w:tc>
          <w:tcPr>
            <w:tcBorders>
              <w:top w:val="single" w:sz="4"/>
              <w:left w:val="single" w:sz="4"/>
            </w:tcBorders>
            <w:shd w:val="clear" w:color="auto" w:fill="auto"/>
            <w:vAlign w:val="center"/>
          </w:tcPr>
          <w:p>
            <w:pPr>
              <w:pStyle w:val="Style33"/>
              <w:keepNext w:val="0"/>
              <w:keepLines w:val="0"/>
              <w:framePr w:w="13622" w:h="2851" w:vSpace="595" w:wrap="notBeside" w:vAnchor="text" w:hAnchor="text" w:x="265" w:y="1"/>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sz w:val="22"/>
                <w:szCs w:val="22"/>
                <w:shd w:val="clear" w:color="auto" w:fill="auto"/>
                <w:lang w:val="en-US" w:eastAsia="en-US" w:bidi="en-US"/>
              </w:rPr>
              <w:t>5.1.2 : Appui a la mise en place de systemes agroforestiers plus resilients</w:t>
            </w:r>
          </w:p>
        </w:tc>
        <w:tc>
          <w:tcPr>
            <w:tcBorders>
              <w:top w:val="single" w:sz="4"/>
              <w:left w:val="single" w:sz="4"/>
              <w:right w:val="single" w:sz="4"/>
            </w:tcBorders>
            <w:shd w:val="clear" w:color="auto" w:fill="EBF0DE"/>
            <w:vAlign w:val="center"/>
          </w:tcPr>
          <w:p>
            <w:pPr>
              <w:pStyle w:val="Style33"/>
              <w:keepNext w:val="0"/>
              <w:keepLines w:val="0"/>
              <w:framePr w:w="13622" w:h="2851" w:vSpace="595" w:wrap="notBeside" w:vAnchor="text" w:hAnchor="text" w:x="265" w:y="1"/>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2"/>
                <w:szCs w:val="22"/>
                <w:shd w:val="clear" w:color="auto" w:fill="auto"/>
                <w:lang w:val="en-US" w:eastAsia="en-US" w:bidi="en-US"/>
              </w:rPr>
              <w:t>45.7</w:t>
            </w:r>
          </w:p>
        </w:tc>
      </w:tr>
      <w:tr>
        <w:trPr>
          <w:trHeight w:val="307" w:hRule="exact"/>
        </w:trPr>
        <w:tc>
          <w:tcPr>
            <w:tcBorders>
              <w:top w:val="single" w:sz="4"/>
              <w:left w:val="single" w:sz="4"/>
            </w:tcBorders>
            <w:shd w:val="clear" w:color="auto" w:fill="auto"/>
            <w:vAlign w:val="center"/>
          </w:tcPr>
          <w:p>
            <w:pPr>
              <w:pStyle w:val="Style33"/>
              <w:keepNext w:val="0"/>
              <w:keepLines w:val="0"/>
              <w:framePr w:w="13622" w:h="2851" w:vSpace="595" w:wrap="notBeside" w:vAnchor="text" w:hAnchor="text" w:x="265" w:y="1"/>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sz w:val="22"/>
                <w:szCs w:val="22"/>
                <w:shd w:val="clear" w:color="auto" w:fill="auto"/>
                <w:lang w:val="en-US" w:eastAsia="en-US" w:bidi="en-US"/>
              </w:rPr>
              <w:t>5.1.3 : Amenagements des bassins versants et mise en place des mesures anti erosives</w:t>
            </w:r>
          </w:p>
        </w:tc>
        <w:tc>
          <w:tcPr>
            <w:tcBorders>
              <w:top w:val="single" w:sz="4"/>
              <w:left w:val="single" w:sz="4"/>
              <w:right w:val="single" w:sz="4"/>
            </w:tcBorders>
            <w:shd w:val="clear" w:color="auto" w:fill="EBF0DE"/>
            <w:vAlign w:val="center"/>
          </w:tcPr>
          <w:p>
            <w:pPr>
              <w:pStyle w:val="Style33"/>
              <w:keepNext w:val="0"/>
              <w:keepLines w:val="0"/>
              <w:framePr w:w="13622" w:h="2851" w:vSpace="595" w:wrap="notBeside" w:vAnchor="text" w:hAnchor="text" w:x="265" w:y="1"/>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2"/>
                <w:szCs w:val="22"/>
                <w:shd w:val="clear" w:color="auto" w:fill="auto"/>
                <w:lang w:val="en-US" w:eastAsia="en-US" w:bidi="en-US"/>
              </w:rPr>
              <w:t>38</w:t>
            </w:r>
          </w:p>
        </w:tc>
      </w:tr>
      <w:tr>
        <w:trPr>
          <w:trHeight w:val="312" w:hRule="exact"/>
        </w:trPr>
        <w:tc>
          <w:tcPr>
            <w:tcBorders>
              <w:top w:val="single" w:sz="4"/>
              <w:left w:val="single" w:sz="4"/>
            </w:tcBorders>
            <w:shd w:val="clear" w:color="auto" w:fill="auto"/>
            <w:vAlign w:val="center"/>
          </w:tcPr>
          <w:p>
            <w:pPr>
              <w:pStyle w:val="Style33"/>
              <w:keepNext w:val="0"/>
              <w:keepLines w:val="0"/>
              <w:framePr w:w="13622" w:h="2851" w:vSpace="595" w:wrap="notBeside" w:vAnchor="text" w:hAnchor="text" w:x="265" w:y="1"/>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sz w:val="22"/>
                <w:szCs w:val="22"/>
                <w:shd w:val="clear" w:color="auto" w:fill="auto"/>
                <w:lang w:val="en-US" w:eastAsia="en-US" w:bidi="en-US"/>
              </w:rPr>
              <w:t>5.1.4 : Mesures d’accompagnement du processus REDD+</w:t>
            </w:r>
          </w:p>
        </w:tc>
        <w:tc>
          <w:tcPr>
            <w:tcBorders>
              <w:top w:val="single" w:sz="4"/>
              <w:left w:val="single" w:sz="4"/>
              <w:right w:val="single" w:sz="4"/>
            </w:tcBorders>
            <w:shd w:val="clear" w:color="auto" w:fill="EBF0DE"/>
            <w:vAlign w:val="center"/>
          </w:tcPr>
          <w:p>
            <w:pPr>
              <w:pStyle w:val="Style33"/>
              <w:keepNext w:val="0"/>
              <w:keepLines w:val="0"/>
              <w:framePr w:w="13622" w:h="2851" w:vSpace="595" w:wrap="notBeside" w:vAnchor="text" w:hAnchor="text" w:x="265" w:y="1"/>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2"/>
                <w:szCs w:val="22"/>
                <w:shd w:val="clear" w:color="auto" w:fill="auto"/>
                <w:lang w:val="en-US" w:eastAsia="en-US" w:bidi="en-US"/>
              </w:rPr>
              <w:t>50</w:t>
            </w:r>
          </w:p>
        </w:tc>
      </w:tr>
      <w:tr>
        <w:trPr>
          <w:trHeight w:val="326" w:hRule="exact"/>
        </w:trPr>
        <w:tc>
          <w:tcPr>
            <w:tcBorders>
              <w:top w:val="single" w:sz="4"/>
              <w:left w:val="single" w:sz="4"/>
            </w:tcBorders>
            <w:shd w:val="clear" w:color="auto" w:fill="DBDDC0"/>
            <w:vAlign w:val="center"/>
          </w:tcPr>
          <w:p>
            <w:pPr>
              <w:pStyle w:val="Style33"/>
              <w:keepNext w:val="0"/>
              <w:keepLines w:val="0"/>
              <w:framePr w:w="13622" w:h="2851" w:vSpace="595" w:wrap="notBeside" w:vAnchor="text" w:hAnchor="text" w:x="265" w:y="1"/>
              <w:widowControl w:val="0"/>
              <w:shd w:val="clear" w:color="auto" w:fill="auto"/>
              <w:bidi w:val="0"/>
              <w:spacing w:before="0" w:after="0" w:line="240" w:lineRule="auto"/>
              <w:ind w:left="0" w:right="0" w:firstLine="0"/>
              <w:jc w:val="both"/>
              <w:rPr>
                <w:sz w:val="24"/>
                <w:szCs w:val="24"/>
              </w:rPr>
            </w:pPr>
            <w:r>
              <w:rPr>
                <w:rFonts w:ascii="Calibri" w:eastAsia="Calibri" w:hAnsi="Calibri" w:cs="Calibri"/>
                <w:i/>
                <w:iCs/>
                <w:color w:val="000000"/>
                <w:spacing w:val="0"/>
                <w:w w:val="100"/>
                <w:position w:val="0"/>
                <w:sz w:val="24"/>
                <w:szCs w:val="24"/>
                <w:shd w:val="clear" w:color="auto" w:fill="auto"/>
                <w:lang w:val="en-US" w:eastAsia="en-US" w:bidi="en-US"/>
              </w:rPr>
              <w:t>5.2 : Gestion des risques climatiques</w:t>
            </w:r>
          </w:p>
        </w:tc>
        <w:tc>
          <w:tcPr>
            <w:tcBorders>
              <w:top w:val="single" w:sz="4"/>
              <w:left w:val="single" w:sz="4"/>
              <w:right w:val="single" w:sz="4"/>
            </w:tcBorders>
            <w:shd w:val="clear" w:color="auto" w:fill="DBDDC0"/>
            <w:vAlign w:val="center"/>
          </w:tcPr>
          <w:p>
            <w:pPr>
              <w:pStyle w:val="Style33"/>
              <w:keepNext w:val="0"/>
              <w:keepLines w:val="0"/>
              <w:framePr w:w="13622" w:h="2851" w:vSpace="595" w:wrap="notBeside" w:vAnchor="text" w:hAnchor="text" w:x="265" w:y="1"/>
              <w:widowControl w:val="0"/>
              <w:shd w:val="clear" w:color="auto" w:fill="auto"/>
              <w:bidi w:val="0"/>
              <w:spacing w:before="0" w:after="0" w:line="240" w:lineRule="auto"/>
              <w:ind w:left="0" w:right="0" w:firstLine="0"/>
              <w:jc w:val="center"/>
              <w:rPr>
                <w:sz w:val="24"/>
                <w:szCs w:val="24"/>
              </w:rPr>
            </w:pPr>
            <w:r>
              <w:rPr>
                <w:rFonts w:ascii="Calibri" w:eastAsia="Calibri" w:hAnsi="Calibri" w:cs="Calibri"/>
                <w:i/>
                <w:iCs/>
                <w:color w:val="000000"/>
                <w:spacing w:val="0"/>
                <w:w w:val="100"/>
                <w:position w:val="0"/>
                <w:sz w:val="24"/>
                <w:szCs w:val="24"/>
                <w:shd w:val="clear" w:color="auto" w:fill="auto"/>
                <w:lang w:val="en-US" w:eastAsia="en-US" w:bidi="en-US"/>
              </w:rPr>
              <w:t>20</w:t>
            </w:r>
          </w:p>
        </w:tc>
      </w:tr>
      <w:tr>
        <w:trPr>
          <w:trHeight w:val="307" w:hRule="exact"/>
        </w:trPr>
        <w:tc>
          <w:tcPr>
            <w:tcBorders>
              <w:top w:val="single" w:sz="4"/>
              <w:left w:val="single" w:sz="4"/>
            </w:tcBorders>
            <w:shd w:val="clear" w:color="auto" w:fill="auto"/>
            <w:vAlign w:val="center"/>
          </w:tcPr>
          <w:p>
            <w:pPr>
              <w:pStyle w:val="Style33"/>
              <w:keepNext w:val="0"/>
              <w:keepLines w:val="0"/>
              <w:framePr w:w="13622" w:h="2851" w:vSpace="595" w:wrap="notBeside" w:vAnchor="text" w:hAnchor="text" w:x="265" w:y="1"/>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sz w:val="22"/>
                <w:szCs w:val="22"/>
                <w:shd w:val="clear" w:color="auto" w:fill="auto"/>
                <w:lang w:val="en-US" w:eastAsia="en-US" w:bidi="en-US"/>
              </w:rPr>
              <w:t>5.2.1 : Renforcement des centres agro meteorologiques</w:t>
            </w:r>
          </w:p>
        </w:tc>
        <w:tc>
          <w:tcPr>
            <w:tcBorders>
              <w:top w:val="single" w:sz="4"/>
              <w:left w:val="single" w:sz="4"/>
              <w:right w:val="single" w:sz="4"/>
            </w:tcBorders>
            <w:shd w:val="clear" w:color="auto" w:fill="EBF0DE"/>
            <w:vAlign w:val="center"/>
          </w:tcPr>
          <w:p>
            <w:pPr>
              <w:pStyle w:val="Style33"/>
              <w:keepNext w:val="0"/>
              <w:keepLines w:val="0"/>
              <w:framePr w:w="13622" w:h="2851" w:vSpace="595" w:wrap="notBeside" w:vAnchor="text" w:hAnchor="text" w:x="265" w:y="1"/>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2"/>
                <w:szCs w:val="22"/>
                <w:shd w:val="clear" w:color="auto" w:fill="auto"/>
                <w:lang w:val="en-US" w:eastAsia="en-US" w:bidi="en-US"/>
              </w:rPr>
              <w:t>10</w:t>
            </w:r>
          </w:p>
        </w:tc>
      </w:tr>
      <w:tr>
        <w:trPr>
          <w:trHeight w:val="322" w:hRule="exact"/>
        </w:trPr>
        <w:tc>
          <w:tcPr>
            <w:tcBorders>
              <w:top w:val="single" w:sz="4"/>
              <w:left w:val="single" w:sz="4"/>
              <w:bottom w:val="single" w:sz="4"/>
            </w:tcBorders>
            <w:shd w:val="clear" w:color="auto" w:fill="auto"/>
            <w:vAlign w:val="center"/>
          </w:tcPr>
          <w:p>
            <w:pPr>
              <w:pStyle w:val="Style33"/>
              <w:keepNext w:val="0"/>
              <w:keepLines w:val="0"/>
              <w:framePr w:w="13622" w:h="2851" w:vSpace="595" w:wrap="notBeside" w:vAnchor="text" w:hAnchor="text" w:x="265" w:y="1"/>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sz w:val="22"/>
                <w:szCs w:val="22"/>
                <w:shd w:val="clear" w:color="auto" w:fill="auto"/>
                <w:lang w:val="en-US" w:eastAsia="en-US" w:bidi="en-US"/>
              </w:rPr>
              <w:t>5.2.2 : Mise en place des mecanismes de surveillance et de prevention des risques climatiques</w:t>
            </w:r>
          </w:p>
        </w:tc>
        <w:tc>
          <w:tcPr>
            <w:tcBorders>
              <w:top w:val="single" w:sz="4"/>
              <w:left w:val="single" w:sz="4"/>
              <w:bottom w:val="single" w:sz="4"/>
              <w:right w:val="single" w:sz="4"/>
            </w:tcBorders>
            <w:shd w:val="clear" w:color="auto" w:fill="EBF0DE"/>
            <w:vAlign w:val="center"/>
          </w:tcPr>
          <w:p>
            <w:pPr>
              <w:pStyle w:val="Style33"/>
              <w:keepNext w:val="0"/>
              <w:keepLines w:val="0"/>
              <w:framePr w:w="13622" w:h="2851" w:vSpace="595" w:wrap="notBeside" w:vAnchor="text" w:hAnchor="text" w:x="265" w:y="1"/>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2"/>
                <w:szCs w:val="22"/>
                <w:shd w:val="clear" w:color="auto" w:fill="auto"/>
                <w:lang w:val="en-US" w:eastAsia="en-US" w:bidi="en-US"/>
              </w:rPr>
              <w:t>10</w:t>
            </w:r>
          </w:p>
        </w:tc>
      </w:tr>
    </w:tbl>
    <w:p>
      <w:pPr>
        <w:pStyle w:val="Style44"/>
        <w:keepNext w:val="0"/>
        <w:keepLines w:val="0"/>
        <w:framePr w:w="8275" w:h="298" w:hSpace="264" w:wrap="notBeside" w:vAnchor="text" w:hAnchor="text" w:x="332" w:y="3150"/>
        <w:widowControl w:val="0"/>
        <w:pBdr>
          <w:top w:val="single" w:sz="0" w:space="0" w:color="C5D9F0"/>
          <w:left w:val="single" w:sz="0" w:space="3" w:color="C5D9F0"/>
          <w:bottom w:val="single" w:sz="0" w:space="0" w:color="C5D9F0"/>
          <w:right w:val="single" w:sz="0" w:space="3" w:color="C5D9F0"/>
        </w:pBdr>
        <w:shd w:val="clear" w:color="auto" w:fill="C5D9F0"/>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TOTAL DES COUTS ESTIMA TIFS DE MISE EN &amp;UVRE DU PNIA2013 - 2020</w:t>
      </w:r>
    </w:p>
    <w:p>
      <w:pPr>
        <w:pStyle w:val="Style44"/>
        <w:keepNext w:val="0"/>
        <w:keepLines w:val="0"/>
        <w:framePr w:w="768" w:h="298" w:hSpace="264" w:wrap="notBeside" w:vAnchor="text" w:hAnchor="text" w:x="12582" w:y="3150"/>
        <w:widowControl w:val="0"/>
        <w:pBdr>
          <w:top w:val="single" w:sz="0" w:space="0" w:color="C5D9F0"/>
          <w:left w:val="single" w:sz="0" w:space="3" w:color="C5D9F0"/>
          <w:bottom w:val="single" w:sz="0" w:space="0" w:color="C5D9F0"/>
          <w:right w:val="single" w:sz="0" w:space="3" w:color="C5D9F0"/>
        </w:pBdr>
        <w:shd w:val="clear" w:color="auto" w:fill="C5D9F0"/>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5 730,8</w:t>
      </w:r>
    </w:p>
    <w:p>
      <w:pPr>
        <w:widowControl w:val="0"/>
        <w:spacing w:line="1" w:lineRule="exact"/>
      </w:pPr>
      <w:r>
        <w:br w:type="page"/>
      </w:r>
    </w:p>
    <w:p>
      <w:pPr>
        <w:pStyle w:val="Style44"/>
        <w:keepNext w:val="0"/>
        <w:keepLines w:val="0"/>
        <w:widowControl w:val="0"/>
        <w:shd w:val="clear" w:color="auto" w:fill="auto"/>
        <w:bidi w:val="0"/>
        <w:spacing w:before="0" w:after="0" w:line="240" w:lineRule="auto"/>
        <w:ind w:left="1858" w:right="0" w:firstLine="0"/>
        <w:jc w:val="left"/>
      </w:pPr>
      <w:r>
        <w:rPr>
          <w:b/>
          <w:bCs/>
          <w:color w:val="000000"/>
          <w:spacing w:val="0"/>
          <w:w w:val="100"/>
          <w:position w:val="0"/>
          <w:shd w:val="clear" w:color="auto" w:fill="auto"/>
          <w:lang w:val="en-US" w:eastAsia="en-US" w:bidi="en-US"/>
        </w:rPr>
        <w:t>Annexe 6 : Repartition des roles et responsabilitespour la coordination, la planification et la mise en wuvre du PNIA</w:t>
      </w:r>
    </w:p>
    <w:tbl>
      <w:tblPr>
        <w:tblOverlap w:val="never"/>
        <w:jc w:val="center"/>
        <w:tblLayout w:type="fixed"/>
      </w:tblPr>
      <w:tblGrid>
        <w:gridCol w:w="2712"/>
        <w:gridCol w:w="1560"/>
        <w:gridCol w:w="6096"/>
        <w:gridCol w:w="3782"/>
      </w:tblGrid>
      <w:tr>
        <w:trPr>
          <w:trHeight w:val="499" w:hRule="exact"/>
        </w:trPr>
        <w:tc>
          <w:tcPr>
            <w:gridSpan w:val="4"/>
            <w:tcBorders>
              <w:top w:val="single" w:sz="4"/>
              <w:left w:val="single" w:sz="4"/>
              <w:right w:val="single" w:sz="4"/>
            </w:tcBorders>
            <w:shd w:val="clear" w:color="auto" w:fill="DBDDC0"/>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i/>
                <w:iCs/>
                <w:color w:val="000000"/>
                <w:spacing w:val="0"/>
                <w:w w:val="100"/>
                <w:position w:val="0"/>
                <w:sz w:val="20"/>
                <w:szCs w:val="20"/>
                <w:shd w:val="clear" w:color="auto" w:fill="auto"/>
                <w:lang w:val="en-US" w:eastAsia="en-US" w:bidi="en-US"/>
              </w:rPr>
              <w:t>Programme 1 : Promotion des filieres agricoles et de l’agri business Coordination generale: SG AGRIPEL et SG DR</w:t>
            </w:r>
          </w:p>
        </w:tc>
      </w:tr>
      <w:tr>
        <w:trPr>
          <w:trHeight w:val="475" w:hRule="exact"/>
        </w:trPr>
        <w:tc>
          <w:tcPr>
            <w:tcBorders>
              <w:top w:val="single" w:sz="4"/>
              <w:left w:val="single" w:sz="4"/>
            </w:tcBorders>
            <w:shd w:val="clear" w:color="auto" w:fill="FBD4B3"/>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bookmarkStart w:id="248" w:name="bookmark248"/>
            <w:r>
              <w:rPr>
                <w:i/>
                <w:iCs/>
                <w:color w:val="000000"/>
                <w:spacing w:val="0"/>
                <w:w w:val="100"/>
                <w:position w:val="0"/>
                <w:sz w:val="20"/>
                <w:szCs w:val="20"/>
                <w:shd w:val="clear" w:color="auto" w:fill="auto"/>
                <w:lang w:val="en-US" w:eastAsia="en-US" w:bidi="en-US"/>
              </w:rPr>
              <w:t>Sous-programme</w:t>
            </w:r>
            <w:bookmarkEnd w:id="248"/>
          </w:p>
        </w:tc>
        <w:tc>
          <w:tcPr>
            <w:tcBorders>
              <w:top w:val="single" w:sz="4"/>
              <w:left w:val="single" w:sz="4"/>
            </w:tcBorders>
            <w:shd w:val="clear" w:color="auto" w:fill="FBD4B3"/>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i/>
                <w:iCs/>
                <w:color w:val="000000"/>
                <w:spacing w:val="0"/>
                <w:w w:val="100"/>
                <w:position w:val="0"/>
                <w:sz w:val="20"/>
                <w:szCs w:val="20"/>
                <w:shd w:val="clear" w:color="auto" w:fill="auto"/>
                <w:lang w:val="en-US" w:eastAsia="en-US" w:bidi="en-US"/>
              </w:rPr>
              <w:t>Responsables de planification</w:t>
            </w:r>
          </w:p>
        </w:tc>
        <w:tc>
          <w:tcPr>
            <w:tcBorders>
              <w:top w:val="single" w:sz="4"/>
              <w:left w:val="single" w:sz="4"/>
            </w:tcBorders>
            <w:shd w:val="clear" w:color="auto" w:fill="E2DFE9"/>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i/>
                <w:iCs/>
                <w:color w:val="000000"/>
                <w:spacing w:val="0"/>
                <w:w w:val="100"/>
                <w:position w:val="0"/>
                <w:sz w:val="20"/>
                <w:szCs w:val="20"/>
                <w:shd w:val="clear" w:color="auto" w:fill="auto"/>
                <w:lang w:val="en-US" w:eastAsia="en-US" w:bidi="en-US"/>
              </w:rPr>
              <w:t>Composante</w:t>
            </w:r>
          </w:p>
        </w:tc>
        <w:tc>
          <w:tcPr>
            <w:tcBorders>
              <w:top w:val="single" w:sz="4"/>
              <w:left w:val="single" w:sz="4"/>
              <w:right w:val="single" w:sz="4"/>
            </w:tcBorders>
            <w:shd w:val="clear" w:color="auto" w:fill="E2DFE9"/>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i/>
                <w:iCs/>
                <w:color w:val="000000"/>
                <w:spacing w:val="0"/>
                <w:w w:val="100"/>
                <w:position w:val="0"/>
                <w:sz w:val="20"/>
                <w:szCs w:val="20"/>
                <w:shd w:val="clear" w:color="auto" w:fill="auto"/>
                <w:lang w:val="en-US" w:eastAsia="en-US" w:bidi="en-US"/>
              </w:rPr>
              <w:t>Responsables operationnel</w:t>
            </w:r>
          </w:p>
        </w:tc>
      </w:tr>
      <w:tr>
        <w:trPr>
          <w:trHeight w:val="706" w:hRule="exact"/>
        </w:trPr>
        <w:tc>
          <w:tcPr>
            <w:vMerge w:val="restart"/>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1.1 : Developpement des filieres vegetales</w:t>
            </w:r>
          </w:p>
        </w:tc>
        <w:tc>
          <w:tcPr>
            <w:vMerge w:val="restart"/>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DAPP, DEP</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700" w:right="0" w:hanging="560"/>
              <w:jc w:val="left"/>
              <w:rPr>
                <w:sz w:val="20"/>
                <w:szCs w:val="20"/>
              </w:rPr>
            </w:pPr>
            <w:r>
              <w:rPr>
                <w:color w:val="000000"/>
                <w:spacing w:val="0"/>
                <w:w w:val="100"/>
                <w:position w:val="0"/>
                <w:sz w:val="20"/>
                <w:szCs w:val="20"/>
                <w:shd w:val="clear" w:color="auto" w:fill="auto"/>
                <w:lang w:val="en-US" w:eastAsia="en-US" w:bidi="en-US"/>
              </w:rPr>
              <w:t>1.1.1 : Appui a la production, a l’approvisionnement et a la distribution de semences, materiel vegetal certifies et autres intrants</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DPPV, INERA, SENASEM, SENAFIC, FEC, COPEMECO, ONC, CERAGRU SENAHUP, SENAFIC</w:t>
            </w:r>
          </w:p>
        </w:tc>
      </w:tr>
      <w:tr>
        <w:trPr>
          <w:trHeight w:val="245"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shd w:val="clear" w:color="auto" w:fill="auto"/>
                <w:lang w:val="en-US" w:eastAsia="en-US" w:bidi="en-US"/>
              </w:rPr>
              <w:t>1.1.2 : Promotion de la traction animale et de la motorisation</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SENATRA, SENAMA, DPSA</w:t>
            </w:r>
          </w:p>
        </w:tc>
      </w:tr>
      <w:tr>
        <w:trPr>
          <w:trHeight w:val="475"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700" w:right="0" w:hanging="560"/>
              <w:jc w:val="left"/>
              <w:rPr>
                <w:sz w:val="20"/>
                <w:szCs w:val="20"/>
              </w:rPr>
            </w:pPr>
            <w:r>
              <w:rPr>
                <w:color w:val="000000"/>
                <w:spacing w:val="0"/>
                <w:w w:val="100"/>
                <w:position w:val="0"/>
                <w:sz w:val="20"/>
                <w:szCs w:val="20"/>
                <w:shd w:val="clear" w:color="auto" w:fill="auto"/>
                <w:lang w:val="en-US" w:eastAsia="en-US" w:bidi="en-US"/>
              </w:rPr>
              <w:t>1.1.3 : Appui a la mobilisation et a la gestion durables des ressources en eau pour l'agriculture</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SNHR, GR</w:t>
            </w:r>
          </w:p>
        </w:tc>
      </w:tr>
      <w:tr>
        <w:trPr>
          <w:trHeight w:val="475"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700" w:right="0" w:hanging="560"/>
              <w:jc w:val="left"/>
              <w:rPr>
                <w:sz w:val="20"/>
                <w:szCs w:val="20"/>
              </w:rPr>
            </w:pPr>
            <w:r>
              <w:rPr>
                <w:color w:val="000000"/>
                <w:spacing w:val="0"/>
                <w:w w:val="100"/>
                <w:position w:val="0"/>
                <w:sz w:val="20"/>
                <w:szCs w:val="20"/>
                <w:shd w:val="clear" w:color="auto" w:fill="auto"/>
                <w:lang w:val="en-US" w:eastAsia="en-US" w:bidi="en-US"/>
              </w:rPr>
              <w:t>1.1.4 : Reduction des pertes post recolte et mise en place des infrastructures de sechage et de stockage</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DPPV, SENHARU</w:t>
            </w:r>
          </w:p>
        </w:tc>
      </w:tr>
      <w:tr>
        <w:trPr>
          <w:trHeight w:val="706"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700" w:right="0" w:hanging="560"/>
              <w:jc w:val="left"/>
              <w:rPr>
                <w:sz w:val="20"/>
                <w:szCs w:val="20"/>
              </w:rPr>
            </w:pPr>
            <w:r>
              <w:rPr>
                <w:color w:val="000000"/>
                <w:spacing w:val="0"/>
                <w:w w:val="100"/>
                <w:position w:val="0"/>
                <w:sz w:val="20"/>
                <w:szCs w:val="20"/>
                <w:shd w:val="clear" w:color="auto" w:fill="auto"/>
                <w:lang w:val="en-US" w:eastAsia="en-US" w:bidi="en-US"/>
              </w:rPr>
              <w:t>1.1.5 : Promotion des systemes de transformation des cereales (mais, riz), du manioc et autres tubercules (Taro, ignames, patates douces, pommes de terre, etc.) et des produits d’horticulture</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SENATEC, FEC, COPEMECO</w:t>
            </w:r>
          </w:p>
        </w:tc>
      </w:tr>
      <w:tr>
        <w:trPr>
          <w:trHeight w:val="245"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shd w:val="clear" w:color="auto" w:fill="auto"/>
                <w:lang w:val="en-US" w:eastAsia="en-US" w:bidi="en-US"/>
              </w:rPr>
              <w:t>1.1.6 : Promotion de petites unites de transformation agro-alimentaires</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SENATEC, FEC, COPEMECO</w:t>
            </w:r>
          </w:p>
        </w:tc>
      </w:tr>
      <w:tr>
        <w:trPr>
          <w:trHeight w:val="475"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700" w:right="0" w:hanging="560"/>
              <w:jc w:val="left"/>
              <w:rPr>
                <w:sz w:val="20"/>
                <w:szCs w:val="20"/>
              </w:rPr>
            </w:pPr>
            <w:r>
              <w:rPr>
                <w:color w:val="000000"/>
                <w:spacing w:val="0"/>
                <w:w w:val="100"/>
                <w:position w:val="0"/>
                <w:sz w:val="20"/>
                <w:szCs w:val="20"/>
                <w:shd w:val="clear" w:color="auto" w:fill="auto"/>
                <w:lang w:val="en-US" w:eastAsia="en-US" w:bidi="en-US"/>
              </w:rPr>
              <w:t>1.1.7 : Ouverture et rehabilitation, et entretien des pistes rurales et des voies de deserte agricole</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DVDA, FONER</w:t>
            </w:r>
          </w:p>
        </w:tc>
      </w:tr>
      <w:tr>
        <w:trPr>
          <w:trHeight w:val="475"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700" w:right="0" w:hanging="560"/>
              <w:jc w:val="left"/>
              <w:rPr>
                <w:sz w:val="20"/>
                <w:szCs w:val="20"/>
              </w:rPr>
            </w:pPr>
            <w:r>
              <w:rPr>
                <w:color w:val="000000"/>
                <w:spacing w:val="0"/>
                <w:w w:val="100"/>
                <w:position w:val="0"/>
                <w:sz w:val="20"/>
                <w:szCs w:val="20"/>
                <w:shd w:val="clear" w:color="auto" w:fill="auto"/>
                <w:lang w:val="en-US" w:eastAsia="en-US" w:bidi="en-US"/>
              </w:rPr>
              <w:t>1.1.8 : Modernisation des equipements et infrastructures de mise en marche</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SENHARU, FEC, COPEMECO</w:t>
            </w:r>
          </w:p>
        </w:tc>
      </w:tr>
      <w:tr>
        <w:trPr>
          <w:trHeight w:val="1555" w:hRule="exact"/>
        </w:trPr>
        <w:tc>
          <w:tcPr>
            <w:vMerge w:val="restart"/>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ind w:left="0" w:right="0" w:firstLine="0"/>
              <w:jc w:val="left"/>
              <w:rPr>
                <w:sz w:val="20"/>
                <w:szCs w:val="20"/>
              </w:rPr>
            </w:pPr>
            <w:r>
              <w:rPr>
                <w:color w:val="000000"/>
                <w:spacing w:val="0"/>
                <w:w w:val="100"/>
                <w:position w:val="0"/>
                <w:sz w:val="20"/>
                <w:szCs w:val="20"/>
                <w:shd w:val="clear" w:color="auto" w:fill="auto"/>
                <w:lang w:val="en-US" w:eastAsia="en-US" w:bidi="en-US"/>
              </w:rPr>
              <w:t>1.2 : Developpement des filieres animales</w:t>
            </w:r>
          </w:p>
        </w:tc>
        <w:tc>
          <w:tcPr>
            <w:vMerge w:val="restart"/>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DAPP</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700" w:right="0" w:hanging="560"/>
              <w:jc w:val="left"/>
              <w:rPr>
                <w:sz w:val="20"/>
                <w:szCs w:val="20"/>
              </w:rPr>
            </w:pPr>
            <w:r>
              <w:rPr>
                <w:color w:val="000000"/>
                <w:spacing w:val="0"/>
                <w:w w:val="100"/>
                <w:position w:val="0"/>
                <w:sz w:val="20"/>
                <w:szCs w:val="20"/>
                <w:shd w:val="clear" w:color="auto" w:fill="auto"/>
                <w:lang w:val="en-US" w:eastAsia="en-US" w:bidi="en-US"/>
              </w:rPr>
              <w:t>1.2.1 : Amelioration de la productivite des systemes familiaux et communautaires d’elevage par l’approvisionnement en intrants veterinaires et d’elevage (geniteurs performants, produits veterinaires, materiels d’elevage) et par l’amelioration de l'alimentation, de l'abreuvement et de l'habitat</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SENIVEL, INERA, DPSA, CONAPAC, COPACO-PRP, AMVC, PRONADEF, LABOVET</w:t>
            </w:r>
          </w:p>
        </w:tc>
      </w:tr>
      <w:tr>
        <w:trPr>
          <w:trHeight w:val="936"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700" w:right="0" w:hanging="560"/>
              <w:jc w:val="left"/>
              <w:rPr>
                <w:sz w:val="20"/>
                <w:szCs w:val="20"/>
              </w:rPr>
            </w:pPr>
            <w:r>
              <w:rPr>
                <w:color w:val="000000"/>
                <w:spacing w:val="0"/>
                <w:w w:val="100"/>
                <w:position w:val="0"/>
                <w:sz w:val="20"/>
                <w:szCs w:val="20"/>
                <w:shd w:val="clear" w:color="auto" w:fill="auto"/>
                <w:lang w:val="en-US" w:eastAsia="en-US" w:bidi="en-US"/>
              </w:rPr>
              <w:t>1.2.2 : Promotion des fermes modernes d’elevage (developpement et rehabilitation des ranchs bovins rehabilitation et a la creation des fermes modernes d’elevage d'ovins, de caprins et de porcins de l’aviculture moderne (pondeuses et de poulets de chairs)</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DPSA, AMVC, FEC, COPEMECO, ex ONDE</w:t>
            </w:r>
          </w:p>
        </w:tc>
      </w:tr>
      <w:tr>
        <w:trPr>
          <w:trHeight w:val="706"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700" w:right="0" w:hanging="560"/>
              <w:jc w:val="left"/>
              <w:rPr>
                <w:sz w:val="20"/>
                <w:szCs w:val="20"/>
              </w:rPr>
            </w:pPr>
            <w:r>
              <w:rPr>
                <w:color w:val="000000"/>
                <w:spacing w:val="0"/>
                <w:w w:val="100"/>
                <w:position w:val="0"/>
                <w:sz w:val="20"/>
                <w:szCs w:val="20"/>
                <w:shd w:val="clear" w:color="auto" w:fill="auto"/>
                <w:lang w:val="en-US" w:eastAsia="en-US" w:bidi="en-US"/>
              </w:rPr>
              <w:t>1.2.3 : Diversification des productions (cuniculiculture et apiculture) et promotion des elevages non conventionnels (aulacodes, cobayes, chenilles, escargots, porc epic, crocodiles, etc.)</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DPSA, CONAPAC, COPACO-PRP, FEC, COPEMECO</w:t>
            </w:r>
          </w:p>
        </w:tc>
      </w:tr>
      <w:tr>
        <w:trPr>
          <w:trHeight w:val="245"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shd w:val="clear" w:color="auto" w:fill="auto"/>
                <w:lang w:val="en-US" w:eastAsia="en-US" w:bidi="en-US"/>
              </w:rPr>
              <w:t>1.2.4 : Appui a une couverture sanitaire adequate des animaux</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DPSA, AMVC, LABOVET</w:t>
            </w:r>
          </w:p>
        </w:tc>
      </w:tr>
      <w:tr>
        <w:trPr>
          <w:trHeight w:val="394"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shd w:val="clear" w:color="auto" w:fill="auto"/>
                <w:lang w:val="en-US" w:eastAsia="en-US" w:bidi="en-US"/>
              </w:rPr>
              <w:t>1.2.5 : Rehabilitation et construction d'abattoirs et aires d’abattage</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DPSA, FEC, COPEMECO, AMVC</w:t>
            </w:r>
          </w:p>
        </w:tc>
      </w:tr>
      <w:tr>
        <w:trPr>
          <w:trHeight w:val="475"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shd w:val="clear" w:color="auto" w:fill="auto"/>
                <w:lang w:val="en-US" w:eastAsia="en-US" w:bidi="en-US"/>
              </w:rPr>
              <w:t>1.2.6 : Transformation, conservation et stockage des produits d’elevage</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DPSA, FEC, COPEMECO, MININDUSTRIE, SENATEC</w:t>
            </w:r>
          </w:p>
        </w:tc>
      </w:tr>
      <w:tr>
        <w:trPr>
          <w:trHeight w:val="475"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700" w:right="0" w:hanging="560"/>
              <w:jc w:val="left"/>
              <w:rPr>
                <w:sz w:val="20"/>
                <w:szCs w:val="20"/>
              </w:rPr>
            </w:pPr>
            <w:r>
              <w:rPr>
                <w:color w:val="000000"/>
                <w:spacing w:val="0"/>
                <w:w w:val="100"/>
                <w:position w:val="0"/>
                <w:sz w:val="20"/>
                <w:szCs w:val="20"/>
                <w:shd w:val="clear" w:color="auto" w:fill="auto"/>
                <w:lang w:val="en-US" w:eastAsia="en-US" w:bidi="en-US"/>
              </w:rPr>
              <w:t>1.1.7 : Modernisation des equipements et infrastructures de transformation, de conservation et de mise en marche</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SENHARU, FEC, COPEMECO</w:t>
            </w:r>
          </w:p>
        </w:tc>
      </w:tr>
      <w:tr>
        <w:trPr>
          <w:trHeight w:val="269" w:hRule="exact"/>
        </w:trPr>
        <w:tc>
          <w:tcPr>
            <w:tcBorders>
              <w:top w:val="single" w:sz="4"/>
              <w:left w:val="single" w:sz="4"/>
              <w:bottom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1.3 : Developpement des</w:t>
            </w:r>
          </w:p>
        </w:tc>
        <w:tc>
          <w:tcPr>
            <w:tcBorders>
              <w:top w:val="single" w:sz="4"/>
              <w:left w:val="single" w:sz="4"/>
              <w:bottom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DAPP, DEP</w:t>
            </w:r>
          </w:p>
        </w:tc>
        <w:tc>
          <w:tcPr>
            <w:tcBorders>
              <w:top w:val="single" w:sz="4"/>
              <w:left w:val="single" w:sz="4"/>
              <w:bottom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shd w:val="clear" w:color="auto" w:fill="auto"/>
                <w:lang w:val="en-US" w:eastAsia="en-US" w:bidi="en-US"/>
              </w:rPr>
              <w:t>1.3.1 : Promotion de la peche maritime et continentale (equipements de</w:t>
            </w:r>
          </w:p>
        </w:tc>
        <w:tc>
          <w:tcPr>
            <w:tcBorders>
              <w:top w:val="single" w:sz="4"/>
              <w:left w:val="single" w:sz="4"/>
              <w:bottom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DP, FEC, COPEMECO, CONAPAC,</w:t>
            </w:r>
          </w:p>
        </w:tc>
      </w:tr>
    </w:tbl>
    <w:p>
      <w:pPr>
        <w:spacing w:lineRule="exact" w:line="1"/>
        <w:rPr>
          <w:sz w:val="2"/>
          <w:szCs w:val="2"/>
        </w:rPr>
      </w:pPr>
      <w:r>
        <w:br w:type="page"/>
      </w:r>
    </w:p>
    <w:tbl>
      <w:tblPr>
        <w:tblOverlap w:val="never"/>
        <w:jc w:val="center"/>
        <w:tblLayout w:type="fixed"/>
      </w:tblPr>
      <w:tblGrid>
        <w:gridCol w:w="2712"/>
        <w:gridCol w:w="1560"/>
        <w:gridCol w:w="6096"/>
        <w:gridCol w:w="3782"/>
      </w:tblGrid>
      <w:tr>
        <w:trPr>
          <w:trHeight w:val="499" w:hRule="exact"/>
        </w:trPr>
        <w:tc>
          <w:tcPr>
            <w:vMerge w:val="restart"/>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filieres halieutiques</w:t>
            </w:r>
          </w:p>
        </w:tc>
        <w:tc>
          <w:tcPr>
            <w:vMerge w:val="restart"/>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700" w:right="0" w:firstLine="0"/>
              <w:jc w:val="left"/>
              <w:rPr>
                <w:sz w:val="20"/>
                <w:szCs w:val="20"/>
              </w:rPr>
            </w:pPr>
            <w:r>
              <w:rPr>
                <w:color w:val="000000"/>
                <w:spacing w:val="0"/>
                <w:w w:val="100"/>
                <w:position w:val="0"/>
                <w:sz w:val="20"/>
                <w:szCs w:val="20"/>
                <w:shd w:val="clear" w:color="auto" w:fill="auto"/>
                <w:lang w:val="en-US" w:eastAsia="en-US" w:bidi="en-US"/>
              </w:rPr>
              <w:t>capture, securisation, etudes, protection des zones de frayeres etc.)</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COPACO-PRP, MECNT, PEMIRU</w:t>
            </w:r>
          </w:p>
        </w:tc>
      </w:tr>
      <w:tr>
        <w:trPr>
          <w:trHeight w:val="475"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700" w:right="0" w:hanging="560"/>
              <w:jc w:val="left"/>
              <w:rPr>
                <w:sz w:val="20"/>
                <w:szCs w:val="20"/>
              </w:rPr>
            </w:pPr>
            <w:r>
              <w:rPr>
                <w:color w:val="000000"/>
                <w:spacing w:val="0"/>
                <w:w w:val="100"/>
                <w:position w:val="0"/>
                <w:sz w:val="20"/>
                <w:szCs w:val="20"/>
                <w:shd w:val="clear" w:color="auto" w:fill="auto"/>
                <w:lang w:val="en-US" w:eastAsia="en-US" w:bidi="en-US"/>
              </w:rPr>
              <w:t>1.3.2 : Promotion de l'aquaculture et de la pisciculture (centres d’alevinage, etangs piscicoles, intrants)</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SENAQUA, CONAPAC, COPACO-PRP, GR</w:t>
            </w:r>
          </w:p>
        </w:tc>
      </w:tr>
      <w:tr>
        <w:trPr>
          <w:trHeight w:val="250"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shd w:val="clear" w:color="auto" w:fill="auto"/>
                <w:lang w:val="en-US" w:eastAsia="en-US" w:bidi="en-US"/>
              </w:rPr>
              <w:t>1.3.3 : Surveillance et gestion concertee des plans d'eau</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DP</w:t>
            </w:r>
          </w:p>
        </w:tc>
      </w:tr>
      <w:tr>
        <w:trPr>
          <w:trHeight w:val="470"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700" w:right="0" w:hanging="560"/>
              <w:jc w:val="left"/>
              <w:rPr>
                <w:sz w:val="20"/>
                <w:szCs w:val="20"/>
              </w:rPr>
            </w:pPr>
            <w:r>
              <w:rPr>
                <w:color w:val="000000"/>
                <w:spacing w:val="0"/>
                <w:w w:val="100"/>
                <w:position w:val="0"/>
                <w:sz w:val="20"/>
                <w:szCs w:val="20"/>
                <w:shd w:val="clear" w:color="auto" w:fill="auto"/>
                <w:lang w:val="en-US" w:eastAsia="en-US" w:bidi="en-US"/>
              </w:rPr>
              <w:t>1.3.4 : Modernisation des equipements et infrastructures de mise en marche</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DP, CONAPAC, COPACO-PRP</w:t>
            </w:r>
          </w:p>
        </w:tc>
      </w:tr>
      <w:tr>
        <w:trPr>
          <w:trHeight w:val="250" w:hRule="exact"/>
        </w:trPr>
        <w:tc>
          <w:tcPr>
            <w:vMerge w:val="restart"/>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1.4 : Creation des Poles d’Entreprises Agricoles (PEA)</w:t>
            </w:r>
          </w:p>
        </w:tc>
        <w:tc>
          <w:tcPr>
            <w:vMerge w:val="restart"/>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FEC, COPEMECO, DAPP</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shd w:val="clear" w:color="auto" w:fill="auto"/>
                <w:lang w:val="en-US" w:eastAsia="en-US" w:bidi="en-US"/>
              </w:rPr>
              <w:t>1.4.1 : Creation des Zones d’Amenagement Agricoles Planifies (ZAAP)</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DAPP, DEP</w:t>
            </w:r>
          </w:p>
        </w:tc>
      </w:tr>
      <w:tr>
        <w:trPr>
          <w:trHeight w:val="245"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shd w:val="clear" w:color="auto" w:fill="auto"/>
                <w:lang w:val="en-US" w:eastAsia="en-US" w:bidi="en-US"/>
              </w:rPr>
              <w:t>1.4.2 : Appui a l’installation des professionals de l’agriculture</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DPPV, DCA</w:t>
            </w:r>
          </w:p>
        </w:tc>
      </w:tr>
      <w:tr>
        <w:trPr>
          <w:trHeight w:val="245"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shd w:val="clear" w:color="auto" w:fill="auto"/>
                <w:lang w:val="en-US" w:eastAsia="en-US" w:bidi="en-US"/>
              </w:rPr>
              <w:t>1.4.3 : Rehabilitation des plantations et fermes abandonnees</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DPPV, FEC, COPEMECO</w:t>
            </w:r>
          </w:p>
        </w:tc>
      </w:tr>
      <w:tr>
        <w:trPr>
          <w:trHeight w:val="701"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700" w:right="0" w:hanging="560"/>
              <w:jc w:val="left"/>
              <w:rPr>
                <w:sz w:val="20"/>
                <w:szCs w:val="20"/>
              </w:rPr>
            </w:pPr>
            <w:r>
              <w:rPr>
                <w:color w:val="000000"/>
                <w:spacing w:val="0"/>
                <w:w w:val="100"/>
                <w:position w:val="0"/>
                <w:sz w:val="20"/>
                <w:szCs w:val="20"/>
                <w:shd w:val="clear" w:color="auto" w:fill="auto"/>
                <w:lang w:val="en-US" w:eastAsia="en-US" w:bidi="en-US"/>
              </w:rPr>
              <w:t>1.4.4: Appui a l'emergence des institutions financieres specialisees au niveau de la production (Micro finance - cooperatives financieres - agricoles, banques agricoles)</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SNCOOP, DAPP, MINIFIN</w:t>
            </w:r>
          </w:p>
        </w:tc>
      </w:tr>
      <w:tr>
        <w:trPr>
          <w:trHeight w:val="706" w:hRule="exact"/>
        </w:trPr>
        <w:tc>
          <w:tcPr>
            <w:vMerge w:val="restart"/>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1.5 : Normes et controle de qualite des produits agricoles</w:t>
            </w:r>
          </w:p>
        </w:tc>
        <w:tc>
          <w:tcPr>
            <w:vMerge w:val="restart"/>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DEP industrie, DAPP, DEP commerce</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700" w:right="0" w:hanging="560"/>
              <w:jc w:val="left"/>
              <w:rPr>
                <w:sz w:val="20"/>
                <w:szCs w:val="20"/>
              </w:rPr>
            </w:pPr>
            <w:r>
              <w:rPr>
                <w:color w:val="000000"/>
                <w:spacing w:val="0"/>
                <w:w w:val="100"/>
                <w:position w:val="0"/>
                <w:sz w:val="20"/>
                <w:szCs w:val="20"/>
                <w:shd w:val="clear" w:color="auto" w:fill="auto"/>
                <w:lang w:val="en-US" w:eastAsia="en-US" w:bidi="en-US"/>
              </w:rPr>
              <w:t>1.5.1 : Definition des textes legislatifs et reglementaires en coherence avec les textes sous regionaux et internationaux (codex alimentarius etc.)</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30" w:lineRule="auto"/>
              <w:ind w:left="0" w:right="0" w:firstLine="0"/>
              <w:jc w:val="left"/>
              <w:rPr>
                <w:sz w:val="20"/>
                <w:szCs w:val="20"/>
              </w:rPr>
            </w:pPr>
            <w:r>
              <w:rPr>
                <w:color w:val="000000"/>
                <w:spacing w:val="0"/>
                <w:w w:val="100"/>
                <w:position w:val="0"/>
                <w:sz w:val="20"/>
                <w:szCs w:val="20"/>
                <w:shd w:val="clear" w:color="auto" w:fill="auto"/>
                <w:lang w:val="en-US" w:eastAsia="en-US" w:bidi="en-US"/>
              </w:rPr>
              <w:t>MININDUSTRIE, CONAPAC, COPACO- PRP, FEC, COPEMECO</w:t>
            </w:r>
          </w:p>
        </w:tc>
      </w:tr>
      <w:tr>
        <w:trPr>
          <w:trHeight w:val="245"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shd w:val="clear" w:color="auto" w:fill="auto"/>
                <w:lang w:val="en-US" w:eastAsia="en-US" w:bidi="en-US"/>
              </w:rPr>
              <w:t>1.5 2 : Processus de labellisation et de certification</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SQAV, OCC, MECNT</w:t>
            </w:r>
          </w:p>
        </w:tc>
      </w:tr>
      <w:tr>
        <w:trPr>
          <w:trHeight w:val="475"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shd w:val="clear" w:color="auto" w:fill="auto"/>
                <w:lang w:val="en-US" w:eastAsia="en-US" w:bidi="en-US"/>
              </w:rPr>
              <w:t>1.5.3 : Inspection des intrants et des produits agricoles</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SQAV, OCC, SENAFIC, SENIVEL, INERA</w:t>
            </w:r>
          </w:p>
        </w:tc>
      </w:tr>
      <w:tr>
        <w:trPr>
          <w:trHeight w:val="475" w:hRule="exact"/>
        </w:trPr>
        <w:tc>
          <w:tcPr>
            <w:gridSpan w:val="4"/>
            <w:tcBorders>
              <w:top w:val="single" w:sz="4"/>
              <w:left w:val="single" w:sz="4"/>
              <w:right w:val="single" w:sz="4"/>
            </w:tcBorders>
            <w:shd w:val="clear" w:color="auto" w:fill="C4BC98"/>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 xml:space="preserve">Programme 2 : Gestion de la securite alimentaire et nutritionnelle et des reserves strategiques Coordination generale : </w:t>
            </w:r>
            <w:r>
              <w:rPr>
                <w:i/>
                <w:iCs/>
                <w:color w:val="000000"/>
                <w:spacing w:val="0"/>
                <w:w w:val="100"/>
                <w:position w:val="0"/>
                <w:sz w:val="20"/>
                <w:szCs w:val="20"/>
                <w:shd w:val="clear" w:color="auto" w:fill="auto"/>
                <w:lang w:val="en-US" w:eastAsia="en-US" w:bidi="en-US"/>
              </w:rPr>
              <w:t>SGAGRIPEL et SG SANTE</w:t>
            </w:r>
          </w:p>
        </w:tc>
      </w:tr>
      <w:tr>
        <w:trPr>
          <w:trHeight w:val="475" w:hRule="exact"/>
        </w:trPr>
        <w:tc>
          <w:tcPr>
            <w:tcBorders>
              <w:top w:val="single" w:sz="4"/>
              <w:left w:val="single" w:sz="4"/>
            </w:tcBorders>
            <w:shd w:val="clear" w:color="auto" w:fill="FBD4B3"/>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Sous-programme</w:t>
            </w:r>
          </w:p>
        </w:tc>
        <w:tc>
          <w:tcPr>
            <w:tcBorders>
              <w:top w:val="single" w:sz="4"/>
              <w:left w:val="single" w:sz="4"/>
            </w:tcBorders>
            <w:shd w:val="clear" w:color="auto" w:fill="FBD4B3"/>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i/>
                <w:iCs/>
                <w:color w:val="000000"/>
                <w:spacing w:val="0"/>
                <w:w w:val="100"/>
                <w:position w:val="0"/>
                <w:sz w:val="20"/>
                <w:szCs w:val="20"/>
                <w:shd w:val="clear" w:color="auto" w:fill="auto"/>
                <w:lang w:val="en-US" w:eastAsia="en-US" w:bidi="en-US"/>
              </w:rPr>
              <w:t>Responsable de planification</w:t>
            </w:r>
          </w:p>
        </w:tc>
        <w:tc>
          <w:tcPr>
            <w:tcBorders>
              <w:top w:val="single" w:sz="4"/>
              <w:left w:val="single" w:sz="4"/>
            </w:tcBorders>
            <w:shd w:val="clear" w:color="auto" w:fill="E2DFE9"/>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i/>
                <w:iCs/>
                <w:color w:val="000000"/>
                <w:spacing w:val="0"/>
                <w:w w:val="100"/>
                <w:position w:val="0"/>
                <w:sz w:val="20"/>
                <w:szCs w:val="20"/>
                <w:shd w:val="clear" w:color="auto" w:fill="auto"/>
                <w:lang w:val="en-US" w:eastAsia="en-US" w:bidi="en-US"/>
              </w:rPr>
              <w:t>Composante</w:t>
            </w:r>
          </w:p>
        </w:tc>
        <w:tc>
          <w:tcPr>
            <w:tcBorders>
              <w:top w:val="single" w:sz="4"/>
              <w:left w:val="single" w:sz="4"/>
              <w:right w:val="single" w:sz="4"/>
            </w:tcBorders>
            <w:shd w:val="clear" w:color="auto" w:fill="E2DFE9"/>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i/>
                <w:iCs/>
                <w:color w:val="000000"/>
                <w:spacing w:val="0"/>
                <w:w w:val="100"/>
                <w:position w:val="0"/>
                <w:sz w:val="20"/>
                <w:szCs w:val="20"/>
                <w:shd w:val="clear" w:color="auto" w:fill="auto"/>
                <w:lang w:val="en-US" w:eastAsia="en-US" w:bidi="en-US"/>
              </w:rPr>
              <w:t>Responsable operationnel</w:t>
            </w:r>
          </w:p>
        </w:tc>
      </w:tr>
      <w:tr>
        <w:trPr>
          <w:trHeight w:val="475" w:hRule="exact"/>
        </w:trPr>
        <w:tc>
          <w:tcPr>
            <w:vMerge w:val="restart"/>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2.1 : Mise en place et renforcement d'un systeme d'informations et d'alerte precoce sur la securite alimentaire</w:t>
            </w:r>
          </w:p>
        </w:tc>
        <w:tc>
          <w:tcPr>
            <w:vMerge w:val="restart"/>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SNSA, DAPP</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shd w:val="clear" w:color="auto" w:fill="auto"/>
                <w:lang w:val="en-US" w:eastAsia="en-US" w:bidi="en-US"/>
              </w:rPr>
              <w:t>2.1.1 : Mise en place d'un systeme d'informations sur les marches</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SNSA, DMPCC, ECOR, CONAPAC, COPACO-PRP</w:t>
            </w:r>
          </w:p>
        </w:tc>
      </w:tr>
      <w:tr>
        <w:trPr>
          <w:trHeight w:val="691"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700" w:right="0" w:hanging="560"/>
              <w:jc w:val="left"/>
              <w:rPr>
                <w:sz w:val="20"/>
                <w:szCs w:val="20"/>
              </w:rPr>
            </w:pPr>
            <w:r>
              <w:rPr>
                <w:color w:val="000000"/>
                <w:spacing w:val="0"/>
                <w:w w:val="100"/>
                <w:position w:val="0"/>
                <w:sz w:val="20"/>
                <w:szCs w:val="20"/>
                <w:shd w:val="clear" w:color="auto" w:fill="auto"/>
                <w:lang w:val="en-US" w:eastAsia="en-US" w:bidi="en-US"/>
              </w:rPr>
              <w:t>2.1.2 : Mise en place d'un systeme d'alerte precoce sur la securite alimentaire et de prevention des risques climatiques</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SAP, service national a creer</w:t>
            </w:r>
          </w:p>
        </w:tc>
      </w:tr>
      <w:tr>
        <w:trPr>
          <w:trHeight w:val="706" w:hRule="exact"/>
        </w:trPr>
        <w:tc>
          <w:tcPr>
            <w:vMerge w:val="restart"/>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 2: Lutte contre la malnutrition</w:t>
            </w:r>
          </w:p>
        </w:tc>
        <w:tc>
          <w:tcPr>
            <w:vMerge w:val="restart"/>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PRONANUT</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700" w:right="0" w:hanging="560"/>
              <w:jc w:val="left"/>
              <w:rPr>
                <w:sz w:val="20"/>
                <w:szCs w:val="20"/>
              </w:rPr>
            </w:pPr>
            <w:r>
              <w:rPr>
                <w:color w:val="000000"/>
                <w:spacing w:val="0"/>
                <w:w w:val="100"/>
                <w:position w:val="0"/>
                <w:sz w:val="20"/>
                <w:szCs w:val="20"/>
                <w:shd w:val="clear" w:color="auto" w:fill="auto"/>
                <w:lang w:val="en-US" w:eastAsia="en-US" w:bidi="en-US"/>
              </w:rPr>
              <w:t>2.2.1 : Renforcement du degre de prise de conscience des parties prenantes en milieu rural sur l'importance d'une bonne nutrition dans la preservation de la sante</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PRONANUT, SNV, DAVRU, CONAPAC, COPACO-PRP</w:t>
            </w:r>
          </w:p>
        </w:tc>
      </w:tr>
      <w:tr>
        <w:trPr>
          <w:trHeight w:val="475"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shd w:val="clear" w:color="auto" w:fill="auto"/>
                <w:lang w:val="en-US" w:eastAsia="en-US" w:bidi="en-US"/>
              </w:rPr>
              <w:t>2.2.2 : Promotion des actions visant l'amelioration de la nutrition</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PRONANUT, SNV, DAVRU, CONAPAC, COPACO-PRP</w:t>
            </w:r>
          </w:p>
        </w:tc>
      </w:tr>
      <w:tr>
        <w:trPr>
          <w:trHeight w:val="475" w:hRule="exact"/>
        </w:trPr>
        <w:tc>
          <w:tcPr>
            <w:vMerge w:val="restart"/>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 3 : Gestion de la vulnerability alimentaire et organisation des reserves strategiques</w:t>
            </w:r>
          </w:p>
        </w:tc>
        <w:tc>
          <w:tcPr>
            <w:vMerge w:val="restart"/>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DAPP</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700" w:right="0" w:hanging="560"/>
              <w:jc w:val="left"/>
              <w:rPr>
                <w:sz w:val="20"/>
                <w:szCs w:val="20"/>
              </w:rPr>
            </w:pPr>
            <w:r>
              <w:rPr>
                <w:color w:val="000000"/>
                <w:spacing w:val="0"/>
                <w:w w:val="100"/>
                <w:position w:val="0"/>
                <w:sz w:val="20"/>
                <w:szCs w:val="20"/>
                <w:shd w:val="clear" w:color="auto" w:fill="auto"/>
                <w:lang w:val="en-US" w:eastAsia="en-US" w:bidi="en-US"/>
              </w:rPr>
              <w:t>2.3.1 : Renforcement des systemes nationaux de suivi et de gestion de la vulnerabilite</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SICIAV, service national a creer, RENADA</w:t>
            </w:r>
          </w:p>
        </w:tc>
      </w:tr>
      <w:tr>
        <w:trPr>
          <w:trHeight w:val="278"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shd w:val="clear" w:color="auto" w:fill="auto"/>
                <w:lang w:val="en-US" w:eastAsia="en-US" w:bidi="en-US"/>
              </w:rPr>
              <w:t>2.3.2 : Appui a la mise en adequation de l’aide alimentaire d’urgence</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Cluster SECAL</w:t>
            </w:r>
          </w:p>
        </w:tc>
      </w:tr>
      <w:tr>
        <w:trPr>
          <w:trHeight w:val="278"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shd w:val="clear" w:color="auto" w:fill="auto"/>
                <w:lang w:val="en-US" w:eastAsia="en-US" w:bidi="en-US"/>
              </w:rPr>
              <w:t>2.3.3 : Organisation des reserves strategiques</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Reserves strategique</w:t>
            </w:r>
          </w:p>
        </w:tc>
      </w:tr>
      <w:tr>
        <w:trPr>
          <w:trHeight w:val="475" w:hRule="exact"/>
        </w:trPr>
        <w:tc>
          <w:tcPr>
            <w:gridSpan w:val="4"/>
            <w:tcBorders>
              <w:top w:val="single" w:sz="4"/>
              <w:left w:val="single" w:sz="4"/>
              <w:right w:val="single" w:sz="4"/>
            </w:tcBorders>
            <w:shd w:val="clear" w:color="auto" w:fill="E5B7B7"/>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i/>
                <w:iCs/>
                <w:color w:val="000000"/>
                <w:spacing w:val="0"/>
                <w:w w:val="100"/>
                <w:position w:val="0"/>
                <w:sz w:val="20"/>
                <w:szCs w:val="20"/>
                <w:shd w:val="clear" w:color="auto" w:fill="auto"/>
                <w:lang w:val="en-US" w:eastAsia="en-US" w:bidi="en-US"/>
              </w:rPr>
              <w:t>Programme 3 : Recherche, vulgarisation etformation agricoles Coordination generale : DG INERA et SG AGRIPEL</w:t>
            </w:r>
          </w:p>
        </w:tc>
      </w:tr>
      <w:tr>
        <w:trPr>
          <w:trHeight w:val="475" w:hRule="exact"/>
        </w:trPr>
        <w:tc>
          <w:tcPr>
            <w:tcBorders>
              <w:top w:val="single" w:sz="4"/>
              <w:left w:val="single" w:sz="4"/>
            </w:tcBorders>
            <w:shd w:val="clear" w:color="auto" w:fill="FBD4B3"/>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Sous-programme</w:t>
            </w:r>
          </w:p>
        </w:tc>
        <w:tc>
          <w:tcPr>
            <w:tcBorders>
              <w:top w:val="single" w:sz="4"/>
              <w:left w:val="single" w:sz="4"/>
            </w:tcBorders>
            <w:shd w:val="clear" w:color="auto" w:fill="FBD4B3"/>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i/>
                <w:iCs/>
                <w:color w:val="000000"/>
                <w:spacing w:val="0"/>
                <w:w w:val="100"/>
                <w:position w:val="0"/>
                <w:sz w:val="20"/>
                <w:szCs w:val="20"/>
                <w:shd w:val="clear" w:color="auto" w:fill="auto"/>
                <w:lang w:val="en-US" w:eastAsia="en-US" w:bidi="en-US"/>
              </w:rPr>
              <w:t>Responsable de planification</w:t>
            </w:r>
          </w:p>
        </w:tc>
        <w:tc>
          <w:tcPr>
            <w:tcBorders>
              <w:top w:val="single" w:sz="4"/>
              <w:left w:val="single" w:sz="4"/>
            </w:tcBorders>
            <w:shd w:val="clear" w:color="auto" w:fill="E2DFE9"/>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i/>
                <w:iCs/>
                <w:color w:val="000000"/>
                <w:spacing w:val="0"/>
                <w:w w:val="100"/>
                <w:position w:val="0"/>
                <w:sz w:val="20"/>
                <w:szCs w:val="20"/>
                <w:shd w:val="clear" w:color="auto" w:fill="auto"/>
                <w:lang w:val="en-US" w:eastAsia="en-US" w:bidi="en-US"/>
              </w:rPr>
              <w:t>Composante</w:t>
            </w:r>
          </w:p>
        </w:tc>
        <w:tc>
          <w:tcPr>
            <w:tcBorders>
              <w:top w:val="single" w:sz="4"/>
              <w:left w:val="single" w:sz="4"/>
              <w:right w:val="single" w:sz="4"/>
            </w:tcBorders>
            <w:shd w:val="clear" w:color="auto" w:fill="E2DFE9"/>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i/>
                <w:iCs/>
                <w:color w:val="000000"/>
                <w:spacing w:val="0"/>
                <w:w w:val="100"/>
                <w:position w:val="0"/>
                <w:sz w:val="20"/>
                <w:szCs w:val="20"/>
                <w:shd w:val="clear" w:color="auto" w:fill="auto"/>
                <w:lang w:val="en-US" w:eastAsia="en-US" w:bidi="en-US"/>
              </w:rPr>
              <w:t>Responsable operationnel</w:t>
            </w:r>
          </w:p>
        </w:tc>
      </w:tr>
      <w:tr>
        <w:trPr>
          <w:trHeight w:val="245" w:hRule="exact"/>
        </w:trPr>
        <w:tc>
          <w:tcPr>
            <w:vMerge w:val="restart"/>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 1: Appui aux structures de</w:t>
            </w:r>
          </w:p>
        </w:tc>
        <w:tc>
          <w:tcPr>
            <w:vMerge w:val="restart"/>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INERA</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shd w:val="clear" w:color="auto" w:fill="auto"/>
                <w:lang w:val="en-US" w:eastAsia="en-US" w:bidi="en-US"/>
              </w:rPr>
              <w:t>3.1.1 : Renforcement des structures de recherche</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INERA, Universites</w:t>
            </w:r>
          </w:p>
        </w:tc>
      </w:tr>
      <w:tr>
        <w:trPr>
          <w:trHeight w:val="269" w:hRule="exact"/>
        </w:trPr>
        <w:tc>
          <w:tcPr>
            <w:vMerge/>
            <w:tcBorders>
              <w:left w:val="single" w:sz="4"/>
              <w:bottom w:val="single" w:sz="4"/>
            </w:tcBorders>
            <w:shd w:val="clear" w:color="auto" w:fill="auto"/>
            <w:vAlign w:val="center"/>
          </w:tcPr>
          <w:p>
            <w:pPr/>
          </w:p>
        </w:tc>
        <w:tc>
          <w:tcPr>
            <w:vMerge/>
            <w:tcBorders>
              <w:left w:val="single" w:sz="4"/>
              <w:bottom w:val="single" w:sz="4"/>
            </w:tcBorders>
            <w:shd w:val="clear" w:color="auto" w:fill="auto"/>
            <w:vAlign w:val="center"/>
          </w:tcPr>
          <w:p>
            <w:pPr/>
          </w:p>
        </w:tc>
        <w:tc>
          <w:tcPr>
            <w:tcBorders>
              <w:top w:val="single" w:sz="4"/>
              <w:left w:val="single" w:sz="4"/>
              <w:bottom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shd w:val="clear" w:color="auto" w:fill="auto"/>
                <w:lang w:val="en-US" w:eastAsia="en-US" w:bidi="en-US"/>
              </w:rPr>
              <w:t>3.1.2 : Gestion des connaissances</w:t>
            </w:r>
          </w:p>
        </w:tc>
        <w:tc>
          <w:tcPr>
            <w:tcBorders>
              <w:top w:val="single" w:sz="4"/>
              <w:left w:val="single" w:sz="4"/>
              <w:bottom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INERA, Universites, Centres de recherche</w:t>
            </w:r>
          </w:p>
        </w:tc>
      </w:tr>
    </w:tbl>
    <w:p>
      <w:pPr>
        <w:spacing w:lineRule="exact" w:line="1"/>
        <w:rPr>
          <w:sz w:val="2"/>
          <w:szCs w:val="2"/>
        </w:rPr>
      </w:pPr>
      <w:r>
        <w:br w:type="page"/>
      </w:r>
    </w:p>
    <w:tbl>
      <w:tblPr>
        <w:tblOverlap w:val="never"/>
        <w:jc w:val="center"/>
        <w:tblLayout w:type="fixed"/>
      </w:tblPr>
      <w:tblGrid>
        <w:gridCol w:w="2712"/>
        <w:gridCol w:w="1560"/>
        <w:gridCol w:w="6096"/>
        <w:gridCol w:w="3782"/>
      </w:tblGrid>
      <w:tr>
        <w:trPr>
          <w:trHeight w:val="499" w:hRule="exact"/>
        </w:trPr>
        <w:tc>
          <w:tcPr>
            <w:vMerge w:val="restart"/>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ind w:left="0" w:right="0" w:firstLine="0"/>
              <w:jc w:val="left"/>
              <w:rPr>
                <w:sz w:val="20"/>
                <w:szCs w:val="20"/>
              </w:rPr>
            </w:pPr>
            <w:r>
              <w:rPr>
                <w:color w:val="000000"/>
                <w:spacing w:val="0"/>
                <w:w w:val="100"/>
                <w:position w:val="0"/>
                <w:sz w:val="20"/>
                <w:szCs w:val="20"/>
                <w:shd w:val="clear" w:color="auto" w:fill="auto"/>
                <w:lang w:val="en-US" w:eastAsia="en-US" w:bidi="en-US"/>
              </w:rPr>
              <w:t>recherche et de developpement des innovations technologiques</w:t>
            </w:r>
          </w:p>
        </w:tc>
        <w:tc>
          <w:tcPr>
            <w:vMerge w:val="restart"/>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700" w:right="0" w:hanging="560"/>
              <w:jc w:val="left"/>
              <w:rPr>
                <w:sz w:val="20"/>
                <w:szCs w:val="20"/>
              </w:rPr>
            </w:pPr>
            <w:r>
              <w:rPr>
                <w:color w:val="000000"/>
                <w:spacing w:val="0"/>
                <w:w w:val="100"/>
                <w:position w:val="0"/>
                <w:sz w:val="20"/>
                <w:szCs w:val="20"/>
                <w:shd w:val="clear" w:color="auto" w:fill="auto"/>
                <w:lang w:val="en-US" w:eastAsia="en-US" w:bidi="en-US"/>
              </w:rPr>
              <w:t>3.1.3 : Developpement de nouveaux materiels genetiques des especes vegetales, animates et halieutiques</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INERA, SENASEM, Universites</w:t>
            </w:r>
          </w:p>
        </w:tc>
      </w:tr>
      <w:tr>
        <w:trPr>
          <w:trHeight w:val="475"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700" w:right="0" w:hanging="560"/>
              <w:jc w:val="left"/>
              <w:rPr>
                <w:sz w:val="20"/>
                <w:szCs w:val="20"/>
              </w:rPr>
            </w:pPr>
            <w:r>
              <w:rPr>
                <w:color w:val="000000"/>
                <w:spacing w:val="0"/>
                <w:w w:val="100"/>
                <w:position w:val="0"/>
                <w:sz w:val="20"/>
                <w:szCs w:val="20"/>
                <w:shd w:val="clear" w:color="auto" w:fill="auto"/>
                <w:lang w:val="en-US" w:eastAsia="en-US" w:bidi="en-US"/>
              </w:rPr>
              <w:t>3.1.4 : Developpement des technologies de gestion integree de la fertilite des sols</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INERA, SENAFIC, Universites</w:t>
            </w:r>
          </w:p>
        </w:tc>
      </w:tr>
      <w:tr>
        <w:trPr>
          <w:trHeight w:val="475"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700" w:right="0" w:hanging="560"/>
              <w:jc w:val="left"/>
              <w:rPr>
                <w:sz w:val="20"/>
                <w:szCs w:val="20"/>
              </w:rPr>
            </w:pPr>
            <w:r>
              <w:rPr>
                <w:color w:val="000000"/>
                <w:spacing w:val="0"/>
                <w:w w:val="100"/>
                <w:position w:val="0"/>
                <w:sz w:val="20"/>
                <w:szCs w:val="20"/>
                <w:shd w:val="clear" w:color="auto" w:fill="auto"/>
                <w:lang w:val="en-US" w:eastAsia="en-US" w:bidi="en-US"/>
              </w:rPr>
              <w:t>3.1.5 : Developpement des technologies integrees de protection phytosanitaire et zoo sanitaire</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DPPV, DPSA, INERA, Universites</w:t>
            </w:r>
          </w:p>
        </w:tc>
      </w:tr>
      <w:tr>
        <w:trPr>
          <w:trHeight w:val="744"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700" w:right="0" w:hanging="560"/>
              <w:jc w:val="left"/>
              <w:rPr>
                <w:sz w:val="20"/>
                <w:szCs w:val="20"/>
              </w:rPr>
            </w:pPr>
            <w:r>
              <w:rPr>
                <w:color w:val="000000"/>
                <w:spacing w:val="0"/>
                <w:w w:val="100"/>
                <w:position w:val="0"/>
                <w:sz w:val="20"/>
                <w:szCs w:val="20"/>
                <w:shd w:val="clear" w:color="auto" w:fill="auto"/>
                <w:lang w:val="en-US" w:eastAsia="en-US" w:bidi="en-US"/>
              </w:rPr>
              <w:t>3.1.6 : Developpement des technologies de transformation des produits agricoles, carnes et halieutiques</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MININDUSTRIE, INERA, Universites, FEC, COPEMECO, SENADEP</w:t>
            </w:r>
          </w:p>
        </w:tc>
      </w:tr>
      <w:tr>
        <w:trPr>
          <w:trHeight w:val="475" w:hRule="exact"/>
        </w:trPr>
        <w:tc>
          <w:tcPr>
            <w:vMerge w:val="restart"/>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ind w:left="0" w:right="0" w:firstLine="0"/>
              <w:jc w:val="left"/>
              <w:rPr>
                <w:sz w:val="20"/>
                <w:szCs w:val="20"/>
              </w:rPr>
            </w:pPr>
            <w:r>
              <w:rPr>
                <w:color w:val="000000"/>
                <w:spacing w:val="0"/>
                <w:w w:val="100"/>
                <w:position w:val="0"/>
                <w:sz w:val="20"/>
                <w:szCs w:val="20"/>
                <w:shd w:val="clear" w:color="auto" w:fill="auto"/>
                <w:lang w:val="en-US" w:eastAsia="en-US" w:bidi="en-US"/>
              </w:rPr>
              <w:t>3. 2: Appui au developpement des structures d'appui -conseil et de vulgarisation</w:t>
            </w:r>
          </w:p>
        </w:tc>
        <w:tc>
          <w:tcPr>
            <w:vMerge w:val="restart"/>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DAPP</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700" w:right="0" w:hanging="560"/>
              <w:jc w:val="left"/>
              <w:rPr>
                <w:sz w:val="20"/>
                <w:szCs w:val="20"/>
              </w:rPr>
            </w:pPr>
            <w:r>
              <w:rPr>
                <w:color w:val="000000"/>
                <w:spacing w:val="0"/>
                <w:w w:val="100"/>
                <w:position w:val="0"/>
                <w:sz w:val="20"/>
                <w:szCs w:val="20"/>
                <w:shd w:val="clear" w:color="auto" w:fill="auto"/>
                <w:lang w:val="en-US" w:eastAsia="en-US" w:bidi="en-US"/>
              </w:rPr>
              <w:t>3.2.1 : Renforcement des structures publiques et des organisations de la societe civile d'appui-conseil</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SNV, CONAPAC, COPACO PRP</w:t>
            </w:r>
          </w:p>
        </w:tc>
      </w:tr>
      <w:tr>
        <w:trPr>
          <w:trHeight w:val="331" w:hRule="exact"/>
        </w:trPr>
        <w:tc>
          <w:tcPr>
            <w:vMerge/>
            <w:tcBorders>
              <w:left w:val="single" w:sz="4"/>
            </w:tcBorders>
            <w:shd w:val="clear" w:color="auto" w:fill="auto"/>
            <w:vAlign w:val="bottom"/>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shd w:val="clear" w:color="auto" w:fill="auto"/>
                <w:lang w:val="en-US" w:eastAsia="en-US" w:bidi="en-US"/>
              </w:rPr>
              <w:t>3.2.2 : Diffusion et vulgarisation des innovations technologiques</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SNV, CONAPAC, COPACO PRP</w:t>
            </w:r>
          </w:p>
        </w:tc>
      </w:tr>
      <w:tr>
        <w:trPr>
          <w:trHeight w:val="1166" w:hRule="exact"/>
        </w:trPr>
        <w:tc>
          <w:tcPr>
            <w:vMerge w:val="restart"/>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ind w:left="0" w:right="0" w:firstLine="0"/>
              <w:jc w:val="left"/>
              <w:rPr>
                <w:sz w:val="20"/>
                <w:szCs w:val="20"/>
              </w:rPr>
            </w:pPr>
            <w:r>
              <w:rPr>
                <w:color w:val="000000"/>
                <w:spacing w:val="0"/>
                <w:w w:val="100"/>
                <w:position w:val="0"/>
                <w:sz w:val="20"/>
                <w:szCs w:val="20"/>
                <w:shd w:val="clear" w:color="auto" w:fill="auto"/>
                <w:lang w:val="en-US" w:eastAsia="en-US" w:bidi="en-US"/>
              </w:rPr>
              <w:t>3.3 Appui aux institutions d’enseignement agricole</w:t>
            </w:r>
          </w:p>
        </w:tc>
        <w:tc>
          <w:tcPr>
            <w:vMerge w:val="restart"/>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ind w:left="0" w:right="0" w:firstLine="0"/>
              <w:jc w:val="left"/>
              <w:rPr>
                <w:sz w:val="20"/>
                <w:szCs w:val="20"/>
              </w:rPr>
            </w:pPr>
            <w:r>
              <w:rPr>
                <w:color w:val="000000"/>
                <w:spacing w:val="0"/>
                <w:w w:val="100"/>
                <w:position w:val="0"/>
                <w:sz w:val="20"/>
                <w:szCs w:val="20"/>
                <w:shd w:val="clear" w:color="auto" w:fill="auto"/>
                <w:lang w:val="en-US" w:eastAsia="en-US" w:bidi="en-US"/>
              </w:rPr>
              <w:t>DEP Enseignement DAPP, DEP, INERA</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700" w:right="0" w:hanging="560"/>
              <w:jc w:val="left"/>
              <w:rPr>
                <w:sz w:val="20"/>
                <w:szCs w:val="20"/>
              </w:rPr>
            </w:pPr>
            <w:r>
              <w:rPr>
                <w:color w:val="000000"/>
                <w:spacing w:val="0"/>
                <w:w w:val="100"/>
                <w:position w:val="0"/>
                <w:sz w:val="20"/>
                <w:szCs w:val="20"/>
                <w:shd w:val="clear" w:color="auto" w:fill="auto"/>
                <w:lang w:val="en-US" w:eastAsia="en-US" w:bidi="en-US"/>
              </w:rPr>
              <w:t>3.3.1 : Renforcement des institutions de 1’enseignement secondaire agricole</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Inspection de 1’Enseignement Primaire, Direction Planification et Statistique, Direction Infrastructure Scolaire, Direction Enseignement technique, DAPP, DEP, INERA Ecoles agricoles</w:t>
            </w:r>
          </w:p>
        </w:tc>
      </w:tr>
      <w:tr>
        <w:trPr>
          <w:trHeight w:val="936"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700" w:right="0" w:hanging="560"/>
              <w:jc w:val="left"/>
              <w:rPr>
                <w:sz w:val="20"/>
                <w:szCs w:val="20"/>
              </w:rPr>
            </w:pPr>
            <w:r>
              <w:rPr>
                <w:color w:val="000000"/>
                <w:spacing w:val="0"/>
                <w:w w:val="100"/>
                <w:position w:val="0"/>
                <w:sz w:val="20"/>
                <w:szCs w:val="20"/>
                <w:shd w:val="clear" w:color="auto" w:fill="auto"/>
                <w:lang w:val="en-US" w:eastAsia="en-US" w:bidi="en-US"/>
              </w:rPr>
              <w:t>3.3.2 : Renforcement des instituts superieurs agricoles et de developpement rural</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Direction Services Academiques, Institut Superieur de Developpement Rural, les Instituts Agro Veterinaires, DAPP, DEP, INERA</w:t>
            </w:r>
          </w:p>
        </w:tc>
      </w:tr>
      <w:tr>
        <w:trPr>
          <w:trHeight w:val="931"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700" w:right="0" w:hanging="560"/>
              <w:jc w:val="left"/>
              <w:rPr>
                <w:sz w:val="20"/>
                <w:szCs w:val="20"/>
              </w:rPr>
            </w:pPr>
            <w:r>
              <w:rPr>
                <w:color w:val="000000"/>
                <w:spacing w:val="0"/>
                <w:w w:val="100"/>
                <w:position w:val="0"/>
                <w:sz w:val="20"/>
                <w:szCs w:val="20"/>
                <w:shd w:val="clear" w:color="auto" w:fill="auto"/>
                <w:lang w:val="en-US" w:eastAsia="en-US" w:bidi="en-US"/>
              </w:rPr>
              <w:t>3.3.3 : Renforcement des institutions universitaires agricoles et veterinaires</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Direction Services Academiques, Facultes d’agronomies et de Medecine Veterinaires, DAPP, DEP, INERA</w:t>
            </w:r>
          </w:p>
        </w:tc>
      </w:tr>
      <w:tr>
        <w:trPr>
          <w:trHeight w:val="475" w:hRule="exact"/>
        </w:trPr>
        <w:tc>
          <w:tcPr>
            <w:gridSpan w:val="4"/>
            <w:tcBorders>
              <w:top w:val="single" w:sz="4"/>
              <w:left w:val="single" w:sz="4"/>
              <w:right w:val="single" w:sz="4"/>
            </w:tcBorders>
            <w:shd w:val="clear" w:color="auto" w:fill="CCC0D7"/>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i/>
                <w:iCs/>
                <w:color w:val="000000"/>
                <w:spacing w:val="0"/>
                <w:w w:val="100"/>
                <w:position w:val="0"/>
                <w:sz w:val="20"/>
                <w:szCs w:val="20"/>
                <w:shd w:val="clear" w:color="auto" w:fill="auto"/>
                <w:lang w:val="en-US" w:eastAsia="en-US" w:bidi="en-US"/>
              </w:rPr>
              <w:t>Programme 4: Gouvernance agricole, genre et renforcement des capacites humaines et institutionnelles Coordination generale : SG AGRIPEL et SG DR</w:t>
            </w:r>
          </w:p>
        </w:tc>
      </w:tr>
      <w:tr>
        <w:trPr>
          <w:trHeight w:val="475" w:hRule="exact"/>
        </w:trPr>
        <w:tc>
          <w:tcPr>
            <w:tcBorders>
              <w:top w:val="single" w:sz="4"/>
              <w:left w:val="single" w:sz="4"/>
            </w:tcBorders>
            <w:shd w:val="clear" w:color="auto" w:fill="FBD4B3"/>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Sous-programme</w:t>
            </w:r>
          </w:p>
        </w:tc>
        <w:tc>
          <w:tcPr>
            <w:tcBorders>
              <w:top w:val="single" w:sz="4"/>
              <w:left w:val="single" w:sz="4"/>
            </w:tcBorders>
            <w:shd w:val="clear" w:color="auto" w:fill="FBD4B3"/>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i/>
                <w:iCs/>
                <w:color w:val="000000"/>
                <w:spacing w:val="0"/>
                <w:w w:val="100"/>
                <w:position w:val="0"/>
                <w:sz w:val="20"/>
                <w:szCs w:val="20"/>
                <w:shd w:val="clear" w:color="auto" w:fill="auto"/>
                <w:lang w:val="en-US" w:eastAsia="en-US" w:bidi="en-US"/>
              </w:rPr>
              <w:t>Responsable de planification</w:t>
            </w:r>
          </w:p>
        </w:tc>
        <w:tc>
          <w:tcPr>
            <w:tcBorders>
              <w:top w:val="single" w:sz="4"/>
              <w:left w:val="single" w:sz="4"/>
            </w:tcBorders>
            <w:shd w:val="clear" w:color="auto" w:fill="E2DFE9"/>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i/>
                <w:iCs/>
                <w:color w:val="000000"/>
                <w:spacing w:val="0"/>
                <w:w w:val="100"/>
                <w:position w:val="0"/>
                <w:sz w:val="20"/>
                <w:szCs w:val="20"/>
                <w:shd w:val="clear" w:color="auto" w:fill="auto"/>
                <w:lang w:val="en-US" w:eastAsia="en-US" w:bidi="en-US"/>
              </w:rPr>
              <w:t>Composante</w:t>
            </w:r>
          </w:p>
        </w:tc>
        <w:tc>
          <w:tcPr>
            <w:tcBorders>
              <w:top w:val="single" w:sz="4"/>
              <w:left w:val="single" w:sz="4"/>
              <w:right w:val="single" w:sz="4"/>
            </w:tcBorders>
            <w:shd w:val="clear" w:color="auto" w:fill="E2DFE9"/>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i/>
                <w:iCs/>
                <w:color w:val="000000"/>
                <w:spacing w:val="0"/>
                <w:w w:val="100"/>
                <w:position w:val="0"/>
                <w:sz w:val="20"/>
                <w:szCs w:val="20"/>
                <w:shd w:val="clear" w:color="auto" w:fill="auto"/>
                <w:lang w:val="en-US" w:eastAsia="en-US" w:bidi="en-US"/>
              </w:rPr>
              <w:t>Responsable operationnel</w:t>
            </w:r>
          </w:p>
        </w:tc>
      </w:tr>
      <w:tr>
        <w:trPr>
          <w:trHeight w:val="590" w:hRule="exact"/>
        </w:trPr>
        <w:tc>
          <w:tcPr>
            <w:vMerge w:val="restart"/>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4.1: Amelioration de l'environnement politique et legislatif pour la promotion du secteur agricole</w:t>
            </w:r>
          </w:p>
        </w:tc>
        <w:tc>
          <w:tcPr>
            <w:vMerge w:val="restart"/>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DAPP et DEP</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shd w:val="clear" w:color="auto" w:fill="auto"/>
                <w:lang w:val="en-US" w:eastAsia="en-US" w:bidi="en-US"/>
              </w:rPr>
              <w:t>4.1.1 : Formulation de la Politique de Developpement Agricole</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DAPP, DEP, CONAPAC, COPACO PRP, FEC, COPEMECO</w:t>
            </w:r>
          </w:p>
        </w:tc>
      </w:tr>
      <w:tr>
        <w:trPr>
          <w:trHeight w:val="475"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shd w:val="clear" w:color="auto" w:fill="auto"/>
                <w:lang w:val="en-US" w:eastAsia="en-US" w:bidi="en-US"/>
              </w:rPr>
              <w:t>4.1.2 : Amelioration du cadre reglementaire et juridique</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DAPP, DEP, CONAPAC, COPACO PRP, FEC, COPEMECO</w:t>
            </w:r>
          </w:p>
        </w:tc>
      </w:tr>
      <w:tr>
        <w:trPr>
          <w:trHeight w:val="475" w:hRule="exact"/>
        </w:trPr>
        <w:tc>
          <w:tcPr>
            <w:vMerge w:val="restart"/>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4.2 : Poursuite de la reforme du Ministere de l'Agriculture et de Developpement Rural renforcement des capacites humaines et materielles</w:t>
            </w:r>
          </w:p>
        </w:tc>
        <w:tc>
          <w:tcPr>
            <w:vMerge w:val="restart"/>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DSG AGRIPEL et DSG DR</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700" w:right="0" w:hanging="560"/>
              <w:jc w:val="left"/>
              <w:rPr>
                <w:sz w:val="20"/>
                <w:szCs w:val="20"/>
              </w:rPr>
            </w:pPr>
            <w:r>
              <w:rPr>
                <w:color w:val="000000"/>
                <w:spacing w:val="0"/>
                <w:w w:val="100"/>
                <w:position w:val="0"/>
                <w:sz w:val="20"/>
                <w:szCs w:val="20"/>
                <w:shd w:val="clear" w:color="auto" w:fill="auto"/>
                <w:lang w:val="en-US" w:eastAsia="en-US" w:bidi="en-US"/>
              </w:rPr>
              <w:t>4.2.1 : Amelioration du cadre organisationnel du Ministere de l'Agriculture et de Developpement Rural</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DSG AGRIPEL et DSG DR</w:t>
            </w:r>
          </w:p>
        </w:tc>
      </w:tr>
      <w:tr>
        <w:trPr>
          <w:trHeight w:val="682"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700" w:right="0" w:hanging="560"/>
              <w:jc w:val="left"/>
              <w:rPr>
                <w:sz w:val="20"/>
                <w:szCs w:val="20"/>
              </w:rPr>
            </w:pPr>
            <w:r>
              <w:rPr>
                <w:color w:val="000000"/>
                <w:spacing w:val="0"/>
                <w:w w:val="100"/>
                <w:position w:val="0"/>
                <w:sz w:val="20"/>
                <w:szCs w:val="20"/>
                <w:shd w:val="clear" w:color="auto" w:fill="auto"/>
                <w:lang w:val="en-US" w:eastAsia="en-US" w:bidi="en-US"/>
              </w:rPr>
              <w:t>4.2.2 : Construction, rehabilitation et equipement des institutions publiques agricoles au plan national et provincial</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DSG AGRIPEL et DSG DR, IPAPEL et IPDR</w:t>
            </w:r>
          </w:p>
        </w:tc>
      </w:tr>
      <w:tr>
        <w:trPr>
          <w:trHeight w:val="706"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700" w:right="0" w:hanging="560"/>
              <w:jc w:val="left"/>
              <w:rPr>
                <w:sz w:val="20"/>
                <w:szCs w:val="20"/>
              </w:rPr>
            </w:pPr>
            <w:r>
              <w:rPr>
                <w:color w:val="000000"/>
                <w:spacing w:val="0"/>
                <w:w w:val="100"/>
                <w:position w:val="0"/>
                <w:sz w:val="20"/>
                <w:szCs w:val="20"/>
                <w:shd w:val="clear" w:color="auto" w:fill="auto"/>
                <w:lang w:val="en-US" w:eastAsia="en-US" w:bidi="en-US"/>
              </w:rPr>
              <w:t>4.2.3 : Renforcement des capacites technique du Ministere de l'Agriculture et du Developpement Rural</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DSG AGRIPEL et DSG DR, DAPP, DEP DR, Centres de formations, Universites</w:t>
            </w:r>
          </w:p>
        </w:tc>
      </w:tr>
      <w:tr>
        <w:trPr>
          <w:trHeight w:val="499" w:hRule="exact"/>
        </w:trPr>
        <w:tc>
          <w:tcPr>
            <w:tcBorders>
              <w:top w:val="single" w:sz="4"/>
              <w:left w:val="single" w:sz="4"/>
              <w:bottom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4.3 : Renforcement des capacites techniques et</w:t>
            </w:r>
          </w:p>
        </w:tc>
        <w:tc>
          <w:tcPr>
            <w:tcBorders>
              <w:top w:val="single" w:sz="4"/>
              <w:left w:val="single" w:sz="4"/>
              <w:bottom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CONAPAC, COPACO-PRP,</w:t>
            </w:r>
          </w:p>
        </w:tc>
        <w:tc>
          <w:tcPr>
            <w:tcBorders>
              <w:top w:val="single" w:sz="4"/>
              <w:left w:val="single" w:sz="4"/>
              <w:bottom w:val="single" w:sz="4"/>
            </w:tcBorders>
            <w:shd w:val="clear" w:color="auto" w:fill="auto"/>
            <w:vAlign w:val="bottom"/>
          </w:tcPr>
          <w:p>
            <w:pPr>
              <w:pStyle w:val="Style33"/>
              <w:keepNext w:val="0"/>
              <w:keepLines w:val="0"/>
              <w:widowControl w:val="0"/>
              <w:shd w:val="clear" w:color="auto" w:fill="auto"/>
              <w:bidi w:val="0"/>
              <w:spacing w:before="0" w:after="0" w:line="240" w:lineRule="auto"/>
              <w:ind w:left="700" w:right="0" w:hanging="560"/>
              <w:jc w:val="left"/>
              <w:rPr>
                <w:sz w:val="20"/>
                <w:szCs w:val="20"/>
              </w:rPr>
            </w:pPr>
            <w:r>
              <w:rPr>
                <w:color w:val="000000"/>
                <w:spacing w:val="0"/>
                <w:w w:val="100"/>
                <w:position w:val="0"/>
                <w:sz w:val="20"/>
                <w:szCs w:val="20"/>
                <w:shd w:val="clear" w:color="auto" w:fill="auto"/>
                <w:lang w:val="en-US" w:eastAsia="en-US" w:bidi="en-US"/>
              </w:rPr>
              <w:t>4.3.1 Appui a la structuration des producteurs a la base et renforcement des capacites organisationnelles des organisations paysannes</w:t>
            </w:r>
          </w:p>
        </w:tc>
        <w:tc>
          <w:tcPr>
            <w:tcBorders>
              <w:top w:val="single" w:sz="4"/>
              <w:left w:val="single" w:sz="4"/>
              <w:bottom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SNCOOP, CONAPAC, COPACO-PRP, DAGP, SNV, CARG</w:t>
            </w:r>
          </w:p>
        </w:tc>
      </w:tr>
    </w:tbl>
    <w:p>
      <w:pPr>
        <w:spacing w:lineRule="exact" w:line="1"/>
        <w:rPr>
          <w:sz w:val="2"/>
          <w:szCs w:val="2"/>
        </w:rPr>
      </w:pPr>
      <w:r>
        <w:br w:type="page"/>
      </w:r>
    </w:p>
    <w:tbl>
      <w:tblPr>
        <w:tblOverlap w:val="never"/>
        <w:jc w:val="center"/>
        <w:tblLayout w:type="fixed"/>
      </w:tblPr>
      <w:tblGrid>
        <w:gridCol w:w="2712"/>
        <w:gridCol w:w="1560"/>
        <w:gridCol w:w="6096"/>
        <w:gridCol w:w="3782"/>
      </w:tblGrid>
      <w:tr>
        <w:trPr>
          <w:trHeight w:val="269" w:hRule="exact"/>
        </w:trPr>
        <w:tc>
          <w:tcPr>
            <w:vMerge w:val="restart"/>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organisationnelles des Organisations Paysannes, de la societe civile et du secteur prive</w:t>
            </w:r>
          </w:p>
        </w:tc>
        <w:tc>
          <w:tcPr>
            <w:vMerge w:val="restart"/>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FEC, COPEMECO, DAPP, DEP</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shd w:val="clear" w:color="auto" w:fill="auto"/>
                <w:lang w:val="en-US" w:eastAsia="en-US" w:bidi="en-US"/>
              </w:rPr>
              <w:t>(OP) au niveau local, provincial et national et des PME/PMEA</w:t>
            </w:r>
          </w:p>
        </w:tc>
        <w:tc>
          <w:tcPr>
            <w:tcBorders>
              <w:top w:val="single" w:sz="4"/>
              <w:left w:val="single" w:sz="4"/>
              <w:right w:val="single" w:sz="4"/>
            </w:tcBorders>
            <w:shd w:val="clear" w:color="auto" w:fill="auto"/>
            <w:vAlign w:val="top"/>
          </w:tcPr>
          <w:p>
            <w:pPr>
              <w:widowControl w:val="0"/>
              <w:rPr>
                <w:sz w:val="10"/>
                <w:szCs w:val="10"/>
              </w:rPr>
            </w:pPr>
          </w:p>
        </w:tc>
      </w:tr>
      <w:tr>
        <w:trPr>
          <w:trHeight w:val="480"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700" w:right="0" w:hanging="560"/>
              <w:jc w:val="left"/>
              <w:rPr>
                <w:sz w:val="20"/>
                <w:szCs w:val="20"/>
              </w:rPr>
            </w:pPr>
            <w:r>
              <w:rPr>
                <w:color w:val="000000"/>
                <w:spacing w:val="0"/>
                <w:w w:val="100"/>
                <w:position w:val="0"/>
                <w:sz w:val="20"/>
                <w:szCs w:val="20"/>
                <w:shd w:val="clear" w:color="auto" w:fill="auto"/>
                <w:lang w:val="en-US" w:eastAsia="en-US" w:bidi="en-US"/>
              </w:rPr>
              <w:t>4.3.2 Amelioration du cadre institutionnel et organisational des organisations paysannes</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SNCOOP, CONAPAC, COPACO-PRP, DAGP, Centres de formations, Universites</w:t>
            </w:r>
          </w:p>
        </w:tc>
      </w:tr>
      <w:tr>
        <w:trPr>
          <w:trHeight w:val="931"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700" w:right="0" w:hanging="560"/>
              <w:jc w:val="left"/>
              <w:rPr>
                <w:sz w:val="20"/>
                <w:szCs w:val="20"/>
              </w:rPr>
            </w:pPr>
            <w:r>
              <w:rPr>
                <w:color w:val="000000"/>
                <w:spacing w:val="0"/>
                <w:w w:val="100"/>
                <w:position w:val="0"/>
                <w:sz w:val="20"/>
                <w:szCs w:val="20"/>
                <w:shd w:val="clear" w:color="auto" w:fill="auto"/>
                <w:lang w:val="en-US" w:eastAsia="en-US" w:bidi="en-US"/>
              </w:rPr>
              <w:t>4.3.3 : Renforcement des capacites techniques des producteurs agricoles (agriculteurs, eleveurs, pecheurs, pisciculteurs etc.)</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SNCOOP, DAGP, SENATEC, DP CONAPAC, COPACO-PRP, FEC, COPEMECO, Centres de formations, Universites</w:t>
            </w:r>
          </w:p>
        </w:tc>
      </w:tr>
      <w:tr>
        <w:trPr>
          <w:trHeight w:val="706"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700" w:right="0" w:hanging="560"/>
              <w:jc w:val="left"/>
              <w:rPr>
                <w:sz w:val="20"/>
                <w:szCs w:val="20"/>
              </w:rPr>
            </w:pPr>
            <w:r>
              <w:rPr>
                <w:color w:val="000000"/>
                <w:spacing w:val="0"/>
                <w:w w:val="100"/>
                <w:position w:val="0"/>
                <w:sz w:val="20"/>
                <w:szCs w:val="20"/>
                <w:shd w:val="clear" w:color="auto" w:fill="auto"/>
                <w:lang w:val="en-US" w:eastAsia="en-US" w:bidi="en-US"/>
              </w:rPr>
              <w:t>4.3.4 : Renforcement des capacites de conservation et de la transformation des produits agricoles</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DMPCC, DAGP MINICOMMERCE, FEC, COPEMECO, Centres de formations, Universites</w:t>
            </w:r>
          </w:p>
        </w:tc>
      </w:tr>
      <w:tr>
        <w:trPr>
          <w:trHeight w:val="706"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700" w:right="0" w:hanging="560"/>
              <w:jc w:val="left"/>
              <w:rPr>
                <w:sz w:val="20"/>
                <w:szCs w:val="20"/>
              </w:rPr>
            </w:pPr>
            <w:r>
              <w:rPr>
                <w:color w:val="000000"/>
                <w:spacing w:val="0"/>
                <w:w w:val="100"/>
                <w:position w:val="0"/>
                <w:sz w:val="20"/>
                <w:szCs w:val="20"/>
                <w:shd w:val="clear" w:color="auto" w:fill="auto"/>
                <w:lang w:val="en-US" w:eastAsia="en-US" w:bidi="en-US"/>
              </w:rPr>
              <w:t>4.3.5 : Renforcement des capacites commerciales des producteurs agricoles</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SNV, SNCOOP, DAGP, CONAPAC, COPACO PRP, Centres de formations, Universites</w:t>
            </w:r>
          </w:p>
        </w:tc>
      </w:tr>
      <w:tr>
        <w:trPr>
          <w:trHeight w:val="475" w:hRule="exact"/>
        </w:trPr>
        <w:tc>
          <w:tcPr>
            <w:vMerge w:val="restart"/>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4. 4 : Renforcement des capacites des structures de coordination, de suivi et controle du secteur agricole et rural</w:t>
            </w:r>
          </w:p>
        </w:tc>
        <w:tc>
          <w:tcPr>
            <w:vMerge w:val="restart"/>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DAPP, DEP</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700" w:right="0" w:hanging="560"/>
              <w:jc w:val="left"/>
              <w:rPr>
                <w:sz w:val="20"/>
                <w:szCs w:val="20"/>
              </w:rPr>
            </w:pPr>
            <w:r>
              <w:rPr>
                <w:color w:val="000000"/>
                <w:spacing w:val="0"/>
                <w:w w:val="100"/>
                <w:position w:val="0"/>
                <w:sz w:val="20"/>
                <w:szCs w:val="20"/>
                <w:shd w:val="clear" w:color="auto" w:fill="auto"/>
                <w:lang w:val="en-US" w:eastAsia="en-US" w:bidi="en-US"/>
              </w:rPr>
              <w:t>4.4.1 : Renforcement des capacites des structures chargees de la programmation et du suivi</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DAPP, DEP, Centres de formations, Universites</w:t>
            </w:r>
          </w:p>
        </w:tc>
      </w:tr>
      <w:tr>
        <w:trPr>
          <w:trHeight w:val="475"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700" w:right="0" w:hanging="560"/>
              <w:jc w:val="left"/>
              <w:rPr>
                <w:sz w:val="20"/>
                <w:szCs w:val="20"/>
              </w:rPr>
            </w:pPr>
            <w:r>
              <w:rPr>
                <w:color w:val="000000"/>
                <w:spacing w:val="0"/>
                <w:w w:val="100"/>
                <w:position w:val="0"/>
                <w:sz w:val="20"/>
                <w:szCs w:val="20"/>
                <w:shd w:val="clear" w:color="auto" w:fill="auto"/>
                <w:lang w:val="en-US" w:eastAsia="en-US" w:bidi="en-US"/>
              </w:rPr>
              <w:t>4.4.2 : Renforcement des capacites des structures de controle et d’inspection des services</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DI, DAPP, DEP, Centres de formations, Universites</w:t>
            </w:r>
          </w:p>
        </w:tc>
      </w:tr>
      <w:tr>
        <w:trPr>
          <w:trHeight w:val="706"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700" w:right="0" w:hanging="560"/>
              <w:jc w:val="left"/>
              <w:rPr>
                <w:sz w:val="20"/>
                <w:szCs w:val="20"/>
              </w:rPr>
            </w:pPr>
            <w:r>
              <w:rPr>
                <w:color w:val="000000"/>
                <w:spacing w:val="0"/>
                <w:w w:val="100"/>
                <w:position w:val="0"/>
                <w:sz w:val="20"/>
                <w:szCs w:val="20"/>
                <w:shd w:val="clear" w:color="auto" w:fill="auto"/>
                <w:lang w:val="en-US" w:eastAsia="en-US" w:bidi="en-US"/>
              </w:rPr>
              <w:t>4.4.3 : Mise en place et appui au fonctionnement d’un systeme d'analyse strategique, de revue et gestion des connaissances dans le secteur agricole</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SAKSS, SNSA, DAPP, DEP, Centres de formations, Universites, CONAPAC, COPACO PRP, FEC, COPEMECO</w:t>
            </w:r>
          </w:p>
        </w:tc>
      </w:tr>
      <w:tr>
        <w:trPr>
          <w:trHeight w:val="475"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700" w:right="0" w:hanging="560"/>
              <w:jc w:val="left"/>
              <w:rPr>
                <w:sz w:val="20"/>
                <w:szCs w:val="20"/>
              </w:rPr>
            </w:pPr>
            <w:r>
              <w:rPr>
                <w:color w:val="000000"/>
                <w:spacing w:val="0"/>
                <w:w w:val="100"/>
                <w:position w:val="0"/>
                <w:sz w:val="20"/>
                <w:szCs w:val="20"/>
                <w:shd w:val="clear" w:color="auto" w:fill="auto"/>
                <w:lang w:val="en-US" w:eastAsia="en-US" w:bidi="en-US"/>
              </w:rPr>
              <w:t>4.4.4 : Mise en place d'un mecanisme permanent de collecte, de traitement, de stockage et de diffusion des statistiques agricoles</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SNSA, DAPP, DEP, INS</w:t>
            </w:r>
          </w:p>
        </w:tc>
      </w:tr>
      <w:tr>
        <w:trPr>
          <w:trHeight w:val="682"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700" w:right="0" w:hanging="560"/>
              <w:jc w:val="left"/>
              <w:rPr>
                <w:sz w:val="20"/>
                <w:szCs w:val="20"/>
              </w:rPr>
            </w:pPr>
            <w:r>
              <w:rPr>
                <w:color w:val="000000"/>
                <w:spacing w:val="0"/>
                <w:w w:val="100"/>
                <w:position w:val="0"/>
                <w:sz w:val="20"/>
                <w:szCs w:val="20"/>
                <w:shd w:val="clear" w:color="auto" w:fill="auto"/>
                <w:lang w:val="en-US" w:eastAsia="en-US" w:bidi="en-US"/>
              </w:rPr>
              <w:t>4.4.5. Appui aux plates-formes de concertation au niveau national, provincial, territorial et sectoriel</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DEP, CONAPAC, COPACO.</w:t>
            </w:r>
          </w:p>
        </w:tc>
      </w:tr>
      <w:tr>
        <w:trPr>
          <w:trHeight w:val="936" w:hRule="exact"/>
        </w:trPr>
        <w:tc>
          <w:tcPr>
            <w:vMerge w:val="restart"/>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4.5 : Genre et autonomisation des femmes rurales</w:t>
            </w:r>
          </w:p>
        </w:tc>
        <w:tc>
          <w:tcPr>
            <w:vMerge w:val="restart"/>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DEP GENRE ET FAMILLE, DEP DR</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shd w:val="clear" w:color="auto" w:fill="auto"/>
                <w:lang w:val="en-US" w:eastAsia="en-US" w:bidi="en-US"/>
              </w:rPr>
              <w:t>4.5.1 : Renforcement de la participation citoyenne des femmes rurales</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MIN GENRE ET FAMILLE, SNCOOP, CONAPAC, COPACO PRP, FEC, COPEMECO, Centres de formations, Universites</w:t>
            </w:r>
          </w:p>
        </w:tc>
      </w:tr>
      <w:tr>
        <w:trPr>
          <w:trHeight w:val="931"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700" w:right="0" w:hanging="560"/>
              <w:jc w:val="left"/>
              <w:rPr>
                <w:sz w:val="20"/>
                <w:szCs w:val="20"/>
              </w:rPr>
            </w:pPr>
            <w:r>
              <w:rPr>
                <w:color w:val="000000"/>
                <w:spacing w:val="0"/>
                <w:w w:val="100"/>
                <w:position w:val="0"/>
                <w:sz w:val="20"/>
                <w:szCs w:val="20"/>
                <w:shd w:val="clear" w:color="auto" w:fill="auto"/>
                <w:lang w:val="en-US" w:eastAsia="en-US" w:bidi="en-US"/>
              </w:rPr>
              <w:t>4.5.2 : Renforcement des capacites economiques des organisations des femmes rurales</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MIN GENRE ET FAMILLE SNCOOP, CONAPAC, COPACO PRP, FEC, COPEMECO, Centres de formations, Universites</w:t>
            </w:r>
          </w:p>
        </w:tc>
      </w:tr>
      <w:tr>
        <w:trPr>
          <w:trHeight w:val="475" w:hRule="exact"/>
        </w:trPr>
        <w:tc>
          <w:tcPr>
            <w:gridSpan w:val="4"/>
            <w:tcBorders>
              <w:top w:val="single" w:sz="4"/>
              <w:left w:val="single" w:sz="4"/>
              <w:right w:val="single" w:sz="4"/>
            </w:tcBorders>
            <w:shd w:val="clear" w:color="auto" w:fill="C2D69B"/>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i/>
                <w:iCs/>
                <w:color w:val="000000"/>
                <w:spacing w:val="0"/>
                <w:w w:val="100"/>
                <w:position w:val="0"/>
                <w:sz w:val="20"/>
                <w:szCs w:val="20"/>
                <w:shd w:val="clear" w:color="auto" w:fill="auto"/>
                <w:lang w:val="en-US" w:eastAsia="en-US" w:bidi="en-US"/>
              </w:rPr>
              <w:t>Programme 5 : Adaptation aux changements climatiques Coordination generate :SG AGRIPEL et SG ENVIRONEMENT</w:t>
            </w:r>
          </w:p>
        </w:tc>
      </w:tr>
      <w:tr>
        <w:trPr>
          <w:trHeight w:val="475" w:hRule="exact"/>
        </w:trPr>
        <w:tc>
          <w:tcPr>
            <w:tcBorders>
              <w:top w:val="single" w:sz="4"/>
              <w:left w:val="single" w:sz="4"/>
            </w:tcBorders>
            <w:shd w:val="clear" w:color="auto" w:fill="FBD4B3"/>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Sous-programme</w:t>
            </w:r>
          </w:p>
        </w:tc>
        <w:tc>
          <w:tcPr>
            <w:tcBorders>
              <w:top w:val="single" w:sz="4"/>
              <w:left w:val="single" w:sz="4"/>
            </w:tcBorders>
            <w:shd w:val="clear" w:color="auto" w:fill="FBD4B3"/>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i/>
                <w:iCs/>
                <w:color w:val="000000"/>
                <w:spacing w:val="0"/>
                <w:w w:val="100"/>
                <w:position w:val="0"/>
                <w:sz w:val="20"/>
                <w:szCs w:val="20"/>
                <w:shd w:val="clear" w:color="auto" w:fill="auto"/>
                <w:lang w:val="en-US" w:eastAsia="en-US" w:bidi="en-US"/>
              </w:rPr>
              <w:t>Responsable de planification</w:t>
            </w:r>
          </w:p>
        </w:tc>
        <w:tc>
          <w:tcPr>
            <w:tcBorders>
              <w:top w:val="single" w:sz="4"/>
              <w:left w:val="single" w:sz="4"/>
            </w:tcBorders>
            <w:shd w:val="clear" w:color="auto" w:fill="E2DFE9"/>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i/>
                <w:iCs/>
                <w:color w:val="000000"/>
                <w:spacing w:val="0"/>
                <w:w w:val="100"/>
                <w:position w:val="0"/>
                <w:sz w:val="20"/>
                <w:szCs w:val="20"/>
                <w:shd w:val="clear" w:color="auto" w:fill="auto"/>
                <w:lang w:val="en-US" w:eastAsia="en-US" w:bidi="en-US"/>
              </w:rPr>
              <w:t>Composante</w:t>
            </w:r>
          </w:p>
        </w:tc>
        <w:tc>
          <w:tcPr>
            <w:tcBorders>
              <w:top w:val="single" w:sz="4"/>
              <w:left w:val="single" w:sz="4"/>
              <w:right w:val="single" w:sz="4"/>
            </w:tcBorders>
            <w:shd w:val="clear" w:color="auto" w:fill="E2DFE9"/>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i/>
                <w:iCs/>
                <w:color w:val="000000"/>
                <w:spacing w:val="0"/>
                <w:w w:val="100"/>
                <w:position w:val="0"/>
                <w:sz w:val="20"/>
                <w:szCs w:val="20"/>
                <w:shd w:val="clear" w:color="auto" w:fill="auto"/>
                <w:lang w:val="en-US" w:eastAsia="en-US" w:bidi="en-US"/>
              </w:rPr>
              <w:t>Responsable operationnel</w:t>
            </w:r>
          </w:p>
        </w:tc>
      </w:tr>
      <w:tr>
        <w:trPr>
          <w:trHeight w:val="403" w:hRule="exact"/>
        </w:trPr>
        <w:tc>
          <w:tcPr>
            <w:vMerge w:val="restart"/>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5.1 : Mise en place des mesures d’attenuation et d’adaptation au changement climatique</w:t>
            </w:r>
          </w:p>
        </w:tc>
        <w:tc>
          <w:tcPr>
            <w:vMerge w:val="restart"/>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DAPP, DEP DR, DDD Environnement, DEP Env</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shd w:val="clear" w:color="auto" w:fill="auto"/>
                <w:lang w:val="en-US" w:eastAsia="en-US" w:bidi="en-US"/>
              </w:rPr>
              <w:t>5.1.2 : Promotion de la Gestion integree de la fertilite des sols (GIFS)</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DPPV, INERA, CREN-K, GR, DDD Env</w:t>
            </w:r>
          </w:p>
        </w:tc>
      </w:tr>
      <w:tr>
        <w:trPr>
          <w:trHeight w:val="475"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shd w:val="clear" w:color="auto" w:fill="auto"/>
                <w:lang w:val="en-US" w:eastAsia="en-US" w:bidi="en-US"/>
              </w:rPr>
              <w:t>5.1.3 : Appui a la mise en place de systemes agroforestiers plus resilients</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DPPV, INERA, CREN-K, GR, DDD Environnement</w:t>
            </w:r>
          </w:p>
        </w:tc>
      </w:tr>
      <w:tr>
        <w:trPr>
          <w:trHeight w:val="499" w:hRule="exact"/>
        </w:trPr>
        <w:tc>
          <w:tcPr>
            <w:vMerge/>
            <w:tcBorders>
              <w:left w:val="single" w:sz="4"/>
              <w:bottom w:val="single" w:sz="4"/>
            </w:tcBorders>
            <w:shd w:val="clear" w:color="auto" w:fill="auto"/>
            <w:vAlign w:val="center"/>
          </w:tcPr>
          <w:p>
            <w:pPr/>
          </w:p>
        </w:tc>
        <w:tc>
          <w:tcPr>
            <w:vMerge/>
            <w:tcBorders>
              <w:left w:val="single" w:sz="4"/>
              <w:bottom w:val="single" w:sz="4"/>
            </w:tcBorders>
            <w:shd w:val="clear" w:color="auto" w:fill="auto"/>
            <w:vAlign w:val="center"/>
          </w:tcPr>
          <w:p>
            <w:pPr/>
          </w:p>
        </w:tc>
        <w:tc>
          <w:tcPr>
            <w:tcBorders>
              <w:top w:val="single" w:sz="4"/>
              <w:left w:val="single" w:sz="4"/>
              <w:bottom w:val="single" w:sz="4"/>
            </w:tcBorders>
            <w:shd w:val="clear" w:color="auto" w:fill="auto"/>
            <w:vAlign w:val="center"/>
          </w:tcPr>
          <w:p>
            <w:pPr>
              <w:pStyle w:val="Style33"/>
              <w:keepNext w:val="0"/>
              <w:keepLines w:val="0"/>
              <w:widowControl w:val="0"/>
              <w:shd w:val="clear" w:color="auto" w:fill="auto"/>
              <w:bidi w:val="0"/>
              <w:spacing w:before="0" w:after="0" w:line="240" w:lineRule="auto"/>
              <w:ind w:left="700" w:right="0" w:hanging="560"/>
              <w:jc w:val="left"/>
              <w:rPr>
                <w:sz w:val="20"/>
                <w:szCs w:val="20"/>
              </w:rPr>
            </w:pPr>
            <w:r>
              <w:rPr>
                <w:color w:val="000000"/>
                <w:spacing w:val="0"/>
                <w:w w:val="100"/>
                <w:position w:val="0"/>
                <w:sz w:val="20"/>
                <w:szCs w:val="20"/>
                <w:shd w:val="clear" w:color="auto" w:fill="auto"/>
                <w:lang w:val="en-US" w:eastAsia="en-US" w:bidi="en-US"/>
              </w:rPr>
              <w:t>5.1.4 : Amenagements des bassins versants et mise en place des mesures anti erosives</w:t>
            </w:r>
          </w:p>
        </w:tc>
        <w:tc>
          <w:tcPr>
            <w:tcBorders>
              <w:top w:val="single" w:sz="4"/>
              <w:left w:val="single" w:sz="4"/>
              <w:bottom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GR, DRE Env, DPPV, SNHR</w:t>
            </w:r>
          </w:p>
        </w:tc>
      </w:tr>
    </w:tbl>
    <w:p>
      <w:pPr>
        <w:spacing w:lineRule="exact" w:line="1"/>
        <w:rPr>
          <w:sz w:val="2"/>
          <w:szCs w:val="2"/>
        </w:rPr>
      </w:pPr>
      <w:r>
        <w:br w:type="page"/>
      </w:r>
    </w:p>
    <w:tbl>
      <w:tblPr>
        <w:tblOverlap w:val="never"/>
        <w:jc w:val="center"/>
        <w:tblLayout w:type="fixed"/>
      </w:tblPr>
      <w:tblGrid>
        <w:gridCol w:w="2712"/>
        <w:gridCol w:w="1560"/>
        <w:gridCol w:w="6096"/>
        <w:gridCol w:w="3782"/>
      </w:tblGrid>
      <w:tr>
        <w:trPr>
          <w:trHeight w:val="51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shd w:val="clear" w:color="auto" w:fill="auto"/>
                <w:lang w:val="en-US" w:eastAsia="en-US" w:bidi="en-US"/>
              </w:rPr>
              <w:t>5.1.4 : Mesures d’accompagnement du processus REDD</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DDD Env, Coordination nationale REDD,</w:t>
            </w:r>
          </w:p>
        </w:tc>
      </w:tr>
      <w:tr>
        <w:trPr>
          <w:trHeight w:val="509" w:hRule="exact"/>
        </w:trPr>
        <w:tc>
          <w:tcPr>
            <w:vMerge w:val="restart"/>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5.2 : Gestion des risques climatiques</w:t>
            </w:r>
          </w:p>
        </w:tc>
        <w:tc>
          <w:tcPr>
            <w:vMerge w:val="restart"/>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ind w:left="140" w:right="0" w:firstLine="0"/>
              <w:jc w:val="left"/>
              <w:rPr>
                <w:sz w:val="20"/>
                <w:szCs w:val="20"/>
              </w:rPr>
            </w:pPr>
            <w:r>
              <w:rPr>
                <w:color w:val="000000"/>
                <w:spacing w:val="0"/>
                <w:w w:val="100"/>
                <w:position w:val="0"/>
                <w:sz w:val="20"/>
                <w:szCs w:val="20"/>
                <w:shd w:val="clear" w:color="auto" w:fill="auto"/>
                <w:lang w:val="en-US" w:eastAsia="en-US" w:bidi="en-US"/>
              </w:rPr>
              <w:t>DAPP, DEP DR, DDD Environnement, DEP Env</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shd w:val="clear" w:color="auto" w:fill="auto"/>
                <w:lang w:val="en-US" w:eastAsia="en-US" w:bidi="en-US"/>
              </w:rPr>
              <w:t>5.2.1 : Renforcement des centres agro meteorologiques</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INERA, METELSAT, DPPV</w:t>
            </w:r>
          </w:p>
        </w:tc>
      </w:tr>
      <w:tr>
        <w:trPr>
          <w:trHeight w:val="677" w:hRule="exact"/>
        </w:trPr>
        <w:tc>
          <w:tcPr>
            <w:vMerge/>
            <w:tcBorders>
              <w:left w:val="single" w:sz="4"/>
              <w:bottom w:val="single" w:sz="4"/>
            </w:tcBorders>
            <w:shd w:val="clear" w:color="auto" w:fill="auto"/>
            <w:vAlign w:val="center"/>
          </w:tcPr>
          <w:p>
            <w:pPr/>
          </w:p>
        </w:tc>
        <w:tc>
          <w:tcPr>
            <w:vMerge/>
            <w:tcBorders>
              <w:left w:val="single" w:sz="4"/>
              <w:bottom w:val="single" w:sz="4"/>
            </w:tcBorders>
            <w:shd w:val="clear" w:color="auto" w:fill="auto"/>
            <w:vAlign w:val="center"/>
          </w:tcPr>
          <w:p>
            <w:pPr/>
          </w:p>
        </w:tc>
        <w:tc>
          <w:tcPr>
            <w:tcBorders>
              <w:top w:val="single" w:sz="4"/>
              <w:left w:val="single" w:sz="4"/>
              <w:bottom w:val="single" w:sz="4"/>
            </w:tcBorders>
            <w:shd w:val="clear" w:color="auto" w:fill="auto"/>
            <w:vAlign w:val="top"/>
          </w:tcPr>
          <w:p>
            <w:pPr>
              <w:pStyle w:val="Style33"/>
              <w:keepNext w:val="0"/>
              <w:keepLines w:val="0"/>
              <w:widowControl w:val="0"/>
              <w:shd w:val="clear" w:color="auto" w:fill="auto"/>
              <w:bidi w:val="0"/>
              <w:spacing w:before="0" w:after="0" w:line="240" w:lineRule="auto"/>
              <w:ind w:left="700" w:right="0" w:hanging="560"/>
              <w:jc w:val="left"/>
              <w:rPr>
                <w:sz w:val="20"/>
                <w:szCs w:val="20"/>
              </w:rPr>
            </w:pPr>
            <w:r>
              <w:rPr>
                <w:color w:val="000000"/>
                <w:spacing w:val="0"/>
                <w:w w:val="100"/>
                <w:position w:val="0"/>
                <w:sz w:val="20"/>
                <w:szCs w:val="20"/>
                <w:shd w:val="clear" w:color="auto" w:fill="auto"/>
                <w:lang w:val="en-US" w:eastAsia="en-US" w:bidi="en-US"/>
              </w:rPr>
              <w:t>5.2.1 : Mise en place des mecanismes de surveillance et de prevention des risques climatiques</w:t>
            </w:r>
          </w:p>
        </w:tc>
        <w:tc>
          <w:tcPr>
            <w:tcBorders>
              <w:top w:val="single" w:sz="4"/>
              <w:left w:val="single" w:sz="4"/>
              <w:bottom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CENIE Env, GEEC Env</w:t>
            </w:r>
          </w:p>
        </w:tc>
      </w:tr>
    </w:tbl>
    <w:p>
      <w:pPr>
        <w:sectPr>
          <w:footerReference w:type="default" r:id="rId42"/>
          <w:footnotePr>
            <w:pos w:val="pageBottom"/>
            <w:numFmt w:val="decimal"/>
            <w:numStart w:val="1"/>
            <w:numRestart w:val="continuous"/>
            <w15:footnoteColumns w:val="1"/>
          </w:footnotePr>
          <w:pgSz w:w="15840" w:h="12240" w:orient="landscape"/>
          <w:pgMar w:top="551" w:right="781" w:bottom="1001" w:left="909" w:header="123" w:footer="3" w:gutter="0"/>
          <w:cols w:space="720"/>
          <w:noEndnote/>
          <w:rtlGutter w:val="0"/>
          <w:docGrid w:linePitch="360"/>
        </w:sectPr>
      </w:pPr>
    </w:p>
    <w:p>
      <w:pPr>
        <w:framePr w:w="82" w:h="130" w:wrap="none" w:hAnchor="page" w:x="8874" w:y="1446"/>
        <w:widowControl w:val="0"/>
      </w:pPr>
    </w:p>
    <w:p>
      <w:pPr>
        <w:widowControl w:val="0"/>
        <w:spacing w:line="360" w:lineRule="exact"/>
      </w:pPr>
      <w:r>
        <w:drawing>
          <wp:anchor distT="0" distB="0" distL="0" distR="0" simplePos="0" relativeHeight="62914702" behindDoc="1" locked="0" layoutInCell="1" allowOverlap="1">
            <wp:simplePos x="0" y="0"/>
            <wp:positionH relativeFrom="page">
              <wp:posOffset>74930</wp:posOffset>
            </wp:positionH>
            <wp:positionV relativeFrom="margin">
              <wp:posOffset>0</wp:posOffset>
            </wp:positionV>
            <wp:extent cx="7766050" cy="10058400"/>
            <wp:wrapNone/>
            <wp:docPr id="114" name="Shape 114"/>
            <a:graphic xmlns:a="http://schemas.openxmlformats.org/drawingml/2006/main">
              <a:graphicData uri="http://schemas.openxmlformats.org/drawingml/2006/picture">
                <pic:pic xmlns:pic="http://schemas.openxmlformats.org/drawingml/2006/picture">
                  <pic:nvPicPr>
                    <pic:cNvPr id="115" name="Picture box 115"/>
                    <pic:cNvPicPr/>
                  </pic:nvPicPr>
                  <pic:blipFill>
                    <a:blip r:embed="rId43"/>
                    <a:stretch/>
                  </pic:blipFill>
                  <pic:spPr>
                    <a:xfrm>
                      <a:ext cx="7766050" cy="1005840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59" w:line="1" w:lineRule="exact"/>
      </w:pPr>
    </w:p>
    <w:p>
      <w:pPr>
        <w:widowControl w:val="0"/>
        <w:spacing w:line="1" w:lineRule="exact"/>
      </w:pPr>
    </w:p>
    <w:sectPr>
      <w:footerReference w:type="default" r:id="rId45"/>
      <w:footnotePr>
        <w:pos w:val="pageBottom"/>
        <w:numFmt w:val="decimal"/>
        <w:numStart w:val="1"/>
        <w:numRestart w:val="continuous"/>
        <w15:footnoteColumns w:val="1"/>
      </w:footnotePr>
      <w:pgSz w:w="12475" w:h="16357"/>
      <w:pgMar w:top="158" w:right="128" w:bottom="158" w:left="118" w:header="0" w:footer="3" w:gutter="0"/>
      <w:pgNumType w:start="115"/>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6558280</wp:posOffset>
              </wp:positionH>
              <wp:positionV relativeFrom="page">
                <wp:posOffset>9624695</wp:posOffset>
              </wp:positionV>
              <wp:extent cx="201295" cy="106680"/>
              <wp:wrapNone/>
              <wp:docPr id="5" name="Shape 5"/>
              <a:graphic xmlns:a="http://schemas.openxmlformats.org/drawingml/2006/main">
                <a:graphicData uri="http://schemas.microsoft.com/office/word/2010/wordprocessingShape">
                  <wps:wsp>
                    <wps:cNvSpPr txBox="1"/>
                    <wps:spPr>
                      <a:xfrm>
                        <a:ext cx="201295" cy="10668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1" type="#_x0000_t202" style="position:absolute;margin-left:516.39999999999998pt;margin-top:757.85000000000002pt;width:15.85pt;height:8.4000000000000004pt;z-index:-188744063;mso-wrap-style:none;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3010535</wp:posOffset>
              </wp:positionH>
              <wp:positionV relativeFrom="page">
                <wp:posOffset>9979660</wp:posOffset>
              </wp:positionV>
              <wp:extent cx="3630295" cy="255905"/>
              <wp:wrapNone/>
              <wp:docPr id="97" name="Shape 97"/>
              <a:graphic xmlns:a="http://schemas.openxmlformats.org/drawingml/2006/main">
                <a:graphicData uri="http://schemas.microsoft.com/office/word/2010/wordprocessingShape">
                  <wps:wsp>
                    <wps:cNvSpPr txBox="1"/>
                    <wps:spPr>
                      <a:xfrm>
                        <a:ext cx="3630295" cy="25590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p>
                          <w:pPr>
                            <w:pStyle w:val="Style21"/>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PNIA 2013 - 2020 de la RDC</w:t>
                          </w:r>
                        </w:p>
                      </w:txbxContent>
                    </wps:txbx>
                    <wps:bodyPr wrap="none" lIns="0" tIns="0" rIns="0" bIns="0">
                      <a:spAutoFit/>
                    </wps:bodyPr>
                  </wps:wsp>
                </a:graphicData>
              </a:graphic>
            </wp:anchor>
          </w:drawing>
        </mc:Choice>
        <mc:Fallback>
          <w:pict>
            <v:shape id="_x0000_s1123" type="#_x0000_t202" style="position:absolute;margin-left:237.05000000000001pt;margin-top:785.80000000000007pt;width:285.85000000000002pt;height:20.150000000000002pt;z-index:-188744061;mso-wrap-style:none;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p>
                    <w:pPr>
                      <w:pStyle w:val="Style21"/>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PNIA 2013 - 2020 de la RDC</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6956425</wp:posOffset>
              </wp:positionH>
              <wp:positionV relativeFrom="page">
                <wp:posOffset>9846310</wp:posOffset>
              </wp:positionV>
              <wp:extent cx="140335" cy="106680"/>
              <wp:wrapNone/>
              <wp:docPr id="108" name="Shape 108"/>
              <a:graphic xmlns:a="http://schemas.openxmlformats.org/drawingml/2006/main">
                <a:graphicData uri="http://schemas.microsoft.com/office/word/2010/wordprocessingShape">
                  <wps:wsp>
                    <wps:cNvSpPr txBox="1"/>
                    <wps:spPr>
                      <a:xfrm>
                        <a:ext cx="140335" cy="106680"/>
                      </a:xfrm>
                      <a:prstGeom prst="rect"/>
                      <a:noFill/>
                    </wps:spPr>
                    <wps:txbx>
                      <w:txbxContent>
                        <w:p>
                          <w:pPr>
                            <w:pStyle w:val="Style135"/>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i w:val="0"/>
                                <w:iCs w:val="0"/>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34" type="#_x0000_t202" style="position:absolute;margin-left:547.75pt;margin-top:775.30000000000007pt;width:11.050000000000001pt;height:8.4000000000000004pt;z-index:-188744055;mso-wrap-style:none;mso-wrap-distance-left:0;mso-wrap-distance-right:0;mso-position-horizontal-relative:page;mso-position-vertical-relative:page" wrapcoords="0 0" filled="f" stroked="f">
              <v:textbox style="mso-fit-shape-to-text:t" inset="0,0,0,0">
                <w:txbxContent>
                  <w:p>
                    <w:pPr>
                      <w:pStyle w:val="Style135"/>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i w:val="0"/>
                          <w:iCs w:val="0"/>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6950710</wp:posOffset>
              </wp:positionH>
              <wp:positionV relativeFrom="page">
                <wp:posOffset>7235190</wp:posOffset>
              </wp:positionV>
              <wp:extent cx="140335" cy="106680"/>
              <wp:wrapNone/>
              <wp:docPr id="112" name="Shape 112"/>
              <a:graphic xmlns:a="http://schemas.openxmlformats.org/drawingml/2006/main">
                <a:graphicData uri="http://schemas.microsoft.com/office/word/2010/wordprocessingShape">
                  <wps:wsp>
                    <wps:cNvSpPr txBox="1"/>
                    <wps:spPr>
                      <a:xfrm>
                        <a:ext cx="140335" cy="106680"/>
                      </a:xfrm>
                      <a:prstGeom prst="rect"/>
                      <a:noFill/>
                    </wps:spPr>
                    <wps:txbx>
                      <w:txbxContent>
                        <w:p>
                          <w:pPr>
                            <w:pStyle w:val="Style135"/>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i w:val="0"/>
                                <w:iCs w:val="0"/>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38" type="#_x0000_t202" style="position:absolute;margin-left:547.30000000000007pt;margin-top:569.70000000000005pt;width:11.050000000000001pt;height:8.4000000000000004pt;z-index:-188744053;mso-wrap-style:none;mso-wrap-distance-left:0;mso-wrap-distance-right:0;mso-position-horizontal-relative:page;mso-position-vertical-relative:page" wrapcoords="0 0" filled="f" stroked="f">
              <v:textbox style="mso-fit-shape-to-text:t" inset="0,0,0,0">
                <w:txbxContent>
                  <w:p>
                    <w:pPr>
                      <w:pStyle w:val="Style135"/>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i w:val="0"/>
                          <w:iCs w:val="0"/>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line="240" w:lineRule="auto"/>
        <w:ind w:left="0" w:right="0" w:firstLine="0"/>
        <w:jc w:val="both"/>
      </w:pPr>
      <w:r>
        <w:rPr>
          <w:i w:val="0"/>
          <w:iCs w:val="0"/>
          <w:color w:val="000000"/>
          <w:spacing w:val="0"/>
          <w:w w:val="100"/>
          <w:position w:val="0"/>
          <w:shd w:val="clear" w:color="auto" w:fill="auto"/>
          <w:vertAlign w:val="superscript"/>
          <w:lang w:val="en-US" w:eastAsia="en-US" w:bidi="en-US"/>
        </w:rPr>
        <w:footnoteRef/>
      </w:r>
      <w:r>
        <w:rPr>
          <w:i w:val="0"/>
          <w:iCs w:val="0"/>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Les attributions du volet agriculture de ce Ministere, sont fixees par le decretn° 03/27 du 16 septembre 2003, relatif au Ministere de l’Agriculture, et repris par I’ordonnance n°08/074 du 24 decembre 2008 fixant les attributions des Ministeres.</w:t>
      </w:r>
    </w:p>
  </w:footnote>
  <w:footnote w:id="3">
    <w:p>
      <w:pPr>
        <w:pStyle w:val="Style2"/>
        <w:keepNext w:val="0"/>
        <w:keepLines w:val="0"/>
        <w:widowControl w:val="0"/>
        <w:shd w:val="clear" w:color="auto" w:fill="auto"/>
        <w:bidi w:val="0"/>
        <w:spacing w:before="0" w:after="0" w:line="240" w:lineRule="auto"/>
        <w:ind w:left="0" w:right="0" w:firstLine="0"/>
        <w:jc w:val="both"/>
        <w:rPr>
          <w:sz w:val="18"/>
          <w:szCs w:val="18"/>
        </w:rPr>
      </w:pPr>
      <w:r>
        <w:rPr>
          <w:i w:val="0"/>
          <w:iCs w:val="0"/>
          <w:color w:val="000000"/>
          <w:spacing w:val="0"/>
          <w:w w:val="100"/>
          <w:position w:val="0"/>
          <w:sz w:val="12"/>
          <w:szCs w:val="12"/>
          <w:shd w:val="clear" w:color="auto" w:fill="auto"/>
          <w:vertAlign w:val="superscript"/>
          <w:lang w:val="en-US" w:eastAsia="en-US" w:bidi="en-US"/>
        </w:rPr>
        <w:footnoteRef/>
      </w:r>
      <w:r>
        <w:rPr>
          <w:i w:val="0"/>
          <w:iCs w:val="0"/>
          <w:color w:val="000000"/>
          <w:spacing w:val="0"/>
          <w:w w:val="100"/>
          <w:position w:val="0"/>
          <w:sz w:val="12"/>
          <w:szCs w:val="12"/>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Etude realisee par I’INERA et 1’IFPRI sur l’augmentation de la production des principales speculations vegetales</w:t>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Calibri" w:eastAsia="Calibri" w:hAnsi="Calibri" w:cs="Calibri"/>
        <w:b/>
        <w:bCs/>
        <w:i/>
        <w:iCs/>
        <w:smallCaps w:val="0"/>
        <w:strike w:val="0"/>
        <w:color w:val="000000"/>
        <w:spacing w:val="0"/>
        <w:w w:val="100"/>
        <w:position w:val="0"/>
        <w:sz w:val="22"/>
        <w:szCs w:val="22"/>
        <w:u w:val="none"/>
        <w:shd w:val="clear" w:color="auto" w:fill="auto"/>
        <w:lang w:val="en-US" w:eastAsia="en-US" w:bidi="en-US"/>
      </w:rPr>
    </w:lvl>
    <w:lvl w:ilvl="1">
      <w:start w:val="1"/>
      <w:numFmt w:val="decimal"/>
      <w:lvlText w:val="%1.%2."/>
      <w:rPr>
        <w:rFonts w:ascii="Calibri" w:eastAsia="Calibri" w:hAnsi="Calibri" w:cs="Calibri"/>
        <w:b w:val="0"/>
        <w:bCs w:val="0"/>
        <w:i/>
        <w:iCs/>
        <w:smallCaps w:val="0"/>
        <w:strike w:val="0"/>
        <w:color w:val="000000"/>
        <w:spacing w:val="0"/>
        <w:w w:val="100"/>
        <w:position w:val="0"/>
        <w:sz w:val="22"/>
        <w:szCs w:val="22"/>
        <w:u w:val="none"/>
        <w:shd w:val="clear" w:color="auto" w:fill="auto"/>
        <w:lang w:val="en-US" w:eastAsia="en-US" w:bidi="en-US"/>
      </w:rPr>
    </w:lvl>
  </w:abstractNum>
  <w:abstractNum w:abstractNumId="2">
    <w:multiLevelType w:val="multilevel"/>
    <w:lvl w:ilvl="0">
      <w:start w:val="1"/>
      <w:numFmt w:val="decimal"/>
      <w:lvlText w:val="Tableau %1"/>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auto"/>
        <w:lang w:val="en-US" w:eastAsia="en-US" w:bidi="en-US"/>
      </w:rPr>
    </w:lvl>
  </w:abstractNum>
  <w:abstractNum w:abstractNumId="4">
    <w:multiLevelType w:val="multilevel"/>
    <w:lvl w:ilvl="0">
      <w:start w:val="1"/>
      <w:numFmt w:val="decimal"/>
      <w:lvlText w:val="Figure %1"/>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auto"/>
        <w:lang w:val="en-US" w:eastAsia="en-US" w:bidi="en-US"/>
      </w:rPr>
    </w:lvl>
  </w:abstractNum>
  <w:abstractNum w:abstractNumId="6">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0">
    <w:multiLevelType w:val="multilevel"/>
    <w:lvl w:ilvl="0">
      <w:start w:val="1"/>
      <w:numFmt w:val="bullet"/>
      <w:lvlText w:val="&gt;"/>
      <w:rPr>
        <w:rFonts w:ascii="Arial" w:eastAsia="Arial" w:hAnsi="Arial" w:cs="Arial"/>
        <w:b/>
        <w:bCs/>
        <w:i w:val="0"/>
        <w:iCs w:val="0"/>
        <w:smallCaps w:val="0"/>
        <w:strike w:val="0"/>
        <w:color w:val="000000"/>
        <w:spacing w:val="0"/>
        <w:w w:val="100"/>
        <w:position w:val="0"/>
        <w:sz w:val="28"/>
        <w:szCs w:val="28"/>
        <w:u w:val="none"/>
        <w:shd w:val="clear" w:color="auto" w:fill="auto"/>
        <w:lang w:val="en-US" w:eastAsia="en-US" w:bidi="en-US"/>
      </w:rPr>
    </w:lvl>
  </w:abstractNum>
  <w:abstractNum w:abstractNumId="12">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4">
    <w:multiLevelType w:val="multilevel"/>
    <w:lvl w:ilvl="0">
      <w:start w:val="1"/>
      <w:numFmt w:val="bullet"/>
      <w:lvlText w:val="&g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6">
    <w:multiLevelType w:val="multilevel"/>
    <w:lvl w:ilvl="0">
      <w:start w:val="1"/>
      <w:numFmt w:val="bullet"/>
      <w:lvlText w:val="&l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8">
    <w:multiLevelType w:val="multilevel"/>
    <w:lvl w:ilvl="0">
      <w:start w:val="1"/>
      <w:numFmt w:val="bullet"/>
      <w:lvlText w:val="&g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0">
    <w:multiLevelType w:val="multilevel"/>
    <w:lvl w:ilvl="0">
      <w:start w:val="1"/>
      <w:numFmt w:val="decimal"/>
      <w:lvlText w:val="%1."/>
      <w:rPr>
        <w:rFonts w:ascii="Arial" w:eastAsia="Arial" w:hAnsi="Arial" w:cs="Arial"/>
        <w:b/>
        <w:bCs/>
        <w:i/>
        <w:iCs/>
        <w:smallCaps w:val="0"/>
        <w:strike w:val="0"/>
        <w:color w:val="FFFFFF"/>
        <w:spacing w:val="0"/>
        <w:w w:val="100"/>
        <w:position w:val="0"/>
        <w:sz w:val="26"/>
        <w:szCs w:val="26"/>
        <w:u w:val="none"/>
        <w:shd w:val="clear" w:color="auto" w:fill="auto"/>
        <w:lang w:val="en-US" w:eastAsia="en-US" w:bidi="en-US"/>
      </w:rPr>
    </w:lvl>
    <w:lvl w:ilvl="1">
      <w:start w:val="1"/>
      <w:numFmt w:val="decimal"/>
      <w:lvlText w:val="%1.%2."/>
      <w:rPr>
        <w:rFonts w:ascii="Times New Roman" w:eastAsia="Times New Roman" w:hAnsi="Times New Roman" w:cs="Times New Roman"/>
        <w:b/>
        <w:bCs/>
        <w:i/>
        <w:iCs/>
        <w:smallCaps w:val="0"/>
        <w:strike w:val="0"/>
        <w:color w:val="000000"/>
        <w:spacing w:val="0"/>
        <w:w w:val="100"/>
        <w:position w:val="0"/>
        <w:sz w:val="24"/>
        <w:szCs w:val="24"/>
        <w:u w:val="none"/>
        <w:shd w:val="clear" w:color="auto" w:fill="auto"/>
        <w:lang w:val="en-US" w:eastAsia="en-US" w:bidi="en-US"/>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4">
    <w:multiLevelType w:val="multilevel"/>
    <w:lvl w:ilvl="0">
      <w:start w:val="1"/>
      <w:numFmt w:val="bullet"/>
      <w:lvlText w:val="^"/>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auto"/>
        <w:lang w:val="en-US" w:eastAsia="en-US" w:bidi="en-US"/>
      </w:rPr>
    </w:lvl>
  </w:abstractNum>
  <w:abstractNum w:abstractNumId="2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8">
    <w:multiLevelType w:val="multilevel"/>
    <w:lvl w:ilvl="0">
      <w:start w:val="1"/>
      <w:numFmt w:val="bullet"/>
      <w:lvlText w:val="&gt;"/>
      <w:rPr>
        <w:rFonts w:ascii="Arial" w:eastAsia="Arial" w:hAnsi="Arial" w:cs="Arial"/>
        <w:b w:val="0"/>
        <w:bCs w:val="0"/>
        <w:i w:val="0"/>
        <w:iCs w:val="0"/>
        <w:smallCaps w:val="0"/>
        <w:strike w:val="0"/>
        <w:color w:val="000000"/>
        <w:spacing w:val="0"/>
        <w:w w:val="100"/>
        <w:position w:val="0"/>
        <w:sz w:val="34"/>
        <w:szCs w:val="34"/>
        <w:u w:val="none"/>
        <w:shd w:val="clear" w:color="auto" w:fill="auto"/>
        <w:lang w:val="en-US" w:eastAsia="en-US" w:bidi="en-US"/>
      </w:rPr>
    </w:lvl>
  </w:abstractNum>
  <w:abstractNum w:abstractNumId="30">
    <w:multiLevelType w:val="multilevel"/>
    <w:lvl w:ilvl="0">
      <w:start w:val="1"/>
      <w:numFmt w:val="lowerRoman"/>
      <w:lvlText w:val="(%1)"/>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auto"/>
        <w:lang w:val="en-US" w:eastAsia="en-US" w:bidi="en-US"/>
      </w:rPr>
    </w:lvl>
  </w:abstractNum>
  <w:abstractNum w:abstractNumId="32">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4">
    <w:multiLevelType w:val="multilevel"/>
    <w:lvl w:ilvl="0">
      <w:start w:val="1"/>
      <w:numFmt w:val="bullet"/>
      <w:lvlText w:val="■"/>
      <w:rPr>
        <w:rFonts w:ascii="Arial" w:eastAsia="Arial" w:hAnsi="Arial" w:cs="Arial"/>
        <w:b/>
        <w:bCs/>
        <w:i w:val="0"/>
        <w:iCs w:val="0"/>
        <w:smallCaps w:val="0"/>
        <w:strike w:val="0"/>
        <w:color w:val="9BBB58"/>
        <w:spacing w:val="0"/>
        <w:w w:val="100"/>
        <w:position w:val="0"/>
        <w:sz w:val="26"/>
        <w:szCs w:val="26"/>
        <w:u w:val="none"/>
        <w:shd w:val="clear" w:color="auto" w:fill="auto"/>
        <w:lang w:val="en-US" w:eastAsia="en-US" w:bidi="en-US"/>
      </w:rPr>
    </w:lvl>
  </w:abstractNum>
  <w:abstractNum w:abstractNumId="36">
    <w:multiLevelType w:val="multilevel"/>
    <w:lvl w:ilvl="0">
      <w:start w:val="1"/>
      <w:numFmt w:val="decimal"/>
      <w:lvlText w:val="%1."/>
    </w:lvl>
    <w:lvl w:ilvl="1">
      <w:start w:val="8"/>
      <w:numFmt w:val="decimal"/>
      <w:lvlText w:val="%1.%2."/>
      <w:rPr>
        <w:rFonts w:ascii="Times New Roman" w:eastAsia="Times New Roman" w:hAnsi="Times New Roman" w:cs="Times New Roman"/>
        <w:b/>
        <w:bCs/>
        <w:i/>
        <w:iCs/>
        <w:smallCaps w:val="0"/>
        <w:strike w:val="0"/>
        <w:color w:val="000000"/>
        <w:spacing w:val="0"/>
        <w:w w:val="100"/>
        <w:position w:val="0"/>
        <w:sz w:val="24"/>
        <w:szCs w:val="24"/>
        <w:u w:val="none"/>
        <w:shd w:val="clear" w:color="auto" w:fill="auto"/>
        <w:lang w:val="en-US" w:eastAsia="en-US" w:bidi="en-US"/>
      </w:rPr>
    </w:lvl>
  </w:abstractNum>
  <w:abstractNum w:abstractNumId="38">
    <w:multiLevelType w:val="multilevel"/>
    <w:lvl w:ilvl="0">
      <w:start w:val="4"/>
      <w:numFmt w:val="decimal"/>
      <w:lvlText w:val="%1."/>
      <w:rPr>
        <w:rFonts w:ascii="Arial" w:eastAsia="Arial" w:hAnsi="Arial" w:cs="Arial"/>
        <w:b/>
        <w:bCs/>
        <w:i/>
        <w:iCs/>
        <w:smallCaps w:val="0"/>
        <w:strike w:val="0"/>
        <w:color w:val="FFFFFF"/>
        <w:spacing w:val="0"/>
        <w:w w:val="100"/>
        <w:position w:val="0"/>
        <w:sz w:val="26"/>
        <w:szCs w:val="26"/>
        <w:u w:val="none"/>
        <w:shd w:val="clear" w:color="auto" w:fill="auto"/>
        <w:lang w:val="en-US" w:eastAsia="en-US" w:bidi="en-US"/>
      </w:rPr>
    </w:lvl>
    <w:lvl w:ilvl="1">
      <w:start w:val="1"/>
      <w:numFmt w:val="decimal"/>
      <w:lvlText w:val="%1.%2."/>
      <w:rPr>
        <w:rFonts w:ascii="Times New Roman" w:eastAsia="Times New Roman" w:hAnsi="Times New Roman" w:cs="Times New Roman"/>
        <w:b/>
        <w:bCs/>
        <w:i/>
        <w:iCs/>
        <w:smallCaps w:val="0"/>
        <w:strike w:val="0"/>
        <w:color w:val="000000"/>
        <w:spacing w:val="0"/>
        <w:w w:val="100"/>
        <w:position w:val="0"/>
        <w:sz w:val="24"/>
        <w:szCs w:val="24"/>
        <w:u w:val="none"/>
        <w:shd w:val="clear" w:color="auto" w:fill="auto"/>
        <w:lang w:val="en-US" w:eastAsia="en-US" w:bidi="en-US"/>
      </w:rPr>
    </w:lvl>
  </w:abstractNum>
  <w:abstractNum w:abstractNumId="40">
    <w:multiLevelType w:val="multilevel"/>
    <w:lvl w:ilvl="0">
      <w:start w:val="1"/>
      <w:numFmt w:val="upperLetter"/>
      <w:lvlText w:val="%1."/>
      <w:rPr>
        <w:rFonts w:ascii="Times New Roman" w:eastAsia="Times New Roman" w:hAnsi="Times New Roman" w:cs="Times New Roman"/>
        <w:b/>
        <w:bCs/>
        <w:i/>
        <w:iCs/>
        <w:smallCaps w:val="0"/>
        <w:strike w:val="0"/>
        <w:color w:val="000000"/>
        <w:spacing w:val="0"/>
        <w:w w:val="100"/>
        <w:position w:val="0"/>
        <w:sz w:val="22"/>
        <w:szCs w:val="22"/>
        <w:u w:val="none"/>
        <w:shd w:val="clear" w:color="auto" w:fill="auto"/>
        <w:lang w:val="en-US" w:eastAsia="en-US" w:bidi="en-US"/>
      </w:rPr>
    </w:lvl>
  </w:abstractNum>
  <w:abstractNum w:abstractNumId="42">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4">
    <w:multiLevelType w:val="multilevel"/>
    <w:lvl w:ilvl="0">
      <w:start w:val="1"/>
      <w:numFmt w:val="decimal"/>
      <w:lvlText w:val="%1"/>
    </w:lvl>
    <w:lvl w:ilvl="1">
      <w:start w:val="1"/>
      <w:numFmt w:val="decimal"/>
      <w:lvlText w:val="%1.%2"/>
    </w:lvl>
    <w:lvl w:ilvl="2">
      <w:start w:val="2"/>
      <w:numFmt w:val="decimal"/>
      <w:lvlText w:val="%1.%2.%3"/>
      <w:rPr>
        <w:rFonts w:ascii="Times New Roman" w:eastAsia="Times New Roman" w:hAnsi="Times New Roman" w:cs="Times New Roman"/>
        <w:b/>
        <w:bCs/>
        <w:i/>
        <w:iCs/>
        <w:smallCaps w:val="0"/>
        <w:strike w:val="0"/>
        <w:color w:val="000000"/>
        <w:spacing w:val="0"/>
        <w:w w:val="100"/>
        <w:position w:val="0"/>
        <w:sz w:val="22"/>
        <w:szCs w:val="22"/>
        <w:u w:val="none"/>
        <w:shd w:val="clear" w:color="auto" w:fill="auto"/>
        <w:lang w:val="en-US" w:eastAsia="en-US" w:bidi="en-US"/>
      </w:rPr>
    </w:lvl>
  </w:abstractNum>
  <w:abstractNum w:abstractNumId="46">
    <w:multiLevelType w:val="multilevel"/>
    <w:lvl w:ilvl="0">
      <w:start w:val="1"/>
      <w:numFmt w:val="decimal"/>
      <w:lvlText w:val="%1"/>
    </w:lvl>
    <w:lvl w:ilvl="1">
      <w:start w:val="2"/>
      <w:numFmt w:val="decimal"/>
      <w:lvlText w:val="%1.%2"/>
    </w:lvl>
    <w:lvl w:ilvl="2">
      <w:start w:val="1"/>
      <w:numFmt w:val="decimal"/>
      <w:lvlText w:val="%1.%2.%3"/>
      <w:rPr>
        <w:rFonts w:ascii="Times New Roman" w:eastAsia="Times New Roman" w:hAnsi="Times New Roman" w:cs="Times New Roman"/>
        <w:b/>
        <w:bCs/>
        <w:i/>
        <w:iCs/>
        <w:smallCaps w:val="0"/>
        <w:strike w:val="0"/>
        <w:color w:val="000000"/>
        <w:spacing w:val="0"/>
        <w:w w:val="100"/>
        <w:position w:val="0"/>
        <w:sz w:val="22"/>
        <w:szCs w:val="22"/>
        <w:u w:val="none"/>
        <w:shd w:val="clear" w:color="auto" w:fill="auto"/>
        <w:lang w:val="en-US" w:eastAsia="en-US" w:bidi="en-US"/>
      </w:rPr>
    </w:lvl>
  </w:abstractNum>
  <w:abstractNum w:abstractNumId="48">
    <w:multiLevelType w:val="multilevel"/>
    <w:lvl w:ilvl="0">
      <w:start w:val="1"/>
      <w:numFmt w:val="decimal"/>
      <w:lvlText w:val="%1"/>
    </w:lvl>
    <w:lvl w:ilvl="1">
      <w:start w:val="3"/>
      <w:numFmt w:val="decimal"/>
      <w:lvlText w:val="%1.%2"/>
    </w:lvl>
    <w:lvl w:ilvl="2">
      <w:start w:val="1"/>
      <w:numFmt w:val="decimal"/>
      <w:lvlText w:val="%1.%2.%3"/>
      <w:rPr>
        <w:rFonts w:ascii="Times New Roman" w:eastAsia="Times New Roman" w:hAnsi="Times New Roman" w:cs="Times New Roman"/>
        <w:b/>
        <w:bCs/>
        <w:i/>
        <w:iCs/>
        <w:smallCaps w:val="0"/>
        <w:strike w:val="0"/>
        <w:color w:val="000000"/>
        <w:spacing w:val="0"/>
        <w:w w:val="100"/>
        <w:position w:val="0"/>
        <w:sz w:val="22"/>
        <w:szCs w:val="22"/>
        <w:u w:val="none"/>
        <w:shd w:val="clear" w:color="auto" w:fill="auto"/>
        <w:lang w:val="en-US" w:eastAsia="en-US" w:bidi="en-US"/>
      </w:rPr>
    </w:lvl>
  </w:abstractNum>
  <w:abstractNum w:abstractNumId="50">
    <w:multiLevelType w:val="multilevel"/>
    <w:lvl w:ilvl="0">
      <w:start w:val="1"/>
      <w:numFmt w:val="decimal"/>
      <w:lvlText w:val="%1"/>
    </w:lvl>
    <w:lvl w:ilvl="1">
      <w:start w:val="4"/>
      <w:numFmt w:val="decimal"/>
      <w:lvlText w:val="%1.%2"/>
    </w:lvl>
    <w:lvl w:ilvl="2">
      <w:start w:val="1"/>
      <w:numFmt w:val="decimal"/>
      <w:lvlText w:val="%1.%2.%3"/>
      <w:rPr>
        <w:rFonts w:ascii="Times New Roman" w:eastAsia="Times New Roman" w:hAnsi="Times New Roman" w:cs="Times New Roman"/>
        <w:b/>
        <w:bCs/>
        <w:i/>
        <w:iCs/>
        <w:smallCaps w:val="0"/>
        <w:strike w:val="0"/>
        <w:color w:val="000000"/>
        <w:spacing w:val="0"/>
        <w:w w:val="100"/>
        <w:position w:val="0"/>
        <w:sz w:val="22"/>
        <w:szCs w:val="22"/>
        <w:u w:val="none"/>
        <w:shd w:val="clear" w:color="auto" w:fill="auto"/>
        <w:lang w:val="en-US" w:eastAsia="en-US" w:bidi="en-US"/>
      </w:rPr>
    </w:lvl>
  </w:abstractNum>
  <w:abstractNum w:abstractNumId="52">
    <w:multiLevelType w:val="multilevel"/>
    <w:lvl w:ilvl="0">
      <w:start w:val="1"/>
      <w:numFmt w:val="decimal"/>
      <w:lvlText w:val="%1"/>
    </w:lvl>
    <w:lvl w:ilvl="1">
      <w:start w:val="5"/>
      <w:numFmt w:val="decimal"/>
      <w:lvlText w:val="%1.%2"/>
    </w:lvl>
    <w:lvl w:ilvl="2">
      <w:start w:val="1"/>
      <w:numFmt w:val="decimal"/>
      <w:lvlText w:val="%1.%2.%3"/>
      <w:rPr>
        <w:rFonts w:ascii="Times New Roman" w:eastAsia="Times New Roman" w:hAnsi="Times New Roman" w:cs="Times New Roman"/>
        <w:b/>
        <w:bCs/>
        <w:i/>
        <w:iCs/>
        <w:smallCaps w:val="0"/>
        <w:strike w:val="0"/>
        <w:color w:val="000000"/>
        <w:spacing w:val="0"/>
        <w:w w:val="100"/>
        <w:position w:val="0"/>
        <w:sz w:val="22"/>
        <w:szCs w:val="22"/>
        <w:u w:val="none"/>
        <w:shd w:val="clear" w:color="auto" w:fill="auto"/>
        <w:lang w:val="en-US" w:eastAsia="en-US" w:bidi="en-US"/>
      </w:rPr>
    </w:lvl>
  </w:abstractNum>
  <w:abstractNum w:abstractNumId="54">
    <w:multiLevelType w:val="multilevel"/>
    <w:lvl w:ilvl="0">
      <w:start w:val="2"/>
      <w:numFmt w:val="decimal"/>
      <w:lvlText w:val="%1"/>
    </w:lvl>
    <w:lvl w:ilvl="1">
      <w:start w:val="1"/>
      <w:numFmt w:val="decimal"/>
      <w:lvlText w:val="%1.%2"/>
    </w:lvl>
    <w:lvl w:ilvl="2">
      <w:start w:val="1"/>
      <w:numFmt w:val="decimal"/>
      <w:lvlText w:val="%1.%2.%3"/>
      <w:rPr>
        <w:rFonts w:ascii="Times New Roman" w:eastAsia="Times New Roman" w:hAnsi="Times New Roman" w:cs="Times New Roman"/>
        <w:b/>
        <w:bCs/>
        <w:i/>
        <w:iCs/>
        <w:smallCaps w:val="0"/>
        <w:strike w:val="0"/>
        <w:color w:val="000000"/>
        <w:spacing w:val="0"/>
        <w:w w:val="100"/>
        <w:position w:val="0"/>
        <w:sz w:val="22"/>
        <w:szCs w:val="22"/>
        <w:u w:val="none"/>
        <w:shd w:val="clear" w:color="auto" w:fill="auto"/>
        <w:lang w:val="en-US" w:eastAsia="en-US" w:bidi="en-US"/>
      </w:rPr>
    </w:lvl>
  </w:abstractNum>
  <w:abstractNum w:abstractNumId="56">
    <w:multiLevelType w:val="multilevel"/>
    <w:lvl w:ilvl="0">
      <w:start w:val="2"/>
      <w:numFmt w:val="decimal"/>
      <w:lvlText w:val="%1"/>
    </w:lvl>
    <w:lvl w:ilvl="1">
      <w:start w:val="2"/>
      <w:numFmt w:val="decimal"/>
      <w:lvlText w:val="%1.%2"/>
    </w:lvl>
    <w:lvl w:ilvl="2">
      <w:start w:val="1"/>
      <w:numFmt w:val="decimal"/>
      <w:lvlText w:val="%1.%2.%3"/>
      <w:rPr>
        <w:rFonts w:ascii="Times New Roman" w:eastAsia="Times New Roman" w:hAnsi="Times New Roman" w:cs="Times New Roman"/>
        <w:b/>
        <w:bCs/>
        <w:i/>
        <w:iCs/>
        <w:smallCaps w:val="0"/>
        <w:strike w:val="0"/>
        <w:color w:val="000000"/>
        <w:spacing w:val="0"/>
        <w:w w:val="100"/>
        <w:position w:val="0"/>
        <w:sz w:val="22"/>
        <w:szCs w:val="22"/>
        <w:u w:val="none"/>
        <w:shd w:val="clear" w:color="auto" w:fill="auto"/>
        <w:lang w:val="en-US" w:eastAsia="en-US" w:bidi="en-US"/>
      </w:rPr>
    </w:lvl>
  </w:abstractNum>
  <w:abstractNum w:abstractNumId="58">
    <w:multiLevelType w:val="multilevel"/>
    <w:lvl w:ilvl="0">
      <w:start w:val="2"/>
      <w:numFmt w:val="decimal"/>
      <w:lvlText w:val="%1"/>
    </w:lvl>
    <w:lvl w:ilvl="1">
      <w:start w:val="3"/>
      <w:numFmt w:val="decimal"/>
      <w:lvlText w:val="%1.%2"/>
    </w:lvl>
    <w:lvl w:ilvl="2">
      <w:start w:val="1"/>
      <w:numFmt w:val="decimal"/>
      <w:lvlText w:val="%1.%2.%3"/>
      <w:rPr>
        <w:rFonts w:ascii="Times New Roman" w:eastAsia="Times New Roman" w:hAnsi="Times New Roman" w:cs="Times New Roman"/>
        <w:b/>
        <w:bCs/>
        <w:i/>
        <w:iCs/>
        <w:smallCaps w:val="0"/>
        <w:strike w:val="0"/>
        <w:color w:val="000000"/>
        <w:spacing w:val="0"/>
        <w:w w:val="100"/>
        <w:position w:val="0"/>
        <w:sz w:val="22"/>
        <w:szCs w:val="22"/>
        <w:u w:val="none"/>
        <w:shd w:val="clear" w:color="auto" w:fill="auto"/>
        <w:lang w:val="en-US" w:eastAsia="en-US" w:bidi="en-US"/>
      </w:rPr>
    </w:lvl>
  </w:abstractNum>
  <w:abstractNum w:abstractNumId="60">
    <w:multiLevelType w:val="multilevel"/>
    <w:lvl w:ilvl="0">
      <w:start w:val="3"/>
      <w:numFmt w:val="decimal"/>
      <w:lvlText w:val="%1"/>
    </w:lvl>
    <w:lvl w:ilvl="1">
      <w:start w:val="1"/>
      <w:numFmt w:val="decimal"/>
      <w:lvlText w:val="%1.%2"/>
    </w:lvl>
    <w:lvl w:ilvl="2">
      <w:start w:val="1"/>
      <w:numFmt w:val="decimal"/>
      <w:lvlText w:val="%1.%2.%3"/>
      <w:rPr>
        <w:rFonts w:ascii="Times New Roman" w:eastAsia="Times New Roman" w:hAnsi="Times New Roman" w:cs="Times New Roman"/>
        <w:b/>
        <w:bCs/>
        <w:i/>
        <w:iCs/>
        <w:smallCaps w:val="0"/>
        <w:strike w:val="0"/>
        <w:color w:val="000000"/>
        <w:spacing w:val="0"/>
        <w:w w:val="100"/>
        <w:position w:val="0"/>
        <w:sz w:val="22"/>
        <w:szCs w:val="22"/>
        <w:u w:val="none"/>
        <w:shd w:val="clear" w:color="auto" w:fill="auto"/>
        <w:lang w:val="en-US" w:eastAsia="en-US" w:bidi="en-US"/>
      </w:rPr>
    </w:lvl>
  </w:abstractNum>
  <w:abstractNum w:abstractNumId="62">
    <w:multiLevelType w:val="multilevel"/>
    <w:lvl w:ilvl="0">
      <w:start w:val="3"/>
      <w:numFmt w:val="decimal"/>
      <w:lvlText w:val="%1"/>
    </w:lvl>
    <w:lvl w:ilvl="1">
      <w:start w:val="2"/>
      <w:numFmt w:val="decimal"/>
      <w:lvlText w:val="%1.%2"/>
    </w:lvl>
    <w:lvl w:ilvl="2">
      <w:start w:val="1"/>
      <w:numFmt w:val="decimal"/>
      <w:lvlText w:val="%1.%2.%3"/>
      <w:rPr>
        <w:rFonts w:ascii="Times New Roman" w:eastAsia="Times New Roman" w:hAnsi="Times New Roman" w:cs="Times New Roman"/>
        <w:b/>
        <w:bCs/>
        <w:i/>
        <w:iCs/>
        <w:smallCaps w:val="0"/>
        <w:strike w:val="0"/>
        <w:color w:val="000000"/>
        <w:spacing w:val="0"/>
        <w:w w:val="100"/>
        <w:position w:val="0"/>
        <w:sz w:val="22"/>
        <w:szCs w:val="22"/>
        <w:u w:val="none"/>
        <w:shd w:val="clear" w:color="auto" w:fill="auto"/>
        <w:lang w:val="en-US" w:eastAsia="en-US" w:bidi="en-US"/>
      </w:rPr>
    </w:lvl>
  </w:abstractNum>
  <w:abstractNum w:abstractNumId="64">
    <w:multiLevelType w:val="multilevel"/>
    <w:lvl w:ilvl="0">
      <w:start w:val="3"/>
      <w:numFmt w:val="decimal"/>
      <w:lvlText w:val="%1"/>
    </w:lvl>
    <w:lvl w:ilvl="1">
      <w:start w:val="3"/>
      <w:numFmt w:val="decimal"/>
      <w:lvlText w:val="%1.%2"/>
    </w:lvl>
    <w:lvl w:ilvl="2">
      <w:start w:val="1"/>
      <w:numFmt w:val="decimal"/>
      <w:lvlText w:val="%1.%2.%3"/>
      <w:rPr>
        <w:rFonts w:ascii="Times New Roman" w:eastAsia="Times New Roman" w:hAnsi="Times New Roman" w:cs="Times New Roman"/>
        <w:b/>
        <w:bCs/>
        <w:i/>
        <w:iCs/>
        <w:smallCaps w:val="0"/>
        <w:strike w:val="0"/>
        <w:color w:val="000000"/>
        <w:spacing w:val="0"/>
        <w:w w:val="100"/>
        <w:position w:val="0"/>
        <w:sz w:val="22"/>
        <w:szCs w:val="22"/>
        <w:u w:val="none"/>
        <w:shd w:val="clear" w:color="auto" w:fill="auto"/>
        <w:lang w:val="en-US" w:eastAsia="en-US" w:bidi="en-US"/>
      </w:rPr>
    </w:lvl>
  </w:abstractNum>
  <w:abstractNum w:abstractNumId="66">
    <w:multiLevelType w:val="multilevel"/>
    <w:lvl w:ilvl="0">
      <w:start w:val="4"/>
      <w:numFmt w:val="decimal"/>
      <w:lvlText w:val="%1"/>
    </w:lvl>
    <w:lvl w:ilvl="1">
      <w:start w:val="1"/>
      <w:numFmt w:val="decimal"/>
      <w:lvlText w:val="%1.%2"/>
    </w:lvl>
    <w:lvl w:ilvl="2">
      <w:start w:val="1"/>
      <w:numFmt w:val="decimal"/>
      <w:lvlText w:val="%1.%2.%3"/>
      <w:rPr>
        <w:rFonts w:ascii="Times New Roman" w:eastAsia="Times New Roman" w:hAnsi="Times New Roman" w:cs="Times New Roman"/>
        <w:b/>
        <w:bCs/>
        <w:i/>
        <w:iCs/>
        <w:smallCaps w:val="0"/>
        <w:strike w:val="0"/>
        <w:color w:val="000000"/>
        <w:spacing w:val="0"/>
        <w:w w:val="100"/>
        <w:position w:val="0"/>
        <w:sz w:val="22"/>
        <w:szCs w:val="22"/>
        <w:u w:val="none"/>
        <w:shd w:val="clear" w:color="auto" w:fill="auto"/>
        <w:lang w:val="en-US" w:eastAsia="en-US" w:bidi="en-US"/>
      </w:rPr>
    </w:lvl>
  </w:abstractNum>
  <w:abstractNum w:abstractNumId="68">
    <w:multiLevelType w:val="multilevel"/>
    <w:lvl w:ilvl="0">
      <w:start w:val="4"/>
      <w:numFmt w:val="decimal"/>
      <w:lvlText w:val="%1"/>
    </w:lvl>
    <w:lvl w:ilvl="1">
      <w:start w:val="2"/>
      <w:numFmt w:val="decimal"/>
      <w:lvlText w:val="%1.%2"/>
    </w:lvl>
    <w:lvl w:ilvl="2">
      <w:start w:val="1"/>
      <w:numFmt w:val="decimal"/>
      <w:lvlText w:val="%1.%2.%3"/>
      <w:rPr>
        <w:rFonts w:ascii="Times New Roman" w:eastAsia="Times New Roman" w:hAnsi="Times New Roman" w:cs="Times New Roman"/>
        <w:b/>
        <w:bCs/>
        <w:i/>
        <w:iCs/>
        <w:smallCaps w:val="0"/>
        <w:strike w:val="0"/>
        <w:color w:val="000000"/>
        <w:spacing w:val="0"/>
        <w:w w:val="100"/>
        <w:position w:val="0"/>
        <w:sz w:val="22"/>
        <w:szCs w:val="22"/>
        <w:u w:val="none"/>
        <w:shd w:val="clear" w:color="auto" w:fill="auto"/>
        <w:lang w:val="en-US" w:eastAsia="en-US" w:bidi="en-US"/>
      </w:rPr>
    </w:lvl>
  </w:abstractNum>
  <w:abstractNum w:abstractNumId="70">
    <w:multiLevelType w:val="multilevel"/>
    <w:lvl w:ilvl="0">
      <w:start w:val="4"/>
      <w:numFmt w:val="decimal"/>
      <w:lvlText w:val="%1"/>
    </w:lvl>
    <w:lvl w:ilvl="1">
      <w:start w:val="3"/>
      <w:numFmt w:val="decimal"/>
      <w:lvlText w:val="%1.%2"/>
    </w:lvl>
    <w:lvl w:ilvl="2">
      <w:start w:val="1"/>
      <w:numFmt w:val="decimal"/>
      <w:lvlText w:val="%1.%2.%3"/>
      <w:rPr>
        <w:rFonts w:ascii="Times New Roman" w:eastAsia="Times New Roman" w:hAnsi="Times New Roman" w:cs="Times New Roman"/>
        <w:b/>
        <w:bCs/>
        <w:i/>
        <w:iCs/>
        <w:smallCaps w:val="0"/>
        <w:strike w:val="0"/>
        <w:color w:val="000000"/>
        <w:spacing w:val="0"/>
        <w:w w:val="100"/>
        <w:position w:val="0"/>
        <w:sz w:val="22"/>
        <w:szCs w:val="22"/>
        <w:u w:val="none"/>
        <w:shd w:val="clear" w:color="auto" w:fill="auto"/>
        <w:lang w:val="en-US" w:eastAsia="en-US" w:bidi="en-US"/>
      </w:rPr>
    </w:lvl>
  </w:abstractNum>
  <w:abstractNum w:abstractNumId="72">
    <w:multiLevelType w:val="multilevel"/>
    <w:lvl w:ilvl="0">
      <w:start w:val="4"/>
      <w:numFmt w:val="decimal"/>
      <w:lvlText w:val="%1"/>
    </w:lvl>
    <w:lvl w:ilvl="1">
      <w:start w:val="4"/>
      <w:numFmt w:val="decimal"/>
      <w:lvlText w:val="%1.%2"/>
    </w:lvl>
    <w:lvl w:ilvl="2">
      <w:start w:val="1"/>
      <w:numFmt w:val="decimal"/>
      <w:lvlText w:val="%1.%2.%3"/>
      <w:rPr>
        <w:rFonts w:ascii="Times New Roman" w:eastAsia="Times New Roman" w:hAnsi="Times New Roman" w:cs="Times New Roman"/>
        <w:b/>
        <w:bCs/>
        <w:i/>
        <w:iCs/>
        <w:smallCaps w:val="0"/>
        <w:strike w:val="0"/>
        <w:color w:val="000000"/>
        <w:spacing w:val="0"/>
        <w:w w:val="100"/>
        <w:position w:val="0"/>
        <w:sz w:val="22"/>
        <w:szCs w:val="22"/>
        <w:u w:val="none"/>
        <w:shd w:val="clear" w:color="auto" w:fill="auto"/>
        <w:lang w:val="en-US" w:eastAsia="en-US" w:bidi="en-US"/>
      </w:rPr>
    </w:lvl>
  </w:abstractNum>
  <w:abstractNum w:abstractNumId="74">
    <w:multiLevelType w:val="multilevel"/>
    <w:lvl w:ilvl="0">
      <w:start w:val="4"/>
      <w:numFmt w:val="decimal"/>
      <w:lvlText w:val="%1"/>
    </w:lvl>
    <w:lvl w:ilvl="1">
      <w:start w:val="5"/>
      <w:numFmt w:val="decimal"/>
      <w:lvlText w:val="%1.%2"/>
    </w:lvl>
    <w:lvl w:ilvl="2">
      <w:start w:val="1"/>
      <w:numFmt w:val="decimal"/>
      <w:lvlText w:val="%1.%2.%3"/>
      <w:rPr>
        <w:rFonts w:ascii="Times New Roman" w:eastAsia="Times New Roman" w:hAnsi="Times New Roman" w:cs="Times New Roman"/>
        <w:b/>
        <w:bCs/>
        <w:i/>
        <w:iCs/>
        <w:smallCaps w:val="0"/>
        <w:strike w:val="0"/>
        <w:color w:val="000000"/>
        <w:spacing w:val="0"/>
        <w:w w:val="100"/>
        <w:position w:val="0"/>
        <w:sz w:val="22"/>
        <w:szCs w:val="22"/>
        <w:u w:val="none"/>
        <w:shd w:val="clear" w:color="auto" w:fill="auto"/>
        <w:lang w:val="en-US" w:eastAsia="en-US" w:bidi="en-US"/>
      </w:rPr>
    </w:lvl>
  </w:abstractNum>
  <w:abstractNum w:abstractNumId="76">
    <w:multiLevelType w:val="multilevel"/>
    <w:lvl w:ilvl="0">
      <w:start w:val="5"/>
      <w:numFmt w:val="decimal"/>
      <w:lvlText w:val="%1"/>
    </w:lvl>
    <w:lvl w:ilvl="1">
      <w:start w:val="1"/>
      <w:numFmt w:val="decimal"/>
      <w:lvlText w:val="%1.%2"/>
    </w:lvl>
    <w:lvl w:ilvl="2">
      <w:start w:val="1"/>
      <w:numFmt w:val="decimal"/>
      <w:lvlText w:val="%1.%2.%3"/>
      <w:rPr>
        <w:rFonts w:ascii="Times New Roman" w:eastAsia="Times New Roman" w:hAnsi="Times New Roman" w:cs="Times New Roman"/>
        <w:b/>
        <w:bCs/>
        <w:i/>
        <w:iCs/>
        <w:smallCaps w:val="0"/>
        <w:strike w:val="0"/>
        <w:color w:val="000000"/>
        <w:spacing w:val="0"/>
        <w:w w:val="100"/>
        <w:position w:val="0"/>
        <w:sz w:val="22"/>
        <w:szCs w:val="22"/>
        <w:u w:val="none"/>
        <w:shd w:val="clear" w:color="auto" w:fill="auto"/>
        <w:lang w:val="en-US" w:eastAsia="en-US" w:bidi="en-US"/>
      </w:rPr>
    </w:lvl>
  </w:abstractNum>
  <w:abstractNum w:abstractNumId="78">
    <w:multiLevelType w:val="multilevel"/>
    <w:lvl w:ilvl="0">
      <w:start w:val="5"/>
      <w:numFmt w:val="decimal"/>
      <w:lvlText w:val="%1"/>
    </w:lvl>
    <w:lvl w:ilvl="1">
      <w:start w:val="2"/>
      <w:numFmt w:val="decimal"/>
      <w:lvlText w:val="%1.%2"/>
    </w:lvl>
    <w:lvl w:ilvl="2">
      <w:start w:val="1"/>
      <w:numFmt w:val="decimal"/>
      <w:lvlText w:val="%1.%2.%3"/>
      <w:rPr>
        <w:rFonts w:ascii="Times New Roman" w:eastAsia="Times New Roman" w:hAnsi="Times New Roman" w:cs="Times New Roman"/>
        <w:b/>
        <w:bCs/>
        <w:i/>
        <w:iCs/>
        <w:smallCaps w:val="0"/>
        <w:strike w:val="0"/>
        <w:color w:val="000000"/>
        <w:spacing w:val="0"/>
        <w:w w:val="100"/>
        <w:position w:val="0"/>
        <w:sz w:val="22"/>
        <w:szCs w:val="22"/>
        <w:u w:val="none"/>
        <w:shd w:val="clear" w:color="auto" w:fill="auto"/>
        <w:lang w:val="en-US" w:eastAsia="en-US" w:bidi="en-US"/>
      </w:rPr>
    </w:lvl>
  </w:abstractNum>
  <w:abstractNum w:abstractNumId="80">
    <w:multiLevelType w:val="multilevel"/>
    <w:lvl w:ilvl="0">
      <w:start w:val="6"/>
      <w:numFmt w:val="decimal"/>
      <w:lvlText w:val="%1."/>
      <w:rPr>
        <w:rFonts w:ascii="Arial" w:eastAsia="Arial" w:hAnsi="Arial" w:cs="Arial"/>
        <w:b/>
        <w:bCs/>
        <w:i/>
        <w:iCs/>
        <w:smallCaps w:val="0"/>
        <w:strike w:val="0"/>
        <w:color w:val="FFFFFF"/>
        <w:spacing w:val="0"/>
        <w:w w:val="100"/>
        <w:position w:val="0"/>
        <w:sz w:val="26"/>
        <w:szCs w:val="26"/>
        <w:u w:val="none"/>
        <w:shd w:val="clear" w:color="auto" w:fill="auto"/>
        <w:lang w:val="en-US" w:eastAsia="en-US" w:bidi="en-US"/>
      </w:rPr>
    </w:lvl>
    <w:lvl w:ilvl="1">
      <w:start w:val="1"/>
      <w:numFmt w:val="decimal"/>
      <w:lvlText w:val="%1.%2."/>
      <w:rPr>
        <w:rFonts w:ascii="Times New Roman" w:eastAsia="Times New Roman" w:hAnsi="Times New Roman" w:cs="Times New Roman"/>
        <w:b/>
        <w:bCs/>
        <w:i/>
        <w:iCs/>
        <w:smallCaps w:val="0"/>
        <w:strike w:val="0"/>
        <w:color w:val="000000"/>
        <w:spacing w:val="0"/>
        <w:w w:val="100"/>
        <w:position w:val="0"/>
        <w:sz w:val="24"/>
        <w:szCs w:val="24"/>
        <w:u w:val="none"/>
        <w:shd w:val="clear" w:color="auto" w:fill="auto"/>
        <w:lang w:val="en-US" w:eastAsia="en-US" w:bidi="en-US"/>
      </w:rPr>
    </w:lvl>
  </w:abstractNum>
  <w:abstractNum w:abstractNumId="8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8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86">
    <w:multiLevelType w:val="multilevel"/>
    <w:lvl w:ilvl="0">
      <w:start w:val="8"/>
      <w:numFmt w:val="decimal"/>
      <w:lvlText w:val="Tableau %1"/>
      <w:rPr>
        <w:rFonts w:ascii="Times New Roman" w:eastAsia="Times New Roman" w:hAnsi="Times New Roman" w:cs="Times New Roman"/>
        <w:b w:val="0"/>
        <w:bCs w:val="0"/>
        <w:i/>
        <w:iCs/>
        <w:smallCaps w:val="0"/>
        <w:strike w:val="0"/>
        <w:color w:val="000000"/>
        <w:spacing w:val="0"/>
        <w:w w:val="100"/>
        <w:position w:val="0"/>
        <w:sz w:val="22"/>
        <w:szCs w:val="22"/>
        <w:u w:val="single"/>
        <w:shd w:val="clear" w:color="auto" w:fill="auto"/>
        <w:lang w:val="en-US" w:eastAsia="en-US" w:bidi="en-US"/>
      </w:rPr>
    </w:lvl>
  </w:abstractNum>
  <w:abstractNum w:abstractNumId="88">
    <w:multiLevelType w:val="multilevel"/>
    <w:lvl w:ilvl="0">
      <w:start w:val="7"/>
      <w:numFmt w:val="decimal"/>
      <w:lvlText w:val="%1."/>
    </w:lvl>
    <w:lvl w:ilvl="1">
      <w:start w:val="2"/>
      <w:numFmt w:val="decimal"/>
      <w:lvlText w:val="%1.%2."/>
      <w:rPr>
        <w:rFonts w:ascii="Times New Roman" w:eastAsia="Times New Roman" w:hAnsi="Times New Roman" w:cs="Times New Roman"/>
        <w:b/>
        <w:bCs/>
        <w:i/>
        <w:iCs/>
        <w:smallCaps w:val="0"/>
        <w:strike w:val="0"/>
        <w:color w:val="000000"/>
        <w:spacing w:val="0"/>
        <w:w w:val="100"/>
        <w:position w:val="0"/>
        <w:sz w:val="24"/>
        <w:szCs w:val="24"/>
        <w:u w:val="none"/>
        <w:shd w:val="clear" w:color="auto" w:fill="auto"/>
        <w:lang w:val="en-US" w:eastAsia="en-US" w:bidi="en-US"/>
      </w:rPr>
    </w:lvl>
  </w:abstractNum>
  <w:abstractNum w:abstractNumId="90">
    <w:multiLevelType w:val="multilevel"/>
    <w:lvl w:ilvl="0">
      <w:start w:val="8"/>
      <w:numFmt w:val="decimal"/>
      <w:lvlText w:val="%1."/>
      <w:rPr>
        <w:rFonts w:ascii="Arial" w:eastAsia="Arial" w:hAnsi="Arial" w:cs="Arial"/>
        <w:b/>
        <w:bCs/>
        <w:i/>
        <w:iCs/>
        <w:smallCaps w:val="0"/>
        <w:strike w:val="0"/>
        <w:color w:val="FFFFFF"/>
        <w:spacing w:val="0"/>
        <w:w w:val="100"/>
        <w:position w:val="0"/>
        <w:sz w:val="26"/>
        <w:szCs w:val="26"/>
        <w:u w:val="none"/>
        <w:shd w:val="clear" w:color="auto" w:fill="auto"/>
        <w:lang w:val="en-US" w:eastAsia="en-US" w:bidi="en-US"/>
      </w:rPr>
    </w:lvl>
    <w:lvl w:ilvl="1">
      <w:start w:val="1"/>
      <w:numFmt w:val="decimal"/>
      <w:lvlText w:val="%1.%2."/>
      <w:rPr>
        <w:rFonts w:ascii="Times New Roman" w:eastAsia="Times New Roman" w:hAnsi="Times New Roman" w:cs="Times New Roman"/>
        <w:b/>
        <w:bCs/>
        <w:i/>
        <w:iCs/>
        <w:smallCaps w:val="0"/>
        <w:strike w:val="0"/>
        <w:color w:val="000000"/>
        <w:spacing w:val="0"/>
        <w:w w:val="100"/>
        <w:position w:val="0"/>
        <w:sz w:val="24"/>
        <w:szCs w:val="24"/>
        <w:u w:val="none"/>
        <w:shd w:val="clear" w:color="auto" w:fill="auto"/>
        <w:lang w:val="en-US" w:eastAsia="en-US" w:bidi="en-US"/>
      </w:rPr>
    </w:lvl>
  </w:abstractNum>
  <w:abstractNum w:abstractNumId="9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34"/>
        <w:szCs w:val="34"/>
        <w:u w:val="none"/>
        <w:shd w:val="clear" w:color="auto" w:fill="auto"/>
        <w:lang w:val="en-US" w:eastAsia="en-US" w:bidi="en-US"/>
      </w:rPr>
    </w:lvl>
  </w:abstractNum>
  <w:abstractNum w:abstractNumId="9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96">
    <w:multiLevelType w:val="multilevel"/>
    <w:lvl w:ilvl="0">
      <w:start w:val="1"/>
      <w:numFmt w:val="lowerLetter"/>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98">
    <w:multiLevelType w:val="multilevel"/>
    <w:lvl w:ilvl="0">
      <w:start w:val="1"/>
      <w:numFmt w:val="bullet"/>
      <w:lvlText w:val="&gt;"/>
      <w:rPr>
        <w:rFonts w:ascii="Arial" w:eastAsia="Arial" w:hAnsi="Arial" w:cs="Arial"/>
        <w:b w:val="0"/>
        <w:bCs w:val="0"/>
        <w:i w:val="0"/>
        <w:iCs w:val="0"/>
        <w:smallCaps w:val="0"/>
        <w:strike w:val="0"/>
        <w:color w:val="000000"/>
        <w:spacing w:val="0"/>
        <w:w w:val="100"/>
        <w:position w:val="0"/>
        <w:sz w:val="34"/>
        <w:szCs w:val="34"/>
        <w:u w:val="none"/>
        <w:shd w:val="clear" w:color="auto" w:fill="auto"/>
        <w:lang w:val="en-US" w:eastAsia="en-US" w:bidi="en-US"/>
      </w:rPr>
    </w:lvl>
  </w:abstractNum>
  <w:abstractNum w:abstractNumId="100">
    <w:multiLevelType w:val="multilevel"/>
    <w:lvl w:ilvl="0">
      <w:start w:val="1"/>
      <w:numFmt w:val="bullet"/>
      <w:lvlText w:val="&g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02">
    <w:multiLevelType w:val="multilevel"/>
    <w:lvl w:ilvl="0">
      <w:start w:val="1"/>
      <w:numFmt w:val="bullet"/>
      <w:lvlText w:val="&l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04">
    <w:multiLevelType w:val="multilevel"/>
    <w:lvl w:ilvl="0">
      <w:start w:val="1"/>
      <w:numFmt w:val="bullet"/>
      <w:lvlText w:val="&g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06">
    <w:multiLevelType w:val="multilevel"/>
    <w:lvl w:ilvl="0">
      <w:start w:val="1"/>
      <w:numFmt w:val="bullet"/>
      <w:lvlText w:val="&g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0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1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1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1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1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1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2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2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2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2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2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3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3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3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3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3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4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4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4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4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4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5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5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5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5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5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6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6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6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6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6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7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7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7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7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7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8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8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8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8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8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9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9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9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9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9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0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0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0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0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0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1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1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1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1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1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2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2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2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2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2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3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3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3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3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3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4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4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4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4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4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5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5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5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5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5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6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6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6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6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6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7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7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74">
    <w:multiLevelType w:val="multilevel"/>
    <w:lvl w:ilvl="0">
      <w:start w:val="1"/>
      <w:numFmt w:val="bullet"/>
      <w:lvlText w:val="&l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7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7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8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8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8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8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8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9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9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9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9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9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0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0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0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0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0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1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1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1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1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1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2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2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2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2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2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3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3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3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3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3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4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4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4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46">
    <w:multiLevelType w:val="multilevel"/>
    <w:lvl w:ilvl="0">
      <w:start w:val="1"/>
      <w:numFmt w:val="bullet"/>
      <w:lvlText w:val="&g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34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5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5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5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5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5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6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6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6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6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6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7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7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7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7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7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8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8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8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8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8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9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9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9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9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9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0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0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0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0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0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1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1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1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1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1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2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2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2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2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2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3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3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3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3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3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4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 w:numId="179">
    <w:abstractNumId w:val="178"/>
  </w:num>
  <w:num w:numId="181">
    <w:abstractNumId w:val="180"/>
  </w:num>
  <w:num w:numId="183">
    <w:abstractNumId w:val="182"/>
  </w:num>
  <w:num w:numId="185">
    <w:abstractNumId w:val="184"/>
  </w:num>
  <w:num w:numId="187">
    <w:abstractNumId w:val="186"/>
  </w:num>
  <w:num w:numId="189">
    <w:abstractNumId w:val="188"/>
  </w:num>
  <w:num w:numId="191">
    <w:abstractNumId w:val="190"/>
  </w:num>
  <w:num w:numId="193">
    <w:abstractNumId w:val="192"/>
  </w:num>
  <w:num w:numId="195">
    <w:abstractNumId w:val="194"/>
  </w:num>
  <w:num w:numId="197">
    <w:abstractNumId w:val="196"/>
  </w:num>
  <w:num w:numId="199">
    <w:abstractNumId w:val="198"/>
  </w:num>
  <w:num w:numId="201">
    <w:abstractNumId w:val="200"/>
  </w:num>
  <w:num w:numId="203">
    <w:abstractNumId w:val="202"/>
  </w:num>
  <w:num w:numId="205">
    <w:abstractNumId w:val="204"/>
  </w:num>
  <w:num w:numId="207">
    <w:abstractNumId w:val="206"/>
  </w:num>
  <w:num w:numId="209">
    <w:abstractNumId w:val="208"/>
  </w:num>
  <w:num w:numId="211">
    <w:abstractNumId w:val="210"/>
  </w:num>
  <w:num w:numId="213">
    <w:abstractNumId w:val="212"/>
  </w:num>
  <w:num w:numId="215">
    <w:abstractNumId w:val="214"/>
  </w:num>
  <w:num w:numId="217">
    <w:abstractNumId w:val="216"/>
  </w:num>
  <w:num w:numId="219">
    <w:abstractNumId w:val="218"/>
  </w:num>
  <w:num w:numId="221">
    <w:abstractNumId w:val="220"/>
  </w:num>
  <w:num w:numId="223">
    <w:abstractNumId w:val="222"/>
  </w:num>
  <w:num w:numId="225">
    <w:abstractNumId w:val="224"/>
  </w:num>
  <w:num w:numId="227">
    <w:abstractNumId w:val="226"/>
  </w:num>
  <w:num w:numId="229">
    <w:abstractNumId w:val="228"/>
  </w:num>
  <w:num w:numId="231">
    <w:abstractNumId w:val="230"/>
  </w:num>
  <w:num w:numId="233">
    <w:abstractNumId w:val="232"/>
  </w:num>
  <w:num w:numId="235">
    <w:abstractNumId w:val="234"/>
  </w:num>
  <w:num w:numId="237">
    <w:abstractNumId w:val="236"/>
  </w:num>
  <w:num w:numId="239">
    <w:abstractNumId w:val="238"/>
  </w:num>
  <w:num w:numId="241">
    <w:abstractNumId w:val="240"/>
  </w:num>
  <w:num w:numId="243">
    <w:abstractNumId w:val="242"/>
  </w:num>
  <w:num w:numId="245">
    <w:abstractNumId w:val="244"/>
  </w:num>
  <w:num w:numId="247">
    <w:abstractNumId w:val="246"/>
  </w:num>
  <w:num w:numId="249">
    <w:abstractNumId w:val="248"/>
  </w:num>
  <w:num w:numId="251">
    <w:abstractNumId w:val="250"/>
  </w:num>
  <w:num w:numId="253">
    <w:abstractNumId w:val="252"/>
  </w:num>
  <w:num w:numId="255">
    <w:abstractNumId w:val="254"/>
  </w:num>
  <w:num w:numId="257">
    <w:abstractNumId w:val="256"/>
  </w:num>
  <w:num w:numId="259">
    <w:abstractNumId w:val="258"/>
  </w:num>
  <w:num w:numId="261">
    <w:abstractNumId w:val="260"/>
  </w:num>
  <w:num w:numId="263">
    <w:abstractNumId w:val="262"/>
  </w:num>
  <w:num w:numId="265">
    <w:abstractNumId w:val="264"/>
  </w:num>
  <w:num w:numId="267">
    <w:abstractNumId w:val="266"/>
  </w:num>
  <w:num w:numId="269">
    <w:abstractNumId w:val="268"/>
  </w:num>
  <w:num w:numId="271">
    <w:abstractNumId w:val="270"/>
  </w:num>
  <w:num w:numId="273">
    <w:abstractNumId w:val="272"/>
  </w:num>
  <w:num w:numId="275">
    <w:abstractNumId w:val="274"/>
  </w:num>
  <w:num w:numId="277">
    <w:abstractNumId w:val="276"/>
  </w:num>
  <w:num w:numId="279">
    <w:abstractNumId w:val="278"/>
  </w:num>
  <w:num w:numId="281">
    <w:abstractNumId w:val="280"/>
  </w:num>
  <w:num w:numId="283">
    <w:abstractNumId w:val="282"/>
  </w:num>
  <w:num w:numId="285">
    <w:abstractNumId w:val="284"/>
  </w:num>
  <w:num w:numId="287">
    <w:abstractNumId w:val="286"/>
  </w:num>
  <w:num w:numId="289">
    <w:abstractNumId w:val="288"/>
  </w:num>
  <w:num w:numId="291">
    <w:abstractNumId w:val="290"/>
  </w:num>
  <w:num w:numId="293">
    <w:abstractNumId w:val="292"/>
  </w:num>
  <w:num w:numId="295">
    <w:abstractNumId w:val="294"/>
  </w:num>
  <w:num w:numId="297">
    <w:abstractNumId w:val="296"/>
  </w:num>
  <w:num w:numId="299">
    <w:abstractNumId w:val="298"/>
  </w:num>
  <w:num w:numId="301">
    <w:abstractNumId w:val="300"/>
  </w:num>
  <w:num w:numId="303">
    <w:abstractNumId w:val="302"/>
  </w:num>
  <w:num w:numId="305">
    <w:abstractNumId w:val="304"/>
  </w:num>
  <w:num w:numId="307">
    <w:abstractNumId w:val="306"/>
  </w:num>
  <w:num w:numId="309">
    <w:abstractNumId w:val="308"/>
  </w:num>
  <w:num w:numId="311">
    <w:abstractNumId w:val="310"/>
  </w:num>
  <w:num w:numId="313">
    <w:abstractNumId w:val="312"/>
  </w:num>
  <w:num w:numId="315">
    <w:abstractNumId w:val="314"/>
  </w:num>
  <w:num w:numId="317">
    <w:abstractNumId w:val="316"/>
  </w:num>
  <w:num w:numId="319">
    <w:abstractNumId w:val="318"/>
  </w:num>
  <w:num w:numId="321">
    <w:abstractNumId w:val="320"/>
  </w:num>
  <w:num w:numId="323">
    <w:abstractNumId w:val="322"/>
  </w:num>
  <w:num w:numId="325">
    <w:abstractNumId w:val="324"/>
  </w:num>
  <w:num w:numId="327">
    <w:abstractNumId w:val="326"/>
  </w:num>
  <w:num w:numId="329">
    <w:abstractNumId w:val="328"/>
  </w:num>
  <w:num w:numId="331">
    <w:abstractNumId w:val="330"/>
  </w:num>
  <w:num w:numId="333">
    <w:abstractNumId w:val="332"/>
  </w:num>
  <w:num w:numId="335">
    <w:abstractNumId w:val="334"/>
  </w:num>
  <w:num w:numId="337">
    <w:abstractNumId w:val="336"/>
  </w:num>
  <w:num w:numId="339">
    <w:abstractNumId w:val="338"/>
  </w:num>
  <w:num w:numId="341">
    <w:abstractNumId w:val="340"/>
  </w:num>
  <w:num w:numId="343">
    <w:abstractNumId w:val="342"/>
  </w:num>
  <w:num w:numId="345">
    <w:abstractNumId w:val="344"/>
  </w:num>
  <w:num w:numId="347">
    <w:abstractNumId w:val="346"/>
  </w:num>
  <w:num w:numId="349">
    <w:abstractNumId w:val="348"/>
  </w:num>
  <w:num w:numId="351">
    <w:abstractNumId w:val="350"/>
  </w:num>
  <w:num w:numId="353">
    <w:abstractNumId w:val="352"/>
  </w:num>
  <w:num w:numId="355">
    <w:abstractNumId w:val="354"/>
  </w:num>
  <w:num w:numId="357">
    <w:abstractNumId w:val="356"/>
  </w:num>
  <w:num w:numId="359">
    <w:abstractNumId w:val="358"/>
  </w:num>
  <w:num w:numId="361">
    <w:abstractNumId w:val="360"/>
  </w:num>
  <w:num w:numId="363">
    <w:abstractNumId w:val="362"/>
  </w:num>
  <w:num w:numId="365">
    <w:abstractNumId w:val="364"/>
  </w:num>
  <w:num w:numId="367">
    <w:abstractNumId w:val="366"/>
  </w:num>
  <w:num w:numId="369">
    <w:abstractNumId w:val="368"/>
  </w:num>
  <w:num w:numId="371">
    <w:abstractNumId w:val="370"/>
  </w:num>
  <w:num w:numId="373">
    <w:abstractNumId w:val="372"/>
  </w:num>
  <w:num w:numId="375">
    <w:abstractNumId w:val="374"/>
  </w:num>
  <w:num w:numId="377">
    <w:abstractNumId w:val="376"/>
  </w:num>
  <w:num w:numId="379">
    <w:abstractNumId w:val="378"/>
  </w:num>
  <w:num w:numId="381">
    <w:abstractNumId w:val="380"/>
  </w:num>
  <w:num w:numId="383">
    <w:abstractNumId w:val="382"/>
  </w:num>
  <w:num w:numId="385">
    <w:abstractNumId w:val="384"/>
  </w:num>
  <w:num w:numId="387">
    <w:abstractNumId w:val="386"/>
  </w:num>
  <w:num w:numId="389">
    <w:abstractNumId w:val="388"/>
  </w:num>
  <w:num w:numId="391">
    <w:abstractNumId w:val="390"/>
  </w:num>
  <w:num w:numId="393">
    <w:abstractNumId w:val="392"/>
  </w:num>
  <w:num w:numId="395">
    <w:abstractNumId w:val="394"/>
  </w:num>
  <w:num w:numId="397">
    <w:abstractNumId w:val="396"/>
  </w:num>
  <w:num w:numId="399">
    <w:abstractNumId w:val="398"/>
  </w:num>
  <w:num w:numId="401">
    <w:abstractNumId w:val="400"/>
  </w:num>
  <w:num w:numId="403">
    <w:abstractNumId w:val="402"/>
  </w:num>
  <w:num w:numId="405">
    <w:abstractNumId w:val="404"/>
  </w:num>
  <w:num w:numId="407">
    <w:abstractNumId w:val="406"/>
  </w:num>
  <w:num w:numId="409">
    <w:abstractNumId w:val="408"/>
  </w:num>
  <w:num w:numId="411">
    <w:abstractNumId w:val="410"/>
  </w:num>
  <w:num w:numId="413">
    <w:abstractNumId w:val="412"/>
  </w:num>
  <w:num w:numId="415">
    <w:abstractNumId w:val="414"/>
  </w:num>
  <w:num w:numId="417">
    <w:abstractNumId w:val="416"/>
  </w:num>
  <w:num w:numId="419">
    <w:abstractNumId w:val="418"/>
  </w:num>
  <w:num w:numId="421">
    <w:abstractNumId w:val="420"/>
  </w:num>
  <w:num w:numId="423">
    <w:abstractNumId w:val="422"/>
  </w:num>
  <w:num w:numId="425">
    <w:abstractNumId w:val="424"/>
  </w:num>
  <w:num w:numId="427">
    <w:abstractNumId w:val="426"/>
  </w:num>
  <w:num w:numId="429">
    <w:abstractNumId w:val="428"/>
  </w:num>
  <w:num w:numId="431">
    <w:abstractNumId w:val="430"/>
  </w:num>
  <w:num w:numId="433">
    <w:abstractNumId w:val="432"/>
  </w:num>
  <w:num w:numId="435">
    <w:abstractNumId w:val="434"/>
  </w:num>
  <w:num w:numId="437">
    <w:abstractNumId w:val="436"/>
  </w:num>
  <w:num w:numId="439">
    <w:abstractNumId w:val="438"/>
  </w:num>
  <w:num w:numId="441">
    <w:abstractNumId w:val="44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Footnote_"/>
    <w:basedOn w:val="DefaultParagraphFont"/>
    <w:link w:val="Style2"/>
    <w:rPr>
      <w:rFonts w:ascii="Times New Roman" w:eastAsia="Times New Roman" w:hAnsi="Times New Roman" w:cs="Times New Roman"/>
      <w:b w:val="0"/>
      <w:bCs w:val="0"/>
      <w:i/>
      <w:iCs/>
      <w:smallCaps w:val="0"/>
      <w:strike w:val="0"/>
      <w:sz w:val="20"/>
      <w:szCs w:val="20"/>
      <w:u w:val="none"/>
    </w:rPr>
  </w:style>
  <w:style w:type="character" w:customStyle="1" w:styleId="CharStyle8">
    <w:name w:val="Body text_"/>
    <w:basedOn w:val="DefaultParagraphFont"/>
    <w:link w:val="Style7"/>
    <w:rPr>
      <w:rFonts w:ascii="Times New Roman" w:eastAsia="Times New Roman" w:hAnsi="Times New Roman" w:cs="Times New Roman"/>
      <w:b w:val="0"/>
      <w:bCs w:val="0"/>
      <w:i w:val="0"/>
      <w:iCs w:val="0"/>
      <w:smallCaps w:val="0"/>
      <w:strike w:val="0"/>
      <w:sz w:val="22"/>
      <w:szCs w:val="22"/>
      <w:u w:val="none"/>
    </w:rPr>
  </w:style>
  <w:style w:type="character" w:customStyle="1" w:styleId="CharStyle11">
    <w:name w:val="Body text (3)_"/>
    <w:basedOn w:val="DefaultParagraphFont"/>
    <w:link w:val="Style10"/>
    <w:rPr>
      <w:rFonts w:ascii="Times New Roman" w:eastAsia="Times New Roman" w:hAnsi="Times New Roman" w:cs="Times New Roman"/>
      <w:b/>
      <w:bCs/>
      <w:i w:val="0"/>
      <w:iCs w:val="0"/>
      <w:smallCaps w:val="0"/>
      <w:strike w:val="0"/>
      <w:sz w:val="32"/>
      <w:szCs w:val="32"/>
      <w:u w:val="none"/>
    </w:rPr>
  </w:style>
  <w:style w:type="character" w:customStyle="1" w:styleId="CharStyle13">
    <w:name w:val="Picture caption_"/>
    <w:basedOn w:val="DefaultParagraphFont"/>
    <w:link w:val="Style12"/>
    <w:rPr>
      <w:rFonts w:ascii="Times New Roman" w:eastAsia="Times New Roman" w:hAnsi="Times New Roman" w:cs="Times New Roman"/>
      <w:b w:val="0"/>
      <w:bCs w:val="0"/>
      <w:i w:val="0"/>
      <w:iCs w:val="0"/>
      <w:smallCaps w:val="0"/>
      <w:strike w:val="0"/>
      <w:sz w:val="20"/>
      <w:szCs w:val="20"/>
      <w:u w:val="none"/>
    </w:rPr>
  </w:style>
  <w:style w:type="character" w:customStyle="1" w:styleId="CharStyle17">
    <w:name w:val="Body text (2)_"/>
    <w:basedOn w:val="DefaultParagraphFont"/>
    <w:link w:val="Style16"/>
    <w:rPr>
      <w:rFonts w:ascii="Times New Roman" w:eastAsia="Times New Roman" w:hAnsi="Times New Roman" w:cs="Times New Roman"/>
      <w:b/>
      <w:bCs/>
      <w:i/>
      <w:iCs/>
      <w:smallCaps w:val="0"/>
      <w:strike w:val="0"/>
      <w:sz w:val="48"/>
      <w:szCs w:val="48"/>
      <w:u w:val="none"/>
    </w:rPr>
  </w:style>
  <w:style w:type="character" w:customStyle="1" w:styleId="CharStyle20">
    <w:name w:val="Heading #1_"/>
    <w:basedOn w:val="DefaultParagraphFont"/>
    <w:link w:val="Style19"/>
    <w:rPr>
      <w:rFonts w:ascii="Arial" w:eastAsia="Arial" w:hAnsi="Arial" w:cs="Arial"/>
      <w:b/>
      <w:bCs/>
      <w:i/>
      <w:iCs/>
      <w:smallCaps w:val="0"/>
      <w:strike w:val="0"/>
      <w:color w:val="EBEBEB"/>
      <w:sz w:val="26"/>
      <w:szCs w:val="26"/>
      <w:u w:val="none"/>
    </w:rPr>
  </w:style>
  <w:style w:type="character" w:customStyle="1" w:styleId="CharStyle22">
    <w:name w:val="Header or footer (2)_"/>
    <w:basedOn w:val="DefaultParagraphFont"/>
    <w:link w:val="Style21"/>
    <w:rPr>
      <w:rFonts w:ascii="Times New Roman" w:eastAsia="Times New Roman" w:hAnsi="Times New Roman" w:cs="Times New Roman"/>
      <w:b w:val="0"/>
      <w:bCs w:val="0"/>
      <w:i w:val="0"/>
      <w:iCs w:val="0"/>
      <w:smallCaps w:val="0"/>
      <w:strike w:val="0"/>
      <w:sz w:val="20"/>
      <w:szCs w:val="20"/>
      <w:u w:val="none"/>
    </w:rPr>
  </w:style>
  <w:style w:type="character" w:customStyle="1" w:styleId="CharStyle25">
    <w:name w:val="Table of contents_"/>
    <w:basedOn w:val="DefaultParagraphFont"/>
    <w:link w:val="Style24"/>
    <w:rPr>
      <w:rFonts w:ascii="Calibri" w:eastAsia="Calibri" w:hAnsi="Calibri" w:cs="Calibri"/>
      <w:b w:val="0"/>
      <w:bCs w:val="0"/>
      <w:i/>
      <w:iCs/>
      <w:smallCaps w:val="0"/>
      <w:strike w:val="0"/>
      <w:sz w:val="22"/>
      <w:szCs w:val="22"/>
      <w:u w:val="none"/>
    </w:rPr>
  </w:style>
  <w:style w:type="character" w:customStyle="1" w:styleId="CharStyle29">
    <w:name w:val="Body text (4)_"/>
    <w:basedOn w:val="DefaultParagraphFont"/>
    <w:link w:val="Style28"/>
    <w:rPr>
      <w:rFonts w:ascii="Arial" w:eastAsia="Arial" w:hAnsi="Arial" w:cs="Arial"/>
      <w:b/>
      <w:bCs/>
      <w:i/>
      <w:iCs/>
      <w:smallCaps w:val="0"/>
      <w:strike w:val="0"/>
      <w:color w:val="EBEBEB"/>
      <w:sz w:val="26"/>
      <w:szCs w:val="26"/>
      <w:u w:val="none"/>
    </w:rPr>
  </w:style>
  <w:style w:type="character" w:customStyle="1" w:styleId="CharStyle34">
    <w:name w:val="Other_"/>
    <w:basedOn w:val="DefaultParagraphFont"/>
    <w:link w:val="Style33"/>
    <w:rPr>
      <w:rFonts w:ascii="Times New Roman" w:eastAsia="Times New Roman" w:hAnsi="Times New Roman" w:cs="Times New Roman"/>
      <w:b w:val="0"/>
      <w:bCs w:val="0"/>
      <w:i w:val="0"/>
      <w:iCs w:val="0"/>
      <w:smallCaps w:val="0"/>
      <w:strike w:val="0"/>
      <w:sz w:val="22"/>
      <w:szCs w:val="22"/>
      <w:u w:val="none"/>
    </w:rPr>
  </w:style>
  <w:style w:type="character" w:customStyle="1" w:styleId="CharStyle45">
    <w:name w:val="Table caption_"/>
    <w:basedOn w:val="DefaultParagraphFont"/>
    <w:link w:val="Style44"/>
    <w:rPr>
      <w:rFonts w:ascii="Times New Roman" w:eastAsia="Times New Roman" w:hAnsi="Times New Roman" w:cs="Times New Roman"/>
      <w:b w:val="0"/>
      <w:bCs w:val="0"/>
      <w:i/>
      <w:iCs/>
      <w:smallCaps w:val="0"/>
      <w:strike w:val="0"/>
      <w:sz w:val="22"/>
      <w:szCs w:val="22"/>
      <w:u w:val="none"/>
    </w:rPr>
  </w:style>
  <w:style w:type="character" w:customStyle="1" w:styleId="CharStyle52">
    <w:name w:val="Body text (7)_"/>
    <w:basedOn w:val="DefaultParagraphFont"/>
    <w:link w:val="Style51"/>
    <w:rPr>
      <w:rFonts w:ascii="Calibri" w:eastAsia="Calibri" w:hAnsi="Calibri" w:cs="Calibri"/>
      <w:b/>
      <w:bCs/>
      <w:i w:val="0"/>
      <w:iCs w:val="0"/>
      <w:smallCaps w:val="0"/>
      <w:strike w:val="0"/>
      <w:u w:val="none"/>
    </w:rPr>
  </w:style>
  <w:style w:type="character" w:customStyle="1" w:styleId="CharStyle70">
    <w:name w:val="Body text (8)_"/>
    <w:basedOn w:val="DefaultParagraphFont"/>
    <w:link w:val="Style69"/>
    <w:rPr>
      <w:rFonts w:ascii="Calibri" w:eastAsia="Calibri" w:hAnsi="Calibri" w:cs="Calibri"/>
      <w:b/>
      <w:bCs/>
      <w:i w:val="0"/>
      <w:iCs w:val="0"/>
      <w:smallCaps w:val="0"/>
      <w:strike w:val="0"/>
      <w:sz w:val="28"/>
      <w:szCs w:val="28"/>
      <w:u w:val="none"/>
    </w:rPr>
  </w:style>
  <w:style w:type="character" w:customStyle="1" w:styleId="CharStyle92">
    <w:name w:val="Heading #2_"/>
    <w:basedOn w:val="DefaultParagraphFont"/>
    <w:link w:val="Style91"/>
    <w:rPr>
      <w:rFonts w:ascii="Times New Roman" w:eastAsia="Times New Roman" w:hAnsi="Times New Roman" w:cs="Times New Roman"/>
      <w:b/>
      <w:bCs/>
      <w:i/>
      <w:iCs/>
      <w:smallCaps w:val="0"/>
      <w:strike w:val="0"/>
      <w:sz w:val="22"/>
      <w:szCs w:val="22"/>
      <w:u w:val="none"/>
    </w:rPr>
  </w:style>
  <w:style w:type="character" w:customStyle="1" w:styleId="CharStyle136">
    <w:name w:val="Header or footer_"/>
    <w:basedOn w:val="DefaultParagraphFont"/>
    <w:link w:val="Style135"/>
    <w:rPr>
      <w:rFonts w:ascii="Times New Roman" w:eastAsia="Times New Roman" w:hAnsi="Times New Roman" w:cs="Times New Roman"/>
      <w:b w:val="0"/>
      <w:bCs w:val="0"/>
      <w:i/>
      <w:iCs/>
      <w:smallCaps w:val="0"/>
      <w:strike w:val="0"/>
      <w:sz w:val="20"/>
      <w:szCs w:val="20"/>
      <w:u w:val="none"/>
    </w:rPr>
  </w:style>
  <w:style w:type="paragraph" w:customStyle="1" w:styleId="Style2">
    <w:name w:val="Footnote"/>
    <w:basedOn w:val="Normal"/>
    <w:link w:val="CharStyle3"/>
    <w:pPr>
      <w:widowControl w:val="0"/>
      <w:shd w:val="clear" w:color="auto" w:fill="auto"/>
    </w:pPr>
    <w:rPr>
      <w:rFonts w:ascii="Times New Roman" w:eastAsia="Times New Roman" w:hAnsi="Times New Roman" w:cs="Times New Roman"/>
      <w:b w:val="0"/>
      <w:bCs w:val="0"/>
      <w:i/>
      <w:iCs/>
      <w:smallCaps w:val="0"/>
      <w:strike w:val="0"/>
      <w:sz w:val="20"/>
      <w:szCs w:val="20"/>
      <w:u w:val="none"/>
    </w:rPr>
  </w:style>
  <w:style w:type="paragraph" w:styleId="Style7">
    <w:name w:val="Body text"/>
    <w:basedOn w:val="Normal"/>
    <w:link w:val="CharStyle8"/>
    <w:qFormat/>
    <w:pPr>
      <w:widowControl w:val="0"/>
      <w:shd w:val="clear" w:color="auto" w:fill="auto"/>
      <w:spacing w:after="120" w:line="276" w:lineRule="auto"/>
    </w:pPr>
    <w:rPr>
      <w:rFonts w:ascii="Times New Roman" w:eastAsia="Times New Roman" w:hAnsi="Times New Roman" w:cs="Times New Roman"/>
      <w:b w:val="0"/>
      <w:bCs w:val="0"/>
      <w:i w:val="0"/>
      <w:iCs w:val="0"/>
      <w:smallCaps w:val="0"/>
      <w:strike w:val="0"/>
      <w:sz w:val="22"/>
      <w:szCs w:val="22"/>
      <w:u w:val="none"/>
    </w:rPr>
  </w:style>
  <w:style w:type="paragraph" w:customStyle="1" w:styleId="Style10">
    <w:name w:val="Body text (3)"/>
    <w:basedOn w:val="Normal"/>
    <w:link w:val="CharStyle11"/>
    <w:pPr>
      <w:widowControl w:val="0"/>
      <w:shd w:val="clear" w:color="auto" w:fill="auto"/>
      <w:spacing w:before="120" w:after="240"/>
      <w:jc w:val="center"/>
    </w:pPr>
    <w:rPr>
      <w:rFonts w:ascii="Times New Roman" w:eastAsia="Times New Roman" w:hAnsi="Times New Roman" w:cs="Times New Roman"/>
      <w:b/>
      <w:bCs/>
      <w:i w:val="0"/>
      <w:iCs w:val="0"/>
      <w:smallCaps w:val="0"/>
      <w:strike w:val="0"/>
      <w:sz w:val="32"/>
      <w:szCs w:val="32"/>
      <w:u w:val="none"/>
    </w:rPr>
  </w:style>
  <w:style w:type="paragraph" w:customStyle="1" w:styleId="Style12">
    <w:name w:val="Picture caption"/>
    <w:basedOn w:val="Normal"/>
    <w:link w:val="CharStyle13"/>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6">
    <w:name w:val="Body text (2)"/>
    <w:basedOn w:val="Normal"/>
    <w:link w:val="CharStyle17"/>
    <w:pPr>
      <w:widowControl w:val="0"/>
      <w:shd w:val="clear" w:color="auto" w:fill="auto"/>
      <w:spacing w:after="60" w:line="276" w:lineRule="auto"/>
      <w:jc w:val="center"/>
    </w:pPr>
    <w:rPr>
      <w:rFonts w:ascii="Times New Roman" w:eastAsia="Times New Roman" w:hAnsi="Times New Roman" w:cs="Times New Roman"/>
      <w:b/>
      <w:bCs/>
      <w:i/>
      <w:iCs/>
      <w:smallCaps w:val="0"/>
      <w:strike w:val="0"/>
      <w:sz w:val="48"/>
      <w:szCs w:val="48"/>
      <w:u w:val="none"/>
    </w:rPr>
  </w:style>
  <w:style w:type="paragraph" w:customStyle="1" w:styleId="Style19">
    <w:name w:val="Heading #1"/>
    <w:basedOn w:val="Normal"/>
    <w:link w:val="CharStyle20"/>
    <w:pPr>
      <w:widowControl w:val="0"/>
      <w:shd w:val="clear" w:color="auto" w:fill="auto"/>
      <w:spacing w:after="260"/>
      <w:jc w:val="center"/>
      <w:outlineLvl w:val="0"/>
    </w:pPr>
    <w:rPr>
      <w:rFonts w:ascii="Arial" w:eastAsia="Arial" w:hAnsi="Arial" w:cs="Arial"/>
      <w:b/>
      <w:bCs/>
      <w:i/>
      <w:iCs/>
      <w:smallCaps w:val="0"/>
      <w:strike w:val="0"/>
      <w:color w:val="EBEBEB"/>
      <w:sz w:val="26"/>
      <w:szCs w:val="26"/>
      <w:u w:val="none"/>
    </w:rPr>
  </w:style>
  <w:style w:type="paragraph" w:customStyle="1" w:styleId="Style21">
    <w:name w:val="Header or footer (2)"/>
    <w:basedOn w:val="Normal"/>
    <w:link w:val="CharStyle22"/>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24">
    <w:name w:val="Table of contents"/>
    <w:basedOn w:val="Normal"/>
    <w:link w:val="CharStyle25"/>
    <w:pPr>
      <w:widowControl w:val="0"/>
      <w:shd w:val="clear" w:color="auto" w:fill="auto"/>
      <w:spacing w:after="100"/>
    </w:pPr>
    <w:rPr>
      <w:rFonts w:ascii="Calibri" w:eastAsia="Calibri" w:hAnsi="Calibri" w:cs="Calibri"/>
      <w:b w:val="0"/>
      <w:bCs w:val="0"/>
      <w:i/>
      <w:iCs/>
      <w:smallCaps w:val="0"/>
      <w:strike w:val="0"/>
      <w:sz w:val="22"/>
      <w:szCs w:val="22"/>
      <w:u w:val="none"/>
    </w:rPr>
  </w:style>
  <w:style w:type="paragraph" w:customStyle="1" w:styleId="Style28">
    <w:name w:val="Body text (4)"/>
    <w:basedOn w:val="Normal"/>
    <w:link w:val="CharStyle29"/>
    <w:pPr>
      <w:widowControl w:val="0"/>
      <w:shd w:val="clear" w:color="auto" w:fill="auto"/>
      <w:spacing w:after="220"/>
      <w:jc w:val="center"/>
    </w:pPr>
    <w:rPr>
      <w:rFonts w:ascii="Arial" w:eastAsia="Arial" w:hAnsi="Arial" w:cs="Arial"/>
      <w:b/>
      <w:bCs/>
      <w:i/>
      <w:iCs/>
      <w:smallCaps w:val="0"/>
      <w:strike w:val="0"/>
      <w:color w:val="EBEBEB"/>
      <w:sz w:val="26"/>
      <w:szCs w:val="26"/>
      <w:u w:val="none"/>
    </w:rPr>
  </w:style>
  <w:style w:type="paragraph" w:customStyle="1" w:styleId="Style33">
    <w:name w:val="Other"/>
    <w:basedOn w:val="Normal"/>
    <w:link w:val="CharStyle34"/>
    <w:pPr>
      <w:widowControl w:val="0"/>
      <w:shd w:val="clear" w:color="auto" w:fill="auto"/>
      <w:spacing w:after="120" w:line="276" w:lineRule="auto"/>
    </w:pPr>
    <w:rPr>
      <w:rFonts w:ascii="Times New Roman" w:eastAsia="Times New Roman" w:hAnsi="Times New Roman" w:cs="Times New Roman"/>
      <w:b w:val="0"/>
      <w:bCs w:val="0"/>
      <w:i w:val="0"/>
      <w:iCs w:val="0"/>
      <w:smallCaps w:val="0"/>
      <w:strike w:val="0"/>
      <w:sz w:val="22"/>
      <w:szCs w:val="22"/>
      <w:u w:val="none"/>
    </w:rPr>
  </w:style>
  <w:style w:type="paragraph" w:customStyle="1" w:styleId="Style44">
    <w:name w:val="Table caption"/>
    <w:basedOn w:val="Normal"/>
    <w:link w:val="CharStyle45"/>
    <w:pPr>
      <w:widowControl w:val="0"/>
      <w:shd w:val="clear" w:color="auto" w:fill="auto"/>
    </w:pPr>
    <w:rPr>
      <w:rFonts w:ascii="Times New Roman" w:eastAsia="Times New Roman" w:hAnsi="Times New Roman" w:cs="Times New Roman"/>
      <w:b w:val="0"/>
      <w:bCs w:val="0"/>
      <w:i/>
      <w:iCs/>
      <w:smallCaps w:val="0"/>
      <w:strike w:val="0"/>
      <w:sz w:val="22"/>
      <w:szCs w:val="22"/>
      <w:u w:val="none"/>
    </w:rPr>
  </w:style>
  <w:style w:type="paragraph" w:customStyle="1" w:styleId="Style51">
    <w:name w:val="Body text (7)"/>
    <w:basedOn w:val="Normal"/>
    <w:link w:val="CharStyle52"/>
    <w:pPr>
      <w:widowControl w:val="0"/>
      <w:shd w:val="clear" w:color="auto" w:fill="auto"/>
      <w:spacing w:line="206" w:lineRule="auto"/>
    </w:pPr>
    <w:rPr>
      <w:rFonts w:ascii="Calibri" w:eastAsia="Calibri" w:hAnsi="Calibri" w:cs="Calibri"/>
      <w:b/>
      <w:bCs/>
      <w:i w:val="0"/>
      <w:iCs w:val="0"/>
      <w:smallCaps w:val="0"/>
      <w:strike w:val="0"/>
      <w:u w:val="none"/>
    </w:rPr>
  </w:style>
  <w:style w:type="paragraph" w:customStyle="1" w:styleId="Style69">
    <w:name w:val="Body text (8)"/>
    <w:basedOn w:val="Normal"/>
    <w:link w:val="CharStyle70"/>
    <w:pPr>
      <w:widowControl w:val="0"/>
      <w:shd w:val="clear" w:color="auto" w:fill="auto"/>
      <w:spacing w:after="120"/>
      <w:ind w:left="1350"/>
    </w:pPr>
    <w:rPr>
      <w:rFonts w:ascii="Calibri" w:eastAsia="Calibri" w:hAnsi="Calibri" w:cs="Calibri"/>
      <w:b/>
      <w:bCs/>
      <w:i w:val="0"/>
      <w:iCs w:val="0"/>
      <w:smallCaps w:val="0"/>
      <w:strike w:val="0"/>
      <w:sz w:val="28"/>
      <w:szCs w:val="28"/>
      <w:u w:val="none"/>
    </w:rPr>
  </w:style>
  <w:style w:type="paragraph" w:customStyle="1" w:styleId="Style91">
    <w:name w:val="Heading #2"/>
    <w:basedOn w:val="Normal"/>
    <w:link w:val="CharStyle92"/>
    <w:pPr>
      <w:widowControl w:val="0"/>
      <w:shd w:val="clear" w:color="auto" w:fill="auto"/>
      <w:spacing w:after="120" w:line="276" w:lineRule="auto"/>
      <w:ind w:left="280" w:hanging="280"/>
      <w:outlineLvl w:val="1"/>
    </w:pPr>
    <w:rPr>
      <w:rFonts w:ascii="Times New Roman" w:eastAsia="Times New Roman" w:hAnsi="Times New Roman" w:cs="Times New Roman"/>
      <w:b/>
      <w:bCs/>
      <w:i/>
      <w:iCs/>
      <w:smallCaps w:val="0"/>
      <w:strike w:val="0"/>
      <w:sz w:val="22"/>
      <w:szCs w:val="22"/>
      <w:u w:val="none"/>
    </w:rPr>
  </w:style>
  <w:style w:type="paragraph" w:customStyle="1" w:styleId="Style135">
    <w:name w:val="Header or footer"/>
    <w:basedOn w:val="Normal"/>
    <w:link w:val="CharStyle136"/>
    <w:pPr>
      <w:widowControl w:val="0"/>
      <w:shd w:val="clear" w:color="auto" w:fill="auto"/>
      <w:jc w:val="right"/>
    </w:pPr>
    <w:rPr>
      <w:rFonts w:ascii="Times New Roman" w:eastAsia="Times New Roman" w:hAnsi="Times New Roman" w:cs="Times New Roman"/>
      <w:b w:val="0"/>
      <w:bCs w:val="0"/>
      <w:i/>
      <w:iCs/>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footer" Target="footer1.xml"/><Relationship Id="rId10" Type="http://schemas.openxmlformats.org/officeDocument/2006/relationships/image" Target="media/image3.jpeg"/><Relationship Id="rId11" Type="http://schemas.openxmlformats.org/officeDocument/2006/relationships/image" Target="media/image3.jpeg" TargetMode="External"/><Relationship Id="rId12" Type="http://schemas.openxmlformats.org/officeDocument/2006/relationships/image" Target="media/image4.jpeg"/><Relationship Id="rId13" Type="http://schemas.openxmlformats.org/officeDocument/2006/relationships/image" Target="media/image4.jpeg" TargetMode="External"/><Relationship Id="rId14" Type="http://schemas.openxmlformats.org/officeDocument/2006/relationships/image" Target="media/image5.jpeg"/><Relationship Id="rId15" Type="http://schemas.openxmlformats.org/officeDocument/2006/relationships/image" Target="media/image5.jpeg" TargetMode="External"/><Relationship Id="rId16" Type="http://schemas.openxmlformats.org/officeDocument/2006/relationships/image" Target="media/image6.jpeg"/><Relationship Id="rId17" Type="http://schemas.openxmlformats.org/officeDocument/2006/relationships/image" Target="media/image6.jpeg" TargetMode="External"/><Relationship Id="rId18" Type="http://schemas.openxmlformats.org/officeDocument/2006/relationships/image" Target="media/image7.jpeg"/><Relationship Id="rId19" Type="http://schemas.openxmlformats.org/officeDocument/2006/relationships/image" Target="media/image7.jpeg" TargetMode="External"/><Relationship Id="rId20" Type="http://schemas.openxmlformats.org/officeDocument/2006/relationships/image" Target="media/image8.jpeg"/><Relationship Id="rId21" Type="http://schemas.openxmlformats.org/officeDocument/2006/relationships/image" Target="media/image8.jpeg" TargetMode="External"/><Relationship Id="rId22" Type="http://schemas.openxmlformats.org/officeDocument/2006/relationships/image" Target="media/image9.jpeg"/><Relationship Id="rId23" Type="http://schemas.openxmlformats.org/officeDocument/2006/relationships/image" Target="media/image9.jpeg" TargetMode="External"/><Relationship Id="rId24" Type="http://schemas.openxmlformats.org/officeDocument/2006/relationships/image" Target="media/image10.jpeg"/><Relationship Id="rId25" Type="http://schemas.openxmlformats.org/officeDocument/2006/relationships/image" Target="media/image10.jpeg" TargetMode="External"/><Relationship Id="rId26" Type="http://schemas.openxmlformats.org/officeDocument/2006/relationships/image" Target="media/image11.jpeg"/><Relationship Id="rId27" Type="http://schemas.openxmlformats.org/officeDocument/2006/relationships/image" Target="media/image11.jpeg" TargetMode="External"/><Relationship Id="rId28" Type="http://schemas.openxmlformats.org/officeDocument/2006/relationships/image" Target="media/image12.png"/><Relationship Id="rId29" Type="http://schemas.openxmlformats.org/officeDocument/2006/relationships/image" Target="media/image12.png" TargetMode="External"/><Relationship Id="rId30" Type="http://schemas.openxmlformats.org/officeDocument/2006/relationships/footer" Target="footer2.xml"/><Relationship Id="rId31" Type="http://schemas.openxmlformats.org/officeDocument/2006/relationships/image" Target="media/image13.jpeg"/><Relationship Id="rId32" Type="http://schemas.openxmlformats.org/officeDocument/2006/relationships/image" Target="media/image13.jpeg" TargetMode="External"/><Relationship Id="rId33" Type="http://schemas.openxmlformats.org/officeDocument/2006/relationships/image" Target="media/image14.jpeg"/><Relationship Id="rId34" Type="http://schemas.openxmlformats.org/officeDocument/2006/relationships/image" Target="media/image14.jpeg" TargetMode="External"/><Relationship Id="rId35" Type="http://schemas.openxmlformats.org/officeDocument/2006/relationships/image" Target="media/image15.jpeg"/><Relationship Id="rId36" Type="http://schemas.openxmlformats.org/officeDocument/2006/relationships/image" Target="media/image15.jpeg" TargetMode="External"/><Relationship Id="rId37" Type="http://schemas.openxmlformats.org/officeDocument/2006/relationships/image" Target="media/image16.jpeg"/><Relationship Id="rId38" Type="http://schemas.openxmlformats.org/officeDocument/2006/relationships/image" Target="media/image16.jpeg" TargetMode="External"/><Relationship Id="rId39" Type="http://schemas.openxmlformats.org/officeDocument/2006/relationships/image" Target="media/image17.jpeg"/><Relationship Id="rId40" Type="http://schemas.openxmlformats.org/officeDocument/2006/relationships/image" Target="media/image17.jpeg" TargetMode="External"/><Relationship Id="rId41" Type="http://schemas.openxmlformats.org/officeDocument/2006/relationships/footer" Target="footer3.xml"/><Relationship Id="rId42" Type="http://schemas.openxmlformats.org/officeDocument/2006/relationships/footer" Target="footer4.xml"/><Relationship Id="rId43" Type="http://schemas.openxmlformats.org/officeDocument/2006/relationships/image" Target="media/image18.jpeg"/><Relationship Id="rId44" Type="http://schemas.openxmlformats.org/officeDocument/2006/relationships/image" Target="media/image18.jpeg" TargetMode="External"/><Relationship Id="rId45" Type="http://schemas.openxmlformats.org/officeDocument/2006/relationships/footer" Target="footer5.xml"/></Relationships>
</file>

<file path=docProps/core.xml><?xml version="1.0" encoding="utf-8"?>
<cp:coreProperties xmlns:cp="http://schemas.openxmlformats.org/package/2006/metadata/core-properties" xmlns:dc="http://purl.org/dc/elements/1.1/">
  <dc:title/>
  <dc:subject/>
  <dc:creator>Lachapelle, Andre (TCIA)</dc:creator>
  <cp:keywords/>
</cp:coreProperties>
</file>