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framePr w:w="2381" w:h="926" w:wrap="none" w:hAnchor="page" w:x="4777" w:y="375"/>
        <w:widowControl w:val="0"/>
        <w:pBdr>
          <w:top w:val="single" w:sz="0" w:space="0" w:color="023551"/>
          <w:left w:val="single" w:sz="0" w:space="0" w:color="023551"/>
          <w:bottom w:val="single" w:sz="0" w:space="0" w:color="023551"/>
          <w:right w:val="single" w:sz="0" w:space="0" w:color="023551"/>
        </w:pBdr>
        <w:shd w:val="clear" w:color="auto" w:fill="023551"/>
        <w:bidi w:val="0"/>
        <w:spacing w:after="0" w:line="240" w:lineRule="auto"/>
        <w:ind w:left="0" w:right="0" w:firstLine="0"/>
        <w:jc w:val="center"/>
      </w:pPr>
      <w:bookmarkStart w:id="0" w:name="bookmark0"/>
      <w:r>
        <w:rPr>
          <w:color w:val="FFFFFF"/>
          <w:spacing w:val="0"/>
          <w:position w:val="0"/>
          <w:shd w:val="clear" w:color="auto" w:fill="auto"/>
          <w:lang w:val="en-US" w:eastAsia="en-US" w:bidi="en-US"/>
        </w:rPr>
        <w:t>CAADP</w:t>
      </w:r>
      <w:bookmarkEnd w:id="0"/>
    </w:p>
    <w:p>
      <w:pPr>
        <w:widowControl w:val="0"/>
        <w:spacing w:line="360" w:lineRule="exact"/>
      </w:pPr>
      <w:r>
        <w:drawing>
          <wp:anchor distT="0" distB="0" distL="0" distR="0" simplePos="0" relativeHeight="62914690" behindDoc="1" locked="0" layoutInCell="1" allowOverlap="1">
            <wp:simplePos x="0" y="0"/>
            <wp:positionH relativeFrom="page">
              <wp:posOffset>802005</wp:posOffset>
            </wp:positionH>
            <wp:positionV relativeFrom="margin">
              <wp:posOffset>0</wp:posOffset>
            </wp:positionV>
            <wp:extent cx="798830" cy="6889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98830" cy="688975"/>
                    </a:xfrm>
                    <a:prstGeom prst="rect"/>
                  </pic:spPr>
                </pic:pic>
              </a:graphicData>
            </a:graphic>
          </wp:anchor>
        </w:drawing>
      </w:r>
      <w:r>
        <w:drawing>
          <wp:anchor distT="0" distB="0" distL="0" distR="0" simplePos="0" relativeHeight="62914691" behindDoc="1" locked="0" layoutInCell="1" allowOverlap="1">
            <wp:simplePos x="0" y="0"/>
            <wp:positionH relativeFrom="page">
              <wp:posOffset>5346700</wp:posOffset>
            </wp:positionH>
            <wp:positionV relativeFrom="margin">
              <wp:posOffset>225425</wp:posOffset>
            </wp:positionV>
            <wp:extent cx="1603375" cy="6400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603375" cy="640080"/>
                    </a:xfrm>
                    <a:prstGeom prst="rect"/>
                  </pic:spPr>
                </pic:pic>
              </a:graphicData>
            </a:graphic>
          </wp:anchor>
        </w:drawing>
      </w:r>
    </w:p>
    <w:p>
      <w:pPr>
        <w:widowControl w:val="0"/>
        <w:spacing w:line="360" w:lineRule="exact"/>
      </w:pPr>
    </w:p>
    <w:p>
      <w:pPr>
        <w:widowControl w:val="0"/>
        <w:spacing w:after="637" w:line="1" w:lineRule="exact"/>
      </w:pPr>
    </w:p>
    <w:p>
      <w:pPr>
        <w:widowControl w:val="0"/>
        <w:spacing w:line="1" w:lineRule="exact"/>
        <w:sectPr>
          <w:footerReference w:type="default" r:id="rId9"/>
          <w:footerReference w:type="first" r:id="rId10"/>
          <w:footnotePr>
            <w:pos w:val="pageBottom"/>
            <w:numFmt w:val="decimal"/>
            <w:numRestart w:val="continuous"/>
          </w:footnotePr>
          <w:pgSz w:w="11900" w:h="16840"/>
          <w:pgMar w:top="1417" w:right="956" w:bottom="1245" w:left="1263" w:header="0" w:footer="3" w:gutter="0"/>
          <w:pgNumType w:start="1"/>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2" w:right="0" w:bottom="1495" w:left="0"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RAPPORT DE MISSION</w:t>
      </w:r>
      <w:bookmarkEnd w:id="2"/>
    </w:p>
    <w:p>
      <w:pPr>
        <w:pStyle w:val="Style13"/>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Mission d’appui a la consolidation et l’alignement du</w:t>
        <w:br/>
        <w:t>PNIASAN de la Republique Centrafricaine</w:t>
      </w:r>
    </w:p>
    <w:p>
      <w:pPr>
        <w:pStyle w:val="Style15"/>
        <w:keepNext w:val="0"/>
        <w:keepLines w:val="0"/>
        <w:widowControl w:val="0"/>
        <w:shd w:val="clear" w:color="auto" w:fill="auto"/>
        <w:bidi w:val="0"/>
        <w:spacing w:before="0" w:after="3320" w:line="240" w:lineRule="auto"/>
        <w:ind w:left="0" w:right="0" w:firstLine="0"/>
        <w:jc w:val="center"/>
      </w:pPr>
      <w:r>
        <w:rPr>
          <w:color w:val="000000"/>
          <w:spacing w:val="0"/>
          <w:w w:val="100"/>
          <w:position w:val="0"/>
          <w:shd w:val="clear" w:color="auto" w:fill="auto"/>
          <w:lang w:val="en-US" w:eastAsia="en-US" w:bidi="en-US"/>
        </w:rPr>
        <w:t>Realisations de 2014 - 2016 et Priorites pour 2016 - 2018</w:t>
      </w:r>
    </w:p>
    <w:p>
      <w:pPr>
        <w:pStyle w:val="Style1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Septembre 2016</w:t>
      </w:r>
    </w:p>
    <w:p>
      <w:pPr>
        <w:pStyle w:val="Style18"/>
        <w:keepNext/>
        <w:keepLines/>
        <w:widowControl w:val="0"/>
        <w:shd w:val="clear" w:color="auto" w:fill="auto"/>
        <w:bidi w:val="0"/>
        <w:spacing w:before="0" w:after="140" w:line="240" w:lineRule="auto"/>
        <w:ind w:left="0" w:right="0" w:firstLine="0"/>
        <w:jc w:val="center"/>
      </w:pPr>
      <w:bookmarkStart w:id="4" w:name="bookmark4"/>
      <w:r>
        <w:rPr>
          <w:color w:val="000000"/>
          <w:spacing w:val="0"/>
          <w:w w:val="100"/>
          <w:position w:val="0"/>
          <w:shd w:val="clear" w:color="auto" w:fill="auto"/>
          <w:lang w:val="en-US" w:eastAsia="en-US" w:bidi="en-US"/>
        </w:rPr>
        <w:t>Sommaire</w:t>
      </w:r>
      <w:bookmarkEnd w:id="4"/>
    </w:p>
    <w:p>
      <w:pPr>
        <w:pStyle w:val="Style20"/>
        <w:keepNext w:val="0"/>
        <w:keepLines w:val="0"/>
        <w:widowControl w:val="0"/>
        <w:shd w:val="clear" w:color="auto" w:fill="auto"/>
        <w:tabs>
          <w:tab w:leader="dot" w:pos="9043" w:val="right"/>
        </w:tabs>
        <w:bidi w:val="0"/>
        <w:spacing w:before="0" w:after="140" w:line="286" w:lineRule="auto"/>
        <w:ind w:left="0" w:right="0" w:firstLine="0"/>
        <w:jc w:val="both"/>
      </w:pPr>
      <w:r>
        <w:fldChar w:fldCharType="begin"/>
        <w:instrText xml:space="preserve"> TOC \o "1-5" \h \z </w:instrText>
        <w:fldChar w:fldCharType="separate"/>
      </w:r>
      <w:hyperlink w:anchor="bookmark6" w:tooltip="Current Document">
        <w:r>
          <w:rPr>
            <w:b/>
            <w:bCs/>
            <w:color w:val="000000"/>
            <w:spacing w:val="0"/>
            <w:w w:val="100"/>
            <w:position w:val="0"/>
            <w:sz w:val="24"/>
            <w:szCs w:val="24"/>
            <w:shd w:val="clear" w:color="auto" w:fill="auto"/>
            <w:lang w:val="en-US" w:eastAsia="en-US" w:bidi="en-US"/>
          </w:rPr>
          <w:t>Liste des abreviations</w:t>
          <w:tab/>
        </w:r>
        <w:r>
          <w:rPr>
            <w:rFonts w:ascii="Cambria" w:eastAsia="Cambria" w:hAnsi="Cambria" w:cs="Cambria"/>
            <w:b/>
            <w:bCs/>
            <w:color w:val="000000"/>
            <w:spacing w:val="0"/>
            <w:w w:val="100"/>
            <w:position w:val="0"/>
            <w:sz w:val="24"/>
            <w:szCs w:val="24"/>
            <w:shd w:val="clear" w:color="auto" w:fill="auto"/>
            <w:lang w:val="en-US" w:eastAsia="en-US" w:bidi="en-US"/>
          </w:rPr>
          <w:t>iii</w:t>
        </w:r>
      </w:hyperlink>
    </w:p>
    <w:p>
      <w:pPr>
        <w:pStyle w:val="Style20"/>
        <w:keepNext w:val="0"/>
        <w:keepLines w:val="0"/>
        <w:widowControl w:val="0"/>
        <w:shd w:val="clear" w:color="auto" w:fill="auto"/>
        <w:tabs>
          <w:tab w:leader="dot" w:pos="9043" w:val="right"/>
        </w:tabs>
        <w:bidi w:val="0"/>
        <w:spacing w:before="0" w:after="140" w:line="286" w:lineRule="auto"/>
        <w:ind w:left="0" w:right="0" w:firstLine="0"/>
        <w:jc w:val="both"/>
      </w:pPr>
      <w:hyperlink w:anchor="bookmark8" w:tooltip="Current Document">
        <w:r>
          <w:rPr>
            <w:b/>
            <w:bCs/>
            <w:color w:val="000000"/>
            <w:spacing w:val="0"/>
            <w:w w:val="100"/>
            <w:position w:val="0"/>
            <w:sz w:val="24"/>
            <w:szCs w:val="24"/>
            <w:shd w:val="clear" w:color="auto" w:fill="auto"/>
            <w:lang w:val="en-US" w:eastAsia="en-US" w:bidi="en-US"/>
          </w:rPr>
          <w:t xml:space="preserve">Liste des tableaux </w:t>
          <w:tab/>
        </w:r>
        <w:r>
          <w:rPr>
            <w:rFonts w:ascii="Cambria" w:eastAsia="Cambria" w:hAnsi="Cambria" w:cs="Cambria"/>
            <w:b/>
            <w:bCs/>
            <w:color w:val="000000"/>
            <w:spacing w:val="0"/>
            <w:w w:val="100"/>
            <w:position w:val="0"/>
            <w:sz w:val="24"/>
            <w:szCs w:val="24"/>
            <w:shd w:val="clear" w:color="auto" w:fill="auto"/>
            <w:lang w:val="en-US" w:eastAsia="en-US" w:bidi="en-US"/>
          </w:rPr>
          <w:t>viii</w:t>
        </w:r>
      </w:hyperlink>
    </w:p>
    <w:p>
      <w:pPr>
        <w:pStyle w:val="Style20"/>
        <w:keepNext w:val="0"/>
        <w:keepLines w:val="0"/>
        <w:widowControl w:val="0"/>
        <w:shd w:val="clear" w:color="auto" w:fill="auto"/>
        <w:tabs>
          <w:tab w:leader="dot" w:pos="9043" w:val="right"/>
        </w:tabs>
        <w:bidi w:val="0"/>
        <w:spacing w:before="0" w:after="140" w:line="293" w:lineRule="auto"/>
        <w:ind w:left="0" w:right="0" w:firstLine="0"/>
        <w:jc w:val="both"/>
      </w:pPr>
      <w:r>
        <w:rPr>
          <w:b/>
          <w:bCs/>
          <w:color w:val="000000"/>
          <w:spacing w:val="0"/>
          <w:w w:val="100"/>
          <w:position w:val="0"/>
          <w:sz w:val="24"/>
          <w:szCs w:val="24"/>
          <w:shd w:val="clear" w:color="auto" w:fill="auto"/>
          <w:lang w:val="en-US" w:eastAsia="en-US" w:bidi="en-US"/>
        </w:rPr>
        <w:t xml:space="preserve">Liste des figures </w:t>
        <w:tab/>
      </w:r>
      <w:r>
        <w:rPr>
          <w:rFonts w:ascii="Cambria" w:eastAsia="Cambria" w:hAnsi="Cambria" w:cs="Cambria"/>
          <w:b/>
          <w:bCs/>
          <w:color w:val="000000"/>
          <w:spacing w:val="0"/>
          <w:w w:val="100"/>
          <w:position w:val="0"/>
          <w:sz w:val="24"/>
          <w:szCs w:val="24"/>
          <w:shd w:val="clear" w:color="auto" w:fill="auto"/>
          <w:lang w:val="en-US" w:eastAsia="en-US" w:bidi="en-US"/>
        </w:rPr>
        <w:t>ix</w:t>
      </w:r>
    </w:p>
    <w:p>
      <w:pPr>
        <w:pStyle w:val="Style20"/>
        <w:keepNext w:val="0"/>
        <w:keepLines w:val="0"/>
        <w:widowControl w:val="0"/>
        <w:shd w:val="clear" w:color="auto" w:fill="auto"/>
        <w:tabs>
          <w:tab w:leader="dot" w:pos="9043" w:val="right"/>
        </w:tabs>
        <w:bidi w:val="0"/>
        <w:spacing w:before="0" w:after="140" w:line="293" w:lineRule="auto"/>
        <w:ind w:left="0" w:right="0" w:firstLine="0"/>
        <w:jc w:val="both"/>
      </w:pPr>
      <w:r>
        <w:rPr>
          <w:b/>
          <w:bCs/>
          <w:color w:val="000000"/>
          <w:spacing w:val="0"/>
          <w:w w:val="100"/>
          <w:position w:val="0"/>
          <w:sz w:val="24"/>
          <w:szCs w:val="24"/>
          <w:shd w:val="clear" w:color="auto" w:fill="auto"/>
          <w:lang w:val="en-US" w:eastAsia="en-US" w:bidi="en-US"/>
        </w:rPr>
        <w:t xml:space="preserve">Liste des annexes </w:t>
        <w:tab/>
      </w:r>
      <w:r>
        <w:rPr>
          <w:rFonts w:ascii="Cambria" w:eastAsia="Cambria" w:hAnsi="Cambria" w:cs="Cambria"/>
          <w:b/>
          <w:bCs/>
          <w:color w:val="000000"/>
          <w:spacing w:val="0"/>
          <w:w w:val="100"/>
          <w:position w:val="0"/>
          <w:sz w:val="24"/>
          <w:szCs w:val="24"/>
          <w:shd w:val="clear" w:color="auto" w:fill="auto"/>
          <w:lang w:val="en-US" w:eastAsia="en-US" w:bidi="en-US"/>
        </w:rPr>
        <w:t>ix</w:t>
      </w:r>
    </w:p>
    <w:p>
      <w:pPr>
        <w:pStyle w:val="Style20"/>
        <w:keepNext w:val="0"/>
        <w:keepLines w:val="0"/>
        <w:widowControl w:val="0"/>
        <w:shd w:val="clear" w:color="auto" w:fill="auto"/>
        <w:tabs>
          <w:tab w:leader="dot" w:pos="8797" w:val="left"/>
        </w:tabs>
        <w:bidi w:val="0"/>
        <w:spacing w:before="0" w:after="140" w:line="293" w:lineRule="auto"/>
        <w:ind w:left="0" w:right="0" w:firstLine="0"/>
        <w:jc w:val="both"/>
      </w:pPr>
      <w:hyperlink w:anchor="bookmark10" w:tooltip="Current Document">
        <w:r>
          <w:rPr>
            <w:b/>
            <w:bCs/>
            <w:color w:val="000000"/>
            <w:spacing w:val="0"/>
            <w:w w:val="100"/>
            <w:position w:val="0"/>
            <w:sz w:val="24"/>
            <w:szCs w:val="24"/>
            <w:shd w:val="clear" w:color="auto" w:fill="auto"/>
            <w:lang w:val="en-US" w:eastAsia="en-US" w:bidi="en-US"/>
          </w:rPr>
          <w:t xml:space="preserve">Remerciements </w:t>
          <w:tab/>
        </w:r>
        <w:r>
          <w:rPr>
            <w:rFonts w:ascii="Cambria" w:eastAsia="Cambria" w:hAnsi="Cambria" w:cs="Cambria"/>
            <w:b/>
            <w:bCs/>
            <w:color w:val="000000"/>
            <w:spacing w:val="0"/>
            <w:w w:val="100"/>
            <w:position w:val="0"/>
            <w:sz w:val="24"/>
            <w:szCs w:val="24"/>
            <w:shd w:val="clear" w:color="auto" w:fill="auto"/>
            <w:lang w:val="en-US" w:eastAsia="en-US" w:bidi="en-US"/>
          </w:rPr>
          <w:t>x</w:t>
        </w:r>
      </w:hyperlink>
    </w:p>
    <w:p>
      <w:pPr>
        <w:pStyle w:val="Style20"/>
        <w:keepNext w:val="0"/>
        <w:keepLines w:val="0"/>
        <w:widowControl w:val="0"/>
        <w:shd w:val="clear" w:color="auto" w:fill="auto"/>
        <w:tabs>
          <w:tab w:leader="dot" w:pos="9043" w:val="right"/>
        </w:tabs>
        <w:bidi w:val="0"/>
        <w:spacing w:before="0" w:after="140" w:line="293" w:lineRule="auto"/>
        <w:ind w:left="0" w:right="0" w:firstLine="0"/>
        <w:jc w:val="both"/>
      </w:pPr>
      <w:hyperlink w:anchor="bookmark12" w:tooltip="Current Document">
        <w:r>
          <w:rPr>
            <w:b/>
            <w:bCs/>
            <w:color w:val="000000"/>
            <w:spacing w:val="0"/>
            <w:w w:val="100"/>
            <w:position w:val="0"/>
            <w:sz w:val="24"/>
            <w:szCs w:val="24"/>
            <w:shd w:val="clear" w:color="auto" w:fill="auto"/>
            <w:lang w:val="en-US" w:eastAsia="en-US" w:bidi="en-US"/>
          </w:rPr>
          <w:t xml:space="preserve">Avant-propos </w:t>
          <w:tab/>
        </w:r>
        <w:r>
          <w:rPr>
            <w:rFonts w:ascii="Cambria" w:eastAsia="Cambria" w:hAnsi="Cambria" w:cs="Cambria"/>
            <w:b/>
            <w:bCs/>
            <w:color w:val="000000"/>
            <w:spacing w:val="0"/>
            <w:w w:val="100"/>
            <w:position w:val="0"/>
            <w:sz w:val="24"/>
            <w:szCs w:val="24"/>
            <w:shd w:val="clear" w:color="auto" w:fill="auto"/>
            <w:lang w:val="en-US" w:eastAsia="en-US" w:bidi="en-US"/>
          </w:rPr>
          <w:t>ix</w:t>
        </w:r>
      </w:hyperlink>
    </w:p>
    <w:p>
      <w:pPr>
        <w:pStyle w:val="Style20"/>
        <w:keepNext w:val="0"/>
        <w:keepLines w:val="0"/>
        <w:widowControl w:val="0"/>
        <w:shd w:val="clear" w:color="auto" w:fill="auto"/>
        <w:tabs>
          <w:tab w:leader="dot" w:pos="9043" w:val="right"/>
        </w:tabs>
        <w:bidi w:val="0"/>
        <w:spacing w:before="0" w:after="140" w:line="293" w:lineRule="auto"/>
        <w:ind w:left="0" w:right="0" w:firstLine="0"/>
        <w:jc w:val="both"/>
      </w:pPr>
      <w:hyperlink w:anchor="bookmark14" w:tooltip="Current Document">
        <w:r>
          <w:rPr>
            <w:b/>
            <w:bCs/>
            <w:color w:val="000000"/>
            <w:spacing w:val="0"/>
            <w:w w:val="100"/>
            <w:position w:val="0"/>
            <w:sz w:val="24"/>
            <w:szCs w:val="24"/>
            <w:shd w:val="clear" w:color="auto" w:fill="auto"/>
            <w:lang w:val="en-US" w:eastAsia="en-US" w:bidi="en-US"/>
          </w:rPr>
          <w:t xml:space="preserve">Resume executif </w:t>
          <w:tab/>
        </w:r>
        <w:r>
          <w:rPr>
            <w:rFonts w:ascii="Cambria" w:eastAsia="Cambria" w:hAnsi="Cambria" w:cs="Cambria"/>
            <w:b/>
            <w:bCs/>
            <w:color w:val="000000"/>
            <w:spacing w:val="0"/>
            <w:w w:val="100"/>
            <w:position w:val="0"/>
            <w:sz w:val="24"/>
            <w:szCs w:val="24"/>
            <w:shd w:val="clear" w:color="auto" w:fill="auto"/>
            <w:lang w:val="en-US" w:eastAsia="en-US" w:bidi="en-US"/>
          </w:rPr>
          <w:t>2</w:t>
        </w:r>
      </w:hyperlink>
    </w:p>
    <w:p>
      <w:pPr>
        <w:pStyle w:val="Style20"/>
        <w:keepNext w:val="0"/>
        <w:keepLines w:val="0"/>
        <w:widowControl w:val="0"/>
        <w:numPr>
          <w:ilvl w:val="0"/>
          <w:numId w:val="1"/>
        </w:numPr>
        <w:shd w:val="clear" w:color="auto" w:fill="auto"/>
        <w:tabs>
          <w:tab w:pos="1429" w:val="left"/>
          <w:tab w:leader="dot" w:pos="9043" w:val="right"/>
        </w:tabs>
        <w:bidi w:val="0"/>
        <w:spacing w:before="0" w:after="0" w:line="286" w:lineRule="auto"/>
        <w:ind w:left="0" w:right="0" w:firstLine="0"/>
        <w:jc w:val="both"/>
      </w:pPr>
      <w:r>
        <w:rPr>
          <w:b/>
          <w:bCs/>
          <w:color w:val="000000"/>
          <w:spacing w:val="0"/>
          <w:w w:val="100"/>
          <w:position w:val="0"/>
          <w:sz w:val="24"/>
          <w:szCs w:val="24"/>
          <w:shd w:val="clear" w:color="auto" w:fill="auto"/>
          <w:lang w:val="en-US" w:eastAsia="en-US" w:bidi="en-US"/>
        </w:rPr>
        <w:t xml:space="preserve">Introduction </w:t>
        <w:tab/>
      </w:r>
      <w:r>
        <w:rPr>
          <w:rFonts w:ascii="Cambria" w:eastAsia="Cambria" w:hAnsi="Cambria" w:cs="Cambria"/>
          <w:b/>
          <w:bCs/>
          <w:color w:val="000000"/>
          <w:spacing w:val="0"/>
          <w:w w:val="100"/>
          <w:position w:val="0"/>
          <w:sz w:val="24"/>
          <w:szCs w:val="24"/>
          <w:shd w:val="clear" w:color="auto" w:fill="auto"/>
          <w:lang w:val="en-US" w:eastAsia="en-US" w:bidi="en-US"/>
        </w:rPr>
        <w:t>8</w:t>
      </w:r>
    </w:p>
    <w:p>
      <w:pPr>
        <w:pStyle w:val="Style20"/>
        <w:keepNext w:val="0"/>
        <w:keepLines w:val="0"/>
        <w:widowControl w:val="0"/>
        <w:numPr>
          <w:ilvl w:val="1"/>
          <w:numId w:val="3"/>
        </w:numPr>
        <w:shd w:val="clear" w:color="auto" w:fill="auto"/>
        <w:tabs>
          <w:tab w:pos="801" w:val="left"/>
          <w:tab w:leader="dot" w:pos="8797" w:val="left"/>
        </w:tabs>
        <w:bidi w:val="0"/>
        <w:spacing w:before="0" w:after="0" w:line="319" w:lineRule="auto"/>
        <w:ind w:left="0" w:right="0" w:firstLine="260"/>
        <w:jc w:val="both"/>
        <w:rPr>
          <w:sz w:val="22"/>
          <w:szCs w:val="22"/>
        </w:rPr>
      </w:pPr>
      <w:hyperlink w:anchor="bookmark16" w:tooltip="Current Document">
        <w:r>
          <w:rPr>
            <w:b/>
            <w:bCs/>
            <w:color w:val="000000"/>
            <w:spacing w:val="0"/>
            <w:w w:val="100"/>
            <w:position w:val="0"/>
            <w:sz w:val="22"/>
            <w:szCs w:val="22"/>
            <w:shd w:val="clear" w:color="auto" w:fill="auto"/>
            <w:lang w:val="en-US" w:eastAsia="en-US" w:bidi="en-US"/>
          </w:rPr>
          <w:t xml:space="preserve">Contexte general de la mission </w:t>
          <w:tab/>
        </w:r>
        <w:r>
          <w:rPr>
            <w:rFonts w:ascii="Cambria" w:eastAsia="Cambria" w:hAnsi="Cambria" w:cs="Cambria"/>
            <w:b/>
            <w:bCs/>
            <w:color w:val="000000"/>
            <w:spacing w:val="0"/>
            <w:w w:val="100"/>
            <w:position w:val="0"/>
            <w:sz w:val="22"/>
            <w:szCs w:val="22"/>
            <w:shd w:val="clear" w:color="auto" w:fill="auto"/>
            <w:lang w:val="en-US" w:eastAsia="en-US" w:bidi="en-US"/>
          </w:rPr>
          <w:t>8</w:t>
        </w:r>
      </w:hyperlink>
    </w:p>
    <w:p>
      <w:pPr>
        <w:pStyle w:val="Style20"/>
        <w:keepNext w:val="0"/>
        <w:keepLines w:val="0"/>
        <w:widowControl w:val="0"/>
        <w:numPr>
          <w:ilvl w:val="1"/>
          <w:numId w:val="3"/>
        </w:numPr>
        <w:shd w:val="clear" w:color="auto" w:fill="auto"/>
        <w:tabs>
          <w:tab w:pos="801" w:val="left"/>
          <w:tab w:leader="dot" w:pos="9043" w:val="right"/>
        </w:tabs>
        <w:bidi w:val="0"/>
        <w:spacing w:before="0" w:after="0" w:line="319" w:lineRule="auto"/>
        <w:ind w:left="0" w:right="0" w:firstLine="260"/>
        <w:jc w:val="both"/>
        <w:rPr>
          <w:sz w:val="22"/>
          <w:szCs w:val="22"/>
        </w:rPr>
      </w:pPr>
      <w:hyperlink w:anchor="bookmark41" w:tooltip="Current Document">
        <w:r>
          <w:rPr>
            <w:b/>
            <w:bCs/>
            <w:color w:val="000000"/>
            <w:spacing w:val="0"/>
            <w:w w:val="100"/>
            <w:position w:val="0"/>
            <w:sz w:val="22"/>
            <w:szCs w:val="22"/>
            <w:shd w:val="clear" w:color="auto" w:fill="auto"/>
            <w:lang w:val="en-US" w:eastAsia="en-US" w:bidi="en-US"/>
          </w:rPr>
          <w:t xml:space="preserve">Particularites du PNIASAN de la RCA </w:t>
          <w:tab/>
        </w:r>
        <w:r>
          <w:rPr>
            <w:rFonts w:ascii="Cambria" w:eastAsia="Cambria" w:hAnsi="Cambria" w:cs="Cambria"/>
            <w:b/>
            <w:bCs/>
            <w:color w:val="000000"/>
            <w:spacing w:val="0"/>
            <w:w w:val="100"/>
            <w:position w:val="0"/>
            <w:sz w:val="22"/>
            <w:szCs w:val="22"/>
            <w:shd w:val="clear" w:color="auto" w:fill="auto"/>
            <w:lang w:val="en-US" w:eastAsia="en-US" w:bidi="en-US"/>
          </w:rPr>
          <w:t>9</w:t>
        </w:r>
      </w:hyperlink>
    </w:p>
    <w:p>
      <w:pPr>
        <w:pStyle w:val="Style20"/>
        <w:keepNext w:val="0"/>
        <w:keepLines w:val="0"/>
        <w:widowControl w:val="0"/>
        <w:numPr>
          <w:ilvl w:val="1"/>
          <w:numId w:val="3"/>
        </w:numPr>
        <w:shd w:val="clear" w:color="auto" w:fill="auto"/>
        <w:tabs>
          <w:tab w:pos="801" w:val="left"/>
          <w:tab w:leader="dot" w:pos="9043" w:val="right"/>
        </w:tabs>
        <w:bidi w:val="0"/>
        <w:spacing w:before="0" w:after="0" w:line="319" w:lineRule="auto"/>
        <w:ind w:left="0" w:right="0" w:firstLine="260"/>
        <w:jc w:val="both"/>
        <w:rPr>
          <w:sz w:val="22"/>
          <w:szCs w:val="22"/>
        </w:rPr>
      </w:pPr>
      <w:hyperlink w:anchor="bookmark43" w:tooltip="Current Document">
        <w:r>
          <w:rPr>
            <w:b/>
            <w:bCs/>
            <w:color w:val="000000"/>
            <w:spacing w:val="0"/>
            <w:w w:val="100"/>
            <w:position w:val="0"/>
            <w:sz w:val="22"/>
            <w:szCs w:val="22"/>
            <w:shd w:val="clear" w:color="auto" w:fill="auto"/>
            <w:lang w:val="en-US" w:eastAsia="en-US" w:bidi="en-US"/>
          </w:rPr>
          <w:t>Objectifs de la mission</w:t>
          <w:tab/>
        </w:r>
        <w:r>
          <w:rPr>
            <w:rFonts w:ascii="Cambria" w:eastAsia="Cambria" w:hAnsi="Cambria" w:cs="Cambria"/>
            <w:b/>
            <w:bCs/>
            <w:color w:val="000000"/>
            <w:spacing w:val="0"/>
            <w:w w:val="100"/>
            <w:position w:val="0"/>
            <w:sz w:val="22"/>
            <w:szCs w:val="22"/>
            <w:shd w:val="clear" w:color="auto" w:fill="auto"/>
            <w:lang w:val="en-US" w:eastAsia="en-US" w:bidi="en-US"/>
          </w:rPr>
          <w:t>10</w:t>
        </w:r>
      </w:hyperlink>
    </w:p>
    <w:p>
      <w:pPr>
        <w:pStyle w:val="Style20"/>
        <w:keepNext w:val="0"/>
        <w:keepLines w:val="0"/>
        <w:widowControl w:val="0"/>
        <w:numPr>
          <w:ilvl w:val="1"/>
          <w:numId w:val="3"/>
        </w:numPr>
        <w:shd w:val="clear" w:color="auto" w:fill="auto"/>
        <w:tabs>
          <w:tab w:pos="801" w:val="left"/>
          <w:tab w:leader="dot" w:pos="9043" w:val="right"/>
        </w:tabs>
        <w:bidi w:val="0"/>
        <w:spacing w:before="0" w:after="140" w:line="319" w:lineRule="auto"/>
        <w:ind w:left="0" w:right="0" w:firstLine="260"/>
        <w:jc w:val="both"/>
        <w:rPr>
          <w:sz w:val="22"/>
          <w:szCs w:val="22"/>
        </w:rPr>
      </w:pPr>
      <w:hyperlink w:anchor="bookmark45" w:tooltip="Current Document">
        <w:r>
          <w:rPr>
            <w:b/>
            <w:bCs/>
            <w:color w:val="000000"/>
            <w:spacing w:val="0"/>
            <w:w w:val="100"/>
            <w:position w:val="0"/>
            <w:sz w:val="22"/>
            <w:szCs w:val="22"/>
            <w:shd w:val="clear" w:color="auto" w:fill="auto"/>
            <w:lang w:val="en-US" w:eastAsia="en-US" w:bidi="en-US"/>
          </w:rPr>
          <w:t xml:space="preserve">Methodologie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11</w:t>
        </w:r>
      </w:hyperlink>
    </w:p>
    <w:p>
      <w:pPr>
        <w:pStyle w:val="Style20"/>
        <w:keepNext w:val="0"/>
        <w:keepLines w:val="0"/>
        <w:widowControl w:val="0"/>
        <w:numPr>
          <w:ilvl w:val="0"/>
          <w:numId w:val="1"/>
        </w:numPr>
        <w:shd w:val="clear" w:color="auto" w:fill="auto"/>
        <w:tabs>
          <w:tab w:pos="1357" w:val="left"/>
          <w:tab w:leader="dot" w:pos="9043" w:val="right"/>
        </w:tabs>
        <w:bidi w:val="0"/>
        <w:spacing w:before="0" w:after="0" w:line="288" w:lineRule="auto"/>
        <w:ind w:left="0" w:right="0" w:firstLine="0"/>
        <w:jc w:val="both"/>
      </w:pPr>
      <w:r>
        <w:rPr>
          <w:b/>
          <w:bCs/>
          <w:color w:val="000000"/>
          <w:spacing w:val="0"/>
          <w:w w:val="100"/>
          <w:position w:val="0"/>
          <w:sz w:val="24"/>
          <w:szCs w:val="24"/>
          <w:shd w:val="clear" w:color="auto" w:fill="auto"/>
          <w:lang w:val="en-US" w:eastAsia="en-US" w:bidi="en-US"/>
        </w:rPr>
        <w:t>: Contexte et evolutions recentes en RCA</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13</w:t>
      </w:r>
    </w:p>
    <w:p>
      <w:pPr>
        <w:pStyle w:val="Style20"/>
        <w:keepNext w:val="0"/>
        <w:keepLines w:val="0"/>
        <w:widowControl w:val="0"/>
        <w:numPr>
          <w:ilvl w:val="1"/>
          <w:numId w:val="5"/>
        </w:numPr>
        <w:shd w:val="clear" w:color="auto" w:fill="auto"/>
        <w:tabs>
          <w:tab w:pos="810" w:val="left"/>
          <w:tab w:leader="dot" w:pos="9043" w:val="right"/>
        </w:tabs>
        <w:bidi w:val="0"/>
        <w:spacing w:before="0" w:after="0" w:line="307"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 xml:space="preserve">Crise politico-militaire et evolutions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13</w:t>
      </w:r>
    </w:p>
    <w:p>
      <w:pPr>
        <w:pStyle w:val="Style20"/>
        <w:keepNext w:val="0"/>
        <w:keepLines w:val="0"/>
        <w:widowControl w:val="0"/>
        <w:numPr>
          <w:ilvl w:val="1"/>
          <w:numId w:val="5"/>
        </w:numPr>
        <w:shd w:val="clear" w:color="auto" w:fill="auto"/>
        <w:tabs>
          <w:tab w:pos="810" w:val="left"/>
          <w:tab w:leader="dot" w:pos="9043" w:val="right"/>
        </w:tabs>
        <w:bidi w:val="0"/>
        <w:spacing w:before="0" w:after="0" w:line="314" w:lineRule="auto"/>
        <w:ind w:left="0" w:right="0" w:firstLine="260"/>
        <w:jc w:val="both"/>
        <w:rPr>
          <w:sz w:val="22"/>
          <w:szCs w:val="22"/>
        </w:rPr>
      </w:pPr>
      <w:hyperlink w:anchor="bookmark54" w:tooltip="Current Document">
        <w:r>
          <w:rPr>
            <w:b/>
            <w:bCs/>
            <w:color w:val="000000"/>
            <w:spacing w:val="0"/>
            <w:w w:val="100"/>
            <w:position w:val="0"/>
            <w:sz w:val="22"/>
            <w:szCs w:val="22"/>
            <w:shd w:val="clear" w:color="auto" w:fill="auto"/>
            <w:lang w:val="en-US" w:eastAsia="en-US" w:bidi="en-US"/>
          </w:rPr>
          <w:t xml:space="preserve">Consequences socio-economiques de la crise </w:t>
          <w:tab/>
        </w:r>
        <w:r>
          <w:rPr>
            <w:rFonts w:ascii="Cambria" w:eastAsia="Cambria" w:hAnsi="Cambria" w:cs="Cambria"/>
            <w:b/>
            <w:bCs/>
            <w:color w:val="000000"/>
            <w:spacing w:val="0"/>
            <w:w w:val="100"/>
            <w:position w:val="0"/>
            <w:sz w:val="22"/>
            <w:szCs w:val="22"/>
            <w:shd w:val="clear" w:color="auto" w:fill="auto"/>
            <w:lang w:val="en-US" w:eastAsia="en-US" w:bidi="en-US"/>
          </w:rPr>
          <w:t>13</w:t>
        </w:r>
      </w:hyperlink>
    </w:p>
    <w:p>
      <w:pPr>
        <w:pStyle w:val="Style20"/>
        <w:keepNext w:val="0"/>
        <w:keepLines w:val="0"/>
        <w:widowControl w:val="0"/>
        <w:numPr>
          <w:ilvl w:val="1"/>
          <w:numId w:val="5"/>
        </w:numPr>
        <w:shd w:val="clear" w:color="auto" w:fill="auto"/>
        <w:tabs>
          <w:tab w:pos="801" w:val="left"/>
          <w:tab w:leader="dot" w:pos="9043" w:val="right"/>
        </w:tabs>
        <w:bidi w:val="0"/>
        <w:spacing w:before="0" w:after="0" w:line="314" w:lineRule="auto"/>
        <w:ind w:left="260" w:right="0" w:firstLine="0"/>
        <w:jc w:val="left"/>
        <w:rPr>
          <w:sz w:val="22"/>
          <w:szCs w:val="22"/>
        </w:rPr>
      </w:pPr>
      <w:hyperlink w:anchor="bookmark56" w:tooltip="Current Document">
        <w:r>
          <w:rPr>
            <w:b/>
            <w:bCs/>
            <w:color w:val="000000"/>
            <w:spacing w:val="0"/>
            <w:w w:val="100"/>
            <w:position w:val="0"/>
            <w:sz w:val="22"/>
            <w:szCs w:val="22"/>
            <w:shd w:val="clear" w:color="auto" w:fill="auto"/>
            <w:lang w:val="en-US" w:eastAsia="en-US" w:bidi="en-US"/>
          </w:rPr>
          <w:t xml:space="preserve">Secteur productif agricole : potentialites et opportunites de relance apres la crise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15</w:t>
        </w:r>
      </w:hyperlink>
    </w:p>
    <w:p>
      <w:pPr>
        <w:pStyle w:val="Style20"/>
        <w:keepNext w:val="0"/>
        <w:keepLines w:val="0"/>
        <w:widowControl w:val="0"/>
        <w:numPr>
          <w:ilvl w:val="1"/>
          <w:numId w:val="5"/>
        </w:numPr>
        <w:shd w:val="clear" w:color="auto" w:fill="auto"/>
        <w:tabs>
          <w:tab w:pos="801" w:val="left"/>
          <w:tab w:leader="dot" w:pos="8797" w:val="left"/>
        </w:tabs>
        <w:bidi w:val="0"/>
        <w:spacing w:before="0" w:after="140" w:line="307" w:lineRule="auto"/>
        <w:ind w:left="260" w:right="0" w:firstLine="0"/>
        <w:jc w:val="left"/>
        <w:rPr>
          <w:sz w:val="22"/>
          <w:szCs w:val="22"/>
        </w:rPr>
      </w:pPr>
      <w:hyperlink w:anchor="bookmark58" w:tooltip="Current Document">
        <w:r>
          <w:rPr>
            <w:b/>
            <w:bCs/>
            <w:color w:val="000000"/>
            <w:spacing w:val="0"/>
            <w:w w:val="100"/>
            <w:position w:val="0"/>
            <w:sz w:val="22"/>
            <w:szCs w:val="22"/>
            <w:shd w:val="clear" w:color="auto" w:fill="auto"/>
            <w:lang w:val="en-US" w:eastAsia="en-US" w:bidi="en-US"/>
          </w:rPr>
          <w:t xml:space="preserve">Processus de consolidation de la paix et de la relance economique </w:t>
          <w:tab/>
        </w:r>
        <w:r>
          <w:rPr>
            <w:rFonts w:ascii="Cambria" w:eastAsia="Cambria" w:hAnsi="Cambria" w:cs="Cambria"/>
            <w:b/>
            <w:bCs/>
            <w:color w:val="000000"/>
            <w:spacing w:val="0"/>
            <w:w w:val="100"/>
            <w:position w:val="0"/>
            <w:sz w:val="22"/>
            <w:szCs w:val="22"/>
            <w:shd w:val="clear" w:color="auto" w:fill="auto"/>
            <w:lang w:val="en-US" w:eastAsia="en-US" w:bidi="en-US"/>
          </w:rPr>
          <w:t>17</w:t>
        </w:r>
      </w:hyperlink>
    </w:p>
    <w:p>
      <w:pPr>
        <w:pStyle w:val="Style20"/>
        <w:keepNext w:val="0"/>
        <w:keepLines w:val="0"/>
        <w:widowControl w:val="0"/>
        <w:numPr>
          <w:ilvl w:val="0"/>
          <w:numId w:val="1"/>
        </w:numPr>
        <w:shd w:val="clear" w:color="auto" w:fill="auto"/>
        <w:tabs>
          <w:tab w:pos="1357" w:val="left"/>
          <w:tab w:leader="dot" w:pos="8797" w:val="left"/>
        </w:tabs>
        <w:bidi w:val="0"/>
        <w:spacing w:before="0" w:after="0" w:line="293" w:lineRule="auto"/>
        <w:ind w:left="0" w:right="0" w:firstLine="0"/>
        <w:jc w:val="both"/>
      </w:pPr>
      <w:hyperlink w:anchor="bookmark60" w:tooltip="Current Document">
        <w:r>
          <w:rPr>
            <w:b/>
            <w:bCs/>
            <w:color w:val="000000"/>
            <w:spacing w:val="0"/>
            <w:w w:val="100"/>
            <w:position w:val="0"/>
            <w:sz w:val="24"/>
            <w:szCs w:val="24"/>
            <w:shd w:val="clear" w:color="auto" w:fill="auto"/>
            <w:lang w:val="en-US" w:eastAsia="en-US" w:bidi="en-US"/>
          </w:rPr>
          <w:t>: Etat de mise en reuvre du PNIASAN sur 2014-2016</w:t>
          <w:tab/>
        </w:r>
        <w:r>
          <w:rPr>
            <w:rFonts w:ascii="Cambria" w:eastAsia="Cambria" w:hAnsi="Cambria" w:cs="Cambria"/>
            <w:b/>
            <w:bCs/>
            <w:color w:val="000000"/>
            <w:spacing w:val="0"/>
            <w:w w:val="100"/>
            <w:position w:val="0"/>
            <w:sz w:val="24"/>
            <w:szCs w:val="24"/>
            <w:shd w:val="clear" w:color="auto" w:fill="auto"/>
            <w:lang w:val="en-US" w:eastAsia="en-US" w:bidi="en-US"/>
          </w:rPr>
          <w:t>18</w:t>
        </w:r>
      </w:hyperlink>
    </w:p>
    <w:p>
      <w:pPr>
        <w:pStyle w:val="Style20"/>
        <w:keepNext w:val="0"/>
        <w:keepLines w:val="0"/>
        <w:widowControl w:val="0"/>
        <w:numPr>
          <w:ilvl w:val="1"/>
          <w:numId w:val="7"/>
        </w:numPr>
        <w:shd w:val="clear" w:color="auto" w:fill="auto"/>
        <w:tabs>
          <w:tab w:pos="801" w:val="left"/>
          <w:tab w:leader="dot" w:pos="9043" w:val="right"/>
        </w:tabs>
        <w:bidi w:val="0"/>
        <w:spacing w:before="0" w:after="0" w:line="319" w:lineRule="auto"/>
        <w:ind w:left="0" w:right="0" w:firstLine="260"/>
        <w:jc w:val="both"/>
        <w:rPr>
          <w:sz w:val="22"/>
          <w:szCs w:val="22"/>
        </w:rPr>
      </w:pPr>
      <w:hyperlink w:anchor="bookmark62" w:tooltip="Current Document">
        <w:r>
          <w:rPr>
            <w:b/>
            <w:bCs/>
            <w:color w:val="000000"/>
            <w:spacing w:val="0"/>
            <w:w w:val="100"/>
            <w:position w:val="0"/>
            <w:sz w:val="22"/>
            <w:szCs w:val="22"/>
            <w:shd w:val="clear" w:color="auto" w:fill="auto"/>
            <w:lang w:val="en-US" w:eastAsia="en-US" w:bidi="en-US"/>
          </w:rPr>
          <w:t>Repertoire des projets mis en reuvre dans la periode 2014-2016</w:t>
          <w:tab/>
        </w:r>
        <w:r>
          <w:rPr>
            <w:rFonts w:ascii="Cambria" w:eastAsia="Cambria" w:hAnsi="Cambria" w:cs="Cambria"/>
            <w:b/>
            <w:bCs/>
            <w:color w:val="000000"/>
            <w:spacing w:val="0"/>
            <w:w w:val="100"/>
            <w:position w:val="0"/>
            <w:sz w:val="22"/>
            <w:szCs w:val="22"/>
            <w:shd w:val="clear" w:color="auto" w:fill="auto"/>
            <w:lang w:val="en-US" w:eastAsia="en-US" w:bidi="en-US"/>
          </w:rPr>
          <w:t>18</w:t>
        </w:r>
      </w:hyperlink>
    </w:p>
    <w:p>
      <w:pPr>
        <w:pStyle w:val="Style20"/>
        <w:keepNext w:val="0"/>
        <w:keepLines w:val="0"/>
        <w:widowControl w:val="0"/>
        <w:numPr>
          <w:ilvl w:val="1"/>
          <w:numId w:val="7"/>
        </w:numPr>
        <w:shd w:val="clear" w:color="auto" w:fill="auto"/>
        <w:tabs>
          <w:tab w:pos="801" w:val="left"/>
          <w:tab w:leader="dot" w:pos="9043" w:val="right"/>
        </w:tabs>
        <w:bidi w:val="0"/>
        <w:spacing w:before="0" w:after="0" w:line="319" w:lineRule="auto"/>
        <w:ind w:left="0" w:right="0" w:firstLine="260"/>
        <w:jc w:val="both"/>
        <w:rPr>
          <w:sz w:val="22"/>
          <w:szCs w:val="22"/>
        </w:rPr>
      </w:pPr>
      <w:hyperlink w:anchor="bookmark64" w:tooltip="Current Document">
        <w:r>
          <w:rPr>
            <w:b/>
            <w:bCs/>
            <w:color w:val="000000"/>
            <w:spacing w:val="0"/>
            <w:w w:val="100"/>
            <w:position w:val="0"/>
            <w:sz w:val="22"/>
            <w:szCs w:val="22"/>
            <w:shd w:val="clear" w:color="auto" w:fill="auto"/>
            <w:lang w:val="en-US" w:eastAsia="en-US" w:bidi="en-US"/>
          </w:rPr>
          <w:t xml:space="preserve">Champs couverts par quelques projets en 2014-2016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22</w:t>
        </w:r>
      </w:hyperlink>
    </w:p>
    <w:p>
      <w:pPr>
        <w:pStyle w:val="Style20"/>
        <w:keepNext w:val="0"/>
        <w:keepLines w:val="0"/>
        <w:widowControl w:val="0"/>
        <w:numPr>
          <w:ilvl w:val="1"/>
          <w:numId w:val="7"/>
        </w:numPr>
        <w:shd w:val="clear" w:color="auto" w:fill="auto"/>
        <w:tabs>
          <w:tab w:pos="801" w:val="left"/>
          <w:tab w:leader="dot" w:pos="9043" w:val="right"/>
        </w:tabs>
        <w:bidi w:val="0"/>
        <w:spacing w:before="0" w:after="140" w:line="319" w:lineRule="auto"/>
        <w:ind w:left="0" w:right="0" w:firstLine="260"/>
        <w:jc w:val="both"/>
        <w:rPr>
          <w:sz w:val="22"/>
          <w:szCs w:val="22"/>
        </w:rPr>
      </w:pPr>
      <w:hyperlink w:anchor="bookmark82" w:tooltip="Current Document">
        <w:r>
          <w:rPr>
            <w:b/>
            <w:bCs/>
            <w:color w:val="000000"/>
            <w:spacing w:val="0"/>
            <w:w w:val="100"/>
            <w:position w:val="0"/>
            <w:sz w:val="22"/>
            <w:szCs w:val="22"/>
            <w:shd w:val="clear" w:color="auto" w:fill="auto"/>
            <w:lang w:val="en-US" w:eastAsia="en-US" w:bidi="en-US"/>
          </w:rPr>
          <w:t>Financement du PNIASAN de 2014 a 2016</w:t>
          <w:tab/>
        </w:r>
        <w:r>
          <w:rPr>
            <w:rFonts w:ascii="Cambria" w:eastAsia="Cambria" w:hAnsi="Cambria" w:cs="Cambria"/>
            <w:b/>
            <w:bCs/>
            <w:color w:val="000000"/>
            <w:spacing w:val="0"/>
            <w:w w:val="100"/>
            <w:position w:val="0"/>
            <w:sz w:val="22"/>
            <w:szCs w:val="22"/>
            <w:shd w:val="clear" w:color="auto" w:fill="auto"/>
            <w:lang w:val="en-US" w:eastAsia="en-US" w:bidi="en-US"/>
          </w:rPr>
          <w:t>27</w:t>
        </w:r>
      </w:hyperlink>
    </w:p>
    <w:p>
      <w:pPr>
        <w:pStyle w:val="Style20"/>
        <w:keepNext w:val="0"/>
        <w:keepLines w:val="0"/>
        <w:widowControl w:val="0"/>
        <w:numPr>
          <w:ilvl w:val="0"/>
          <w:numId w:val="1"/>
        </w:numPr>
        <w:shd w:val="clear" w:color="auto" w:fill="auto"/>
        <w:tabs>
          <w:tab w:pos="1357" w:val="left"/>
          <w:tab w:leader="dot" w:pos="9043" w:val="right"/>
        </w:tabs>
        <w:bidi w:val="0"/>
        <w:spacing w:before="0" w:after="0" w:line="286" w:lineRule="auto"/>
        <w:ind w:left="0" w:right="0" w:firstLine="0"/>
        <w:jc w:val="both"/>
      </w:pPr>
      <w:hyperlink w:anchor="bookmark94" w:tooltip="Current Document">
        <w:r>
          <w:rPr>
            <w:b/>
            <w:bCs/>
            <w:color w:val="000000"/>
            <w:spacing w:val="0"/>
            <w:w w:val="100"/>
            <w:position w:val="0"/>
            <w:sz w:val="24"/>
            <w:szCs w:val="24"/>
            <w:shd w:val="clear" w:color="auto" w:fill="auto"/>
            <w:lang w:val="en-US" w:eastAsia="en-US" w:bidi="en-US"/>
          </w:rPr>
          <w:t>: Le financement de l’agriculture en RCA</w:t>
          <w:tab/>
        </w:r>
        <w:r>
          <w:rPr>
            <w:rFonts w:ascii="Cambria" w:eastAsia="Cambria" w:hAnsi="Cambria" w:cs="Cambria"/>
            <w:b/>
            <w:bCs/>
            <w:color w:val="000000"/>
            <w:spacing w:val="0"/>
            <w:w w:val="100"/>
            <w:position w:val="0"/>
            <w:sz w:val="24"/>
            <w:szCs w:val="24"/>
            <w:shd w:val="clear" w:color="auto" w:fill="auto"/>
            <w:lang w:val="en-US" w:eastAsia="en-US" w:bidi="en-US"/>
          </w:rPr>
          <w:t>1</w:t>
        </w:r>
      </w:hyperlink>
    </w:p>
    <w:p>
      <w:pPr>
        <w:pStyle w:val="Style20"/>
        <w:keepNext w:val="0"/>
        <w:keepLines w:val="0"/>
        <w:widowControl w:val="0"/>
        <w:numPr>
          <w:ilvl w:val="1"/>
          <w:numId w:val="9"/>
        </w:numPr>
        <w:shd w:val="clear" w:color="auto" w:fill="auto"/>
        <w:tabs>
          <w:tab w:pos="806" w:val="left"/>
          <w:tab w:leader="dot" w:pos="9043" w:val="right"/>
        </w:tabs>
        <w:bidi w:val="0"/>
        <w:spacing w:before="0" w:after="0" w:line="319" w:lineRule="auto"/>
        <w:ind w:left="0" w:right="0" w:firstLine="260"/>
        <w:jc w:val="both"/>
        <w:rPr>
          <w:sz w:val="22"/>
          <w:szCs w:val="22"/>
        </w:rPr>
      </w:pPr>
      <w:hyperlink w:anchor="bookmark96" w:tooltip="Current Document">
        <w:r>
          <w:rPr>
            <w:b/>
            <w:bCs/>
            <w:color w:val="000000"/>
            <w:spacing w:val="0"/>
            <w:w w:val="100"/>
            <w:position w:val="0"/>
            <w:sz w:val="22"/>
            <w:szCs w:val="22"/>
            <w:shd w:val="clear" w:color="auto" w:fill="auto"/>
            <w:lang w:val="en-US" w:eastAsia="en-US" w:bidi="en-US"/>
          </w:rPr>
          <w:t xml:space="preserve">Les ressources consacrees a l’agriculture par l’Etat </w:t>
          <w:tab/>
        </w:r>
        <w:r>
          <w:rPr>
            <w:rFonts w:ascii="Cambria" w:eastAsia="Cambria" w:hAnsi="Cambria" w:cs="Cambria"/>
            <w:b/>
            <w:bCs/>
            <w:color w:val="000000"/>
            <w:spacing w:val="0"/>
            <w:w w:val="100"/>
            <w:position w:val="0"/>
            <w:sz w:val="22"/>
            <w:szCs w:val="22"/>
            <w:shd w:val="clear" w:color="auto" w:fill="auto"/>
            <w:lang w:val="en-US" w:eastAsia="en-US" w:bidi="en-US"/>
          </w:rPr>
          <w:t>2</w:t>
        </w:r>
      </w:hyperlink>
    </w:p>
    <w:p>
      <w:pPr>
        <w:pStyle w:val="Style20"/>
        <w:keepNext w:val="0"/>
        <w:keepLines w:val="0"/>
        <w:widowControl w:val="0"/>
        <w:numPr>
          <w:ilvl w:val="1"/>
          <w:numId w:val="9"/>
        </w:numPr>
        <w:shd w:val="clear" w:color="auto" w:fill="auto"/>
        <w:tabs>
          <w:tab w:pos="806" w:val="left"/>
          <w:tab w:leader="dot" w:pos="9043" w:val="right"/>
        </w:tabs>
        <w:bidi w:val="0"/>
        <w:spacing w:before="0" w:after="0" w:line="319" w:lineRule="auto"/>
        <w:ind w:left="0" w:right="0" w:firstLine="260"/>
        <w:jc w:val="both"/>
        <w:rPr>
          <w:sz w:val="22"/>
          <w:szCs w:val="22"/>
        </w:rPr>
      </w:pPr>
      <w:hyperlink w:anchor="bookmark98" w:tooltip="Current Document">
        <w:r>
          <w:rPr>
            <w:b/>
            <w:bCs/>
            <w:color w:val="000000"/>
            <w:spacing w:val="0"/>
            <w:w w:val="100"/>
            <w:position w:val="0"/>
            <w:sz w:val="22"/>
            <w:szCs w:val="22"/>
            <w:shd w:val="clear" w:color="auto" w:fill="auto"/>
            <w:lang w:val="en-US" w:eastAsia="en-US" w:bidi="en-US"/>
          </w:rPr>
          <w:t xml:space="preserve">Faiblesses du financement de l’Etat </w:t>
          <w:tab/>
        </w:r>
        <w:r>
          <w:rPr>
            <w:rFonts w:ascii="Cambria" w:eastAsia="Cambria" w:hAnsi="Cambria" w:cs="Cambria"/>
            <w:b/>
            <w:bCs/>
            <w:color w:val="000000"/>
            <w:spacing w:val="0"/>
            <w:w w:val="100"/>
            <w:position w:val="0"/>
            <w:sz w:val="22"/>
            <w:szCs w:val="22"/>
            <w:shd w:val="clear" w:color="auto" w:fill="auto"/>
            <w:lang w:val="en-US" w:eastAsia="en-US" w:bidi="en-US"/>
          </w:rPr>
          <w:t>3</w:t>
        </w:r>
      </w:hyperlink>
    </w:p>
    <w:p>
      <w:pPr>
        <w:pStyle w:val="Style20"/>
        <w:keepNext w:val="0"/>
        <w:keepLines w:val="0"/>
        <w:widowControl w:val="0"/>
        <w:numPr>
          <w:ilvl w:val="1"/>
          <w:numId w:val="9"/>
        </w:numPr>
        <w:shd w:val="clear" w:color="auto" w:fill="auto"/>
        <w:tabs>
          <w:tab w:pos="806" w:val="left"/>
          <w:tab w:leader="dot" w:pos="9043" w:val="right"/>
        </w:tabs>
        <w:bidi w:val="0"/>
        <w:spacing w:before="0" w:after="0" w:line="319" w:lineRule="auto"/>
        <w:ind w:left="260" w:right="0" w:firstLine="0"/>
        <w:jc w:val="left"/>
        <w:rPr>
          <w:sz w:val="22"/>
          <w:szCs w:val="22"/>
        </w:rPr>
      </w:pPr>
      <w:hyperlink w:anchor="bookmark100" w:tooltip="Current Document">
        <w:r>
          <w:rPr>
            <w:b/>
            <w:bCs/>
            <w:color w:val="000000"/>
            <w:spacing w:val="0"/>
            <w:w w:val="100"/>
            <w:position w:val="0"/>
            <w:sz w:val="22"/>
            <w:szCs w:val="22"/>
            <w:shd w:val="clear" w:color="auto" w:fill="auto"/>
            <w:lang w:val="en-US" w:eastAsia="en-US" w:bidi="en-US"/>
          </w:rPr>
          <w:t xml:space="preserve">Ressources pour le financement de l’agriculture provenant des institutions sous tutelle </w:t>
          <w:tab/>
        </w:r>
        <w:r>
          <w:rPr>
            <w:rFonts w:ascii="Cambria" w:eastAsia="Cambria" w:hAnsi="Cambria" w:cs="Cambria"/>
            <w:b/>
            <w:bCs/>
            <w:color w:val="000000"/>
            <w:spacing w:val="0"/>
            <w:w w:val="100"/>
            <w:position w:val="0"/>
            <w:sz w:val="22"/>
            <w:szCs w:val="22"/>
            <w:shd w:val="clear" w:color="auto" w:fill="auto"/>
            <w:lang w:val="en-US" w:eastAsia="en-US" w:bidi="en-US"/>
          </w:rPr>
          <w:t>4</w:t>
        </w:r>
      </w:hyperlink>
    </w:p>
    <w:p>
      <w:pPr>
        <w:pStyle w:val="Style20"/>
        <w:keepNext w:val="0"/>
        <w:keepLines w:val="0"/>
        <w:widowControl w:val="0"/>
        <w:numPr>
          <w:ilvl w:val="1"/>
          <w:numId w:val="9"/>
        </w:numPr>
        <w:shd w:val="clear" w:color="auto" w:fill="auto"/>
        <w:tabs>
          <w:tab w:pos="806" w:val="left"/>
          <w:tab w:leader="dot" w:pos="9043" w:val="right"/>
        </w:tabs>
        <w:bidi w:val="0"/>
        <w:spacing w:before="0" w:after="0" w:line="319" w:lineRule="auto"/>
        <w:ind w:left="0" w:right="0" w:firstLine="260"/>
        <w:jc w:val="both"/>
        <w:rPr>
          <w:sz w:val="22"/>
          <w:szCs w:val="22"/>
        </w:rPr>
      </w:pPr>
      <w:hyperlink w:anchor="bookmark106" w:tooltip="Current Document">
        <w:r>
          <w:rPr>
            <w:b/>
            <w:bCs/>
            <w:color w:val="000000"/>
            <w:spacing w:val="0"/>
            <w:w w:val="100"/>
            <w:position w:val="0"/>
            <w:sz w:val="22"/>
            <w:szCs w:val="22"/>
            <w:shd w:val="clear" w:color="auto" w:fill="auto"/>
            <w:lang w:val="en-US" w:eastAsia="en-US" w:bidi="en-US"/>
          </w:rPr>
          <w:t>Financement par le secteur prive</w:t>
          <w:tab/>
        </w:r>
        <w:r>
          <w:rPr>
            <w:rFonts w:ascii="Cambria" w:eastAsia="Cambria" w:hAnsi="Cambria" w:cs="Cambria"/>
            <w:b/>
            <w:bCs/>
            <w:color w:val="000000"/>
            <w:spacing w:val="0"/>
            <w:w w:val="100"/>
            <w:position w:val="0"/>
            <w:sz w:val="22"/>
            <w:szCs w:val="22"/>
            <w:shd w:val="clear" w:color="auto" w:fill="auto"/>
            <w:lang w:val="en-US" w:eastAsia="en-US" w:bidi="en-US"/>
          </w:rPr>
          <w:t>5</w:t>
        </w:r>
      </w:hyperlink>
    </w:p>
    <w:p>
      <w:pPr>
        <w:pStyle w:val="Style20"/>
        <w:keepNext w:val="0"/>
        <w:keepLines w:val="0"/>
        <w:widowControl w:val="0"/>
        <w:numPr>
          <w:ilvl w:val="1"/>
          <w:numId w:val="9"/>
        </w:numPr>
        <w:shd w:val="clear" w:color="auto" w:fill="auto"/>
        <w:tabs>
          <w:tab w:pos="806" w:val="left"/>
          <w:tab w:leader="dot" w:pos="9043" w:val="right"/>
        </w:tabs>
        <w:bidi w:val="0"/>
        <w:spacing w:before="0" w:after="140" w:line="319" w:lineRule="auto"/>
        <w:ind w:left="0" w:right="0" w:firstLine="260"/>
        <w:jc w:val="both"/>
        <w:rPr>
          <w:sz w:val="22"/>
          <w:szCs w:val="22"/>
        </w:rPr>
      </w:pPr>
      <w:hyperlink w:anchor="bookmark115" w:tooltip="Current Document">
        <w:r>
          <w:rPr>
            <w:b/>
            <w:bCs/>
            <w:color w:val="000000"/>
            <w:spacing w:val="0"/>
            <w:w w:val="100"/>
            <w:position w:val="0"/>
            <w:sz w:val="22"/>
            <w:szCs w:val="22"/>
            <w:shd w:val="clear" w:color="auto" w:fill="auto"/>
            <w:lang w:val="en-US" w:eastAsia="en-US" w:bidi="en-US"/>
          </w:rPr>
          <w:t>Financement de l’agriculture par les partenaires</w:t>
          <w:tab/>
        </w:r>
        <w:r>
          <w:rPr>
            <w:rFonts w:ascii="Cambria" w:eastAsia="Cambria" w:hAnsi="Cambria" w:cs="Cambria"/>
            <w:b/>
            <w:bCs/>
            <w:color w:val="000000"/>
            <w:spacing w:val="0"/>
            <w:w w:val="100"/>
            <w:position w:val="0"/>
            <w:sz w:val="22"/>
            <w:szCs w:val="22"/>
            <w:shd w:val="clear" w:color="auto" w:fill="auto"/>
            <w:lang w:val="en-US" w:eastAsia="en-US" w:bidi="en-US"/>
          </w:rPr>
          <w:t>9</w:t>
        </w:r>
      </w:hyperlink>
    </w:p>
    <w:p>
      <w:pPr>
        <w:pStyle w:val="Style20"/>
        <w:keepNext w:val="0"/>
        <w:keepLines w:val="0"/>
        <w:widowControl w:val="0"/>
        <w:numPr>
          <w:ilvl w:val="0"/>
          <w:numId w:val="1"/>
        </w:numPr>
        <w:shd w:val="clear" w:color="auto" w:fill="auto"/>
        <w:tabs>
          <w:tab w:pos="1362" w:val="left"/>
          <w:tab w:leader="dot" w:pos="9043" w:val="right"/>
        </w:tabs>
        <w:bidi w:val="0"/>
        <w:spacing w:before="0" w:after="0" w:line="310" w:lineRule="auto"/>
        <w:ind w:left="0" w:right="0" w:firstLine="0"/>
        <w:jc w:val="left"/>
      </w:pPr>
      <w:hyperlink w:anchor="bookmark117" w:tooltip="Current Document">
        <w:r>
          <w:rPr>
            <w:b/>
            <w:bCs/>
            <w:color w:val="000000"/>
            <w:spacing w:val="0"/>
            <w:w w:val="100"/>
            <w:position w:val="0"/>
            <w:sz w:val="24"/>
            <w:szCs w:val="24"/>
            <w:shd w:val="clear" w:color="auto" w:fill="auto"/>
            <w:lang w:val="en-US" w:eastAsia="en-US" w:bidi="en-US"/>
          </w:rPr>
          <w:t xml:space="preserve">: Positionner le secteur prive comme un acteur majeur dans la mise en reuvre du PNIASAN </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10</w:t>
        </w:r>
      </w:hyperlink>
    </w:p>
    <w:p>
      <w:pPr>
        <w:pStyle w:val="Style20"/>
        <w:keepNext w:val="0"/>
        <w:keepLines w:val="0"/>
        <w:widowControl w:val="0"/>
        <w:numPr>
          <w:ilvl w:val="1"/>
          <w:numId w:val="11"/>
        </w:numPr>
        <w:shd w:val="clear" w:color="auto" w:fill="auto"/>
        <w:tabs>
          <w:tab w:pos="806" w:val="left"/>
          <w:tab w:leader="dot" w:pos="8797" w:val="left"/>
        </w:tabs>
        <w:bidi w:val="0"/>
        <w:spacing w:before="0" w:after="0" w:line="341" w:lineRule="auto"/>
        <w:ind w:left="0" w:right="0" w:firstLine="260"/>
        <w:jc w:val="both"/>
        <w:rPr>
          <w:sz w:val="22"/>
          <w:szCs w:val="22"/>
        </w:rPr>
      </w:pPr>
      <w:hyperlink w:anchor="bookmark119" w:tooltip="Current Document">
        <w:r>
          <w:rPr>
            <w:b/>
            <w:bCs/>
            <w:color w:val="000000"/>
            <w:spacing w:val="0"/>
            <w:w w:val="100"/>
            <w:position w:val="0"/>
            <w:sz w:val="22"/>
            <w:szCs w:val="22"/>
            <w:shd w:val="clear" w:color="auto" w:fill="auto"/>
            <w:lang w:val="en-US" w:eastAsia="en-US" w:bidi="en-US"/>
          </w:rPr>
          <w:t xml:space="preserve">Etat des lieux du secteur prive agricole en RCA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10</w:t>
        </w:r>
      </w:hyperlink>
    </w:p>
    <w:p>
      <w:pPr>
        <w:pStyle w:val="Style20"/>
        <w:keepNext w:val="0"/>
        <w:keepLines w:val="0"/>
        <w:widowControl w:val="0"/>
        <w:numPr>
          <w:ilvl w:val="1"/>
          <w:numId w:val="11"/>
        </w:numPr>
        <w:shd w:val="clear" w:color="auto" w:fill="auto"/>
        <w:tabs>
          <w:tab w:pos="806" w:val="left"/>
          <w:tab w:leader="dot" w:pos="8797" w:val="left"/>
        </w:tabs>
        <w:bidi w:val="0"/>
        <w:spacing w:before="0" w:after="0" w:line="319" w:lineRule="auto"/>
        <w:ind w:left="0" w:right="0" w:firstLine="260"/>
        <w:jc w:val="both"/>
        <w:rPr>
          <w:sz w:val="22"/>
          <w:szCs w:val="22"/>
        </w:rPr>
      </w:pPr>
      <w:hyperlink w:anchor="bookmark121" w:tooltip="Current Document">
        <w:r>
          <w:rPr>
            <w:b/>
            <w:bCs/>
            <w:color w:val="000000"/>
            <w:spacing w:val="0"/>
            <w:w w:val="100"/>
            <w:position w:val="0"/>
            <w:sz w:val="22"/>
            <w:szCs w:val="22"/>
            <w:shd w:val="clear" w:color="auto" w:fill="auto"/>
            <w:lang w:val="en-US" w:eastAsia="en-US" w:bidi="en-US"/>
          </w:rPr>
          <w:t>Implication actuelle du secteur prive dans le PNIASAN</w:t>
          <w:tab/>
        </w:r>
        <w:r>
          <w:rPr>
            <w:rFonts w:ascii="Cambria" w:eastAsia="Cambria" w:hAnsi="Cambria" w:cs="Cambria"/>
            <w:b/>
            <w:bCs/>
            <w:color w:val="000000"/>
            <w:spacing w:val="0"/>
            <w:w w:val="100"/>
            <w:position w:val="0"/>
            <w:sz w:val="22"/>
            <w:szCs w:val="22"/>
            <w:shd w:val="clear" w:color="auto" w:fill="auto"/>
            <w:lang w:val="en-US" w:eastAsia="en-US" w:bidi="en-US"/>
          </w:rPr>
          <w:t>11</w:t>
        </w:r>
      </w:hyperlink>
      <w:r>
        <w:fldChar w:fldCharType="end"/>
      </w:r>
    </w:p>
    <w:p>
      <w:pPr>
        <w:pStyle w:val="Style26"/>
        <w:keepNext w:val="0"/>
        <w:keepLines w:val="0"/>
        <w:widowControl w:val="0"/>
        <w:numPr>
          <w:ilvl w:val="1"/>
          <w:numId w:val="11"/>
        </w:numPr>
        <w:shd w:val="clear" w:color="auto" w:fill="auto"/>
        <w:tabs>
          <w:tab w:pos="806" w:val="left"/>
        </w:tabs>
        <w:bidi w:val="0"/>
        <w:spacing w:before="0" w:after="140" w:line="319" w:lineRule="auto"/>
        <w:ind w:left="0" w:right="0" w:firstLine="260"/>
        <w:jc w:val="both"/>
        <w:rPr>
          <w:sz w:val="22"/>
          <w:szCs w:val="22"/>
        </w:rPr>
        <w:sectPr>
          <w:footnotePr>
            <w:pos w:val="pageBottom"/>
            <w:numFmt w:val="decimal"/>
            <w:numRestart w:val="continuous"/>
          </w:footnotePr>
          <w:type w:val="continuous"/>
          <w:pgSz w:w="11900" w:h="16840"/>
          <w:pgMar w:top="1532" w:right="1402" w:bottom="1495" w:left="1392"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Propositions pour ameliorer l’implication du secteur prive dans le PNIASAN </w:t>
      </w:r>
      <w:r>
        <w:rPr>
          <w:rFonts w:ascii="Cambria" w:eastAsia="Cambria" w:hAnsi="Cambria" w:cs="Cambria"/>
          <w:b/>
          <w:bCs/>
          <w:color w:val="000000"/>
          <w:spacing w:val="0"/>
          <w:w w:val="100"/>
          <w:position w:val="0"/>
          <w:sz w:val="22"/>
          <w:szCs w:val="22"/>
          <w:shd w:val="clear" w:color="auto" w:fill="auto"/>
          <w:lang w:val="en-US" w:eastAsia="en-US" w:bidi="en-US"/>
        </w:rPr>
        <w:t>... 13</w:t>
      </w:r>
    </w:p>
    <w:p>
      <w:pPr>
        <w:pStyle w:val="Style26"/>
        <w:keepNext w:val="0"/>
        <w:keepLines w:val="0"/>
        <w:widowControl w:val="0"/>
        <w:numPr>
          <w:ilvl w:val="0"/>
          <w:numId w:val="1"/>
        </w:numPr>
        <w:shd w:val="clear" w:color="auto" w:fill="auto"/>
        <w:tabs>
          <w:tab w:pos="1357" w:val="left"/>
        </w:tabs>
        <w:bidi w:val="0"/>
        <w:spacing w:before="0" w:after="80" w:line="240" w:lineRule="auto"/>
        <w:ind w:left="0" w:right="0" w:firstLine="0"/>
        <w:jc w:val="both"/>
      </w:pPr>
      <w:r>
        <w:rPr>
          <w:b/>
          <w:bCs/>
          <w:color w:val="000000"/>
          <w:spacing w:val="0"/>
          <w:w w:val="100"/>
          <w:position w:val="0"/>
          <w:sz w:val="24"/>
          <w:szCs w:val="24"/>
          <w:shd w:val="clear" w:color="auto" w:fill="auto"/>
          <w:lang w:val="en-US" w:eastAsia="en-US" w:bidi="en-US"/>
        </w:rPr>
        <w:t>: Acceleration de la mise en reuvre du PNIASAN pour la periode</w:t>
      </w:r>
    </w:p>
    <w:p>
      <w:pPr>
        <w:pStyle w:val="Style20"/>
        <w:keepNext w:val="0"/>
        <w:keepLines w:val="0"/>
        <w:widowControl w:val="0"/>
        <w:shd w:val="clear" w:color="auto" w:fill="auto"/>
        <w:tabs>
          <w:tab w:leader="dot" w:pos="9047" w:val="right"/>
        </w:tabs>
        <w:bidi w:val="0"/>
        <w:spacing w:before="0" w:after="80" w:line="240" w:lineRule="auto"/>
        <w:ind w:left="0" w:right="0" w:firstLine="0"/>
        <w:jc w:val="both"/>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 xml:space="preserve">2016-2018 </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15</w:t>
      </w:r>
    </w:p>
    <w:p>
      <w:pPr>
        <w:pStyle w:val="Style20"/>
        <w:keepNext w:val="0"/>
        <w:keepLines w:val="0"/>
        <w:widowControl w:val="0"/>
        <w:numPr>
          <w:ilvl w:val="1"/>
          <w:numId w:val="13"/>
        </w:numPr>
        <w:shd w:val="clear" w:color="auto" w:fill="auto"/>
        <w:tabs>
          <w:tab w:pos="801" w:val="left"/>
          <w:tab w:leader="dot" w:pos="9047" w:val="right"/>
        </w:tabs>
        <w:bidi w:val="0"/>
        <w:spacing w:before="0" w:after="80" w:line="240" w:lineRule="auto"/>
        <w:ind w:left="0" w:right="0" w:firstLine="260"/>
        <w:jc w:val="both"/>
        <w:rPr>
          <w:sz w:val="22"/>
          <w:szCs w:val="22"/>
        </w:rPr>
      </w:pPr>
      <w:hyperlink w:anchor="bookmark133" w:tooltip="Current Document">
        <w:r>
          <w:rPr>
            <w:b/>
            <w:bCs/>
            <w:color w:val="000000"/>
            <w:spacing w:val="0"/>
            <w:w w:val="100"/>
            <w:position w:val="0"/>
            <w:sz w:val="22"/>
            <w:szCs w:val="22"/>
            <w:shd w:val="clear" w:color="auto" w:fill="auto"/>
            <w:lang w:val="en-US" w:eastAsia="en-US" w:bidi="en-US"/>
          </w:rPr>
          <w:t>Un PNIASAN parfaitement integre et aligne a la RCPCA</w:t>
          <w:tab/>
        </w:r>
        <w:r>
          <w:rPr>
            <w:rFonts w:ascii="Cambria" w:eastAsia="Cambria" w:hAnsi="Cambria" w:cs="Cambria"/>
            <w:b/>
            <w:bCs/>
            <w:color w:val="000000"/>
            <w:spacing w:val="0"/>
            <w:w w:val="100"/>
            <w:position w:val="0"/>
            <w:sz w:val="22"/>
            <w:szCs w:val="22"/>
            <w:shd w:val="clear" w:color="auto" w:fill="auto"/>
            <w:lang w:val="en-US" w:eastAsia="en-US" w:bidi="en-US"/>
          </w:rPr>
          <w:t>15</w:t>
        </w:r>
      </w:hyperlink>
    </w:p>
    <w:p>
      <w:pPr>
        <w:pStyle w:val="Style20"/>
        <w:keepNext w:val="0"/>
        <w:keepLines w:val="0"/>
        <w:widowControl w:val="0"/>
        <w:numPr>
          <w:ilvl w:val="1"/>
          <w:numId w:val="13"/>
        </w:numPr>
        <w:shd w:val="clear" w:color="auto" w:fill="auto"/>
        <w:tabs>
          <w:tab w:pos="806" w:val="left"/>
          <w:tab w:leader="dot" w:pos="8739" w:val="left"/>
        </w:tabs>
        <w:bidi w:val="0"/>
        <w:spacing w:before="0" w:after="80" w:line="240" w:lineRule="auto"/>
        <w:ind w:left="0" w:right="0" w:firstLine="260"/>
        <w:jc w:val="both"/>
        <w:rPr>
          <w:sz w:val="22"/>
          <w:szCs w:val="22"/>
        </w:rPr>
      </w:pPr>
      <w:hyperlink w:anchor="bookmark137" w:tooltip="Current Document">
        <w:r>
          <w:rPr>
            <w:b/>
            <w:bCs/>
            <w:color w:val="000000"/>
            <w:spacing w:val="0"/>
            <w:w w:val="100"/>
            <w:position w:val="0"/>
            <w:sz w:val="22"/>
            <w:szCs w:val="22"/>
            <w:shd w:val="clear" w:color="auto" w:fill="auto"/>
            <w:lang w:val="en-US" w:eastAsia="en-US" w:bidi="en-US"/>
          </w:rPr>
          <w:t>Les composantes du PNIASAN dans le RCPCA</w:t>
          <w:tab/>
        </w:r>
        <w:r>
          <w:rPr>
            <w:rFonts w:ascii="Cambria" w:eastAsia="Cambria" w:hAnsi="Cambria" w:cs="Cambria"/>
            <w:b/>
            <w:bCs/>
            <w:color w:val="000000"/>
            <w:spacing w:val="0"/>
            <w:w w:val="100"/>
            <w:position w:val="0"/>
            <w:sz w:val="22"/>
            <w:szCs w:val="22"/>
            <w:shd w:val="clear" w:color="auto" w:fill="auto"/>
            <w:lang w:val="en-US" w:eastAsia="en-US" w:bidi="en-US"/>
          </w:rPr>
          <w:t>16</w:t>
        </w:r>
      </w:hyperlink>
    </w:p>
    <w:p>
      <w:pPr>
        <w:pStyle w:val="Style20"/>
        <w:keepNext w:val="0"/>
        <w:keepLines w:val="0"/>
        <w:widowControl w:val="0"/>
        <w:numPr>
          <w:ilvl w:val="1"/>
          <w:numId w:val="13"/>
        </w:numPr>
        <w:shd w:val="clear" w:color="auto" w:fill="auto"/>
        <w:tabs>
          <w:tab w:pos="801" w:val="left"/>
          <w:tab w:leader="dot" w:pos="8739" w:val="left"/>
        </w:tabs>
        <w:bidi w:val="0"/>
        <w:spacing w:before="0" w:after="80" w:line="240" w:lineRule="auto"/>
        <w:ind w:left="0" w:right="0" w:firstLine="260"/>
        <w:jc w:val="both"/>
        <w:rPr>
          <w:sz w:val="22"/>
          <w:szCs w:val="22"/>
        </w:rPr>
      </w:pPr>
      <w:hyperlink w:anchor="bookmark143" w:tooltip="Current Document">
        <w:r>
          <w:rPr>
            <w:b/>
            <w:bCs/>
            <w:color w:val="000000"/>
            <w:spacing w:val="0"/>
            <w:w w:val="100"/>
            <w:position w:val="0"/>
            <w:sz w:val="22"/>
            <w:szCs w:val="22"/>
            <w:shd w:val="clear" w:color="auto" w:fill="auto"/>
            <w:lang w:val="en-US" w:eastAsia="en-US" w:bidi="en-US"/>
          </w:rPr>
          <w:t xml:space="preserve">Les autres projets a considerer en plus de ceux du RCPCA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25</w:t>
        </w:r>
      </w:hyperlink>
    </w:p>
    <w:p>
      <w:pPr>
        <w:pStyle w:val="Style20"/>
        <w:keepNext w:val="0"/>
        <w:keepLines w:val="0"/>
        <w:widowControl w:val="0"/>
        <w:numPr>
          <w:ilvl w:val="1"/>
          <w:numId w:val="13"/>
        </w:numPr>
        <w:shd w:val="clear" w:color="auto" w:fill="auto"/>
        <w:tabs>
          <w:tab w:pos="801" w:val="left"/>
          <w:tab w:leader="dot" w:pos="9047" w:val="right"/>
        </w:tabs>
        <w:bidi w:val="0"/>
        <w:spacing w:before="0" w:after="200" w:line="240" w:lineRule="auto"/>
        <w:ind w:left="0" w:right="0" w:firstLine="260"/>
        <w:jc w:val="both"/>
        <w:rPr>
          <w:sz w:val="22"/>
          <w:szCs w:val="22"/>
        </w:rPr>
      </w:pPr>
      <w:hyperlink w:anchor="bookmark30" w:tooltip="Current Document">
        <w:r>
          <w:rPr>
            <w:b/>
            <w:bCs/>
            <w:color w:val="000000"/>
            <w:spacing w:val="0"/>
            <w:w w:val="100"/>
            <w:position w:val="0"/>
            <w:sz w:val="22"/>
            <w:szCs w:val="22"/>
            <w:shd w:val="clear" w:color="auto" w:fill="auto"/>
            <w:lang w:val="en-US" w:eastAsia="en-US" w:bidi="en-US"/>
          </w:rPr>
          <w:t xml:space="preserve">Besoins financiers du PNIASAN pour 2017 - 2018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27</w:t>
        </w:r>
      </w:hyperlink>
    </w:p>
    <w:p>
      <w:pPr>
        <w:pStyle w:val="Style20"/>
        <w:keepNext w:val="0"/>
        <w:keepLines w:val="0"/>
        <w:widowControl w:val="0"/>
        <w:numPr>
          <w:ilvl w:val="0"/>
          <w:numId w:val="1"/>
        </w:numPr>
        <w:shd w:val="clear" w:color="auto" w:fill="auto"/>
        <w:tabs>
          <w:tab w:pos="1357" w:val="left"/>
          <w:tab w:leader="dot" w:pos="9047" w:val="right"/>
        </w:tabs>
        <w:bidi w:val="0"/>
        <w:spacing w:before="0" w:after="80" w:line="240" w:lineRule="auto"/>
        <w:ind w:left="0" w:right="0" w:firstLine="0"/>
        <w:jc w:val="both"/>
      </w:pPr>
      <w:hyperlink w:anchor="bookmark34" w:tooltip="Current Document">
        <w:r>
          <w:rPr>
            <w:b/>
            <w:bCs/>
            <w:color w:val="000000"/>
            <w:spacing w:val="0"/>
            <w:w w:val="100"/>
            <w:position w:val="0"/>
            <w:sz w:val="24"/>
            <w:szCs w:val="24"/>
            <w:shd w:val="clear" w:color="auto" w:fill="auto"/>
            <w:lang w:val="en-US" w:eastAsia="en-US" w:bidi="en-US"/>
          </w:rPr>
          <w:t xml:space="preserve">: Cadre des resultats et suivi-evaluation </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31</w:t>
        </w:r>
      </w:hyperlink>
    </w:p>
    <w:p>
      <w:pPr>
        <w:pStyle w:val="Style20"/>
        <w:keepNext w:val="0"/>
        <w:keepLines w:val="0"/>
        <w:widowControl w:val="0"/>
        <w:numPr>
          <w:ilvl w:val="1"/>
          <w:numId w:val="15"/>
        </w:numPr>
        <w:shd w:val="clear" w:color="auto" w:fill="auto"/>
        <w:tabs>
          <w:tab w:pos="806" w:val="left"/>
          <w:tab w:leader="dot" w:pos="9047" w:val="right"/>
        </w:tabs>
        <w:bidi w:val="0"/>
        <w:spacing w:before="0" w:after="80" w:line="240"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 xml:space="preserve">Le cadre des resultats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31</w:t>
      </w:r>
    </w:p>
    <w:p>
      <w:pPr>
        <w:pStyle w:val="Style20"/>
        <w:keepNext w:val="0"/>
        <w:keepLines w:val="0"/>
        <w:widowControl w:val="0"/>
        <w:numPr>
          <w:ilvl w:val="1"/>
          <w:numId w:val="15"/>
        </w:numPr>
        <w:shd w:val="clear" w:color="auto" w:fill="auto"/>
        <w:tabs>
          <w:tab w:pos="806" w:val="left"/>
          <w:tab w:leader="dot" w:pos="9047" w:val="right"/>
        </w:tabs>
        <w:bidi w:val="0"/>
        <w:spacing w:before="0" w:after="200" w:line="240" w:lineRule="auto"/>
        <w:ind w:left="0" w:right="0" w:firstLine="260"/>
        <w:jc w:val="both"/>
        <w:rPr>
          <w:sz w:val="22"/>
          <w:szCs w:val="22"/>
        </w:rPr>
      </w:pPr>
      <w:hyperlink w:anchor="bookmark165" w:tooltip="Current Document">
        <w:r>
          <w:rPr>
            <w:b/>
            <w:bCs/>
            <w:color w:val="000000"/>
            <w:spacing w:val="0"/>
            <w:w w:val="100"/>
            <w:position w:val="0"/>
            <w:sz w:val="22"/>
            <w:szCs w:val="22"/>
            <w:shd w:val="clear" w:color="auto" w:fill="auto"/>
            <w:lang w:val="en-US" w:eastAsia="en-US" w:bidi="en-US"/>
          </w:rPr>
          <w:t xml:space="preserve">Le suivi-evaluation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33</w:t>
        </w:r>
      </w:hyperlink>
    </w:p>
    <w:p>
      <w:pPr>
        <w:pStyle w:val="Style20"/>
        <w:keepNext w:val="0"/>
        <w:keepLines w:val="0"/>
        <w:widowControl w:val="0"/>
        <w:numPr>
          <w:ilvl w:val="0"/>
          <w:numId w:val="1"/>
        </w:numPr>
        <w:shd w:val="clear" w:color="auto" w:fill="auto"/>
        <w:tabs>
          <w:tab w:pos="1357" w:val="left"/>
          <w:tab w:leader="dot" w:pos="9047" w:val="right"/>
        </w:tabs>
        <w:bidi w:val="0"/>
        <w:spacing w:before="0" w:after="80" w:line="240" w:lineRule="auto"/>
        <w:ind w:left="0" w:right="0" w:firstLine="0"/>
        <w:jc w:val="both"/>
      </w:pPr>
      <w:r>
        <w:rPr>
          <w:b/>
          <w:bCs/>
          <w:color w:val="000000"/>
          <w:spacing w:val="0"/>
          <w:w w:val="100"/>
          <w:position w:val="0"/>
          <w:sz w:val="24"/>
          <w:szCs w:val="24"/>
          <w:shd w:val="clear" w:color="auto" w:fill="auto"/>
          <w:lang w:val="en-US" w:eastAsia="en-US" w:bidi="en-US"/>
        </w:rPr>
        <w:t>: Cadre institutionnel du PNIASAN pour 2017- 2018</w:t>
        <w:tab/>
      </w:r>
      <w:r>
        <w:rPr>
          <w:rFonts w:ascii="Cambria" w:eastAsia="Cambria" w:hAnsi="Cambria" w:cs="Cambria"/>
          <w:b/>
          <w:bCs/>
          <w:color w:val="000000"/>
          <w:spacing w:val="0"/>
          <w:w w:val="100"/>
          <w:position w:val="0"/>
          <w:sz w:val="24"/>
          <w:szCs w:val="24"/>
          <w:shd w:val="clear" w:color="auto" w:fill="auto"/>
          <w:lang w:val="en-US" w:eastAsia="en-US" w:bidi="en-US"/>
        </w:rPr>
        <w:t>34</w:t>
      </w:r>
    </w:p>
    <w:p>
      <w:pPr>
        <w:pStyle w:val="Style20"/>
        <w:keepNext w:val="0"/>
        <w:keepLines w:val="0"/>
        <w:widowControl w:val="0"/>
        <w:numPr>
          <w:ilvl w:val="1"/>
          <w:numId w:val="17"/>
        </w:numPr>
        <w:shd w:val="clear" w:color="auto" w:fill="auto"/>
        <w:tabs>
          <w:tab w:pos="806" w:val="left"/>
          <w:tab w:leader="dot" w:pos="9047" w:val="right"/>
        </w:tabs>
        <w:bidi w:val="0"/>
        <w:spacing w:before="0" w:after="80" w:line="240" w:lineRule="auto"/>
        <w:ind w:left="0" w:right="0" w:firstLine="260"/>
        <w:jc w:val="both"/>
        <w:rPr>
          <w:sz w:val="22"/>
          <w:szCs w:val="22"/>
        </w:rPr>
      </w:pPr>
      <w:r>
        <w:rPr>
          <w:b/>
          <w:bCs/>
          <w:color w:val="000000"/>
          <w:spacing w:val="0"/>
          <w:w w:val="100"/>
          <w:position w:val="0"/>
          <w:sz w:val="22"/>
          <w:szCs w:val="22"/>
          <w:shd w:val="clear" w:color="auto" w:fill="auto"/>
          <w:lang w:val="en-US" w:eastAsia="en-US" w:bidi="en-US"/>
        </w:rPr>
        <w:t>Le cadre institutionnel prevu en 2013</w:t>
        <w:tab/>
      </w:r>
      <w:r>
        <w:rPr>
          <w:rFonts w:ascii="Cambria" w:eastAsia="Cambria" w:hAnsi="Cambria" w:cs="Cambria"/>
          <w:b/>
          <w:bCs/>
          <w:color w:val="000000"/>
          <w:spacing w:val="0"/>
          <w:w w:val="100"/>
          <w:position w:val="0"/>
          <w:sz w:val="22"/>
          <w:szCs w:val="22"/>
          <w:shd w:val="clear" w:color="auto" w:fill="auto"/>
          <w:lang w:val="en-US" w:eastAsia="en-US" w:bidi="en-US"/>
        </w:rPr>
        <w:t>34</w:t>
      </w:r>
    </w:p>
    <w:p>
      <w:pPr>
        <w:pStyle w:val="Style20"/>
        <w:keepNext w:val="0"/>
        <w:keepLines w:val="0"/>
        <w:widowControl w:val="0"/>
        <w:numPr>
          <w:ilvl w:val="1"/>
          <w:numId w:val="17"/>
        </w:numPr>
        <w:shd w:val="clear" w:color="auto" w:fill="auto"/>
        <w:tabs>
          <w:tab w:pos="806" w:val="left"/>
          <w:tab w:leader="dot" w:pos="9047" w:val="right"/>
        </w:tabs>
        <w:bidi w:val="0"/>
        <w:spacing w:before="0" w:after="80" w:line="240" w:lineRule="auto"/>
        <w:ind w:left="0" w:right="0" w:firstLine="260"/>
        <w:jc w:val="both"/>
        <w:rPr>
          <w:sz w:val="22"/>
          <w:szCs w:val="22"/>
        </w:rPr>
      </w:pPr>
      <w:hyperlink w:anchor="bookmark170" w:tooltip="Current Document">
        <w:r>
          <w:rPr>
            <w:b/>
            <w:bCs/>
            <w:color w:val="000000"/>
            <w:spacing w:val="0"/>
            <w:w w:val="100"/>
            <w:position w:val="0"/>
            <w:sz w:val="22"/>
            <w:szCs w:val="22"/>
            <w:shd w:val="clear" w:color="auto" w:fill="auto"/>
            <w:lang w:val="en-US" w:eastAsia="en-US" w:bidi="en-US"/>
          </w:rPr>
          <w:t>Situation actuelle avec la preparation du RCPCA</w:t>
          <w:tab/>
        </w:r>
        <w:r>
          <w:rPr>
            <w:rFonts w:ascii="Cambria" w:eastAsia="Cambria" w:hAnsi="Cambria" w:cs="Cambria"/>
            <w:b/>
            <w:bCs/>
            <w:color w:val="000000"/>
            <w:spacing w:val="0"/>
            <w:w w:val="100"/>
            <w:position w:val="0"/>
            <w:sz w:val="22"/>
            <w:szCs w:val="22"/>
            <w:shd w:val="clear" w:color="auto" w:fill="auto"/>
            <w:lang w:val="en-US" w:eastAsia="en-US" w:bidi="en-US"/>
          </w:rPr>
          <w:t>34</w:t>
        </w:r>
      </w:hyperlink>
    </w:p>
    <w:p>
      <w:pPr>
        <w:pStyle w:val="Style20"/>
        <w:keepNext w:val="0"/>
        <w:keepLines w:val="0"/>
        <w:widowControl w:val="0"/>
        <w:numPr>
          <w:ilvl w:val="1"/>
          <w:numId w:val="17"/>
        </w:numPr>
        <w:shd w:val="clear" w:color="auto" w:fill="auto"/>
        <w:tabs>
          <w:tab w:pos="806" w:val="left"/>
          <w:tab w:pos="7513" w:val="right"/>
          <w:tab w:leader="dot" w:pos="9047" w:val="right"/>
        </w:tabs>
        <w:bidi w:val="0"/>
        <w:spacing w:before="0" w:after="80" w:line="240" w:lineRule="auto"/>
        <w:ind w:left="0" w:right="0" w:firstLine="260"/>
        <w:jc w:val="both"/>
        <w:rPr>
          <w:sz w:val="22"/>
          <w:szCs w:val="22"/>
        </w:rPr>
      </w:pPr>
      <w:hyperlink w:anchor="bookmark172" w:tooltip="Current Document">
        <w:r>
          <w:rPr>
            <w:b/>
            <w:bCs/>
            <w:color w:val="000000"/>
            <w:spacing w:val="0"/>
            <w:w w:val="100"/>
            <w:position w:val="0"/>
            <w:sz w:val="22"/>
            <w:szCs w:val="22"/>
            <w:shd w:val="clear" w:color="auto" w:fill="auto"/>
            <w:lang w:val="en-US" w:eastAsia="en-US" w:bidi="en-US"/>
          </w:rPr>
          <w:t>Le cadre institutionnel du PNIASAN dans le contexte</w:t>
          <w:tab/>
          <w:t xml:space="preserve">de Malabo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35</w:t>
        </w:r>
      </w:hyperlink>
    </w:p>
    <w:p>
      <w:pPr>
        <w:pStyle w:val="Style20"/>
        <w:keepNext w:val="0"/>
        <w:keepLines w:val="0"/>
        <w:widowControl w:val="0"/>
        <w:numPr>
          <w:ilvl w:val="1"/>
          <w:numId w:val="17"/>
        </w:numPr>
        <w:shd w:val="clear" w:color="auto" w:fill="auto"/>
        <w:tabs>
          <w:tab w:pos="806" w:val="left"/>
          <w:tab w:leader="dot" w:pos="9047" w:val="right"/>
        </w:tabs>
        <w:bidi w:val="0"/>
        <w:spacing w:before="0" w:after="200" w:line="240" w:lineRule="auto"/>
        <w:ind w:left="0" w:right="0" w:firstLine="260"/>
        <w:jc w:val="both"/>
        <w:rPr>
          <w:sz w:val="22"/>
          <w:szCs w:val="22"/>
        </w:rPr>
      </w:pPr>
      <w:hyperlink w:anchor="bookmark174" w:tooltip="Current Document">
        <w:r>
          <w:rPr>
            <w:b/>
            <w:bCs/>
            <w:color w:val="000000"/>
            <w:spacing w:val="0"/>
            <w:w w:val="100"/>
            <w:position w:val="0"/>
            <w:sz w:val="22"/>
            <w:szCs w:val="22"/>
            <w:shd w:val="clear" w:color="auto" w:fill="auto"/>
            <w:lang w:val="en-US" w:eastAsia="en-US" w:bidi="en-US"/>
          </w:rPr>
          <w:t xml:space="preserve">Propositions pour un futur dispositif institutionnel du PNIASAN </w:t>
          <w:tab/>
        </w:r>
        <w:r>
          <w:rPr>
            <w:rFonts w:ascii="Cambria" w:eastAsia="Cambria" w:hAnsi="Cambria" w:cs="Cambria"/>
            <w:b/>
            <w:bCs/>
            <w:color w:val="000000"/>
            <w:spacing w:val="0"/>
            <w:w w:val="100"/>
            <w:position w:val="0"/>
            <w:sz w:val="22"/>
            <w:szCs w:val="22"/>
            <w:shd w:val="clear" w:color="auto" w:fill="auto"/>
            <w:lang w:val="en-US" w:eastAsia="en-US" w:bidi="en-US"/>
          </w:rPr>
          <w:t>37</w:t>
        </w:r>
      </w:hyperlink>
    </w:p>
    <w:p>
      <w:pPr>
        <w:pStyle w:val="Style20"/>
        <w:keepNext w:val="0"/>
        <w:keepLines w:val="0"/>
        <w:widowControl w:val="0"/>
        <w:numPr>
          <w:ilvl w:val="0"/>
          <w:numId w:val="1"/>
        </w:numPr>
        <w:shd w:val="clear" w:color="auto" w:fill="auto"/>
        <w:tabs>
          <w:tab w:pos="1357" w:val="left"/>
          <w:tab w:leader="dot" w:pos="9047" w:val="right"/>
        </w:tabs>
        <w:bidi w:val="0"/>
        <w:spacing w:before="0" w:after="80" w:line="240" w:lineRule="auto"/>
        <w:ind w:left="0" w:right="0" w:firstLine="0"/>
        <w:jc w:val="both"/>
      </w:pPr>
      <w:hyperlink w:anchor="bookmark176" w:tooltip="Current Document">
        <w:r>
          <w:rPr>
            <w:b/>
            <w:bCs/>
            <w:color w:val="000000"/>
            <w:spacing w:val="0"/>
            <w:w w:val="100"/>
            <w:position w:val="0"/>
            <w:sz w:val="24"/>
            <w:szCs w:val="24"/>
            <w:shd w:val="clear" w:color="auto" w:fill="auto"/>
            <w:lang w:val="en-US" w:eastAsia="en-US" w:bidi="en-US"/>
          </w:rPr>
          <w:t xml:space="preserve">: Conclusions et recommandations </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39</w:t>
        </w:r>
      </w:hyperlink>
    </w:p>
    <w:p>
      <w:pPr>
        <w:pStyle w:val="Style20"/>
        <w:keepNext w:val="0"/>
        <w:keepLines w:val="0"/>
        <w:widowControl w:val="0"/>
        <w:shd w:val="clear" w:color="auto" w:fill="auto"/>
        <w:tabs>
          <w:tab w:leader="dot" w:pos="9047" w:val="right"/>
        </w:tabs>
        <w:bidi w:val="0"/>
        <w:spacing w:before="0" w:after="200" w:line="240" w:lineRule="auto"/>
        <w:ind w:left="0" w:right="0" w:firstLine="260"/>
        <w:jc w:val="both"/>
        <w:rPr>
          <w:sz w:val="22"/>
          <w:szCs w:val="22"/>
        </w:rPr>
      </w:pPr>
      <w:hyperlink w:anchor="bookmark182" w:tooltip="Current Document">
        <w:r>
          <w:rPr>
            <w:b/>
            <w:bCs/>
            <w:color w:val="000000"/>
            <w:spacing w:val="0"/>
            <w:w w:val="100"/>
            <w:position w:val="0"/>
            <w:sz w:val="22"/>
            <w:szCs w:val="22"/>
            <w:shd w:val="clear" w:color="auto" w:fill="auto"/>
            <w:lang w:val="en-US" w:eastAsia="en-US" w:bidi="en-US"/>
          </w:rPr>
          <w:t xml:space="preserve">Bibliographie </w:t>
          <w:tab/>
          <w:t xml:space="preserve"> </w:t>
        </w:r>
        <w:r>
          <w:rPr>
            <w:rFonts w:ascii="Cambria" w:eastAsia="Cambria" w:hAnsi="Cambria" w:cs="Cambria"/>
            <w:b/>
            <w:bCs/>
            <w:color w:val="000000"/>
            <w:spacing w:val="0"/>
            <w:w w:val="100"/>
            <w:position w:val="0"/>
            <w:sz w:val="22"/>
            <w:szCs w:val="22"/>
            <w:shd w:val="clear" w:color="auto" w:fill="auto"/>
            <w:lang w:val="en-US" w:eastAsia="en-US" w:bidi="en-US"/>
          </w:rPr>
          <w:t>44</w:t>
        </w:r>
      </w:hyperlink>
    </w:p>
    <w:p>
      <w:pPr>
        <w:pStyle w:val="Style20"/>
        <w:keepNext w:val="0"/>
        <w:keepLines w:val="0"/>
        <w:widowControl w:val="0"/>
        <w:shd w:val="clear" w:color="auto" w:fill="auto"/>
        <w:tabs>
          <w:tab w:leader="dot" w:pos="9047" w:val="right"/>
        </w:tabs>
        <w:bidi w:val="0"/>
        <w:spacing w:before="0" w:after="80" w:line="240" w:lineRule="auto"/>
        <w:ind w:left="0" w:right="0" w:firstLine="0"/>
        <w:jc w:val="both"/>
        <w:sectPr>
          <w:footnotePr>
            <w:pos w:val="pageBottom"/>
            <w:numFmt w:val="decimal"/>
            <w:numRestart w:val="continuous"/>
          </w:footnotePr>
          <w:pgSz w:w="11900" w:h="16840"/>
          <w:pgMar w:top="1462" w:right="66" w:bottom="1560" w:left="1394" w:header="0" w:footer="3" w:gutter="0"/>
          <w:cols w:space="720"/>
          <w:noEndnote/>
          <w:rtlGutter w:val="0"/>
          <w:docGrid w:linePitch="360"/>
        </w:sectPr>
      </w:pPr>
      <w:hyperlink w:anchor="bookmark184" w:tooltip="Current Document">
        <w:r>
          <w:rPr>
            <w:b/>
            <w:bCs/>
            <w:color w:val="000000"/>
            <w:spacing w:val="0"/>
            <w:w w:val="100"/>
            <w:position w:val="0"/>
            <w:sz w:val="24"/>
            <w:szCs w:val="24"/>
            <w:shd w:val="clear" w:color="auto" w:fill="auto"/>
            <w:lang w:val="en-US" w:eastAsia="en-US" w:bidi="en-US"/>
          </w:rPr>
          <w:t xml:space="preserve">Annexes </w:t>
          <w:tab/>
          <w:t xml:space="preserve"> </w:t>
        </w:r>
        <w:r>
          <w:rPr>
            <w:rFonts w:ascii="Cambria" w:eastAsia="Cambria" w:hAnsi="Cambria" w:cs="Cambria"/>
            <w:b/>
            <w:bCs/>
            <w:color w:val="000000"/>
            <w:spacing w:val="0"/>
            <w:w w:val="100"/>
            <w:position w:val="0"/>
            <w:sz w:val="24"/>
            <w:szCs w:val="24"/>
            <w:shd w:val="clear" w:color="auto" w:fill="auto"/>
            <w:lang w:val="en-US" w:eastAsia="en-US" w:bidi="en-US"/>
          </w:rPr>
          <w:t>46</w:t>
        </w:r>
      </w:hyperlink>
      <w:r>
        <w:fldChar w:fldCharType="end"/>
      </w:r>
    </w:p>
    <w:p>
      <w:pPr>
        <w:pStyle w:val="Style31"/>
        <w:keepNext/>
        <w:keepLines/>
        <w:widowControl w:val="0"/>
        <w:shd w:val="clear" w:color="auto" w:fill="auto"/>
        <w:bidi w:val="0"/>
        <w:spacing w:before="0" w:after="180" w:line="240" w:lineRule="auto"/>
        <w:ind w:left="3120" w:right="0" w:firstLine="0"/>
        <w:jc w:val="left"/>
      </w:pPr>
      <w:bookmarkStart w:id="6" w:name="bookmark6"/>
      <w:r>
        <w:rPr>
          <w:color w:val="000000"/>
          <w:spacing w:val="0"/>
          <w:w w:val="100"/>
          <w:position w:val="0"/>
          <w:shd w:val="clear" w:color="auto" w:fill="auto"/>
          <w:lang w:val="en-US" w:eastAsia="en-US" w:bidi="en-US"/>
        </w:rPr>
        <w:t>Liste des abreviations</w:t>
      </w:r>
      <w:bookmarkEnd w:id="6"/>
    </w:p>
    <w:tbl>
      <w:tblPr>
        <w:tblOverlap w:val="never"/>
        <w:jc w:val="center"/>
        <w:tblLayout w:type="fixed"/>
      </w:tblPr>
      <w:tblGrid>
        <w:gridCol w:w="1858"/>
        <w:gridCol w:w="8582"/>
      </w:tblGrid>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ACDA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Agence centrafricaine de developpement agricole</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ACF France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Action contre la faim</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AFD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Agence frangaise de developpement</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Activites generatrices de revenus</w:t>
            </w:r>
          </w:p>
        </w:tc>
      </w:tr>
      <w:tr>
        <w:trPr>
          <w:trHeight w:val="34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ANDE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Agence nationale de developpement de l’elevage</w:t>
            </w:r>
          </w:p>
        </w:tc>
      </w:tr>
      <w:tr>
        <w:trPr>
          <w:trHeight w:val="682" w:hRule="exact"/>
        </w:trPr>
        <w:tc>
          <w:tcPr>
            <w:tcBorders/>
            <w:shd w:val="clear" w:color="auto" w:fill="auto"/>
            <w:vAlign w:val="top"/>
          </w:tcPr>
          <w:p>
            <w:pPr>
              <w:pStyle w:val="Style33"/>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shd w:val="clear" w:color="auto" w:fill="auto"/>
                <w:lang w:val="en-US" w:eastAsia="en-US" w:bidi="en-US"/>
              </w:rPr>
              <w:t>ANJE:</w:t>
            </w:r>
          </w:p>
        </w:tc>
        <w:tc>
          <w:tcPr>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Promotion et la Protection de l'Alimentation du Nourrisson et du Jeune Enfant</w:t>
            </w:r>
          </w:p>
        </w:tc>
      </w:tr>
      <w:tr>
        <w:trPr>
          <w:trHeight w:val="3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ARDESAC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Appui a la recherche developpement durable des savanes d’Afrique centrale</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APCN:</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L'Agence de Planification et de Coordination du NEPAD</w:t>
            </w:r>
          </w:p>
        </w:tc>
      </w:tr>
      <w:tr>
        <w:trPr>
          <w:trHeight w:val="33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BAD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Africaine de Developpement</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BADEA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arabe pour le developpement economique en Afrique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BCAD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Centrafricaine de Developpement</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BEAC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des Etats de l’Afrique Centrale</w:t>
            </w:r>
          </w:p>
        </w:tc>
      </w:tr>
      <w:tr>
        <w:trPr>
          <w:trHeight w:val="30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BEC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Budget de l’Etat centrafricain</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BM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Mondiale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BPA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Bonnes pratiques agricoles</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BPMC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Populaire Maroco-Centrafricaine</w:t>
            </w:r>
          </w:p>
        </w:tc>
      </w:tr>
      <w:tr>
        <w:trPr>
          <w:trHeight w:val="30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BSIC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Banque sahelo-saharienne pour l’investissement et le commerce</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BTS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Brevet de technicien superieur</w:t>
            </w:r>
          </w:p>
        </w:tc>
      </w:tr>
      <w:tr>
        <w:trPr>
          <w:trHeight w:val="624" w:hRule="exact"/>
        </w:trPr>
        <w:tc>
          <w:tcPr>
            <w:tcBorders/>
            <w:shd w:val="clear" w:color="auto" w:fill="auto"/>
            <w:vAlign w:val="top"/>
          </w:tcPr>
          <w:p>
            <w:pPr>
              <w:pStyle w:val="Style33"/>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shd w:val="clear" w:color="auto" w:fill="auto"/>
                <w:lang w:val="en-US" w:eastAsia="en-US" w:bidi="en-US"/>
              </w:rPr>
              <w:t>CAEEFCPT :</w:t>
            </w:r>
          </w:p>
        </w:tc>
        <w:tc>
          <w:tcPr>
            <w:tcBorders/>
            <w:shd w:val="clear" w:color="auto" w:fill="auto"/>
            <w:vAlign w:val="bottom"/>
          </w:tcPr>
          <w:p>
            <w:pPr>
              <w:pStyle w:val="Style33"/>
              <w:keepNext w:val="0"/>
              <w:keepLines w:val="0"/>
              <w:widowControl w:val="0"/>
              <w:shd w:val="clear" w:color="auto" w:fill="auto"/>
              <w:bidi w:val="0"/>
              <w:spacing w:before="0" w:after="0" w:line="271" w:lineRule="auto"/>
              <w:ind w:left="0" w:right="0" w:firstLine="0"/>
              <w:jc w:val="left"/>
            </w:pPr>
            <w:r>
              <w:rPr>
                <w:color w:val="000000"/>
                <w:spacing w:val="0"/>
                <w:w w:val="100"/>
                <w:position w:val="0"/>
                <w:sz w:val="24"/>
                <w:szCs w:val="24"/>
                <w:shd w:val="clear" w:color="auto" w:fill="auto"/>
                <w:lang w:val="en-US" w:eastAsia="en-US" w:bidi="en-US"/>
              </w:rPr>
              <w:t>Chambre d’Agriculture, d’Elevage, des Eaux, Forets, Chasses, peches et du tourisme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CARBAP: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 Africain de Recherche sur le Bananier Plantain</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CBCA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Commercial Bank Centrafrique</w:t>
            </w:r>
          </w:p>
        </w:tc>
      </w:tr>
      <w:tr>
        <w:trPr>
          <w:trHeight w:val="31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CCP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Centres de Cheques Postaux</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CDMT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Cadre des depenses a moyen terme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Commission europeenne</w:t>
            </w:r>
          </w:p>
        </w:tc>
      </w:tr>
      <w:tr>
        <w:trPr>
          <w:trHeight w:val="350"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CEBEVIRHA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Commission economique de betail, de la viande et des ressources halieutiques</w:t>
            </w:r>
          </w:p>
        </w:tc>
      </w:tr>
      <w:tr>
        <w:trPr>
          <w:trHeight w:val="365"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CEEAC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Communaute Economique des Etats de l’Afrique Centrale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CEMAC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Communaute Economique et Monetaire de l'Afrique Centrale</w:t>
            </w:r>
          </w:p>
        </w:tc>
      </w:tr>
      <w:tr>
        <w:trPr>
          <w:trHeight w:val="62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CENTRAPALM :</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Centrafricaine des palmiers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Champs Ecoles Producteurs</w:t>
            </w:r>
          </w:p>
        </w:tc>
      </w:tr>
      <w:tr>
        <w:trPr>
          <w:trHeight w:val="33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CERF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Central emergency response fund</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CESDES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 d’etude et de service pour le developpement economique et social</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CIRAD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 de cooperation internationale en recherche agronomique pour le develop</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CFAE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 de formation et d’animation Elim</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CFAR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Centre de formation et d’animation rurale</w:t>
            </w:r>
          </w:p>
        </w:tc>
      </w:tr>
      <w:tr>
        <w:trPr>
          <w:trHeight w:val="37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CMCA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Caisses Mutuelles de Centrafrique</w:t>
            </w:r>
          </w:p>
        </w:tc>
      </w:tr>
      <w:tr>
        <w:trPr>
          <w:trHeight w:val="4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CMCAA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Cadre Mixte de Concertation pour l’Amelioration du Climat des Affaires</w:t>
            </w:r>
          </w:p>
        </w:tc>
      </w:tr>
      <w:tr>
        <w:trPr>
          <w:trHeight w:val="38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CNE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Caisse Nationale d’Epargne</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CNOP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Comite National d’Orientation et de Pilotage</w:t>
            </w:r>
          </w:p>
        </w:tc>
      </w:tr>
    </w:tbl>
    <w:p>
      <w:pPr>
        <w:spacing w:lineRule="exact" w:line="1"/>
        <w:rPr>
          <w:sz w:val="2"/>
          <w:szCs w:val="2"/>
        </w:rPr>
      </w:pPr>
      <w:r>
        <w:br w:type="page"/>
      </w:r>
    </w:p>
    <w:tbl>
      <w:tblPr>
        <w:tblOverlap w:val="never"/>
        <w:jc w:val="center"/>
        <w:tblLayout w:type="fixed"/>
      </w:tblPr>
      <w:tblGrid>
        <w:gridCol w:w="1594"/>
        <w:gridCol w:w="8275"/>
      </w:tblGrid>
      <w:tr>
        <w:trPr>
          <w:trHeight w:val="29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CNS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Conseil National Strategique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CNT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Conseil National Technique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COHEB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Community Humanitarian Emergency Board</w:t>
            </w:r>
          </w:p>
        </w:tc>
      </w:tr>
      <w:tr>
        <w:trPr>
          <w:trHeight w:val="30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COMIFAC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Commission des ministres sur les forets d’Afrique centrale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Cadre de Resultats Continental</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Credit-pop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Credit Populaire de Centrafrique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Comite Regionaux</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CREF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Centre rural d’education et de formation</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Catholic Relief Services</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Comite Sectoriels</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CSLP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Cadre strategique de lutte contre la pauvrete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CTS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Comite technique de suivi</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CUA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Commission de l’Union Africaine</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Danish Refugee Council</w:t>
            </w:r>
          </w:p>
        </w:tc>
      </w:tr>
      <w:tr>
        <w:trPr>
          <w:trHeight w:val="31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DSRP II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Document de Strategie de Reduction de la Pauvrete, deuxieme generation</w:t>
            </w:r>
          </w:p>
        </w:tc>
      </w:tr>
      <w:tr>
        <w:trPr>
          <w:trHeight w:val="33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ECOFAC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Ecosystemes forestiers d’Afrique centrale</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EMF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Etablissement de Microfinance</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EUC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Express Union de Centrafrique</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FAO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Food and Agriculture Organization of the United Nations</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FCFA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Franc de la Communaute Financiere Africaine</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FDAP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de developpement agricole et pastoral</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europeen de developpement</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FELGIP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Federation locale des groupements d’interets pastoraux</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FEM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pour l’environnement mondial</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FERGEC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Federation regionale des groupements d’eleveurs centrafricains</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FIDA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international de developpement agricole</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FNEC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Federation nationale des eleveurs centrafricains</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FNUAP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des Nations Unies pour la population</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FMI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Fonds monetaire international</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FRPC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Facilite pour la reduction de la pauvrete et la croissance</w:t>
            </w:r>
          </w:p>
        </w:tc>
      </w:tr>
      <w:tr>
        <w:trPr>
          <w:trHeight w:val="33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Global agriculture and food security program</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GAM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Groupement Agri-multiplicateurs</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GIAP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Groupement d’interets agropastoraux</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Groupement d’interets pastoraux</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Groupements d’interets ruraux</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GTZ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Agence allemande de cooperation technique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GV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Groupement villageois</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HCR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Haut-commissariat des Nations Unies pour les refugies</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HUSACA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Huilerie et Savonnerie de Centrafrique</w:t>
            </w:r>
          </w:p>
        </w:tc>
      </w:tr>
      <w:tr>
        <w:trPr>
          <w:trHeight w:val="63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ICRA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Institut Centrafricain de Recherche Agricole</w:t>
            </w:r>
          </w:p>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Institut international de recherche sur les cultures des zones tropicales</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ICRISAT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semi-arides</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ICRA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Institut centrafricain de la recherche agronomique</w:t>
            </w:r>
          </w:p>
        </w:tc>
      </w:tr>
    </w:tbl>
    <w:p>
      <w:pPr>
        <w:sectPr>
          <w:footerReference w:type="default" r:id="rId11"/>
          <w:footnotePr>
            <w:pos w:val="pageBottom"/>
            <w:numFmt w:val="decimal"/>
            <w:numRestart w:val="continuous"/>
          </w:footnotePr>
          <w:pgSz w:w="11900" w:h="16840"/>
          <w:pgMar w:top="1462" w:right="66" w:bottom="1560" w:left="1394" w:header="1034" w:footer="3" w:gutter="0"/>
          <w:pgNumType w:start="3" w:fmt="lowerRoman"/>
          <w:cols w:space="720"/>
          <w:noEndnote/>
          <w:rtlGutter w:val="0"/>
          <w:docGrid w:linePitch="360"/>
        </w:sectPr>
      </w:pPr>
    </w:p>
    <w:tbl>
      <w:tblPr>
        <w:tblOverlap w:val="never"/>
        <w:jc w:val="center"/>
        <w:tblLayout w:type="fixed"/>
      </w:tblPr>
      <w:tblGrid>
        <w:gridCol w:w="1670"/>
        <w:gridCol w:w="8227"/>
      </w:tblGrid>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IMF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Institutions de micro-finance</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IRD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Institut de recherche pour le developpement</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LARD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Lien entre l'Aide d'urgence, la Rehabilitation et le Developpement</w:t>
            </w:r>
          </w:p>
        </w:tc>
      </w:tr>
      <w:tr>
        <w:trPr>
          <w:trHeight w:val="30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LICUS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Low income country under stress</w:t>
            </w:r>
          </w:p>
        </w:tc>
      </w:tr>
      <w:tr>
        <w:trPr>
          <w:trHeight w:val="31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LIPW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Labour intensive public works</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MADR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Ministere de l’agriculture et du developpement rural</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MASF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Ministere des affaires sociales et de la famille</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MEFCP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Ministere des eaux, forets, chasse et peche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MTE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Ministere du tourisme et de l’environnement</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MTTP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Ministere du transport et des travaux publics</w:t>
            </w:r>
          </w:p>
        </w:tc>
      </w:tr>
      <w:tr>
        <w:trPr>
          <w:trHeight w:val="32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NEPAD: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Nouveau partenariat pour le developpement de l’Afrique</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OHADA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 pour l’Harmonisation en Afrique du Droit des Affaires</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OMD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Objectifs du millenaire pour le developpement</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OMS: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 Mondiale de la Sante</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ONASEM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Office National des Semences</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ONG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 Non Gouvernementale</w:t>
            </w:r>
          </w:p>
        </w:tc>
      </w:tr>
      <w:tr>
        <w:trPr>
          <w:trHeight w:val="32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 de producteurs</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Organisations Professionnelles Agricoles</w:t>
            </w:r>
          </w:p>
        </w:tc>
      </w:tr>
      <w:tr>
        <w:trPr>
          <w:trHeight w:val="33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OPAR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Organisations Professionnelles Agricoles et Rurales</w:t>
            </w:r>
          </w:p>
        </w:tc>
      </w:tr>
      <w:tr>
        <w:trPr>
          <w:trHeight w:val="653" w:hRule="exact"/>
        </w:trPr>
        <w:tc>
          <w:tcPr>
            <w:tcBorders/>
            <w:shd w:val="clear" w:color="auto" w:fill="auto"/>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ORCCCPA :</w:t>
            </w:r>
          </w:p>
        </w:tc>
        <w:tc>
          <w:tcPr>
            <w:tcBorders/>
            <w:shd w:val="clear" w:color="auto" w:fill="auto"/>
            <w:vAlign w:val="bottom"/>
          </w:tcPr>
          <w:p>
            <w:pPr>
              <w:pStyle w:val="Style33"/>
              <w:keepNext w:val="0"/>
              <w:keepLines w:val="0"/>
              <w:widowControl w:val="0"/>
              <w:shd w:val="clear" w:color="auto" w:fill="auto"/>
              <w:bidi w:val="0"/>
              <w:spacing w:before="0" w:after="0" w:line="276" w:lineRule="auto"/>
              <w:ind w:left="320" w:right="0" w:firstLine="0"/>
              <w:jc w:val="left"/>
            </w:pPr>
            <w:r>
              <w:rPr>
                <w:color w:val="000000"/>
                <w:spacing w:val="0"/>
                <w:w w:val="100"/>
                <w:position w:val="0"/>
                <w:sz w:val="24"/>
                <w:szCs w:val="24"/>
                <w:shd w:val="clear" w:color="auto" w:fill="auto"/>
                <w:lang w:val="en-US" w:eastAsia="en-US" w:bidi="en-US"/>
              </w:rPr>
              <w:t>Office de reglementation de la commercialisation et du controle du conditionnement des produits agricoles</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Politique Agricole Commune</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PAM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Alimentaire Mondial</w:t>
            </w:r>
          </w:p>
        </w:tc>
      </w:tr>
      <w:tr>
        <w:trPr>
          <w:trHeight w:val="32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PAOP-SE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Projet d’appui aux organisations professionnelles du secteur elevage</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PARCB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Projet d’Appui a la Reconstruction des Communautes de Base</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PARCB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d’Appui a la Reconstruction des Communautes de Base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PASR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Projet d’appui aux structures rurales</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PDA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Plan directeur agricole</w:t>
            </w:r>
          </w:p>
        </w:tc>
      </w:tr>
      <w:tr>
        <w:trPr>
          <w:trHeight w:val="619" w:hRule="exact"/>
        </w:trPr>
        <w:tc>
          <w:tcPr>
            <w:tcBorders/>
            <w:shd w:val="clear" w:color="auto" w:fill="auto"/>
            <w:vAlign w:val="top"/>
          </w:tcPr>
          <w:p>
            <w:pPr>
              <w:pStyle w:val="Style33"/>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PDCAGV :</w:t>
            </w:r>
          </w:p>
        </w:tc>
        <w:tc>
          <w:tcPr>
            <w:tcBorders/>
            <w:shd w:val="clear" w:color="auto" w:fill="auto"/>
            <w:vAlign w:val="bottom"/>
          </w:tcPr>
          <w:p>
            <w:pPr>
              <w:pStyle w:val="Style33"/>
              <w:keepNext w:val="0"/>
              <w:keepLines w:val="0"/>
              <w:widowControl w:val="0"/>
              <w:shd w:val="clear" w:color="auto" w:fill="auto"/>
              <w:bidi w:val="0"/>
              <w:spacing w:before="0" w:after="0" w:line="276" w:lineRule="auto"/>
              <w:ind w:left="320" w:right="0" w:firstLine="0"/>
              <w:jc w:val="left"/>
            </w:pPr>
            <w:r>
              <w:rPr>
                <w:color w:val="000000"/>
                <w:spacing w:val="0"/>
                <w:w w:val="100"/>
                <w:position w:val="0"/>
                <w:sz w:val="24"/>
                <w:szCs w:val="24"/>
                <w:shd w:val="clear" w:color="auto" w:fill="auto"/>
                <w:lang w:val="en-US" w:eastAsia="en-US" w:bidi="en-US"/>
              </w:rPr>
              <w:t>Projet de Developpement Communautaire et d’Appui aux Groupes Vulnerables</w:t>
            </w:r>
          </w:p>
        </w:tc>
      </w:tr>
      <w:tr>
        <w:trPr>
          <w:trHeight w:val="34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PDDAA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shd w:val="clear" w:color="auto" w:fill="auto"/>
                <w:lang w:val="en-US" w:eastAsia="en-US" w:bidi="en-US"/>
              </w:rPr>
              <w:t>Programme Detaille de Developpement de l’Agriculture en Afrique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PDES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shd w:val="clear" w:color="auto" w:fill="auto"/>
                <w:lang w:val="en-US" w:eastAsia="en-US" w:bidi="en-US"/>
              </w:rPr>
              <w:t>Plan de developpement economique et social</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PFNL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shd w:val="clear" w:color="auto" w:fill="auto"/>
                <w:lang w:val="en-US" w:eastAsia="en-US" w:bidi="en-US"/>
              </w:rPr>
              <w:t>Produits Forestiers Non Ligneux</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PIB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shd w:val="clear" w:color="auto" w:fill="auto"/>
                <w:lang w:val="en-US" w:eastAsia="en-US" w:bidi="en-US"/>
              </w:rPr>
              <w:t>Produit interieur brut</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PIBA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320" w:right="0" w:firstLine="0"/>
              <w:jc w:val="left"/>
            </w:pPr>
            <w:r>
              <w:rPr>
                <w:color w:val="000000"/>
                <w:spacing w:val="0"/>
                <w:w w:val="100"/>
                <w:position w:val="0"/>
                <w:sz w:val="24"/>
                <w:szCs w:val="24"/>
                <w:shd w:val="clear" w:color="auto" w:fill="auto"/>
                <w:lang w:val="en-US" w:eastAsia="en-US" w:bidi="en-US"/>
              </w:rPr>
              <w:t>Produit interieur brut agricole</w:t>
            </w:r>
          </w:p>
        </w:tc>
      </w:tr>
      <w:tr>
        <w:trPr>
          <w:trHeight w:val="31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Pays les moins avances</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PME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Petites et Moyennes Entreprises</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PMEDP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des moyens d’existence durable de la peche</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national d’action</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PNAE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Plan national d’action environnementale</w:t>
            </w:r>
          </w:p>
        </w:tc>
      </w:tr>
      <w:tr>
        <w:trPr>
          <w:trHeight w:val="64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PNIA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National d’Investissement Agricole</w:t>
            </w:r>
          </w:p>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Programme National d’Investissement Agricole, de Securite Alimentaire et</w:t>
            </w:r>
          </w:p>
        </w:tc>
      </w:tr>
      <w:tr>
        <w:trPr>
          <w:trHeight w:val="26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PNIASAN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Nutritionnelle</w:t>
            </w:r>
          </w:p>
        </w:tc>
      </w:tr>
    </w:tbl>
    <w:p>
      <w:pPr>
        <w:spacing w:lineRule="exact" w:line="1"/>
        <w:rPr>
          <w:sz w:val="2"/>
          <w:szCs w:val="2"/>
        </w:rPr>
      </w:pPr>
      <w:r>
        <w:br w:type="page"/>
      </w:r>
    </w:p>
    <w:tbl>
      <w:tblPr>
        <w:tblOverlap w:val="never"/>
        <w:jc w:val="center"/>
        <w:tblLayout w:type="fixed"/>
      </w:tblPr>
      <w:tblGrid>
        <w:gridCol w:w="1814"/>
        <w:gridCol w:w="8621"/>
      </w:tblGrid>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PNRM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Plan national sur les residus de medicaments</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PNUD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Programme des Nations Unies pour le Developpement</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PPP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Partenariats Public-Prive</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PPTE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Pays pauvres tres endettes</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PRAP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Projet de Relance Agro Pastorale</w:t>
            </w:r>
          </w:p>
        </w:tc>
      </w:tr>
      <w:tr>
        <w:trPr>
          <w:trHeight w:val="331"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PRASAC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Pole regional de recherche appliquee au developpement des systemes agricole</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PREVES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Projet de Relance des Cultures et du Petit Elevage dans les savanes</w:t>
            </w:r>
          </w:p>
        </w:tc>
      </w:tr>
      <w:tr>
        <w:trPr>
          <w:trHeight w:val="32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PURCARA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Projet d'Urgence et de Relance en Reponse a la Crise Alimentaire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PVD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Pays en Voie de Developpement</w:t>
            </w:r>
          </w:p>
        </w:tc>
      </w:tr>
      <w:tr>
        <w:trPr>
          <w:trHeight w:val="29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PVVIH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Personnes Vivants avec le VIH</w:t>
            </w:r>
          </w:p>
        </w:tc>
      </w:tr>
      <w:tr>
        <w:trPr>
          <w:trHeight w:val="33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RCA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Republique Centrafricaine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RMDH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Rapport mondial sur le developpement humain (PNUD)</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RCPCA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Programme de Relevement et de Consolidation de la Paix en Centrafrique</w:t>
            </w:r>
          </w:p>
        </w:tc>
      </w:tr>
      <w:tr>
        <w:trPr>
          <w:trHeight w:val="3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SAN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securite alimentaire et la nutrition</w:t>
            </w:r>
          </w:p>
        </w:tc>
      </w:tr>
      <w:tr>
        <w:trPr>
          <w:trHeight w:val="341"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SAP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Strategie d’aide au pays (Banque mondiale)</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SASP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Secteur agro-sylvo-pastoral</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SDRASA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Strategie de Developpement Rural, de l’Agriculture et de Securite Alimentaire</w:t>
            </w:r>
          </w:p>
        </w:tc>
      </w:tr>
      <w:tr>
        <w:trPr>
          <w:trHeight w:val="32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SIDA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Syndrome de l’Immunodeficience Acquise</w:t>
            </w:r>
          </w:p>
        </w:tc>
      </w:tr>
      <w:tr>
        <w:trPr>
          <w:trHeight w:val="30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SOCADETEX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Societe centrafricaine de developpement des textiles</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SOCASUC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Societe centrafricaine de sucre</w:t>
            </w:r>
          </w:p>
        </w:tc>
      </w:tr>
      <w:tr>
        <w:trPr>
          <w:trHeight w:val="31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SOFIA-Credit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Societe Africaine de Credit</w:t>
            </w:r>
          </w:p>
        </w:tc>
      </w:tr>
      <w:tr>
        <w:trPr>
          <w:trHeight w:val="65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SUCAF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Sucriere de Centrafrique</w:t>
            </w:r>
          </w:p>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ONG anglaise reuvrant avec les eglises locale pour le developpement local et</w:t>
            </w:r>
          </w:p>
        </w:tc>
      </w:tr>
      <w:tr>
        <w:trPr>
          <w:trHeight w:val="30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TEARFUND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la reduction de la pauvrete</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TIC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Technologie de l’Information et la Communication</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TVA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Taxe sur la valeur ajoutee</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Union Africaine</w:t>
            </w:r>
          </w:p>
        </w:tc>
      </w:tr>
      <w:tr>
        <w:trPr>
          <w:trHeight w:val="336"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UE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Union Europeenne</w:t>
            </w:r>
          </w:p>
        </w:tc>
      </w:tr>
      <w:tr>
        <w:trPr>
          <w:trHeight w:val="31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UDEAC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Union douaniere et economique de l’Afrique centrale</w:t>
            </w:r>
          </w:p>
        </w:tc>
      </w:tr>
      <w:tr>
        <w:trPr>
          <w:trHeight w:val="30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UNICEF:</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Fonds des Nations Unies pour l'enfance</w:t>
            </w:r>
          </w:p>
        </w:tc>
      </w:tr>
      <w:tr>
        <w:trPr>
          <w:trHeight w:val="31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UNPCC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Union Nationale des Producteurs de Coton Centrafricains</w:t>
            </w:r>
          </w:p>
        </w:tc>
      </w:tr>
      <w:tr>
        <w:trPr>
          <w:trHeight w:val="317"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United states dollar</w:t>
            </w:r>
          </w:p>
        </w:tc>
      </w:tr>
      <w:tr>
        <w:trPr>
          <w:trHeight w:val="32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VIH/SIDA :</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Virus immunodeficitaire humain / Syndrome immunodeficitaire acquis</w:t>
            </w:r>
          </w:p>
        </w:tc>
      </w:tr>
      <w:tr>
        <w:trPr>
          <w:trHeight w:val="33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WHH:</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Welt Hunger Hilfe (ONG allemande)</w:t>
            </w:r>
          </w:p>
        </w:tc>
      </w:tr>
      <w:tr>
        <w:trPr>
          <w:trHeight w:val="30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ZCV :</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shd w:val="clear" w:color="auto" w:fill="auto"/>
                <w:lang w:val="en-US" w:eastAsia="en-US" w:bidi="en-US"/>
              </w:rPr>
              <w:t>Zone cynegetique villageoise</w:t>
            </w:r>
          </w:p>
        </w:tc>
      </w:tr>
    </w:tbl>
    <w:p>
      <w:pPr>
        <w:sectPr>
          <w:footerReference w:type="default" r:id="rId12"/>
          <w:footnotePr>
            <w:pos w:val="pageBottom"/>
            <w:numFmt w:val="decimal"/>
            <w:numRestart w:val="continuous"/>
          </w:footnotePr>
          <w:pgSz w:w="11900" w:h="16840"/>
          <w:pgMar w:top="1462" w:right="66" w:bottom="1560" w:left="1394" w:header="1034" w:footer="3" w:gutter="0"/>
          <w:pgNumType w:start="4" w:fmt="lowerRoman"/>
          <w:cols w:space="720"/>
          <w:noEndnote/>
          <w:rtlGutter w:val="0"/>
          <w:docGrid w:linePitch="360"/>
        </w:sectPr>
      </w:pPr>
    </w:p>
    <w:p>
      <w:pPr>
        <w:pStyle w:val="Style31"/>
        <w:keepNext/>
        <w:keepLines/>
        <w:widowControl w:val="0"/>
        <w:shd w:val="clear" w:color="auto" w:fill="auto"/>
        <w:bidi w:val="0"/>
        <w:spacing w:before="0" w:line="240" w:lineRule="auto"/>
        <w:ind w:left="0" w:right="0" w:firstLine="0"/>
        <w:jc w:val="center"/>
      </w:pPr>
      <w:bookmarkStart w:id="8" w:name="bookmark8"/>
      <w:r>
        <w:rPr>
          <w:color w:val="000000"/>
          <w:spacing w:val="0"/>
          <w:w w:val="100"/>
          <w:position w:val="0"/>
          <w:shd w:val="clear" w:color="auto" w:fill="auto"/>
          <w:lang w:val="en-US" w:eastAsia="en-US" w:bidi="en-US"/>
        </w:rPr>
        <w:t>Liste des tableaux</w:t>
      </w:r>
      <w:bookmarkEnd w:id="8"/>
    </w:p>
    <w:p>
      <w:pPr>
        <w:pStyle w:val="Style20"/>
        <w:keepNext w:val="0"/>
        <w:keepLines w:val="0"/>
        <w:widowControl w:val="0"/>
        <w:shd w:val="clear" w:color="auto" w:fill="auto"/>
        <w:tabs>
          <w:tab w:pos="5405" w:val="right"/>
          <w:tab w:pos="5610" w:val="left"/>
          <w:tab w:pos="6274" w:val="right"/>
          <w:tab w:leader="dot" w:pos="9023" w:val="right"/>
        </w:tabs>
        <w:bidi w:val="0"/>
        <w:spacing w:before="0" w:after="120" w:line="276"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Tableau n°1 : Projets mis en reuvre entre 2014</w:t>
        <w:tab/>
        <w:t>et</w:t>
        <w:tab/>
        <w:t>2016</w:t>
        <w:tab/>
        <w:t>(A)</w:t>
        <w:tab/>
        <w:t>19</w:t>
      </w:r>
    </w:p>
    <w:p>
      <w:pPr>
        <w:pStyle w:val="Style20"/>
        <w:keepNext w:val="0"/>
        <w:keepLines w:val="0"/>
        <w:widowControl w:val="0"/>
        <w:shd w:val="clear" w:color="auto" w:fill="auto"/>
        <w:tabs>
          <w:tab w:pos="5405" w:val="right"/>
          <w:tab w:pos="5610" w:val="left"/>
          <w:tab w:pos="6274" w:val="right"/>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n°2 : Projets mis en reuvre entre 2014</w:t>
        <w:tab/>
        <w:t>et</w:t>
        <w:tab/>
        <w:t>2016</w:t>
        <w:tab/>
        <w:t>(B)</w:t>
        <w:tab/>
        <w:t>20</w:t>
      </w:r>
    </w:p>
    <w:p>
      <w:pPr>
        <w:pStyle w:val="Style20"/>
        <w:keepNext w:val="0"/>
        <w:keepLines w:val="0"/>
        <w:widowControl w:val="0"/>
        <w:shd w:val="clear" w:color="auto" w:fill="auto"/>
        <w:tabs>
          <w:tab w:pos="5405" w:val="right"/>
          <w:tab w:pos="5610" w:val="left"/>
          <w:tab w:pos="6274" w:val="right"/>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n°3 : Projets mis en reuvre entre 2014</w:t>
        <w:tab/>
        <w:t>et</w:t>
        <w:tab/>
        <w:t>2016</w:t>
        <w:tab/>
        <w:t>(C)</w:t>
        <w:tab/>
        <w:t xml:space="preserve"> 21</w:t>
      </w:r>
    </w:p>
    <w:p>
      <w:pPr>
        <w:pStyle w:val="Style20"/>
        <w:keepNext w:val="0"/>
        <w:keepLines w:val="0"/>
        <w:widowControl w:val="0"/>
        <w:shd w:val="clear" w:color="auto" w:fill="auto"/>
        <w:tabs>
          <w:tab w:pos="5405" w:val="right"/>
          <w:tab w:pos="5610" w:val="left"/>
          <w:tab w:pos="6274" w:val="right"/>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n°4 : Projets mis en reuvre entre 2014</w:t>
        <w:tab/>
        <w:t>et</w:t>
        <w:tab/>
        <w:t>2016</w:t>
        <w:tab/>
        <w:t>(D)</w:t>
        <w:tab/>
        <w:t xml:space="preserve"> 22</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n°5 : Evolution du financement de l’Etat dans le secteur agricole 2014 -</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2016 (En millier de f CFA) </w:t>
        <w:tab/>
        <w:t xml:space="preserve"> 28</w:t>
      </w:r>
    </w:p>
    <w:p>
      <w:pPr>
        <w:pStyle w:val="Style20"/>
        <w:keepNext w:val="0"/>
        <w:keepLines w:val="0"/>
        <w:widowControl w:val="0"/>
        <w:shd w:val="clear" w:color="auto" w:fill="auto"/>
        <w:tabs>
          <w:tab w:leader="dot" w:pos="8765" w:val="lef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n°6: Decaissements en faveur du secteur agricole et pastoral en 2014</w:t>
        <w:tab/>
        <w:t>30</w:t>
      </w:r>
    </w:p>
    <w:p>
      <w:pPr>
        <w:pStyle w:val="Style20"/>
        <w:keepNext w:val="0"/>
        <w:keepLines w:val="0"/>
        <w:widowControl w:val="0"/>
        <w:shd w:val="clear" w:color="auto" w:fill="auto"/>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n°7 : Decaissements en faveur du secteur agricole et pastoral en 2015 .... 30</w:t>
      </w:r>
    </w:p>
    <w:p>
      <w:pPr>
        <w:pStyle w:val="Style20"/>
        <w:keepNext w:val="0"/>
        <w:keepLines w:val="0"/>
        <w:widowControl w:val="0"/>
        <w:shd w:val="clear" w:color="auto" w:fill="auto"/>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Tableau n°8 : Decaissements en faveur du secteur agricole et pastoral en 2016   31</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n°9: Evolution de la part du budget publique consacre au secteur agricole sur les 5 dernieres annees (en milliers de FCFA)</w:t>
        <w:tab/>
        <w:t>2</w:t>
      </w:r>
    </w:p>
    <w:p>
      <w:pPr>
        <w:pStyle w:val="Style20"/>
        <w:keepNext w:val="0"/>
        <w:keepLines w:val="0"/>
        <w:widowControl w:val="0"/>
        <w:shd w:val="clear" w:color="auto" w:fill="auto"/>
        <w:tabs>
          <w:tab w:leader="dot" w:pos="8765" w:val="lef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Tableau n°10: Recettes collectees par l’ORCCCPA de 2012 a 2016 (FCFA)</w:t>
        <w:tab/>
        <w:t>5</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n°11: Recettes prevues et encaissees sur le compte de la FNEC entre 2009</w:t>
      </w:r>
    </w:p>
    <w:p>
      <w:pPr>
        <w:pStyle w:val="Style20"/>
        <w:keepNext w:val="0"/>
        <w:keepLines w:val="0"/>
        <w:widowControl w:val="0"/>
        <w:shd w:val="clear" w:color="auto" w:fill="auto"/>
        <w:tabs>
          <w:tab w:leader="dot" w:pos="8765" w:val="lef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et 2011(FCFA) </w:t>
        <w:tab/>
        <w:t xml:space="preserve"> 9</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n°12 : Activites de la composante 2 du pilier 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PNIASAN</w:t>
        <w:tab/>
        <w:t xml:space="preserve"> 16</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n°13 : Activites de la composante 3 du pilier 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PNIASAN</w:t>
        <w:tab/>
        <w:t xml:space="preserve"> 17</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n°14 : Activites de la composante 3 du pilier 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PNIASAN (suite) </w:t>
        <w:tab/>
        <w:t xml:space="preserve"> 19</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n°15 : Activites de la composante 3 du pilier 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PNIASAN (suite) </w:t>
        <w:tab/>
        <w:t xml:space="preserve"> 20</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n°16 : Activites de la composante 1 du pilier III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PNIASAN</w:t>
        <w:tab/>
        <w:t xml:space="preserve"> 21</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17 : Activites de la composante 1 du pilier III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PNIASAN (suite) </w:t>
        <w:tab/>
        <w:t xml:space="preserve"> 22</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n°18 : Activites de la composante 1 du pilier III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 xml:space="preserve">PNIASAN (suite) </w:t>
        <w:tab/>
        <w:t xml:space="preserve"> 23</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n°19 : Activites de la composante 2 du pilier III du RCPCA relevant du</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PNIASAN</w:t>
        <w:tab/>
        <w:t xml:space="preserve"> 23</w:t>
      </w:r>
    </w:p>
    <w:p>
      <w:pPr>
        <w:pStyle w:val="Style20"/>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Tableau n°20 : Activites de la composante 3 du pilier III du RCPCA qui interesse le</w:t>
      </w:r>
    </w:p>
    <w:p>
      <w:pPr>
        <w:pStyle w:val="Style20"/>
        <w:keepNext w:val="0"/>
        <w:keepLines w:val="0"/>
        <w:widowControl w:val="0"/>
        <w:shd w:val="clear" w:color="auto" w:fill="auto"/>
        <w:tabs>
          <w:tab w:leader="dot" w:pos="9023" w:val="right"/>
        </w:tabs>
        <w:bidi w:val="0"/>
        <w:spacing w:before="0" w:after="120" w:line="276" w:lineRule="auto"/>
        <w:ind w:left="0" w:right="0" w:firstLine="0"/>
        <w:jc w:val="both"/>
      </w:pPr>
      <w:r>
        <w:rPr>
          <w:color w:val="000000"/>
          <w:spacing w:val="0"/>
          <w:w w:val="100"/>
          <w:position w:val="0"/>
          <w:sz w:val="24"/>
          <w:szCs w:val="24"/>
          <w:shd w:val="clear" w:color="auto" w:fill="auto"/>
          <w:lang w:val="en-US" w:eastAsia="en-US" w:bidi="en-US"/>
        </w:rPr>
        <w:t>PNIASAN</w:t>
        <w:tab/>
        <w:t xml:space="preserve"> 24</w:t>
      </w:r>
    </w:p>
    <w:p>
      <w:pPr>
        <w:pStyle w:val="Style20"/>
        <w:keepNext w:val="0"/>
        <w:keepLines w:val="0"/>
        <w:widowControl w:val="0"/>
        <w:shd w:val="clear" w:color="auto" w:fill="auto"/>
        <w:tabs>
          <w:tab w:pos="4563" w:val="left"/>
          <w:tab w:leader="dot" w:pos="9023" w:val="right"/>
        </w:tabs>
        <w:bidi w:val="0"/>
        <w:spacing w:before="0" w:after="120" w:line="276" w:lineRule="auto"/>
        <w:ind w:left="0" w:right="0" w:firstLine="0"/>
        <w:jc w:val="both"/>
        <w:sectPr>
          <w:footerReference w:type="default" r:id="rId13"/>
          <w:footnotePr>
            <w:pos w:val="pageBottom"/>
            <w:numFmt w:val="decimal"/>
            <w:numRestart w:val="continuous"/>
          </w:footnotePr>
          <w:pgSz w:w="11900" w:h="16840"/>
          <w:pgMar w:top="1534" w:right="1387" w:bottom="1675" w:left="1392" w:header="1106" w:footer="3" w:gutter="0"/>
          <w:pgNumType w:fmt="lowerRoman"/>
          <w:cols w:space="720"/>
          <w:noEndnote/>
          <w:rtlGutter w:val="0"/>
          <w:docGrid w:linePitch="360"/>
        </w:sectPr>
      </w:pPr>
      <w:r>
        <w:rPr>
          <w:color w:val="000000"/>
          <w:spacing w:val="0"/>
          <w:w w:val="100"/>
          <w:position w:val="0"/>
          <w:sz w:val="24"/>
          <w:szCs w:val="24"/>
          <w:shd w:val="clear" w:color="auto" w:fill="auto"/>
          <w:lang w:val="en-US" w:eastAsia="en-US" w:bidi="en-US"/>
        </w:rPr>
        <w:t>Tableau n°21: Indicateurs de resultats du</w:t>
        <w:tab/>
        <w:t xml:space="preserve">niveau 1 </w:t>
        <w:tab/>
        <w:t xml:space="preserve"> 31</w:t>
      </w:r>
    </w:p>
    <w:p>
      <w:pPr>
        <w:pStyle w:val="Style20"/>
        <w:keepNext w:val="0"/>
        <w:keepLines w:val="0"/>
        <w:widowControl w:val="0"/>
        <w:shd w:val="clear" w:color="auto" w:fill="auto"/>
        <w:tabs>
          <w:tab w:leader="dot" w:pos="9036" w:val="right"/>
        </w:tabs>
        <w:bidi w:val="0"/>
        <w:spacing w:before="0" w:after="60" w:line="314" w:lineRule="auto"/>
        <w:ind w:left="0" w:right="0" w:firstLine="0"/>
        <w:jc w:val="both"/>
      </w:pPr>
      <w:r>
        <w:rPr>
          <w:color w:val="000000"/>
          <w:spacing w:val="0"/>
          <w:w w:val="100"/>
          <w:position w:val="0"/>
          <w:sz w:val="24"/>
          <w:szCs w:val="24"/>
          <w:shd w:val="clear" w:color="auto" w:fill="auto"/>
          <w:lang w:val="en-US" w:eastAsia="en-US" w:bidi="en-US"/>
        </w:rPr>
        <w:t>Tableau n°22 : Indicateurs de resultats du niveau 2</w:t>
        <w:tab/>
        <w:t>32</w:t>
      </w:r>
    </w:p>
    <w:p>
      <w:pPr>
        <w:pStyle w:val="Style20"/>
        <w:keepNext w:val="0"/>
        <w:keepLines w:val="0"/>
        <w:widowControl w:val="0"/>
        <w:shd w:val="clear" w:color="auto" w:fill="auto"/>
        <w:tabs>
          <w:tab w:leader="dot" w:pos="9036" w:val="right"/>
        </w:tabs>
        <w:bidi w:val="0"/>
        <w:spacing w:before="0" w:after="60" w:line="314" w:lineRule="auto"/>
        <w:ind w:left="0" w:right="0" w:firstLine="0"/>
        <w:jc w:val="both"/>
      </w:pPr>
      <w:r>
        <w:rPr>
          <w:color w:val="000000"/>
          <w:spacing w:val="0"/>
          <w:w w:val="100"/>
          <w:position w:val="0"/>
          <w:sz w:val="24"/>
          <w:szCs w:val="24"/>
          <w:shd w:val="clear" w:color="auto" w:fill="auto"/>
          <w:lang w:val="en-US" w:eastAsia="en-US" w:bidi="en-US"/>
        </w:rPr>
        <w:t>Tableau n°23 : Indicateurs de resultats du niveau 3</w:t>
        <w:tab/>
        <w:t>33</w:t>
      </w:r>
    </w:p>
    <w:p>
      <w:pPr>
        <w:pStyle w:val="Style20"/>
        <w:keepNext w:val="0"/>
        <w:keepLines w:val="0"/>
        <w:widowControl w:val="0"/>
        <w:shd w:val="clear" w:color="auto" w:fill="auto"/>
        <w:tabs>
          <w:tab w:leader="dot" w:pos="9036" w:val="right"/>
        </w:tabs>
        <w:bidi w:val="0"/>
        <w:spacing w:before="0" w:after="60" w:line="314" w:lineRule="auto"/>
        <w:ind w:left="0" w:right="0" w:firstLine="0"/>
        <w:jc w:val="both"/>
      </w:pPr>
      <w:r>
        <w:rPr>
          <w:color w:val="000000"/>
          <w:spacing w:val="0"/>
          <w:w w:val="100"/>
          <w:position w:val="0"/>
          <w:sz w:val="24"/>
          <w:szCs w:val="24"/>
          <w:shd w:val="clear" w:color="auto" w:fill="auto"/>
          <w:lang w:val="en-US" w:eastAsia="en-US" w:bidi="en-US"/>
        </w:rPr>
        <w:t xml:space="preserve">Tableau n°24: Proposition des membres du CNOP </w:t>
        <w:tab/>
        <w:t xml:space="preserve"> 37</w:t>
      </w:r>
    </w:p>
    <w:p>
      <w:pPr>
        <w:pStyle w:val="Style20"/>
        <w:keepNext w:val="0"/>
        <w:keepLines w:val="0"/>
        <w:widowControl w:val="0"/>
        <w:shd w:val="clear" w:color="auto" w:fill="auto"/>
        <w:tabs>
          <w:tab w:leader="dot" w:pos="9036" w:val="right"/>
        </w:tabs>
        <w:bidi w:val="0"/>
        <w:spacing w:before="0" w:after="620" w:line="314" w:lineRule="auto"/>
        <w:ind w:left="0" w:right="0" w:firstLine="0"/>
        <w:jc w:val="both"/>
      </w:pPr>
      <w:r>
        <w:rPr>
          <w:color w:val="000000"/>
          <w:spacing w:val="0"/>
          <w:w w:val="100"/>
          <w:position w:val="0"/>
          <w:sz w:val="24"/>
          <w:szCs w:val="24"/>
          <w:shd w:val="clear" w:color="auto" w:fill="auto"/>
          <w:lang w:val="en-US" w:eastAsia="en-US" w:bidi="en-US"/>
        </w:rPr>
        <w:t>Tableau n°25: Proposition des membres du CTS</w:t>
        <w:tab/>
        <w:t xml:space="preserve"> 38</w:t>
      </w:r>
    </w:p>
    <w:p>
      <w:pPr>
        <w:pStyle w:val="Style20"/>
        <w:keepNext w:val="0"/>
        <w:keepLines w:val="0"/>
        <w:widowControl w:val="0"/>
        <w:shd w:val="clear" w:color="auto" w:fill="auto"/>
        <w:bidi w:val="0"/>
        <w:spacing w:before="0" w:after="160" w:line="240" w:lineRule="auto"/>
        <w:ind w:left="0" w:right="0" w:firstLine="0"/>
        <w:jc w:val="center"/>
        <w:rPr>
          <w:sz w:val="28"/>
          <w:szCs w:val="28"/>
        </w:rPr>
      </w:pPr>
      <w:r>
        <w:rPr>
          <w:color w:val="000000"/>
          <w:spacing w:val="0"/>
          <w:w w:val="100"/>
          <w:position w:val="0"/>
          <w:sz w:val="28"/>
          <w:szCs w:val="28"/>
          <w:shd w:val="clear" w:color="auto" w:fill="auto"/>
          <w:lang w:val="en-US" w:eastAsia="en-US" w:bidi="en-US"/>
        </w:rPr>
        <w:t>Liste des figures</w:t>
      </w:r>
    </w:p>
    <w:p>
      <w:pPr>
        <w:pStyle w:val="Style20"/>
        <w:keepNext w:val="0"/>
        <w:keepLines w:val="0"/>
        <w:widowControl w:val="0"/>
        <w:shd w:val="clear" w:color="auto" w:fill="auto"/>
        <w:tabs>
          <w:tab w:leader="dot" w:pos="9036" w:val="right"/>
        </w:tabs>
        <w:bidi w:val="0"/>
        <w:spacing w:before="0" w:after="1100" w:line="314" w:lineRule="auto"/>
        <w:ind w:left="0" w:right="0" w:firstLine="0"/>
        <w:jc w:val="both"/>
      </w:pPr>
      <w:hyperlink w:anchor="bookmark135" w:tooltip="Current Document">
        <w:r>
          <w:rPr>
            <w:color w:val="000000"/>
            <w:spacing w:val="0"/>
            <w:w w:val="100"/>
            <w:position w:val="0"/>
            <w:sz w:val="24"/>
            <w:szCs w:val="24"/>
            <w:shd w:val="clear" w:color="auto" w:fill="auto"/>
            <w:lang w:val="en-US" w:eastAsia="en-US" w:bidi="en-US"/>
          </w:rPr>
          <w:t xml:space="preserve">Figure n°1 : Piliers et composantes de la RCPCA </w:t>
          <w:tab/>
          <w:t xml:space="preserve"> </w:t>
        </w:r>
        <w:r>
          <w:rPr>
            <w:rFonts w:ascii="Cambria" w:eastAsia="Cambria" w:hAnsi="Cambria" w:cs="Cambria"/>
            <w:color w:val="000000"/>
            <w:spacing w:val="0"/>
            <w:w w:val="100"/>
            <w:position w:val="0"/>
            <w:sz w:val="24"/>
            <w:szCs w:val="24"/>
            <w:shd w:val="clear" w:color="auto" w:fill="auto"/>
            <w:lang w:val="en-US" w:eastAsia="en-US" w:bidi="en-US"/>
          </w:rPr>
          <w:t>15</w:t>
        </w:r>
      </w:hyperlink>
    </w:p>
    <w:p>
      <w:pPr>
        <w:pStyle w:val="Style20"/>
        <w:keepNext w:val="0"/>
        <w:keepLines w:val="0"/>
        <w:widowControl w:val="0"/>
        <w:shd w:val="clear" w:color="auto" w:fill="auto"/>
        <w:bidi w:val="0"/>
        <w:spacing w:before="0" w:after="160" w:line="240" w:lineRule="auto"/>
        <w:ind w:left="0" w:right="0" w:firstLine="0"/>
        <w:jc w:val="center"/>
        <w:rPr>
          <w:sz w:val="28"/>
          <w:szCs w:val="28"/>
        </w:rPr>
      </w:pPr>
      <w:r>
        <w:rPr>
          <w:color w:val="000000"/>
          <w:spacing w:val="0"/>
          <w:w w:val="100"/>
          <w:position w:val="0"/>
          <w:sz w:val="28"/>
          <w:szCs w:val="28"/>
          <w:shd w:val="clear" w:color="auto" w:fill="auto"/>
          <w:lang w:val="en-US" w:eastAsia="en-US" w:bidi="en-US"/>
        </w:rPr>
        <w:t>Liste des annexes</w:t>
      </w:r>
    </w:p>
    <w:p>
      <w:pPr>
        <w:pStyle w:val="Style20"/>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Annexe n°1 : Programme des visites de la Mission CUA/NEPAD d’appui PNIASAN -</w:t>
      </w:r>
    </w:p>
    <w:p>
      <w:pPr>
        <w:pStyle w:val="Style20"/>
        <w:keepNext w:val="0"/>
        <w:keepLines w:val="0"/>
        <w:widowControl w:val="0"/>
        <w:shd w:val="clear" w:color="auto" w:fill="auto"/>
        <w:tabs>
          <w:tab w:leader="dot" w:pos="9036" w:val="right"/>
        </w:tabs>
        <w:bidi w:val="0"/>
        <w:spacing w:before="0" w:line="314" w:lineRule="auto"/>
        <w:ind w:left="0" w:right="0" w:firstLine="0"/>
        <w:jc w:val="both"/>
      </w:pPr>
      <w:r>
        <w:rPr>
          <w:color w:val="000000"/>
          <w:spacing w:val="0"/>
          <w:w w:val="100"/>
          <w:position w:val="0"/>
          <w:sz w:val="24"/>
          <w:szCs w:val="24"/>
          <w:shd w:val="clear" w:color="auto" w:fill="auto"/>
          <w:lang w:val="en-US" w:eastAsia="en-US" w:bidi="en-US"/>
        </w:rPr>
        <w:t xml:space="preserve">RCA </w:t>
        <w:tab/>
        <w:t xml:space="preserve"> 46</w:t>
      </w:r>
    </w:p>
    <w:p>
      <w:pPr>
        <w:pStyle w:val="Style20"/>
        <w:keepNext w:val="0"/>
        <w:keepLines w:val="0"/>
        <w:widowControl w:val="0"/>
        <w:shd w:val="clear" w:color="auto" w:fill="auto"/>
        <w:tabs>
          <w:tab w:leader="dot" w:pos="9036" w:val="right"/>
        </w:tabs>
        <w:bidi w:val="0"/>
        <w:spacing w:before="0" w:line="314" w:lineRule="auto"/>
        <w:ind w:left="0" w:right="0" w:firstLine="0"/>
        <w:jc w:val="both"/>
      </w:pPr>
      <w:r>
        <w:rPr>
          <w:color w:val="000000"/>
          <w:spacing w:val="0"/>
          <w:w w:val="100"/>
          <w:position w:val="0"/>
          <w:sz w:val="24"/>
          <w:szCs w:val="24"/>
          <w:shd w:val="clear" w:color="auto" w:fill="auto"/>
          <w:lang w:val="en-US" w:eastAsia="en-US" w:bidi="en-US"/>
        </w:rPr>
        <w:t xml:space="preserve">Annexe n°2: Termes de Reference </w:t>
        <w:tab/>
        <w:t xml:space="preserve"> 48</w:t>
      </w:r>
    </w:p>
    <w:p>
      <w:pPr>
        <w:pStyle w:val="Style20"/>
        <w:keepNext w:val="0"/>
        <w:keepLines w:val="0"/>
        <w:widowControl w:val="0"/>
        <w:shd w:val="clear" w:color="auto" w:fill="auto"/>
        <w:tabs>
          <w:tab w:leader="dot" w:pos="9036" w:val="right"/>
        </w:tabs>
        <w:bidi w:val="0"/>
        <w:spacing w:before="0" w:line="314" w:lineRule="auto"/>
        <w:ind w:left="0" w:right="0" w:firstLine="0"/>
        <w:jc w:val="both"/>
      </w:pPr>
      <w:hyperlink w:anchor="bookmark236" w:tooltip="Current Document">
        <w:r>
          <w:rPr>
            <w:color w:val="000000"/>
            <w:spacing w:val="0"/>
            <w:w w:val="100"/>
            <w:position w:val="0"/>
            <w:sz w:val="24"/>
            <w:szCs w:val="24"/>
            <w:shd w:val="clear" w:color="auto" w:fill="auto"/>
            <w:lang w:val="en-US" w:eastAsia="en-US" w:bidi="en-US"/>
          </w:rPr>
          <w:t xml:space="preserve">Annexe n°3 : Composition du CNOP (source Document du PNIASAN) </w:t>
          <w:tab/>
          <w:t xml:space="preserve"> 57</w:t>
        </w:r>
      </w:hyperlink>
    </w:p>
    <w:p>
      <w:pPr>
        <w:pStyle w:val="Style20"/>
        <w:keepNext w:val="0"/>
        <w:keepLines w:val="0"/>
        <w:widowControl w:val="0"/>
        <w:shd w:val="clear" w:color="auto" w:fill="auto"/>
        <w:tabs>
          <w:tab w:leader="dot" w:pos="8722" w:val="left"/>
        </w:tabs>
        <w:bidi w:val="0"/>
        <w:spacing w:before="0" w:line="314" w:lineRule="auto"/>
        <w:ind w:left="0" w:right="0" w:firstLine="0"/>
        <w:jc w:val="both"/>
      </w:pPr>
      <w:hyperlink w:anchor="bookmark238" w:tooltip="Current Document">
        <w:r>
          <w:rPr>
            <w:color w:val="000000"/>
            <w:spacing w:val="0"/>
            <w:w w:val="100"/>
            <w:position w:val="0"/>
            <w:sz w:val="24"/>
            <w:szCs w:val="24"/>
            <w:shd w:val="clear" w:color="auto" w:fill="auto"/>
            <w:lang w:val="en-US" w:eastAsia="en-US" w:bidi="en-US"/>
          </w:rPr>
          <w:t xml:space="preserve">Annexe n° 4 : Composition du CTS (source Document du PNIASAN) </w:t>
          <w:tab/>
          <w:t xml:space="preserve"> 59</w:t>
        </w:r>
      </w:hyperlink>
    </w:p>
    <w:p>
      <w:pPr>
        <w:pStyle w:val="Style20"/>
        <w:keepNext w:val="0"/>
        <w:keepLines w:val="0"/>
        <w:widowControl w:val="0"/>
        <w:shd w:val="clear" w:color="auto" w:fill="auto"/>
        <w:tabs>
          <w:tab w:leader="dot" w:pos="8722" w:val="left"/>
        </w:tabs>
        <w:bidi w:val="0"/>
        <w:spacing w:before="0" w:line="314" w:lineRule="auto"/>
        <w:ind w:left="0" w:right="0" w:firstLine="0"/>
        <w:jc w:val="both"/>
      </w:pPr>
      <w:hyperlink w:anchor="bookmark240" w:tooltip="Current Document">
        <w:r>
          <w:rPr>
            <w:color w:val="000000"/>
            <w:spacing w:val="0"/>
            <w:w w:val="100"/>
            <w:position w:val="0"/>
            <w:sz w:val="24"/>
            <w:szCs w:val="24"/>
            <w:shd w:val="clear" w:color="auto" w:fill="auto"/>
            <w:lang w:val="en-US" w:eastAsia="en-US" w:bidi="en-US"/>
          </w:rPr>
          <w:t xml:space="preserve">Annexe n°5 : Composition de la CPCP (source Document du PNIASAN) </w:t>
          <w:tab/>
          <w:t xml:space="preserve"> 60</w:t>
        </w:r>
      </w:hyperlink>
    </w:p>
    <w:p>
      <w:pPr>
        <w:pStyle w:val="Style20"/>
        <w:keepNext w:val="0"/>
        <w:keepLines w:val="0"/>
        <w:widowControl w:val="0"/>
        <w:shd w:val="clear" w:color="auto" w:fill="auto"/>
        <w:tabs>
          <w:tab w:leader="dot" w:pos="9036" w:val="right"/>
        </w:tabs>
        <w:bidi w:val="0"/>
        <w:spacing w:before="0" w:line="314" w:lineRule="auto"/>
        <w:ind w:left="0" w:right="0" w:firstLine="0"/>
        <w:jc w:val="both"/>
      </w:pPr>
      <w:hyperlink w:anchor="bookmark242" w:tooltip="Current Document">
        <w:r>
          <w:rPr>
            <w:color w:val="000000"/>
            <w:spacing w:val="0"/>
            <w:w w:val="100"/>
            <w:position w:val="0"/>
            <w:sz w:val="24"/>
            <w:szCs w:val="24"/>
            <w:shd w:val="clear" w:color="auto" w:fill="auto"/>
            <w:lang w:val="en-US" w:eastAsia="en-US" w:bidi="en-US"/>
          </w:rPr>
          <w:t xml:space="preserve">Annexe n°6: Strategic Response Plan for Central African Republic 2014 </w:t>
          <w:tab/>
          <w:t xml:space="preserve"> 61</w:t>
        </w:r>
      </w:hyperlink>
    </w:p>
    <w:p>
      <w:pPr>
        <w:pStyle w:val="Style20"/>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Annexe n°7 : Nomenclature des Programmes, sous programmes et composantes du</w:t>
      </w:r>
    </w:p>
    <w:p>
      <w:pPr>
        <w:pStyle w:val="Style20"/>
        <w:keepNext w:val="0"/>
        <w:keepLines w:val="0"/>
        <w:widowControl w:val="0"/>
        <w:shd w:val="clear" w:color="auto" w:fill="auto"/>
        <w:tabs>
          <w:tab w:leader="dot" w:pos="9036" w:val="right"/>
        </w:tabs>
        <w:bidi w:val="0"/>
        <w:spacing w:before="0" w:line="314" w:lineRule="auto"/>
        <w:ind w:left="0" w:right="0" w:firstLine="0"/>
        <w:jc w:val="both"/>
      </w:pPr>
      <w:r>
        <w:rPr>
          <w:color w:val="000000"/>
          <w:spacing w:val="0"/>
          <w:w w:val="100"/>
          <w:position w:val="0"/>
          <w:sz w:val="24"/>
          <w:szCs w:val="24"/>
          <w:shd w:val="clear" w:color="auto" w:fill="auto"/>
          <w:lang w:val="en-US" w:eastAsia="en-US" w:bidi="en-US"/>
        </w:rPr>
        <w:t>PNIASAN</w:t>
        <w:tab/>
        <w:t xml:space="preserve"> 74</w:t>
      </w:r>
    </w:p>
    <w:p>
      <w:pPr>
        <w:pStyle w:val="Style20"/>
        <w:keepNext w:val="0"/>
        <w:keepLines w:val="0"/>
        <w:widowControl w:val="0"/>
        <w:shd w:val="clear" w:color="auto" w:fill="auto"/>
        <w:tabs>
          <w:tab w:leader="dot" w:pos="9036" w:val="right"/>
        </w:tabs>
        <w:bidi w:val="0"/>
        <w:spacing w:before="0" w:line="314" w:lineRule="auto"/>
        <w:ind w:left="0" w:right="0" w:firstLine="0"/>
        <w:jc w:val="both"/>
      </w:pPr>
      <w:hyperlink w:anchor="bookmark278" w:tooltip="Current Document">
        <w:r>
          <w:rPr>
            <w:color w:val="000000"/>
            <w:spacing w:val="0"/>
            <w:w w:val="100"/>
            <w:position w:val="0"/>
            <w:sz w:val="24"/>
            <w:szCs w:val="24"/>
            <w:shd w:val="clear" w:color="auto" w:fill="auto"/>
            <w:lang w:val="en-US" w:eastAsia="en-US" w:bidi="en-US"/>
          </w:rPr>
          <w:t>Annexe n°8 : Recommandations pour ameliorer les incitations fiscales aux investissements prives (Forum sur le secteur prive Bangui, 2015)</w:t>
          <w:tab/>
          <w:t xml:space="preserve"> 78</w:t>
        </w:r>
      </w:hyperlink>
    </w:p>
    <w:p>
      <w:pPr>
        <w:pStyle w:val="Style20"/>
        <w:keepNext w:val="0"/>
        <w:keepLines w:val="0"/>
        <w:widowControl w:val="0"/>
        <w:shd w:val="clear" w:color="auto" w:fill="auto"/>
        <w:tabs>
          <w:tab w:leader="dot" w:pos="9036" w:val="right"/>
        </w:tabs>
        <w:bidi w:val="0"/>
        <w:spacing w:before="0" w:line="314" w:lineRule="auto"/>
        <w:ind w:left="0" w:right="0" w:firstLine="0"/>
        <w:jc w:val="both"/>
        <w:sectPr>
          <w:footnotePr>
            <w:pos w:val="pageBottom"/>
            <w:numFmt w:val="decimal"/>
            <w:numRestart w:val="continuous"/>
          </w:footnotePr>
          <w:pgSz w:w="11900" w:h="16840"/>
          <w:pgMar w:top="1534" w:right="1387" w:bottom="1675" w:left="1392" w:header="1106" w:footer="3" w:gutter="0"/>
          <w:pgNumType w:start="9" w:fmt="lowerRoman"/>
          <w:cols w:space="720"/>
          <w:noEndnote/>
          <w:rtlGutter w:val="0"/>
          <w:docGrid w:linePitch="360"/>
        </w:sectPr>
      </w:pPr>
      <w:hyperlink w:anchor="bookmark280" w:tooltip="Current Document">
        <w:r>
          <w:rPr>
            <w:color w:val="000000"/>
            <w:spacing w:val="0"/>
            <w:w w:val="100"/>
            <w:position w:val="0"/>
            <w:sz w:val="24"/>
            <w:szCs w:val="24"/>
            <w:shd w:val="clear" w:color="auto" w:fill="auto"/>
            <w:lang w:val="en-US" w:eastAsia="en-US" w:bidi="en-US"/>
          </w:rPr>
          <w:t>Annexe n°9 : Strategies d’amelioration des incitations fiscales aux investissements prives (Forum sur le secteur prive Bangui, 2015)</w:t>
          <w:tab/>
          <w:t xml:space="preserve"> 79</w:t>
        </w:r>
      </w:hyperlink>
      <w:r>
        <w:fldChar w:fldCharType="end"/>
      </w:r>
    </w:p>
    <w:p>
      <w:pPr>
        <w:pStyle w:val="Style31"/>
        <w:keepNext/>
        <w:keepLines/>
        <w:widowControl w:val="0"/>
        <w:shd w:val="clear" w:color="auto" w:fill="auto"/>
        <w:bidi w:val="0"/>
        <w:spacing w:before="0" w:after="340" w:line="240" w:lineRule="auto"/>
        <w:ind w:left="0" w:right="0" w:firstLine="0"/>
        <w:jc w:val="center"/>
      </w:pPr>
      <w:bookmarkStart w:id="10" w:name="bookmark10"/>
      <w:r>
        <w:rPr>
          <w:color w:val="000000"/>
          <w:spacing w:val="0"/>
          <w:w w:val="100"/>
          <w:position w:val="0"/>
          <w:shd w:val="clear" w:color="auto" w:fill="auto"/>
          <w:lang w:val="en-US" w:eastAsia="en-US" w:bidi="en-US"/>
        </w:rPr>
        <w:t>Remerciements</w:t>
      </w:r>
      <w:bookmarkEnd w:id="10"/>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Les consultants remercient les autorites centrafricaines pour l’accueil qui leur a ete reserve et pour les dispositions prises pour faciliter la realisation de la mission.</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S.E. Monsieur le Ministere de l’Agriculture et du Developpement Rural a personnellement pris les dispositions et donne des orientations qui ont permis le bon deroulement de la mission. Il a mobilise ses proches collaborateurs pour accueillir et apporter leur appui technique a l’equipe des consultants durant leur sejour a Bangui. Qu’il regoive ici nos sinceres remerciements.</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Leurs Excellences Monsieur le Ministre de l’Economie, du Plan et de la Cooperation Internationale, Madame la Ministre de l’Environnement, du Developpement Durable, des Eaux, Forets, Chasse et Peche, et Monsieur le Ministre de l’Elevage et de la Sante Animale, ont consacre une partie de leur precieux temps pour recevoir les consultants. Nous tenons a leur exprimer nos sinceres remerciements.</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Monsieur le Directeur General du Budget du Ministere des Finances et du Budget nous a aimablement accueilli, a donne les informations necessaires et ensuite a mobilise ses proches collaborateurs (directeurs et chefs de service) pour mettre a notre disposition les donnees utiles. Nous lui reitererons nos remerciements.</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Nous remercions sincerement les partenaires techniques et financiers de l’Etat centrafricain et les organisations sous regionales et continentales rencontres lors de la mission, notamment, la Banque mondiale, la FAO, le PNUD, la BAD, le SCAC, l’AFD, l’Union europeenne, le PAM et la CEEAC. Les echanges et la documentation nous ont ete tres utiles.</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Nous remercions grandement les Responsables des institutions publiques que nous avons rencontres ainsi que les Representants des organisations de producteurs, les acteurs du secteur prive et les organisations de la societe civile avec qui nous avons eu des entretiens durant la mission, a savoir, l’ICRA/MADR, le FDAP, la FNEC, la CNOPCAF, la CNAPP/MEPCI et le DAF/MADR.</w:t>
      </w:r>
    </w:p>
    <w:p>
      <w:pPr>
        <w:pStyle w:val="Style26"/>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1412" w:right="1387" w:bottom="1412" w:left="1392" w:header="984" w:footer="3" w:gutter="0"/>
          <w:cols w:space="720"/>
          <w:noEndnote/>
          <w:rtlGutter w:val="0"/>
          <w:docGrid w:linePitch="360"/>
        </w:sectPr>
      </w:pPr>
      <w:r>
        <w:rPr>
          <w:color w:val="000000"/>
          <w:spacing w:val="0"/>
          <w:w w:val="100"/>
          <w:position w:val="0"/>
          <w:sz w:val="24"/>
          <w:szCs w:val="24"/>
          <w:shd w:val="clear" w:color="auto" w:fill="auto"/>
          <w:lang w:val="en-US" w:eastAsia="en-US" w:bidi="en-US"/>
        </w:rPr>
        <w:t>Le Point Focal PDDAA au MADR a soutenu l’equipe des consultants durant toute la mission. Son appui a ete determinant pour l’organisation de la mission et la prise des rendez-vous. Il a ete avec les consultants lors de toutes les reunions a Bangui. Nous lui reiterons nos remerciements.</w:t>
      </w:r>
    </w:p>
    <w:p>
      <w:pPr>
        <w:pStyle w:val="Style31"/>
        <w:keepNext/>
        <w:keepLines/>
        <w:widowControl w:val="0"/>
        <w:shd w:val="clear" w:color="auto" w:fill="auto"/>
        <w:bidi w:val="0"/>
        <w:spacing w:before="0" w:after="140" w:line="240" w:lineRule="auto"/>
        <w:ind w:left="0" w:right="0" w:firstLine="0"/>
        <w:jc w:val="center"/>
      </w:pPr>
      <w:bookmarkStart w:id="12" w:name="bookmark12"/>
      <w:r>
        <w:rPr>
          <w:color w:val="000000"/>
          <w:spacing w:val="0"/>
          <w:w w:val="100"/>
          <w:position w:val="0"/>
          <w:shd w:val="clear" w:color="auto" w:fill="auto"/>
          <w:lang w:val="en-US" w:eastAsia="en-US" w:bidi="en-US"/>
        </w:rPr>
        <w:t>Avant-propos</w:t>
      </w:r>
      <w:bookmarkEnd w:id="12"/>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 xml:space="preserve">La mission dont le rapport est ici presente a ete commise par l’Agence du NEPAD (APCN) en concertation avec la Commission de l’Union Africaine (CUA) et le Gouvernement Centrafricain a I’effet d’aider la Centrafrique a prendre en compte la </w:t>
      </w:r>
      <w:r>
        <w:rPr>
          <w:i/>
          <w:iCs/>
          <w:color w:val="000000"/>
          <w:spacing w:val="0"/>
          <w:w w:val="100"/>
          <w:position w:val="0"/>
          <w:sz w:val="24"/>
          <w:szCs w:val="24"/>
          <w:shd w:val="clear" w:color="auto" w:fill="auto"/>
          <w:lang w:val="en-US" w:eastAsia="en-US" w:bidi="en-US"/>
        </w:rPr>
        <w:t>Declaration de Malabo sur la croissance et la transformation accelerees de l’Agriculture pour une prosperite partagee des moyens d’existence ameliores</w:t>
      </w:r>
      <w:r>
        <w:rPr>
          <w:color w:val="000000"/>
          <w:spacing w:val="0"/>
          <w:w w:val="100"/>
          <w:position w:val="0"/>
          <w:sz w:val="24"/>
          <w:szCs w:val="24"/>
          <w:shd w:val="clear" w:color="auto" w:fill="auto"/>
          <w:lang w:val="en-US" w:eastAsia="en-US" w:bidi="en-US"/>
        </w:rPr>
        <w:t>. Cette declaration est issue de la 23eme Assemblee de I’UA tenue en Juin 2014 a Malabo au cours de laquelle les Chefs d’Etats ont reaffirme leur engagement au processus PDDAA. La Declaration de Malabo s’inscrit dans un contexte plus elargi que celle de Maputo, avec notamment un PDDAA clairement plus multisectoriel (Malabo) qu’uni- sectoriel (Maputo).</w:t>
      </w:r>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La Declaration de Malabo comporte beaucoup plus d’engagements dans des domaines tels que l’infrastructure, les ressources naturelles, le regime foncier, le commerce et la nutrition. Bien que ces domaines ne relevent pas (completement) du mandat du Ministere de l’Agriculture, la Declaration de Malabo reconnait qu’ils sont importants et essentiels pour la realisation du developpement agricole et rural. Avec la Declaration de Malabo, le besoin de cooperation intersectorielle renforce le role des agences centrales gouvernementales dans la mise en reuvre du PDDAA au niveau national, en particulier celui des Ministeres des Finances et de la Planification, ou des Commissions nationales de Planification. L’accent est davantage porte sur la mise en reuvre, les resultats et l’impact. Les Chefs d’Etats se sont accordes sur un examen biennal, au cours duquel la progression de chaque pays est mesuree.</w:t>
      </w:r>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L’un des enjeux de la presente mission pour l’Agence du NEPAD et la CUA etait donc de voir la RCA s’approprier davantage la Declaration de Malabo et la traduire au niveau de son PNIASAN.</w:t>
      </w:r>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Cependant, a la difference de plusieurs pays, la Centrafrique a ete fragilisee par des crises politico-militaires recurrentes. La plus recente qui a debutee en 2012 et s’est aggravee en 2013, a conduit au declenchement de la declaration d’une reponse humanitaire niveau 3’ (Level 3 ou ‘L3’) pour la Republique centrafricaine le 11 decembre 2013 par le Comite permanent inter-agences (IASC</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Fort heureusement, le retour a une stabilite politique suite aux recentes elections est venu ouvrir une ere nouvelle pour la reconstruction du pays.</w:t>
      </w:r>
    </w:p>
    <w:p>
      <w:pPr>
        <w:pStyle w:val="Style26"/>
        <w:keepNext w:val="0"/>
        <w:keepLines w:val="0"/>
        <w:widowControl w:val="0"/>
        <w:shd w:val="clear" w:color="auto" w:fill="auto"/>
        <w:bidi w:val="0"/>
        <w:spacing w:before="0" w:after="220" w:line="276" w:lineRule="auto"/>
        <w:ind w:left="0" w:right="0" w:firstLine="0"/>
        <w:jc w:val="both"/>
        <w:sectPr>
          <w:footerReference w:type="default" r:id="rId14"/>
          <w:footnotePr>
            <w:pos w:val="pageBottom"/>
            <w:numFmt w:val="decimal"/>
            <w:numStart w:val="1"/>
            <w:numRestart w:val="continuous"/>
            <w15:footnoteColumns w:val="1"/>
          </w:footnotePr>
          <w:pgSz w:w="11900" w:h="16840"/>
          <w:pgMar w:top="1534" w:right="1384" w:bottom="1449" w:left="1391" w:header="1106" w:footer="3" w:gutter="0"/>
          <w:pgNumType w:start="9" w:fmt="lowerRoman"/>
          <w:cols w:space="720"/>
          <w:noEndnote/>
          <w:rtlGutter w:val="0"/>
          <w:docGrid w:linePitch="360"/>
        </w:sectPr>
      </w:pPr>
      <w:r>
        <w:rPr>
          <w:color w:val="000000"/>
          <w:spacing w:val="0"/>
          <w:w w:val="100"/>
          <w:position w:val="0"/>
          <w:sz w:val="24"/>
          <w:szCs w:val="24"/>
          <w:shd w:val="clear" w:color="auto" w:fill="auto"/>
          <w:lang w:val="en-US" w:eastAsia="en-US" w:bidi="en-US"/>
        </w:rPr>
        <w:t>La RCA s’est engagee dans la preparation du programme de Relevement et de Consolidation de la Paix en Centrafrique (RCPCA) qui comprend des actions d’assistance humanitaire, de relevement precoce et de developpement. Ce programme sera presente a la table ronde des bailleurs de fonds a Bruxelles en</w:t>
      </w:r>
    </w:p>
    <w:p>
      <w:pPr>
        <w:pStyle w:val="Style26"/>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Novembre prochain. Dans le cadre du RCPCA, la relance du secteur agricole et la recherche de la securite alimentaire et nutritionnelle occupent une place de choix qui s’est materialisee par l’elaboration de projets sectoriels consequents. La feuille de route du secteur rural en cours de finalisation pour le RCPCA est inspiree du PNIASAN et coherente avec ce dernier. Elle donne au PNIASAN toute sa place comme cadre strategique et d’orientation pour le secteur rural. L’inscription du PNIASAN dans un programme national plus vaste porte par les plus hautes autorites du pays a ainsi balise le chemin et renforce l’orientation multisectorielle du PNIASAN de la RCA « multisectoriel », impliquant d’autres Ministeres cles (Finances et Plan). Il est bien insere dans le dispositif national de planification comme le recommande la Declaration de Malabo.</w:t>
      </w:r>
    </w:p>
    <w:p>
      <w:pPr>
        <w:pStyle w:val="Style26"/>
        <w:keepNext w:val="0"/>
        <w:keepLines w:val="0"/>
        <w:widowControl w:val="0"/>
        <w:shd w:val="clear" w:color="auto" w:fill="auto"/>
        <w:bidi w:val="0"/>
        <w:spacing w:before="0" w:after="240" w:line="276" w:lineRule="auto"/>
        <w:ind w:left="0" w:right="0" w:firstLine="0"/>
        <w:jc w:val="both"/>
      </w:pPr>
      <w:r>
        <w:rPr>
          <w:color w:val="000000"/>
          <w:spacing w:val="0"/>
          <w:w w:val="100"/>
          <w:position w:val="0"/>
          <w:sz w:val="24"/>
          <w:szCs w:val="24"/>
          <w:shd w:val="clear" w:color="auto" w:fill="auto"/>
          <w:lang w:val="en-US" w:eastAsia="en-US" w:bidi="en-US"/>
        </w:rPr>
        <w:t>En s’inscrivant dans l’orientation voulue par le Gouvernement centrafricain, le present rapport a un objectif modeste. Il se veut etre une contribution au processus de reflexion en cours dans le pays autour du programme RCPCA. Il s’agit en effet de mettre a la disposition des acteurs et partenaires du « secteur agriculture, securite alimentaire et nutritionnel » des elements pour une reflexion collective d’une part sur le chemin parcouru par le PNIASAN, et d’autre part, sur l’orientation a lui donner dans le contexte de stabilisation et de relance economique en cours. L’ambition est de voir se renouveler un PNIASAN parfaitement coherent avec le contexte particulier de la RCA et en meme temps bien adosse aux engagements pris par les chefs d’Etat lors du sommet de Malabo.</w:t>
      </w:r>
    </w:p>
    <w:p>
      <w:pPr>
        <w:pStyle w:val="Style26"/>
        <w:keepNext w:val="0"/>
        <w:keepLines w:val="0"/>
        <w:widowControl w:val="0"/>
        <w:shd w:val="clear" w:color="auto" w:fill="auto"/>
        <w:bidi w:val="0"/>
        <w:spacing w:before="0" w:after="240" w:line="276" w:lineRule="auto"/>
        <w:ind w:left="0" w:right="0" w:firstLine="0"/>
        <w:jc w:val="both"/>
        <w:sectPr>
          <w:footerReference w:type="default" r:id="rId15"/>
          <w:footnotePr>
            <w:pos w:val="pageBottom"/>
            <w:numFmt w:val="decimal"/>
            <w:numStart w:val="1"/>
            <w:numRestart w:val="continuous"/>
            <w15:footnoteColumns w:val="1"/>
          </w:footnotePr>
          <w:pgSz w:w="11900" w:h="16840"/>
          <w:pgMar w:top="1534" w:right="1384" w:bottom="1449" w:left="1391" w:header="1106"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De ce point de vue, le present rapport est envisage comme element de base pour consolider les acquis et avancees de la mise en reuvre du PNIASAN dans un contexte de reconstruction de l’agriculture centrafricaine avec en toile de fonds l’objectif de « la croissance et de la transformation accelerees de l’Agriculture pour une prosperite partagee des moyens d’existence ameliores » comme le veut la Declaration de Malabo. Il fournit des elements conjoncturels pour orienter les acteurs nationaux et leurs partenaires quant a l’alignement et la mise en reuvre du PNIASAN.</w:t>
      </w:r>
    </w:p>
    <w:p>
      <w:pPr>
        <w:pStyle w:val="Style31"/>
        <w:keepNext/>
        <w:keepLines/>
        <w:widowControl w:val="0"/>
        <w:shd w:val="clear" w:color="auto" w:fill="auto"/>
        <w:bidi w:val="0"/>
        <w:spacing w:before="120" w:after="320" w:line="240" w:lineRule="auto"/>
        <w:ind w:left="0" w:right="0" w:firstLine="0"/>
        <w:jc w:val="center"/>
      </w:pPr>
      <w:bookmarkStart w:id="14" w:name="bookmark14"/>
      <w:r>
        <w:rPr>
          <w:color w:val="000000"/>
          <w:spacing w:val="0"/>
          <w:w w:val="100"/>
          <w:position w:val="0"/>
          <w:shd w:val="clear" w:color="auto" w:fill="auto"/>
          <w:lang w:val="en-US" w:eastAsia="en-US" w:bidi="en-US"/>
        </w:rPr>
        <w:t>Resume executif</w:t>
      </w:r>
      <w:bookmarkEnd w:id="14"/>
    </w:p>
    <w:p>
      <w:pPr>
        <w:pStyle w:val="Style38"/>
        <w:keepNext/>
        <w:keepLines/>
        <w:widowControl w:val="0"/>
        <w:shd w:val="clear" w:color="auto" w:fill="auto"/>
        <w:bidi w:val="0"/>
        <w:spacing w:before="0" w:after="100" w:line="312" w:lineRule="auto"/>
        <w:ind w:left="0" w:right="0" w:firstLine="0"/>
        <w:jc w:val="both"/>
      </w:pPr>
      <w:bookmarkStart w:id="16" w:name="bookmark16"/>
      <w:r>
        <w:rPr>
          <w:color w:val="000000"/>
          <w:spacing w:val="0"/>
          <w:w w:val="100"/>
          <w:position w:val="0"/>
          <w:sz w:val="24"/>
          <w:szCs w:val="24"/>
          <w:shd w:val="clear" w:color="auto" w:fill="auto"/>
          <w:lang w:val="en-US" w:eastAsia="en-US" w:bidi="en-US"/>
        </w:rPr>
        <w:t>Contexte general de la mission</w:t>
      </w:r>
      <w:bookmarkEnd w:id="16"/>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En juin 2014, les Chefs d'Etat et de Gouvernement ont lance une deuxieme phase du Programme Detaille de Developpement de l’Agriculture en Afrique (PDDAA) a Malabo. La Declaration de Malabo porte sur la croissance acceleree et la transformation de l’agriculture africaine. C’est donc dans le contexte general de prise en compte de la Declaration de Malabo que la presente mission a ete initiee. Le contexte particulier actuel de la RCA, a savoir la preparation du Programme de Relevement et de Consolidation de la Paix en Centrafrique (RCPCA) a lui aussi contribue a l’orientation donnee a la mission.</w:t>
      </w:r>
    </w:p>
    <w:p>
      <w:pPr>
        <w:pStyle w:val="Style26"/>
        <w:keepNext w:val="0"/>
        <w:keepLines w:val="0"/>
        <w:widowControl w:val="0"/>
        <w:shd w:val="clear" w:color="auto" w:fill="auto"/>
        <w:bidi w:val="0"/>
        <w:spacing w:before="0" w:after="100" w:line="314" w:lineRule="auto"/>
        <w:ind w:left="0" w:right="0" w:firstLine="0"/>
        <w:jc w:val="both"/>
      </w:pPr>
      <w:r>
        <w:rPr>
          <w:color w:val="000000"/>
          <w:spacing w:val="0"/>
          <w:w w:val="100"/>
          <w:position w:val="0"/>
          <w:sz w:val="24"/>
          <w:szCs w:val="24"/>
          <w:shd w:val="clear" w:color="auto" w:fill="auto"/>
          <w:lang w:val="en-US" w:eastAsia="en-US" w:bidi="en-US"/>
        </w:rPr>
        <w:t>Sur la base des orientations de S.E. Monsieur le Ministre de l’agriculture et du developpement rural de la RCA, deux objectifs specifiques prioritaires ont ete assignes a la mission :</w:t>
      </w:r>
    </w:p>
    <w:p>
      <w:pPr>
        <w:pStyle w:val="Style26"/>
        <w:keepNext w:val="0"/>
        <w:keepLines w:val="0"/>
        <w:widowControl w:val="0"/>
        <w:numPr>
          <w:ilvl w:val="0"/>
          <w:numId w:val="19"/>
        </w:numPr>
        <w:shd w:val="clear" w:color="auto" w:fill="auto"/>
        <w:tabs>
          <w:tab w:pos="370" w:val="left"/>
        </w:tabs>
        <w:bidi w:val="0"/>
        <w:spacing w:before="0" w:after="0" w:line="310" w:lineRule="auto"/>
        <w:ind w:left="380" w:right="0" w:hanging="380"/>
        <w:jc w:val="both"/>
      </w:pPr>
      <w:r>
        <w:rPr>
          <w:color w:val="000000"/>
          <w:spacing w:val="0"/>
          <w:w w:val="100"/>
          <w:position w:val="0"/>
          <w:sz w:val="24"/>
          <w:szCs w:val="24"/>
          <w:shd w:val="clear" w:color="auto" w:fill="auto"/>
          <w:lang w:val="en-US" w:eastAsia="en-US" w:bidi="en-US"/>
        </w:rPr>
        <w:t>Faire le point des differents programmes/projets relevant du PNIASAN qui ont ete mis en reuvre dans le pays entre 2014 et 2015. En effet, a cause de la crise politico-militaire, le PNIASAN n’a pas ete mis en reuvre suivant les modalites et les mecanismes initialement prevus. Toutefois, des interventions et notamment des programmes/projets d’urgence et humanitaires ont ete mis en reuvre par des Organisations internationales telles que le PAM, la FAO, l’OMS et l’UNICEF dans le cadre du PNIASAN.</w:t>
      </w:r>
    </w:p>
    <w:p>
      <w:pPr>
        <w:pStyle w:val="Style26"/>
        <w:keepNext w:val="0"/>
        <w:keepLines w:val="0"/>
        <w:widowControl w:val="0"/>
        <w:numPr>
          <w:ilvl w:val="0"/>
          <w:numId w:val="19"/>
        </w:numPr>
        <w:shd w:val="clear" w:color="auto" w:fill="auto"/>
        <w:tabs>
          <w:tab w:pos="370" w:val="left"/>
        </w:tabs>
        <w:bidi w:val="0"/>
        <w:spacing w:before="0" w:after="180" w:line="276" w:lineRule="auto"/>
        <w:ind w:left="380" w:right="0" w:hanging="380"/>
        <w:jc w:val="both"/>
      </w:pPr>
      <w:r>
        <w:rPr>
          <w:color w:val="000000"/>
          <w:spacing w:val="0"/>
          <w:w w:val="100"/>
          <w:position w:val="0"/>
          <w:sz w:val="24"/>
          <w:szCs w:val="24"/>
          <w:shd w:val="clear" w:color="auto" w:fill="auto"/>
          <w:lang w:val="en-US" w:eastAsia="en-US" w:bidi="en-US"/>
        </w:rPr>
        <w:t>Identifier les programmes/projets prioritaires du PNIASAN pour la periode 2016</w:t>
        <w:softHyphen/>
        <w:t>2018 proposes par les Departements en charge de l’agriculture, de l’elevage et du developpement rural. Ces projets et programmes doivent s’inscrire dans la logique de la Declaration de Malabo et etre en coherence avec la dynamique de relance economique actuellement en cours dans le pays.</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La methodologie utilisee lors de la mission a repose sur l’exploitation documentaire et les entretiens aupres des acteurs, des parties prenantes et des beneficiaires de la mise en reuvre du PNIASAN.</w:t>
      </w:r>
    </w:p>
    <w:p>
      <w:pPr>
        <w:pStyle w:val="Style38"/>
        <w:keepNext/>
        <w:keepLines/>
        <w:widowControl w:val="0"/>
        <w:shd w:val="clear" w:color="auto" w:fill="auto"/>
        <w:bidi w:val="0"/>
        <w:spacing w:before="0" w:after="0"/>
        <w:ind w:left="0" w:right="0" w:firstLine="0"/>
        <w:jc w:val="both"/>
      </w:pPr>
      <w:bookmarkStart w:id="18" w:name="bookmark18"/>
      <w:r>
        <w:rPr>
          <w:color w:val="000000"/>
          <w:spacing w:val="0"/>
          <w:w w:val="100"/>
          <w:position w:val="0"/>
          <w:sz w:val="24"/>
          <w:szCs w:val="24"/>
          <w:shd w:val="clear" w:color="auto" w:fill="auto"/>
          <w:lang w:val="en-US" w:eastAsia="en-US" w:bidi="en-US"/>
        </w:rPr>
        <w:t>Le PNIASAN de la RCA</w:t>
      </w:r>
      <w:bookmarkEnd w:id="18"/>
    </w:p>
    <w:p>
      <w:pPr>
        <w:pStyle w:val="Style26"/>
        <w:keepNext w:val="0"/>
        <w:keepLines w:val="0"/>
        <w:widowControl w:val="0"/>
        <w:shd w:val="clear" w:color="auto" w:fill="auto"/>
        <w:bidi w:val="0"/>
        <w:spacing w:before="0" w:after="100" w:line="276" w:lineRule="auto"/>
        <w:ind w:left="0" w:right="0" w:firstLine="0"/>
        <w:jc w:val="both"/>
      </w:pPr>
      <w:r>
        <w:rPr>
          <w:color w:val="000000"/>
          <w:spacing w:val="0"/>
          <w:w w:val="100"/>
          <w:position w:val="0"/>
          <w:sz w:val="24"/>
          <w:szCs w:val="24"/>
          <w:shd w:val="clear" w:color="auto" w:fill="auto"/>
          <w:lang w:val="en-US" w:eastAsia="en-US" w:bidi="en-US"/>
        </w:rPr>
        <w:t xml:space="preserve">L’objectif general du PNIASAN selon le document valide en 2013 a Bangui est de contribuer de maniere durable a la satisfaction des besoins alimentaires de la population, au developpement economique et social et a la reduction de la pauvrete, ainsi que des inegalites entre les populations. La Table Ronde de mobilisation des ressources (Business meeting) pour le PNIASAN a eu lieu les 20 et 21 Decembre 2013. Les intentions de financement manifestees par les partenaires techniques et financiers a savoir, le Fonds International pour le Developpement Agricole (FIDA), le Groupe Banque Africaine de Developpement (BAD), le Secteur Prive Agricole, les </w:t>
      </w:r>
      <w:r>
        <w:rPr>
          <w:color w:val="000000"/>
          <w:spacing w:val="0"/>
          <w:w w:val="100"/>
          <w:position w:val="0"/>
          <w:sz w:val="24"/>
          <w:szCs w:val="24"/>
          <w:shd w:val="clear" w:color="auto" w:fill="auto"/>
          <w:lang w:val="en-US" w:eastAsia="en-US" w:bidi="en-US"/>
        </w:rPr>
        <w:t>Organisations Professionnelles Agricoles et Rurales et le Gouvernement Centrafricain (Allocations budgetaires, Fonds des projets) ont ete evaluees a 249 000 000 000 FCFA (Deux Cent Quarante Neuf Milliards de Francs CFA) soit environ 70% du budget total du PNIASAN.</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Au lendemain du Business meeting, le PNIASAN n’a cependant pas ete mis en reuvre suivant le cadrage, les modalites et les mecanismes prevus. En effet, avec la crise politico-militaire connue par le pays a partir de fin 2012, les ressources mobilisees par le Gouvernement de la RCA ont ete affectees aux activites prioritaires des 4 piliers de la feuille de route du Gouvernement de transition a savoir : la restauration de la securite et la consolidation de la paix, l’assistance humanitaire, la politique et la gouvernance, et la relance economique.</w:t>
      </w:r>
    </w:p>
    <w:p>
      <w:pPr>
        <w:pStyle w:val="Style38"/>
        <w:keepNext/>
        <w:keepLines/>
        <w:widowControl w:val="0"/>
        <w:shd w:val="clear" w:color="auto" w:fill="auto"/>
        <w:bidi w:val="0"/>
        <w:spacing w:before="0" w:after="100" w:line="312" w:lineRule="auto"/>
        <w:ind w:left="0" w:right="0" w:firstLine="0"/>
        <w:jc w:val="both"/>
      </w:pPr>
      <w:bookmarkStart w:id="20" w:name="bookmark20"/>
      <w:r>
        <w:rPr>
          <w:color w:val="000000"/>
          <w:spacing w:val="0"/>
          <w:w w:val="100"/>
          <w:position w:val="0"/>
          <w:sz w:val="24"/>
          <w:szCs w:val="24"/>
          <w:shd w:val="clear" w:color="auto" w:fill="auto"/>
          <w:lang w:val="en-US" w:eastAsia="en-US" w:bidi="en-US"/>
        </w:rPr>
        <w:t>Processus de consolidation de la paix en vue de la relance economique</w:t>
      </w:r>
      <w:bookmarkEnd w:id="20"/>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Suite a la derniere crise politico-militaire qui a demarre en Decembre 2012, une periode de transition politique a ete instituee le 18 avril 2013, sous l’egide de la Communaute Economique des Etats de l’Afrique Centrale (CEEAC). L’entree en fonction du nouveau President de la Republique le 30 Mars 2016 et la formation du Gouvernement marque une nouvelle ere politique et socioeconomique en Republique centrafricaine.</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Le nouveau Gouvernement centrafricain, sous l’impulsion du President de la Republique, s’est engage dans la formulation d’une strategie nationale de relevement et de consolidation de la paix en Centrafrique (RCPCA). Le RCPCA tente avant tout d’apporter une reponse operationnelle, en (1) proposant des interventions prioritaires qui vont ameliorer de maniere concrete les conditions de vie de la population dans le court-terme, et (ii) initiant des reformes structurelles necessaires au relevement du pays et au retablissement de la legitimite de l’Etat a mettre en reuvre sur le moyen et le long terme.</w:t>
      </w:r>
    </w:p>
    <w:p>
      <w:pPr>
        <w:pStyle w:val="Style38"/>
        <w:keepNext/>
        <w:keepLines/>
        <w:widowControl w:val="0"/>
        <w:shd w:val="clear" w:color="auto" w:fill="auto"/>
        <w:bidi w:val="0"/>
        <w:spacing w:before="0" w:after="100" w:line="312" w:lineRule="auto"/>
        <w:ind w:left="0" w:right="0" w:firstLine="0"/>
        <w:jc w:val="both"/>
      </w:pPr>
      <w:bookmarkStart w:id="22" w:name="bookmark22"/>
      <w:r>
        <w:rPr>
          <w:color w:val="000000"/>
          <w:spacing w:val="0"/>
          <w:w w:val="100"/>
          <w:position w:val="0"/>
          <w:sz w:val="24"/>
          <w:szCs w:val="24"/>
          <w:shd w:val="clear" w:color="auto" w:fill="auto"/>
          <w:lang w:val="en-US" w:eastAsia="en-US" w:bidi="en-US"/>
        </w:rPr>
        <w:t>Etat de mise en reuvre du PNIASAN en 2014-2016</w:t>
      </w:r>
      <w:bookmarkEnd w:id="22"/>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Le PNIASAN est structure autour des six (06) programmes suivants : (i) Le developpement des filieres vegetales ; (ii) Le developpement des filieres animales ; (iii) Le developpement des produits forestiers non ligneux (PFNL) alimentaires et la promotion des filieres peche et aquaculture ; (iv) Le renforcement des collectivites locales, de la gestion des ressources naturelles, des infrastructures communautaires de base, et des services de recherche et d’appui conseil ; (v) La securite alimentaire et nutritionnelle, la reponses aux urgences et les actions transversales ; (vi) Le renforcement institutionnel et la coordination sectorielle. La RCA prevoit une revision du PNIASAN apres 2018. Cette revision est necessaire pour elaborer un programme </w:t>
      </w:r>
      <w:r>
        <w:rPr>
          <w:color w:val="000000"/>
          <w:spacing w:val="0"/>
          <w:w w:val="100"/>
          <w:position w:val="0"/>
          <w:sz w:val="24"/>
          <w:szCs w:val="24"/>
          <w:shd w:val="clear" w:color="auto" w:fill="auto"/>
          <w:lang w:val="en-US" w:eastAsia="en-US" w:bidi="en-US"/>
        </w:rPr>
        <w:t>encore plus ambitieux et innovant, qui respecte les recommandations de la declaration de Malabo</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et capitalise les premieres legons de la strategie RCPCA.</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Compte tenu de la crise politico-militaire en RCA, la mise en reuvre du PNIASAN pendant la periode 2014-2016 a essentiellement concerne le programme V « Securite alimentaire et nutritionnelle, reponse aux urgences et actions humanitaires ». 32 projets mis en reuvre entre 2014 et 2016 ont ete repertories La crise de 2013-2015 a aggrave la tension de tresorerie de l’Etat et impacte negativement le financement des projets agricoles. En effet, la part de budget de l’Etat affectee au financement de l’agriculture est assez negligeable passant de 3,4% en 2012 a 0,9% a 2016.</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Selon les cadres de la Direction du Budget, l’engagement pris par les Chefs d’Etat africains en 2003, a Maputo dans le cadre du PDDAA, de porter a 10% la part de leur budget national consacree a l’agriculture et la securite alimentaire n’est pas possible pour l’instant. Il en est de meme de la mise en place du Cadre des depenses a moyen terme (CDMT). Pour le Directeur general du budget, ce ne sera peut-etre qu’a partir de 2019 ou 2020 lorsque les Etats membres de la CEMAC s’engageront a travailler avec des budgets programmes que la mise en place du CDMT pourra etre envisagee.</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La situation particuliere de la RCA, caracterisee par la crise militaro politique recurrente de 2013-2015, a entraine la cloture des programmes et projets de developpement pour laisser la place a des programmes et projets d’urgence et/ou humanitaires pour venir en aide aux populations vulnerables en detresse sur le plan de securite alimentaire et nutritionnelle.</w:t>
      </w:r>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Ainsi, durant les trois dernieres annees (2014, 2015 et 1</w:t>
      </w:r>
      <w:r>
        <w:rPr>
          <w:color w:val="000000"/>
          <w:spacing w:val="0"/>
          <w:w w:val="100"/>
          <w:position w:val="0"/>
          <w:sz w:val="24"/>
          <w:szCs w:val="24"/>
          <w:shd w:val="clear" w:color="auto" w:fill="auto"/>
          <w:vertAlign w:val="superscript"/>
          <w:lang w:val="en-US" w:eastAsia="en-US" w:bidi="en-US"/>
        </w:rPr>
        <w:t>er</w:t>
      </w:r>
      <w:r>
        <w:rPr>
          <w:color w:val="000000"/>
          <w:spacing w:val="0"/>
          <w:w w:val="100"/>
          <w:position w:val="0"/>
          <w:sz w:val="24"/>
          <w:szCs w:val="24"/>
          <w:shd w:val="clear" w:color="auto" w:fill="auto"/>
          <w:lang w:val="en-US" w:eastAsia="en-US" w:bidi="en-US"/>
        </w:rPr>
        <w:t xml:space="preserve"> semestre 2016), les decaissements en faveur du secteur agricole et agropastoral representent un montant global de 46 749 932 830 FCFA</w:t>
      </w:r>
    </w:p>
    <w:p>
      <w:pPr>
        <w:pStyle w:val="Style38"/>
        <w:keepNext/>
        <w:keepLines/>
        <w:widowControl w:val="0"/>
        <w:shd w:val="clear" w:color="auto" w:fill="auto"/>
        <w:bidi w:val="0"/>
        <w:spacing w:before="0" w:after="160"/>
        <w:ind w:left="0" w:right="0" w:firstLine="0"/>
        <w:jc w:val="both"/>
      </w:pPr>
      <w:bookmarkStart w:id="24" w:name="bookmark24"/>
      <w:r>
        <w:rPr>
          <w:color w:val="000000"/>
          <w:spacing w:val="0"/>
          <w:w w:val="100"/>
          <w:position w:val="0"/>
          <w:sz w:val="24"/>
          <w:szCs w:val="24"/>
          <w:shd w:val="clear" w:color="auto" w:fill="auto"/>
          <w:lang w:val="en-US" w:eastAsia="en-US" w:bidi="en-US"/>
        </w:rPr>
        <w:t>Le secteur prive dans la mise en reuvre du PNIASAN</w:t>
      </w:r>
      <w:bookmarkEnd w:id="24"/>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L’analyse du Secteur prive dans le document du RCPCA, montre que ce secteur fait face a de nombreuses contraintes, qui ont ete exacerbees par la crise. La RCA est en derniere place du classement « Doing Business » en 2015.</w:t>
      </w:r>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z w:val="24"/>
          <w:szCs w:val="24"/>
          <w:shd w:val="clear" w:color="auto" w:fill="auto"/>
          <w:lang w:val="en-US" w:eastAsia="en-US" w:bidi="en-US"/>
        </w:rPr>
        <w:t>Le secteur prive est faiblement integre dans le PNIASAN de la RCA au regard des actions prevues dans les differents sous programmes et composantes. Mais il va falloir creer les conditions pour sa mobilisation, son developpement et sa participation. De ce point de vue les recommandations formulees lors du forum sur la promotion du secteur prive en RCA en 2015 peuvent permettre d’ameliorer l’implication de ce dernier dans le developpement agricole. Une feuille de route pour la mise en reuvre de ces recommandations est indispensable, voire urgente.</w:t>
      </w:r>
    </w:p>
    <w:p>
      <w:pPr>
        <w:pStyle w:val="Style38"/>
        <w:keepNext/>
        <w:keepLines/>
        <w:widowControl w:val="0"/>
        <w:shd w:val="clear" w:color="auto" w:fill="auto"/>
        <w:bidi w:val="0"/>
        <w:spacing w:before="0" w:after="100"/>
        <w:ind w:left="0" w:right="0" w:firstLine="0"/>
        <w:jc w:val="both"/>
      </w:pPr>
      <w:bookmarkStart w:id="26" w:name="bookmark26"/>
      <w:r>
        <w:rPr>
          <w:color w:val="000000"/>
          <w:spacing w:val="0"/>
          <w:w w:val="100"/>
          <w:position w:val="0"/>
          <w:sz w:val="24"/>
          <w:szCs w:val="24"/>
          <w:shd w:val="clear" w:color="auto" w:fill="auto"/>
          <w:lang w:val="en-US" w:eastAsia="en-US" w:bidi="en-US"/>
        </w:rPr>
        <w:t>Le PNIASAN pour la periode 2016-2018</w:t>
      </w:r>
      <w:bookmarkEnd w:id="26"/>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Le PNIASAN est structure autour d’un ensemble de programmes, declines successivement en sous-programmes et en composantes (Cf. Annexe 07). Plusieurs composantes du PNIASAN sont integrees dans la strategie RCPCA, ce qui constitue un avantage car il va beneficier des synergies intersectorielles et multi-acteurs, et d’un ensemble de reformes structurelles susceptibles de creer un environnement favorable a l’atteinte des resultats attendus. La dynamique de consolidation en cours est en coherence avec les lignes directrices majeures issues de la declaration de Malabo qui preconise une approche clairement plus multisectorielle et recommande de tenir compte des autres objectifs nationaux de developpement pour repondre aux attentes des beneficiaires.</w:t>
      </w:r>
    </w:p>
    <w:p>
      <w:pPr>
        <w:pStyle w:val="Style38"/>
        <w:keepNext/>
        <w:keepLines/>
        <w:widowControl w:val="0"/>
        <w:shd w:val="clear" w:color="auto" w:fill="auto"/>
        <w:bidi w:val="0"/>
        <w:spacing w:before="0" w:after="100"/>
        <w:ind w:left="0" w:right="0" w:firstLine="0"/>
        <w:jc w:val="both"/>
      </w:pPr>
      <w:bookmarkStart w:id="28" w:name="bookmark28"/>
      <w:r>
        <w:rPr>
          <w:color w:val="000000"/>
          <w:spacing w:val="0"/>
          <w:w w:val="100"/>
          <w:position w:val="0"/>
          <w:sz w:val="24"/>
          <w:szCs w:val="24"/>
          <w:shd w:val="clear" w:color="auto" w:fill="auto"/>
          <w:lang w:val="en-US" w:eastAsia="en-US" w:bidi="en-US"/>
        </w:rPr>
        <w:t>Les autres projets a considerer en plus de ceux du RCPCA</w:t>
      </w:r>
      <w:bookmarkEnd w:id="28"/>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Dans une perspective de relevement et de reconstruction de la paix, le gouvernement a opte pour des activites pouvant rapidement produire des effets et des impacts a tres court terme.</w:t>
      </w:r>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Il convient cependant de relever que dans une perspective de developpement durable du secteur agricole conformement aux lignes directrices de Malabo, le PNIASAN doit des que possible envisager la mise en reuvre de certaines activites majeures encore non integrees pour l’instant dans le RCPCA (Exemple : La Composante 1.1.4. Amelioration des technologies de transformation, conditionnement et stockage des produits (non prevu)). Ce maillon est pourtant essentiel pour la mise au marche des produits dans les meilleures conditions. Il s’inscrit en droite ligne de la declaration de Malabo pour reduire les pertes post- recolte. L’agro-industrie est prevue dans le RCPCA uniquement dans le cadre de la relance des cultures de rente, et pourtant, elle apporterait davantage a l’ensemble de la programmation de bien l’ancrer tout aussi fortement dans la sphere des cultures vivrieres et des produits d’elevage.</w:t>
      </w:r>
    </w:p>
    <w:p>
      <w:pPr>
        <w:pStyle w:val="Style38"/>
        <w:keepNext/>
        <w:keepLines/>
        <w:widowControl w:val="0"/>
        <w:shd w:val="clear" w:color="auto" w:fill="auto"/>
        <w:bidi w:val="0"/>
        <w:spacing w:before="0" w:after="280"/>
        <w:ind w:left="0" w:right="0" w:firstLine="0"/>
        <w:jc w:val="both"/>
      </w:pPr>
      <w:bookmarkStart w:id="30" w:name="bookmark30"/>
      <w:r>
        <w:rPr>
          <w:color w:val="000000"/>
          <w:spacing w:val="0"/>
          <w:w w:val="100"/>
          <w:position w:val="0"/>
          <w:sz w:val="24"/>
          <w:szCs w:val="24"/>
          <w:shd w:val="clear" w:color="auto" w:fill="auto"/>
          <w:lang w:val="en-US" w:eastAsia="en-US" w:bidi="en-US"/>
        </w:rPr>
        <w:t>Besoins financiers du PNIASAN pour 2017 - 2018</w:t>
      </w:r>
      <w:bookmarkEnd w:id="30"/>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 xml:space="preserve">Dans le document du PNIASAN valide par l’equipe pays le 16 et 17 octobre 2013, les ressources financieres necessaires a la mise en reuvre des activites sont estimees a 357,389 milliards de FCFA, soit 714,778 millions de dollars US. Le PNIASAN fait desormais partie de la strategie RCPCA pour laquelle l’evaluation des besoins financiers est en cours en vue de la mobilisation des fonds aupres des partenaires techniques et financiers a Bruxelles en Novembre 2016. Les ressources du PNIASAN pour 2016-2018 seront celles prevues dans le RCPCA pour cette periode. Mais il faudra mobiliser du financement pour des activites pertinentes et non integrees dans le RCPCA. Ces activites sont presentees de maniere detaillee dans la partie 6.3. Le PNIASAN de la RCA aura une meilleure chance d'etre mis en reuvre avec succes si les ressources lui sont affectees dans le cadre d’un budget programme. Pour ce faire, son budget doit etre solidement ancre dans le processus </w:t>
      </w:r>
      <w:r>
        <w:rPr>
          <w:color w:val="000000"/>
          <w:spacing w:val="0"/>
          <w:w w:val="100"/>
          <w:position w:val="0"/>
          <w:sz w:val="24"/>
          <w:szCs w:val="24"/>
          <w:shd w:val="clear" w:color="auto" w:fill="auto"/>
          <w:lang w:val="en-US" w:eastAsia="en-US" w:bidi="en-US"/>
        </w:rPr>
        <w:t>budgetaire national.</w:t>
      </w:r>
    </w:p>
    <w:p>
      <w:pPr>
        <w:pStyle w:val="Style38"/>
        <w:keepNext/>
        <w:keepLines/>
        <w:widowControl w:val="0"/>
        <w:shd w:val="clear" w:color="auto" w:fill="auto"/>
        <w:bidi w:val="0"/>
        <w:spacing w:before="0" w:after="280"/>
        <w:ind w:left="0" w:right="0" w:firstLine="0"/>
        <w:jc w:val="both"/>
      </w:pPr>
      <w:bookmarkStart w:id="32" w:name="bookmark32"/>
      <w:r>
        <w:rPr>
          <w:color w:val="000000"/>
          <w:spacing w:val="0"/>
          <w:w w:val="100"/>
          <w:position w:val="0"/>
          <w:sz w:val="24"/>
          <w:szCs w:val="24"/>
          <w:shd w:val="clear" w:color="auto" w:fill="auto"/>
          <w:lang w:val="en-US" w:eastAsia="en-US" w:bidi="en-US"/>
        </w:rPr>
        <w:t>Intentions de financement recensees au cours de la mission</w:t>
      </w:r>
      <w:bookmarkEnd w:id="32"/>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Les partenaires techniques et financiers (PTF) rencontres a Bangui continuent de manifester un grand interet pour le PNIASAN inscrit dans la dynamique RCPCA. La plupart des PTF rencontres dont la Banque Mondiale, la Banque Africaine de Developpement, la Delegation de I’Union Europeenne en RCA, l’Agence Frangaise de Developpement, ont manifeste des intentions de financement du PNIASAN.</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Un nouvel appel a proposition vient d’etre lance par le GAFSP/ Banque Mondiale pour financer l’agriculture. La RCA est naturellement eligible. Ceci est une piste a explorer.</w:t>
      </w:r>
    </w:p>
    <w:p>
      <w:pPr>
        <w:pStyle w:val="Style38"/>
        <w:keepNext/>
        <w:keepLines/>
        <w:widowControl w:val="0"/>
        <w:shd w:val="clear" w:color="auto" w:fill="auto"/>
        <w:bidi w:val="0"/>
        <w:spacing w:before="0" w:after="140"/>
        <w:ind w:left="0" w:right="0" w:firstLine="0"/>
        <w:jc w:val="both"/>
      </w:pPr>
      <w:bookmarkStart w:id="34" w:name="bookmark34"/>
      <w:r>
        <w:rPr>
          <w:color w:val="000000"/>
          <w:spacing w:val="0"/>
          <w:w w:val="100"/>
          <w:position w:val="0"/>
          <w:sz w:val="24"/>
          <w:szCs w:val="24"/>
          <w:shd w:val="clear" w:color="auto" w:fill="auto"/>
          <w:lang w:val="en-US" w:eastAsia="en-US" w:bidi="en-US"/>
        </w:rPr>
        <w:t>Cadre des resultats et suivi-evaluation</w:t>
      </w:r>
      <w:bookmarkEnd w:id="34"/>
    </w:p>
    <w:p>
      <w:pPr>
        <w:pStyle w:val="Style26"/>
        <w:keepNext w:val="0"/>
        <w:keepLines w:val="0"/>
        <w:widowControl w:val="0"/>
        <w:shd w:val="clear" w:color="auto" w:fill="auto"/>
        <w:bidi w:val="0"/>
        <w:spacing w:before="0" w:after="220" w:line="276" w:lineRule="auto"/>
        <w:ind w:left="0" w:right="0" w:firstLine="0"/>
        <w:jc w:val="both"/>
      </w:pPr>
      <w:r>
        <w:rPr>
          <w:color w:val="000000"/>
          <w:spacing w:val="0"/>
          <w:w w:val="100"/>
          <w:position w:val="0"/>
          <w:sz w:val="24"/>
          <w:szCs w:val="24"/>
          <w:shd w:val="clear" w:color="auto" w:fill="auto"/>
          <w:lang w:val="en-US" w:eastAsia="en-US" w:bidi="en-US"/>
        </w:rPr>
        <w:t>Un cadre des resultats bien detaille existe pour mesurer les progres de mise en reuvre des 6 programmes du PNIASAN. Dans leur structuration actuelle, le cadre des resultats et les indicateurs choisis ne sont pas en mesure d’atteindre cet objectif et ne sont pas de nature a permettre un renseignement adequat du Cadre de Resultats continental (CRC) du PDDAA 2015 - 2025</w:t>
      </w:r>
      <w:r>
        <w:rPr>
          <w:color w:val="000000"/>
          <w:spacing w:val="0"/>
          <w:w w:val="100"/>
          <w:position w:val="0"/>
          <w:sz w:val="16"/>
          <w:szCs w:val="16"/>
          <w:shd w:val="clear" w:color="auto" w:fill="auto"/>
          <w:lang w:val="en-US" w:eastAsia="en-US" w:bidi="en-US"/>
        </w:rPr>
        <w:t>3</w:t>
      </w:r>
      <w:r>
        <w:rPr>
          <w:color w:val="000000"/>
          <w:spacing w:val="0"/>
          <w:w w:val="100"/>
          <w:position w:val="0"/>
          <w:sz w:val="24"/>
          <w:szCs w:val="24"/>
          <w:shd w:val="clear" w:color="auto" w:fill="auto"/>
          <w:lang w:val="en-US" w:eastAsia="en-US" w:bidi="en-US"/>
        </w:rPr>
        <w:t>. La mission recommande a l’equipe de la mise en reuvre du PNIASAN d’opter pour un cadre de resultat a trois niveaux qui est coherent avec le CRC du PDDAA. Les indicateurs choisis doivent etre assortis de la situation de reference et des valeurs cibles a l’horizon 2018 (periode de fin du cycle de l’actuel PNIASAN) et qui coincide egalement avec le premier rapport de l’a revue biennale en Janvier 2018 au Sommet des Chefs d’Etat.</w:t>
      </w:r>
    </w:p>
    <w:p>
      <w:pPr>
        <w:pStyle w:val="Style38"/>
        <w:keepNext/>
        <w:keepLines/>
        <w:widowControl w:val="0"/>
        <w:shd w:val="clear" w:color="auto" w:fill="auto"/>
        <w:bidi w:val="0"/>
        <w:spacing w:before="0" w:after="140"/>
        <w:ind w:left="0" w:right="0" w:firstLine="0"/>
        <w:jc w:val="both"/>
      </w:pPr>
      <w:bookmarkStart w:id="36" w:name="bookmark36"/>
      <w:r>
        <w:rPr>
          <w:color w:val="000000"/>
          <w:spacing w:val="0"/>
          <w:w w:val="100"/>
          <w:position w:val="0"/>
          <w:sz w:val="24"/>
          <w:szCs w:val="24"/>
          <w:shd w:val="clear" w:color="auto" w:fill="auto"/>
          <w:lang w:val="en-US" w:eastAsia="en-US" w:bidi="en-US"/>
        </w:rPr>
        <w:t>Le suivi-evaluation</w:t>
      </w:r>
      <w:bookmarkEnd w:id="36"/>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z w:val="24"/>
          <w:szCs w:val="24"/>
          <w:shd w:val="clear" w:color="auto" w:fill="auto"/>
          <w:lang w:val="en-US" w:eastAsia="en-US" w:bidi="en-US"/>
        </w:rPr>
        <w:t>Dans la dynamique actuelle du RCPCA, un dispositif nouveau ou restructure de suivi-evaluation des performances des projets sera mis en place. Il est important que les acteurs de la mise en reuvre du PNIASAN s’assurent de la prise en compte du cadre des resultats du PNIASAN et des indicateurs y relatifs. Les donnees collectees et analysees doivent permettre egalement de renseigner le cadre de resultats du PDDAA continental.</w:t>
      </w:r>
    </w:p>
    <w:p>
      <w:pPr>
        <w:pStyle w:val="Style26"/>
        <w:keepNext w:val="0"/>
        <w:keepLines w:val="0"/>
        <w:widowControl w:val="0"/>
        <w:shd w:val="clear" w:color="auto" w:fill="auto"/>
        <w:bidi w:val="0"/>
        <w:spacing w:before="0" w:after="0" w:line="276" w:lineRule="auto"/>
        <w:ind w:left="0" w:right="0" w:firstLine="0"/>
        <w:jc w:val="both"/>
      </w:pPr>
      <w:r>
        <w:rPr>
          <w:b/>
          <w:bCs/>
          <w:color w:val="000000"/>
          <w:spacing w:val="0"/>
          <w:w w:val="100"/>
          <w:position w:val="0"/>
          <w:sz w:val="24"/>
          <w:szCs w:val="24"/>
          <w:shd w:val="clear" w:color="auto" w:fill="auto"/>
          <w:lang w:val="en-US" w:eastAsia="en-US" w:bidi="en-US"/>
        </w:rPr>
        <w:t>Cadre institutionnel du PNIASAN pour 2017- 2018</w:t>
      </w:r>
    </w:p>
    <w:p>
      <w:pPr>
        <w:pStyle w:val="Style26"/>
        <w:keepNext w:val="0"/>
        <w:keepLines w:val="0"/>
        <w:widowControl w:val="0"/>
        <w:shd w:val="clear" w:color="auto" w:fill="auto"/>
        <w:bidi w:val="0"/>
        <w:spacing w:before="0" w:after="520" w:line="360" w:lineRule="auto"/>
        <w:ind w:left="0" w:right="0" w:firstLine="0"/>
        <w:jc w:val="both"/>
      </w:pPr>
      <w:r>
        <w:rPr>
          <w:color w:val="000000"/>
          <w:spacing w:val="0"/>
          <w:w w:val="100"/>
          <w:position w:val="0"/>
          <w:sz w:val="24"/>
          <w:szCs w:val="24"/>
          <w:shd w:val="clear" w:color="auto" w:fill="auto"/>
          <w:lang w:val="en-US" w:eastAsia="en-US" w:bidi="en-US"/>
        </w:rPr>
        <w:t>Le document du PNIASAN a prevu un cadre institutionnel pour sa mise en reuvre et son suivi a trois niveaux, a savoir : (i) un niveau politique et strategique, (ii) un niveau technique, et (iii) un niveau regional. Entre 2013 et 2016, cette architecture institutionnelle n’a pas fonctionne concretement et les mecanismes du DSRP n’ont</w:t>
      </w:r>
    </w:p>
    <w:p>
      <w:pPr>
        <w:pStyle w:val="Style42"/>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Sustaining CAADP Momentum: The CAADP Results Framework 2015-2025 “Going for results and impacts”</w:t>
      </w:r>
    </w:p>
    <w:p>
      <w:pPr>
        <w:pStyle w:val="Style26"/>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pas ete operationnels non plus. Avec le document du RCPCA actuellement en cours de finalisation, le DSRP est devenu obsolete.</w:t>
      </w:r>
    </w:p>
    <w:p>
      <w:pPr>
        <w:pStyle w:val="Style26"/>
        <w:keepNext w:val="0"/>
        <w:keepLines w:val="0"/>
        <w:widowControl w:val="0"/>
        <w:shd w:val="clear" w:color="auto" w:fill="auto"/>
        <w:bidi w:val="0"/>
        <w:spacing w:before="0" w:after="260" w:line="276" w:lineRule="auto"/>
        <w:ind w:left="0" w:right="0" w:firstLine="0"/>
        <w:jc w:val="both"/>
      </w:pPr>
      <w:r>
        <w:rPr>
          <w:color w:val="000000"/>
          <w:spacing w:val="0"/>
          <w:w w:val="100"/>
          <w:position w:val="0"/>
          <w:sz w:val="24"/>
          <w:szCs w:val="24"/>
          <w:shd w:val="clear" w:color="auto" w:fill="auto"/>
          <w:lang w:val="en-US" w:eastAsia="en-US" w:bidi="en-US"/>
        </w:rPr>
        <w:t>La Republique Centrafricaine sortant a peine de crises politico-militaires recurrentes, a en cela une particularity a prendre en compte, celle d’un pays post crise actuellement engage dans une dynamique de reconstruction dont la locomotive actuelle est le RCPCA reposant entre autre sur la relance des secteurs productifs dont l’agriculture. Il convient des lors d’assurer une coherence entre le dispositif institutionnel bati autour du RCPCA et celui devant aider a mettre en reuvre et suivre le PNIASAN. Pour l’instant, dans le cadre du RCPCA en construction, il est prevu un pilotage et une coordination a trois niveaux: (i) Dialogue politique au niveau de la Presidence de la Republique, (ii) Comite de pilotage au Ministere du Plan copreside avec le PNUD, et (iii) Comites thematiques au niveau des Ministeres techniques (dits sectoriels) en lien avec les Partenaires techniques et financiers. Ainsi les Ministeres en charge de l'Agriculture, de l'Elevage, des Eaux et Forets, etc. (bloc developpement rural) sont des Groupes sectoriels dont le cadre institutionnel de pilotage est patronne par les Ministres sectoriels.</w:t>
      </w:r>
    </w:p>
    <w:p>
      <w:pPr>
        <w:pStyle w:val="Style26"/>
        <w:keepNext w:val="0"/>
        <w:keepLines w:val="0"/>
        <w:widowControl w:val="0"/>
        <w:shd w:val="clear" w:color="auto" w:fill="auto"/>
        <w:bidi w:val="0"/>
        <w:spacing w:before="0" w:after="0" w:line="276" w:lineRule="auto"/>
        <w:ind w:left="0" w:right="0" w:firstLine="0"/>
        <w:jc w:val="both"/>
        <w:sectPr>
          <w:footnotePr>
            <w:pos w:val="pageBottom"/>
            <w:numFmt w:val="decimal"/>
            <w:numStart w:val="1"/>
            <w:numRestart w:val="continuous"/>
            <w15:footnoteColumns w:val="1"/>
          </w:footnotePr>
          <w:pgSz w:w="11900" w:h="16840"/>
          <w:pgMar w:top="1300" w:right="1389" w:bottom="1421" w:left="1390" w:header="872" w:footer="3" w:gutter="0"/>
          <w:cols w:space="720"/>
          <w:noEndnote/>
          <w:rtlGutter w:val="0"/>
          <w:docGrid w:linePitch="360"/>
        </w:sectPr>
      </w:pPr>
      <w:r>
        <w:rPr>
          <w:color w:val="000000"/>
          <w:spacing w:val="0"/>
          <w:w w:val="100"/>
          <w:position w:val="0"/>
          <w:sz w:val="24"/>
          <w:szCs w:val="24"/>
          <w:shd w:val="clear" w:color="auto" w:fill="auto"/>
          <w:lang w:val="en-US" w:eastAsia="en-US" w:bidi="en-US"/>
        </w:rPr>
        <w:t>Le processus RCPCA en construction sera probablement stabilise apres la table ronde de Bruxelles en Novembre 2016. Ainsi, des propositions sont formulees au stade actuel quant au cadre institutionnel de mise en reuvre du PNIASAN. Il conviendra de s’en servir comme base d’action apres la Table ronde de Bruxelles pour convenir (avec l’ensemble des parties prenantes du RCPCA), d’un dispositif institutionnel du PNIASAN potentiellement operationnel pour impulser le developpement agricole. Il faut en effet lui assurer une coherence avec l’architecture institutionnelle du RCPCA (connexions, passerelles, etc.), pour qu’il ait des chances d’etre operationnel. Tout ceci devra etre fait en prenant en compte la Declaration de Malabo qui recommande que ce dispositif soit inscrit dans les cadres nationaux de planification et de coordination.</w:t>
      </w:r>
    </w:p>
    <w:p>
      <w:pPr>
        <w:pStyle w:val="Style18"/>
        <w:keepNext/>
        <w:keepLines/>
        <w:widowControl w:val="0"/>
        <w:shd w:val="clear" w:color="auto" w:fill="auto"/>
        <w:bidi w:val="0"/>
        <w:spacing w:before="120" w:after="320" w:line="240" w:lineRule="auto"/>
        <w:ind w:left="0" w:right="0" w:firstLine="0"/>
        <w:jc w:val="center"/>
      </w:pPr>
      <w:bookmarkStart w:id="38" w:name="bookmark38"/>
      <w:r>
        <w:rPr>
          <w:color w:val="000000"/>
          <w:spacing w:val="0"/>
          <w:w w:val="100"/>
          <w:position w:val="0"/>
          <w:shd w:val="clear" w:color="auto" w:fill="auto"/>
          <w:lang w:val="en-US" w:eastAsia="en-US" w:bidi="en-US"/>
        </w:rPr>
        <w:t>Chapitre 1: Introduction</w:t>
      </w:r>
      <w:bookmarkEnd w:id="38"/>
    </w:p>
    <w:p>
      <w:pPr>
        <w:pStyle w:val="Style18"/>
        <w:keepNext/>
        <w:keepLines/>
        <w:widowControl w:val="0"/>
        <w:numPr>
          <w:ilvl w:val="1"/>
          <w:numId w:val="21"/>
        </w:numPr>
        <w:shd w:val="clear" w:color="auto" w:fill="auto"/>
        <w:tabs>
          <w:tab w:pos="613" w:val="left"/>
        </w:tabs>
        <w:bidi w:val="0"/>
        <w:spacing w:before="0" w:after="200" w:line="240" w:lineRule="auto"/>
        <w:ind w:left="0" w:right="0" w:firstLine="0"/>
        <w:jc w:val="center"/>
      </w:pPr>
      <w:r>
        <w:rPr>
          <w:color w:val="000000"/>
          <w:spacing w:val="0"/>
          <w:w w:val="100"/>
          <w:position w:val="0"/>
          <w:shd w:val="clear" w:color="auto" w:fill="auto"/>
          <w:lang w:val="en-US" w:eastAsia="en-US" w:bidi="en-US"/>
        </w:rPr>
        <w:t>Contexte general de la mission</w:t>
      </w:r>
    </w:p>
    <w:p>
      <w:pPr>
        <w:pStyle w:val="Style26"/>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Le Programme Detaille de Developpement de l’Agriculture en Afrique (PDDAA) a ete adopte par les Chefs d’Etat africains lors du Sommet de Maputo tenu en 2003. C’est un programme ambitieux qui tient de lieu de strategie pour transformer l’agriculture africaine et combattre de fagon durable la pauvrete et l’insecurite alimentaire. Il mobilise un processus participatif et inclusif dans lequel les Etats s’engagent a accroitre le financement pour atteindre un minimum de 10% du budget national alloue au secteur agricole et realiser un taux de croissance agricole minimum de 6% par an qui servira de moteur de developpement economique.</w:t>
      </w:r>
    </w:p>
    <w:p>
      <w:pPr>
        <w:pStyle w:val="Style26"/>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En juin 2014, les Chefs d'Etat et de Gouvernement ont lance une deuxieme phase du Programme Detaille de Developpement de l’Agriculture en Afrique (PDDAA) a Malabo. Dans la Declaration de Malabo sur la Croissance acceleree et la transformation de l’agriculture africaine, ils se sont engages a :</w:t>
      </w:r>
    </w:p>
    <w:p>
      <w:pPr>
        <w:pStyle w:val="Style26"/>
        <w:keepNext w:val="0"/>
        <w:keepLines w:val="0"/>
        <w:widowControl w:val="0"/>
        <w:numPr>
          <w:ilvl w:val="0"/>
          <w:numId w:val="23"/>
        </w:numPr>
        <w:shd w:val="clear" w:color="auto" w:fill="auto"/>
        <w:tabs>
          <w:tab w:pos="740" w:val="left"/>
        </w:tabs>
        <w:bidi w:val="0"/>
        <w:spacing w:before="0" w:after="140" w:line="314" w:lineRule="auto"/>
        <w:ind w:left="0" w:right="0" w:firstLine="380"/>
        <w:jc w:val="both"/>
      </w:pPr>
      <w:r>
        <w:rPr>
          <w:color w:val="000000"/>
          <w:spacing w:val="0"/>
          <w:w w:val="100"/>
          <w:position w:val="0"/>
          <w:sz w:val="24"/>
          <w:szCs w:val="24"/>
          <w:shd w:val="clear" w:color="auto" w:fill="auto"/>
          <w:lang w:val="en-US" w:eastAsia="en-US" w:bidi="en-US"/>
        </w:rPr>
        <w:t>Respecter les principes et les valeurs du processus PDDAA ;</w:t>
      </w:r>
    </w:p>
    <w:p>
      <w:pPr>
        <w:pStyle w:val="Style26"/>
        <w:keepNext w:val="0"/>
        <w:keepLines w:val="0"/>
        <w:widowControl w:val="0"/>
        <w:numPr>
          <w:ilvl w:val="0"/>
          <w:numId w:val="23"/>
        </w:numPr>
        <w:shd w:val="clear" w:color="auto" w:fill="auto"/>
        <w:tabs>
          <w:tab w:pos="740" w:val="left"/>
        </w:tabs>
        <w:bidi w:val="0"/>
        <w:spacing w:before="0" w:after="140"/>
        <w:ind w:left="0" w:right="0" w:firstLine="380"/>
        <w:jc w:val="both"/>
      </w:pPr>
      <w:r>
        <w:rPr>
          <w:color w:val="000000"/>
          <w:spacing w:val="0"/>
          <w:w w:val="100"/>
          <w:position w:val="0"/>
          <w:sz w:val="24"/>
          <w:szCs w:val="24"/>
          <w:shd w:val="clear" w:color="auto" w:fill="auto"/>
          <w:lang w:val="en-US" w:eastAsia="en-US" w:bidi="en-US"/>
        </w:rPr>
        <w:t>Ameliorer le financement des investissements dans l’agriculture ;</w:t>
      </w:r>
    </w:p>
    <w:p>
      <w:pPr>
        <w:pStyle w:val="Style26"/>
        <w:keepNext w:val="0"/>
        <w:keepLines w:val="0"/>
        <w:widowControl w:val="0"/>
        <w:numPr>
          <w:ilvl w:val="0"/>
          <w:numId w:val="23"/>
        </w:numPr>
        <w:shd w:val="clear" w:color="auto" w:fill="auto"/>
        <w:tabs>
          <w:tab w:pos="740" w:val="left"/>
        </w:tabs>
        <w:bidi w:val="0"/>
        <w:spacing w:before="0" w:after="140"/>
        <w:ind w:left="0" w:right="0" w:firstLine="380"/>
        <w:jc w:val="both"/>
      </w:pPr>
      <w:r>
        <w:rPr>
          <w:color w:val="000000"/>
          <w:spacing w:val="0"/>
          <w:w w:val="100"/>
          <w:position w:val="0"/>
          <w:sz w:val="24"/>
          <w:szCs w:val="24"/>
          <w:shd w:val="clear" w:color="auto" w:fill="auto"/>
          <w:lang w:val="en-US" w:eastAsia="en-US" w:bidi="en-US"/>
        </w:rPr>
        <w:t>Eliminer la faim en Afrique d'ici 2025 ;</w:t>
      </w:r>
    </w:p>
    <w:p>
      <w:pPr>
        <w:pStyle w:val="Style26"/>
        <w:keepNext w:val="0"/>
        <w:keepLines w:val="0"/>
        <w:widowControl w:val="0"/>
        <w:numPr>
          <w:ilvl w:val="0"/>
          <w:numId w:val="23"/>
        </w:numPr>
        <w:shd w:val="clear" w:color="auto" w:fill="auto"/>
        <w:tabs>
          <w:tab w:pos="740"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Reduire de moitie la pauvrete, d'ici 2025, grace a la croissance inclusive et la transformation agricole ;</w:t>
      </w:r>
    </w:p>
    <w:p>
      <w:pPr>
        <w:pStyle w:val="Style26"/>
        <w:keepNext w:val="0"/>
        <w:keepLines w:val="0"/>
        <w:widowControl w:val="0"/>
        <w:numPr>
          <w:ilvl w:val="0"/>
          <w:numId w:val="23"/>
        </w:numPr>
        <w:shd w:val="clear" w:color="auto" w:fill="auto"/>
        <w:tabs>
          <w:tab w:pos="740" w:val="left"/>
        </w:tabs>
        <w:bidi w:val="0"/>
        <w:spacing w:before="0" w:after="140"/>
        <w:ind w:left="0" w:right="0" w:firstLine="380"/>
        <w:jc w:val="both"/>
      </w:pPr>
      <w:r>
        <w:rPr>
          <w:color w:val="000000"/>
          <w:spacing w:val="0"/>
          <w:w w:val="100"/>
          <w:position w:val="0"/>
          <w:sz w:val="24"/>
          <w:szCs w:val="24"/>
          <w:shd w:val="clear" w:color="auto" w:fill="auto"/>
          <w:lang w:val="en-US" w:eastAsia="en-US" w:bidi="en-US"/>
        </w:rPr>
        <w:t>Stimuler et tripler le commerce intra-africain des produits et services agricoles;</w:t>
      </w:r>
    </w:p>
    <w:p>
      <w:pPr>
        <w:pStyle w:val="Style26"/>
        <w:keepNext w:val="0"/>
        <w:keepLines w:val="0"/>
        <w:widowControl w:val="0"/>
        <w:numPr>
          <w:ilvl w:val="0"/>
          <w:numId w:val="23"/>
        </w:numPr>
        <w:shd w:val="clear" w:color="auto" w:fill="auto"/>
        <w:tabs>
          <w:tab w:pos="740" w:val="left"/>
        </w:tabs>
        <w:bidi w:val="0"/>
        <w:spacing w:before="0" w:after="200" w:line="276" w:lineRule="auto"/>
        <w:ind w:left="740" w:right="0" w:hanging="360"/>
        <w:jc w:val="both"/>
      </w:pPr>
      <w:r>
        <w:rPr>
          <w:color w:val="000000"/>
          <w:spacing w:val="0"/>
          <w:w w:val="100"/>
          <w:position w:val="0"/>
          <w:sz w:val="24"/>
          <w:szCs w:val="24"/>
          <w:shd w:val="clear" w:color="auto" w:fill="auto"/>
          <w:lang w:val="en-US" w:eastAsia="en-US" w:bidi="en-US"/>
        </w:rPr>
        <w:t>Ameliorer la resilience des moyens de subsistance et des systemes de production a la variabilite climatique et a d'autres risques connexes ; et</w:t>
      </w:r>
    </w:p>
    <w:p>
      <w:pPr>
        <w:pStyle w:val="Style26"/>
        <w:keepNext w:val="0"/>
        <w:keepLines w:val="0"/>
        <w:widowControl w:val="0"/>
        <w:numPr>
          <w:ilvl w:val="0"/>
          <w:numId w:val="23"/>
        </w:numPr>
        <w:shd w:val="clear" w:color="auto" w:fill="auto"/>
        <w:tabs>
          <w:tab w:pos="740" w:val="left"/>
        </w:tabs>
        <w:bidi w:val="0"/>
        <w:spacing w:before="0" w:after="140"/>
        <w:ind w:left="0" w:right="0" w:firstLine="380"/>
        <w:jc w:val="both"/>
      </w:pPr>
      <w:r>
        <w:rPr>
          <w:color w:val="000000"/>
          <w:spacing w:val="0"/>
          <w:w w:val="100"/>
          <w:position w:val="0"/>
          <w:sz w:val="24"/>
          <w:szCs w:val="24"/>
          <w:shd w:val="clear" w:color="auto" w:fill="auto"/>
          <w:lang w:val="en-US" w:eastAsia="en-US" w:bidi="en-US"/>
        </w:rPr>
        <w:t>Adherer a la responsabilite mutuelle vis-a-vis des actions et des resultats.</w:t>
      </w:r>
    </w:p>
    <w:p>
      <w:pPr>
        <w:pStyle w:val="Style26"/>
        <w:keepNext w:val="0"/>
        <w:keepLines w:val="0"/>
        <w:widowControl w:val="0"/>
        <w:shd w:val="clear" w:color="auto" w:fill="auto"/>
        <w:bidi w:val="0"/>
        <w:spacing w:before="0" w:after="140"/>
        <w:ind w:left="0" w:right="0" w:firstLine="0"/>
        <w:jc w:val="both"/>
      </w:pPr>
      <w:r>
        <w:rPr>
          <w:color w:val="000000"/>
          <w:spacing w:val="0"/>
          <w:w w:val="100"/>
          <w:position w:val="0"/>
          <w:sz w:val="24"/>
          <w:szCs w:val="24"/>
          <w:shd w:val="clear" w:color="auto" w:fill="auto"/>
          <w:lang w:val="en-US" w:eastAsia="en-US" w:bidi="en-US"/>
        </w:rPr>
        <w:t>Dorenavant, tout Programme National d’Investissement Agricole (PNIA) en cours d’elaboration doit s’aligner sur les nouvelles orientations qui decoulent de la Declaration de Malabo, tandis que tout PNIA en cours de mise en reuvre sera evalue sur la base des engagements pris par les chefs d’Etat.</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 xml:space="preserve">Les Chefs d’Etat ont demande a la Commission de l’Union Africaine (CUA) et l'Agence de Planification et de Coordination du NEPAD (APCN) d’etablir des lignes directrices pour permettre aux Etats membres d’integrer et mettre en reuvre leurs engagements. Ainsi, les pays et la CUA, suivent les performances, rendent compte et tiennent compte du progres sur une base biennale. A cet effet, un nouvel ensemble de lignes directrices a ete elabore pour faciliter l’appropriation de la Declaration de Malabo par les Etats, guider l'evaluation et/ou l’elaboration des </w:t>
      </w:r>
      <w:r>
        <w:rPr>
          <w:color w:val="000000"/>
          <w:spacing w:val="0"/>
          <w:w w:val="100"/>
          <w:position w:val="0"/>
          <w:sz w:val="24"/>
          <w:szCs w:val="24"/>
          <w:shd w:val="clear" w:color="auto" w:fill="auto"/>
          <w:lang w:val="en-US" w:eastAsia="en-US" w:bidi="en-US"/>
        </w:rPr>
        <w:t>nouveaux PNIA, et apporter un appui general pour la mise en reuvre des PNIA et la mesure et la communication sur les progres realises.</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C’est donc dans ce contexte general de prise en compte de la Declaration de Malabo que la presente mission a ete initiee. Mais comme nous le verrons par la suite, le contexte particulier actuel de la RCA, a savoir la preparation du Programme de Relevement et de Consolidation de la Paix en Centrafrique (RCPCA) a lui aussi contribue a l’orientation donnee a la mission.</w:t>
      </w:r>
    </w:p>
    <w:p>
      <w:pPr>
        <w:pStyle w:val="Style18"/>
        <w:keepNext/>
        <w:keepLines/>
        <w:widowControl w:val="0"/>
        <w:numPr>
          <w:ilvl w:val="1"/>
          <w:numId w:val="21"/>
        </w:numPr>
        <w:shd w:val="clear" w:color="auto" w:fill="auto"/>
        <w:tabs>
          <w:tab w:pos="577" w:val="left"/>
        </w:tabs>
        <w:bidi w:val="0"/>
        <w:spacing w:before="0" w:after="220" w:line="240" w:lineRule="auto"/>
        <w:ind w:left="0" w:right="0" w:firstLine="0"/>
        <w:jc w:val="center"/>
      </w:pPr>
      <w:bookmarkStart w:id="41" w:name="bookmark41"/>
      <w:r>
        <w:rPr>
          <w:color w:val="000000"/>
          <w:spacing w:val="0"/>
          <w:w w:val="100"/>
          <w:position w:val="0"/>
          <w:shd w:val="clear" w:color="auto" w:fill="auto"/>
          <w:lang w:val="en-US" w:eastAsia="en-US" w:bidi="en-US"/>
        </w:rPr>
        <w:t>Particularites du PNIASAN de la RCA</w:t>
      </w:r>
      <w:bookmarkEnd w:id="41"/>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En date du 15 avril 2011, la Republique Centrafricaine (RCA) a signe un Pacte PDDAA dans le cadre du Nouveau partenariat pour le developpement de l’Afrique (NEPAD) de l'Union Africaine. Dans ce Pacte PDDAA, le Gouvernement de la RCA s’est engage a promouvoir le developpement economique et social afin de reduire la pauvrete et realiser a terme la securite alimentaire et nutritionnelle du pays. Pour cela, le Gouvernement a pris plusieurs engagements dont celui de mettre en reuvre de maniere efficace, le Programme National d’Investissement Agricole et de Securite Alimentaire (PNIASAN) comme strategie pour atteindre un taux de croissance de 6% par an au minimum a l’horizon 2015, et celui d’allouer au moins 10% du budget national au secteur agricole conformement aux engagements des Chefs d’Etat a Maputo en 2003.</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Le PNIASAN de la RCA a ete elabore en 2011 et valide lors des Ateliers Regionaux en 2011 et de l’atelier national en fevrier 2012. Cependant, le processus PDDAA a connu une treve jusqu’au mois d’aout 2013 a cause de la crise politico-militaire survenue en decembre 2012 qui s’est poursuivie jusqu’au changement politique le 24 mars 2013. La table ronde des bailleurs de fonds prevue en mars 2013 n’a pas eu lieu a cette date.</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Pendant cette treve et suite aux recommandations de l’Atelier sur l’Adoption du Document de la Politique Agricole Commune de l’Afrique Centrale (PAC), le document du PNIASAN a ete relu par un comite technique pour integrer les nouveaux enjeux lies aux effets de la guerre sur les infrastructures rurales, les urgences et la gestion de crises. Un volet securite alimentaire « Securite alimentaire, Nutrition et actions transversales » a ete integre dans le PNIA qui est devenu le PNIASAN. Un atelier de validation du document du PNIASAN relu par l’equipe pays a eu lieu les 16 et 17 octobre 2013 a Bangui.</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 xml:space="preserve">Selon le document valide, l’objectif general du PNIASAN est de contribuer de maniere durable a la satisfaction des besoins alimentaires de la population, au developpement economique et social et a la reduction de la pauvrete, ainsi que des </w:t>
      </w:r>
      <w:r>
        <w:rPr>
          <w:color w:val="000000"/>
          <w:spacing w:val="0"/>
          <w:w w:val="100"/>
          <w:position w:val="0"/>
          <w:sz w:val="24"/>
          <w:szCs w:val="24"/>
          <w:shd w:val="clear" w:color="auto" w:fill="auto"/>
          <w:lang w:val="en-US" w:eastAsia="en-US" w:bidi="en-US"/>
        </w:rPr>
        <w:t>inegalites entre les populations. Son elaboration a eu pour base la Strategie de Developpement Rural, de l’Agriculture et de Securite Alimentaire (SDRASA) et le Document de Strategie de Reduction de la Pauvrete, deuxieme generation (DSRP II) 2011-2015, positionnant les secteurs interconnectes du developpement rural, de l’agriculture et de la securite alimentaire comme socle de la croissance acceleree de l’economie nationale.</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La Table Ronde de mobilisation des ressources (Business meeting) a eu lieu les 20 et 21 Decembre 2013. Les intentions de financement du PNIASAN manifestees par les partenaires techniques et financiers a savoir, le Fonds International pour le Developpement Agricole (FIDA), le Groupe Banque Africaine de Developpement (BAD), le Secteur Prive Agricole, les Organisations Professionnelles Agricoles et Rurales et le Gouvernement Centrafricain (Allocations budgetaires, Fonds des projets) ont ete evaluees a 249 000 000 000 FCFA (Deux Cent Quarante Neuf Milliards de Francs CFA) soit environ 70% du budget total du PNIASAN.</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Au lendemain du Business meeting, le PNIASAN n’a cependant pas ete mis en reuvre suivant le cadrage, les modalites et les mecanismes prevus. En effet, durant la transition politique et au regard des consequences de la crise en particulier la gravite de l’insecurite alimentaire dans le pays, les ressources mobilisees par le Gouvernement de la RCA ont ete affectees aux activites prioritaires des 4 piliers de la feuille de route du Gouvernement de transition a savoir : la restauration de la securite et la consolidation de la paix, l’assistance humanitaire, la politique et la gouvernance, et la relance economique.</w:t>
      </w:r>
    </w:p>
    <w:p>
      <w:pPr>
        <w:pStyle w:val="Style26"/>
        <w:keepNext w:val="0"/>
        <w:keepLines w:val="0"/>
        <w:widowControl w:val="0"/>
        <w:shd w:val="clear" w:color="auto" w:fill="auto"/>
        <w:bidi w:val="0"/>
        <w:spacing w:before="0" w:after="220" w:line="314" w:lineRule="auto"/>
        <w:ind w:left="0" w:right="0" w:firstLine="0"/>
        <w:jc w:val="both"/>
      </w:pPr>
      <w:r>
        <w:rPr>
          <w:color w:val="000000"/>
          <w:spacing w:val="0"/>
          <w:w w:val="100"/>
          <w:position w:val="0"/>
          <w:sz w:val="24"/>
          <w:szCs w:val="24"/>
          <w:shd w:val="clear" w:color="auto" w:fill="auto"/>
          <w:lang w:val="en-US" w:eastAsia="en-US" w:bidi="en-US"/>
        </w:rPr>
        <w:t>Le PNIASAN de la RCA aura une meilleure chance d'etre mis en reuvre avec succes si les ressources lui sont affectees dans le cadre d’un budget programme. Pour ce faire, son budget doit etre solidement ancre dans le processus budgetaire national.</w:t>
      </w:r>
    </w:p>
    <w:p>
      <w:pPr>
        <w:pStyle w:val="Style18"/>
        <w:keepNext/>
        <w:keepLines/>
        <w:widowControl w:val="0"/>
        <w:numPr>
          <w:ilvl w:val="1"/>
          <w:numId w:val="21"/>
        </w:numPr>
        <w:shd w:val="clear" w:color="auto" w:fill="auto"/>
        <w:tabs>
          <w:tab w:pos="572" w:val="left"/>
        </w:tabs>
        <w:bidi w:val="0"/>
        <w:spacing w:before="0" w:after="220" w:line="240" w:lineRule="auto"/>
        <w:ind w:left="0" w:right="0" w:firstLine="0"/>
        <w:jc w:val="center"/>
      </w:pPr>
      <w:bookmarkStart w:id="43" w:name="bookmark43"/>
      <w:r>
        <w:rPr>
          <w:color w:val="000000"/>
          <w:spacing w:val="0"/>
          <w:w w:val="100"/>
          <w:position w:val="0"/>
          <w:shd w:val="clear" w:color="auto" w:fill="auto"/>
          <w:lang w:val="en-US" w:eastAsia="en-US" w:bidi="en-US"/>
        </w:rPr>
        <w:t>Objectifs de la mission</w:t>
      </w:r>
      <w:bookmarkEnd w:id="43"/>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L’objectif global de la mission est d’ameliorer l'impact des ressources publiques consacrees par le Gouvernement aux activites de developpement du secteur agricole, de sorte que les investissements du secteur prive soient stimules par les depenses publiques de qualite, comme un moyen d'ameliorer le bien-etre des populations essentiellement rurales et pauvres, des jeunes et des femmes.</w:t>
      </w:r>
    </w:p>
    <w:p>
      <w:pPr>
        <w:pStyle w:val="Style26"/>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Sur la base des orientations de S.E. Monsieur le Ministre de l’agriculture et du developpement rural de la RCA, deux objectifs specifiques prioritaires sont assignes a cette mission :</w:t>
      </w:r>
    </w:p>
    <w:p>
      <w:pPr>
        <w:pStyle w:val="Style26"/>
        <w:keepNext w:val="0"/>
        <w:keepLines w:val="0"/>
        <w:widowControl w:val="0"/>
        <w:numPr>
          <w:ilvl w:val="0"/>
          <w:numId w:val="25"/>
        </w:numPr>
        <w:shd w:val="clear" w:color="auto" w:fill="auto"/>
        <w:tabs>
          <w:tab w:pos="374" w:val="left"/>
        </w:tabs>
        <w:bidi w:val="0"/>
        <w:spacing w:before="0" w:after="200" w:line="269" w:lineRule="auto"/>
        <w:ind w:left="380" w:right="0" w:hanging="380"/>
        <w:jc w:val="both"/>
      </w:pPr>
      <w:r>
        <w:rPr>
          <w:color w:val="000000"/>
          <w:spacing w:val="0"/>
          <w:w w:val="100"/>
          <w:position w:val="0"/>
          <w:sz w:val="24"/>
          <w:szCs w:val="24"/>
          <w:shd w:val="clear" w:color="auto" w:fill="auto"/>
          <w:lang w:val="en-US" w:eastAsia="en-US" w:bidi="en-US"/>
        </w:rPr>
        <w:t xml:space="preserve">Faire le point des differents programmes/projets relevant du PNIASAN qui ont ete mis en reuvre dans le pays entre 2014 et 2015. En effet, a cause de la crise </w:t>
      </w:r>
      <w:r>
        <w:rPr>
          <w:color w:val="000000"/>
          <w:spacing w:val="0"/>
          <w:w w:val="100"/>
          <w:position w:val="0"/>
          <w:sz w:val="24"/>
          <w:szCs w:val="24"/>
          <w:shd w:val="clear" w:color="auto" w:fill="auto"/>
          <w:lang w:val="en-US" w:eastAsia="en-US" w:bidi="en-US"/>
        </w:rPr>
        <w:t>politico-militaire, le PNIASAN n’a pas ete mis en reuvre suivant les modalites et les mecanismes initialement prevus. Toutefois, des interventions et notamment des programmes/projets d’urgence et humanitaires ont ete mis en reuvre par des Organisations internationales telles que le PAM, la FAO, l’OMS et l’UNICEF dans le cadre du PNIASAN.</w:t>
      </w:r>
    </w:p>
    <w:p>
      <w:pPr>
        <w:pStyle w:val="Style26"/>
        <w:keepNext w:val="0"/>
        <w:keepLines w:val="0"/>
        <w:widowControl w:val="0"/>
        <w:numPr>
          <w:ilvl w:val="0"/>
          <w:numId w:val="25"/>
        </w:numPr>
        <w:shd w:val="clear" w:color="auto" w:fill="auto"/>
        <w:tabs>
          <w:tab w:pos="365" w:val="left"/>
        </w:tabs>
        <w:bidi w:val="0"/>
        <w:spacing w:before="0" w:after="200" w:line="271" w:lineRule="auto"/>
        <w:ind w:left="380" w:right="0" w:hanging="380"/>
        <w:jc w:val="both"/>
      </w:pPr>
      <w:r>
        <w:rPr>
          <w:color w:val="000000"/>
          <w:spacing w:val="0"/>
          <w:w w:val="100"/>
          <w:position w:val="0"/>
          <w:sz w:val="24"/>
          <w:szCs w:val="24"/>
          <w:shd w:val="clear" w:color="auto" w:fill="auto"/>
          <w:lang w:val="en-US" w:eastAsia="en-US" w:bidi="en-US"/>
        </w:rPr>
        <w:t>Identifier les programmes/projets prioritaires du PNIASAN pour la periode 2016</w:t>
        <w:softHyphen/>
        <w:t>2018 proposes par les Departements en charge de l’agriculture, de l’elevage et du developpement rural. Ces projets et programmes doivent s’inscrire dans la logique de la Declaration de Malabo et etre en coherence avec la dynamique de relance economique actuellement en cours dans le pays.</w:t>
      </w:r>
    </w:p>
    <w:p>
      <w:pPr>
        <w:pStyle w:val="Style2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Il convient d’emblee de noter que le Gouvernement Centrafricain a entrepris la preparation du Programme de Relevement et de Consolidation de la Paix en Centrafrique (RCPCA) dans le cadre de sa politique de reconstruction nationale. Le RCPCA comprend differentes actions intersectorielles dont celles d’assistance humanitaire, de stabilisation, de relevement precoce et de developpement agricole et rural. Les trois axes d’intervention portent sur : (i) La Paix, la Reconciliation et la Securite; (ii) le Renouvellement du Contrat social entre l’Etat et la population ; et, (iii) le Relevement economique et la relance des secteurs productifs.</w:t>
      </w:r>
    </w:p>
    <w:p>
      <w:pPr>
        <w:pStyle w:val="Style26"/>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Une donne fondamentale du contexte actuel est la preparation de la table ronde des partenaires de la RCA qui se tiendra a Bruxelles en Novembre 2016 a l’effet de mobiliser des ressources pour le RCPCA. Dans cette perspective, des programmes et projets de developpement agricole et de securite alimentaire ont ete elabores et sont en cours de finalisation. Le RCPCA portera sur la periode 2017 - 2020.</w:t>
      </w:r>
    </w:p>
    <w:p>
      <w:pPr>
        <w:pStyle w:val="Style18"/>
        <w:keepNext/>
        <w:keepLines/>
        <w:widowControl w:val="0"/>
        <w:numPr>
          <w:ilvl w:val="1"/>
          <w:numId w:val="27"/>
        </w:numPr>
        <w:shd w:val="clear" w:color="auto" w:fill="auto"/>
        <w:tabs>
          <w:tab w:pos="577" w:val="left"/>
        </w:tabs>
        <w:bidi w:val="0"/>
        <w:spacing w:before="0" w:after="200" w:line="240" w:lineRule="auto"/>
        <w:ind w:left="0" w:right="0" w:firstLine="0"/>
        <w:jc w:val="center"/>
      </w:pPr>
      <w:bookmarkStart w:id="45" w:name="bookmark45"/>
      <w:r>
        <w:rPr>
          <w:color w:val="000000"/>
          <w:spacing w:val="0"/>
          <w:w w:val="100"/>
          <w:position w:val="0"/>
          <w:shd w:val="clear" w:color="auto" w:fill="auto"/>
          <w:lang w:val="en-US" w:eastAsia="en-US" w:bidi="en-US"/>
        </w:rPr>
        <w:t>Methodologie</w:t>
      </w:r>
      <w:bookmarkEnd w:id="45"/>
    </w:p>
    <w:p>
      <w:pPr>
        <w:pStyle w:val="Style26"/>
        <w:keepNext w:val="0"/>
        <w:keepLines w:val="0"/>
        <w:widowControl w:val="0"/>
        <w:shd w:val="clear" w:color="auto" w:fill="auto"/>
        <w:bidi w:val="0"/>
        <w:spacing w:before="0" w:after="200"/>
        <w:ind w:left="0" w:right="0" w:firstLine="0"/>
        <w:jc w:val="both"/>
      </w:pPr>
      <w:r>
        <w:rPr>
          <w:color w:val="000000"/>
          <w:spacing w:val="0"/>
          <w:w w:val="100"/>
          <w:position w:val="0"/>
          <w:sz w:val="24"/>
          <w:szCs w:val="24"/>
          <w:shd w:val="clear" w:color="auto" w:fill="auto"/>
          <w:lang w:val="en-US" w:eastAsia="en-US" w:bidi="en-US"/>
        </w:rPr>
        <w:t>La methodologie utilisee lors de la mission a repose sur l’exploitation documentaire et les entretiens aupres des acteurs, des parties prenantes et des beneficiaires de la mise en reuvre du PNIASAN. La liste des acteurs rencontres est presentee en Annexe 1.</w:t>
      </w:r>
    </w:p>
    <w:p>
      <w:pPr>
        <w:pStyle w:val="Style18"/>
        <w:keepNext/>
        <w:keepLines/>
        <w:widowControl w:val="0"/>
        <w:numPr>
          <w:ilvl w:val="0"/>
          <w:numId w:val="29"/>
        </w:numPr>
        <w:shd w:val="clear" w:color="auto" w:fill="auto"/>
        <w:tabs>
          <w:tab w:pos="370" w:val="left"/>
        </w:tabs>
        <w:bidi w:val="0"/>
        <w:spacing w:before="0" w:after="200" w:line="240" w:lineRule="auto"/>
        <w:ind w:left="0" w:right="0" w:firstLine="0"/>
        <w:jc w:val="center"/>
      </w:pPr>
      <w:bookmarkStart w:id="47" w:name="bookmark47"/>
      <w:r>
        <w:rPr>
          <w:color w:val="000000"/>
          <w:spacing w:val="0"/>
          <w:w w:val="100"/>
          <w:position w:val="0"/>
          <w:shd w:val="clear" w:color="auto" w:fill="auto"/>
          <w:lang w:val="en-US" w:eastAsia="en-US" w:bidi="en-US"/>
        </w:rPr>
        <w:t>L’exploitation documentaire</w:t>
      </w:r>
      <w:bookmarkEnd w:id="47"/>
    </w:p>
    <w:p>
      <w:pPr>
        <w:pStyle w:val="Style2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Les documents d'orientation strategique et les documents techniques de portee nationale ou sectorielle ont ete exploites. Une liste de documents exploites est presentee en annexe de ce rapport. Les documents cles consultes ont ete les suivants :</w:t>
      </w:r>
    </w:p>
    <w:p>
      <w:pPr>
        <w:pStyle w:val="Style26"/>
        <w:keepNext w:val="0"/>
        <w:keepLines w:val="0"/>
        <w:widowControl w:val="0"/>
        <w:numPr>
          <w:ilvl w:val="0"/>
          <w:numId w:val="31"/>
        </w:numPr>
        <w:shd w:val="clear" w:color="auto" w:fill="auto"/>
        <w:tabs>
          <w:tab w:pos="365" w:val="left"/>
        </w:tabs>
        <w:bidi w:val="0"/>
        <w:spacing w:before="0" w:after="180" w:line="266" w:lineRule="auto"/>
        <w:ind w:left="380" w:right="0" w:hanging="380"/>
        <w:jc w:val="both"/>
      </w:pPr>
      <w:r>
        <w:rPr>
          <w:color w:val="000000"/>
          <w:spacing w:val="0"/>
          <w:w w:val="100"/>
          <w:position w:val="0"/>
          <w:sz w:val="24"/>
          <w:szCs w:val="24"/>
          <w:shd w:val="clear" w:color="auto" w:fill="auto"/>
          <w:lang w:val="en-US" w:eastAsia="en-US" w:bidi="en-US"/>
        </w:rPr>
        <w:t xml:space="preserve">Document de strategie de Reconstruction et de consolidation de la Paix en Centrafrique (RCPCA : version provisoire du 22 aout 2016). Dans le contexte </w:t>
      </w:r>
      <w:r>
        <w:rPr>
          <w:color w:val="000000"/>
          <w:spacing w:val="0"/>
          <w:w w:val="100"/>
          <w:position w:val="0"/>
          <w:sz w:val="24"/>
          <w:szCs w:val="24"/>
          <w:shd w:val="clear" w:color="auto" w:fill="auto"/>
          <w:lang w:val="en-US" w:eastAsia="en-US" w:bidi="en-US"/>
        </w:rPr>
        <w:t>sociopolitique actuel, ce document RCPCA tient lieu de Document de vision du pays et de Plan national de developpement a court et moyen terme;</w:t>
      </w:r>
    </w:p>
    <w:p>
      <w:pPr>
        <w:pStyle w:val="Style26"/>
        <w:keepNext w:val="0"/>
        <w:keepLines w:val="0"/>
        <w:widowControl w:val="0"/>
        <w:numPr>
          <w:ilvl w:val="0"/>
          <w:numId w:val="31"/>
        </w:numPr>
        <w:shd w:val="clear" w:color="auto" w:fill="auto"/>
        <w:tabs>
          <w:tab w:pos="369" w:val="left"/>
        </w:tabs>
        <w:bidi w:val="0"/>
        <w:spacing w:before="0" w:after="180" w:line="269" w:lineRule="auto"/>
        <w:ind w:left="360" w:right="0" w:hanging="360"/>
        <w:jc w:val="both"/>
      </w:pPr>
      <w:r>
        <w:rPr>
          <w:color w:val="000000"/>
          <w:spacing w:val="0"/>
          <w:w w:val="100"/>
          <w:position w:val="0"/>
          <w:sz w:val="24"/>
          <w:szCs w:val="24"/>
          <w:shd w:val="clear" w:color="auto" w:fill="auto"/>
          <w:lang w:val="en-US" w:eastAsia="en-US" w:bidi="en-US"/>
        </w:rPr>
        <w:t>Document de Strategie de Reduction de la Pauvrete, deuxieme generation (DSRP II) 2011-2015;</w:t>
      </w:r>
    </w:p>
    <w:p>
      <w:pPr>
        <w:pStyle w:val="Style26"/>
        <w:keepNext w:val="0"/>
        <w:keepLines w:val="0"/>
        <w:widowControl w:val="0"/>
        <w:numPr>
          <w:ilvl w:val="0"/>
          <w:numId w:val="31"/>
        </w:numPr>
        <w:shd w:val="clear" w:color="auto" w:fill="auto"/>
        <w:tabs>
          <w:tab w:pos="369" w:val="left"/>
        </w:tabs>
        <w:bidi w:val="0"/>
        <w:spacing w:before="0" w:after="180" w:line="266" w:lineRule="auto"/>
        <w:ind w:left="360" w:right="0" w:hanging="360"/>
        <w:jc w:val="both"/>
      </w:pPr>
      <w:r>
        <w:rPr>
          <w:color w:val="000000"/>
          <w:spacing w:val="0"/>
          <w:w w:val="100"/>
          <w:position w:val="0"/>
          <w:sz w:val="24"/>
          <w:szCs w:val="24"/>
          <w:shd w:val="clear" w:color="auto" w:fill="auto"/>
          <w:lang w:val="en-US" w:eastAsia="en-US" w:bidi="en-US"/>
        </w:rPr>
        <w:t>Document de Strategie de Developpement Rural, de l’Agriculture et de Securite Alimentaire (SDRASA);</w:t>
      </w:r>
    </w:p>
    <w:p>
      <w:pPr>
        <w:pStyle w:val="Style26"/>
        <w:keepNext w:val="0"/>
        <w:keepLines w:val="0"/>
        <w:widowControl w:val="0"/>
        <w:numPr>
          <w:ilvl w:val="0"/>
          <w:numId w:val="31"/>
        </w:numPr>
        <w:shd w:val="clear" w:color="auto" w:fill="auto"/>
        <w:tabs>
          <w:tab w:pos="369" w:val="left"/>
        </w:tabs>
        <w:bidi w:val="0"/>
        <w:spacing w:before="0" w:after="180" w:line="257" w:lineRule="auto"/>
        <w:ind w:left="0" w:right="0" w:firstLine="0"/>
        <w:jc w:val="both"/>
      </w:pPr>
      <w:r>
        <w:rPr>
          <w:color w:val="000000"/>
          <w:spacing w:val="0"/>
          <w:w w:val="100"/>
          <w:position w:val="0"/>
          <w:sz w:val="24"/>
          <w:szCs w:val="24"/>
          <w:shd w:val="clear" w:color="auto" w:fill="auto"/>
          <w:lang w:val="en-US" w:eastAsia="en-US" w:bidi="en-US"/>
        </w:rPr>
        <w:t>Le document du PNIASAN, Version d’octobre 2013;</w:t>
      </w:r>
    </w:p>
    <w:p>
      <w:pPr>
        <w:pStyle w:val="Style26"/>
        <w:keepNext w:val="0"/>
        <w:keepLines w:val="0"/>
        <w:widowControl w:val="0"/>
        <w:numPr>
          <w:ilvl w:val="0"/>
          <w:numId w:val="31"/>
        </w:numPr>
        <w:shd w:val="clear" w:color="auto" w:fill="auto"/>
        <w:tabs>
          <w:tab w:pos="369" w:val="left"/>
        </w:tabs>
        <w:bidi w:val="0"/>
        <w:spacing w:before="0" w:after="240" w:line="266" w:lineRule="auto"/>
        <w:ind w:left="360" w:right="0" w:hanging="360"/>
        <w:jc w:val="both"/>
      </w:pPr>
      <w:r>
        <w:rPr>
          <w:color w:val="000000"/>
          <w:spacing w:val="0"/>
          <w:w w:val="100"/>
          <w:position w:val="0"/>
          <w:sz w:val="24"/>
          <w:szCs w:val="24"/>
          <w:shd w:val="clear" w:color="auto" w:fill="auto"/>
          <w:lang w:val="en-US" w:eastAsia="en-US" w:bidi="en-US"/>
        </w:rPr>
        <w:t>Le document « Directives de Mise en reuvre du PDDAA Pays sous la Declaration de Malabo »</w:t>
      </w:r>
    </w:p>
    <w:p>
      <w:pPr>
        <w:pStyle w:val="Style38"/>
        <w:keepNext/>
        <w:keepLines/>
        <w:widowControl w:val="0"/>
        <w:numPr>
          <w:ilvl w:val="0"/>
          <w:numId w:val="29"/>
        </w:numPr>
        <w:shd w:val="clear" w:color="auto" w:fill="auto"/>
        <w:tabs>
          <w:tab w:pos="402" w:val="left"/>
        </w:tabs>
        <w:bidi w:val="0"/>
        <w:spacing w:before="0" w:after="180"/>
        <w:ind w:left="0" w:right="0" w:firstLine="0"/>
        <w:jc w:val="center"/>
      </w:pPr>
      <w:bookmarkStart w:id="49" w:name="bookmark49"/>
      <w:r>
        <w:rPr>
          <w:color w:val="000000"/>
          <w:spacing w:val="0"/>
          <w:w w:val="100"/>
          <w:position w:val="0"/>
          <w:sz w:val="24"/>
          <w:szCs w:val="24"/>
          <w:shd w:val="clear" w:color="auto" w:fill="auto"/>
          <w:lang w:val="en-US" w:eastAsia="en-US" w:bidi="en-US"/>
        </w:rPr>
        <w:t>Les entretiens et consultations</w:t>
      </w:r>
      <w:bookmarkEnd w:id="49"/>
    </w:p>
    <w:p>
      <w:pPr>
        <w:pStyle w:val="Style26"/>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Les entretiens ont ete menes aupres des acteurs institutionnels cles, des partenaires et des beneficiaires de la mise en reuvre du PNIASAN en RCA :</w:t>
      </w:r>
    </w:p>
    <w:p>
      <w:pPr>
        <w:pStyle w:val="Style26"/>
        <w:keepNext w:val="0"/>
        <w:keepLines w:val="0"/>
        <w:widowControl w:val="0"/>
        <w:numPr>
          <w:ilvl w:val="0"/>
          <w:numId w:val="33"/>
        </w:numPr>
        <w:shd w:val="clear" w:color="auto" w:fill="auto"/>
        <w:tabs>
          <w:tab w:pos="369" w:val="left"/>
        </w:tabs>
        <w:bidi w:val="0"/>
        <w:spacing w:before="0" w:after="180" w:line="266" w:lineRule="auto"/>
        <w:ind w:left="360" w:right="0" w:hanging="360"/>
        <w:jc w:val="both"/>
      </w:pPr>
      <w:r>
        <w:rPr>
          <w:color w:val="000000"/>
          <w:spacing w:val="0"/>
          <w:w w:val="100"/>
          <w:position w:val="0"/>
          <w:sz w:val="24"/>
          <w:szCs w:val="24"/>
          <w:shd w:val="clear" w:color="auto" w:fill="auto"/>
          <w:lang w:val="en-US" w:eastAsia="en-US" w:bidi="en-US"/>
        </w:rPr>
        <w:t>Le Ministere de l'Agriculture et du Developpement Rural qui est le chef de file du comite de pilotage technique de la mise en reuvre du PNIASAN;</w:t>
      </w:r>
    </w:p>
    <w:p>
      <w:pPr>
        <w:pStyle w:val="Style26"/>
        <w:keepNext w:val="0"/>
        <w:keepLines w:val="0"/>
        <w:widowControl w:val="0"/>
        <w:numPr>
          <w:ilvl w:val="0"/>
          <w:numId w:val="33"/>
        </w:numPr>
        <w:shd w:val="clear" w:color="auto" w:fill="auto"/>
        <w:tabs>
          <w:tab w:pos="369" w:val="left"/>
        </w:tabs>
        <w:bidi w:val="0"/>
        <w:spacing w:before="0" w:after="180" w:line="269" w:lineRule="auto"/>
        <w:ind w:left="360" w:right="0" w:hanging="360"/>
        <w:jc w:val="both"/>
      </w:pPr>
      <w:r>
        <w:rPr>
          <w:color w:val="000000"/>
          <w:spacing w:val="0"/>
          <w:w w:val="100"/>
          <w:position w:val="0"/>
          <w:sz w:val="24"/>
          <w:szCs w:val="24"/>
          <w:shd w:val="clear" w:color="auto" w:fill="auto"/>
          <w:lang w:val="en-US" w:eastAsia="en-US" w:bidi="en-US"/>
        </w:rPr>
        <w:t>Le Ministere de l’Economie, du Plan et de la Cooperation Internationale (MEPCI) qui est charge du pilotage du programme RCPCA;</w:t>
      </w:r>
    </w:p>
    <w:p>
      <w:pPr>
        <w:pStyle w:val="Style26"/>
        <w:keepNext w:val="0"/>
        <w:keepLines w:val="0"/>
        <w:widowControl w:val="0"/>
        <w:numPr>
          <w:ilvl w:val="0"/>
          <w:numId w:val="33"/>
        </w:numPr>
        <w:shd w:val="clear" w:color="auto" w:fill="auto"/>
        <w:tabs>
          <w:tab w:pos="369" w:val="left"/>
        </w:tabs>
        <w:bidi w:val="0"/>
        <w:spacing w:before="0" w:after="180" w:line="269" w:lineRule="auto"/>
        <w:ind w:left="360" w:right="0" w:hanging="360"/>
        <w:jc w:val="both"/>
      </w:pPr>
      <w:r>
        <w:rPr>
          <w:color w:val="000000"/>
          <w:spacing w:val="0"/>
          <w:w w:val="100"/>
          <w:position w:val="0"/>
          <w:sz w:val="24"/>
          <w:szCs w:val="24"/>
          <w:shd w:val="clear" w:color="auto" w:fill="auto"/>
          <w:lang w:val="en-US" w:eastAsia="en-US" w:bidi="en-US"/>
        </w:rPr>
        <w:t>Le Ministere de l’Environnement, du Developpement Durable, des Eaux, Forets, Chasse et Peche;</w:t>
      </w:r>
    </w:p>
    <w:p>
      <w:pPr>
        <w:pStyle w:val="Style26"/>
        <w:keepNext w:val="0"/>
        <w:keepLines w:val="0"/>
        <w:widowControl w:val="0"/>
        <w:numPr>
          <w:ilvl w:val="0"/>
          <w:numId w:val="33"/>
        </w:numPr>
        <w:shd w:val="clear" w:color="auto" w:fill="auto"/>
        <w:tabs>
          <w:tab w:pos="369" w:val="left"/>
        </w:tabs>
        <w:bidi w:val="0"/>
        <w:spacing w:before="0" w:after="180" w:line="257" w:lineRule="auto"/>
        <w:ind w:left="0" w:right="0" w:firstLine="0"/>
        <w:jc w:val="both"/>
      </w:pPr>
      <w:r>
        <w:rPr>
          <w:color w:val="000000"/>
          <w:spacing w:val="0"/>
          <w:w w:val="100"/>
          <w:position w:val="0"/>
          <w:sz w:val="24"/>
          <w:szCs w:val="24"/>
          <w:shd w:val="clear" w:color="auto" w:fill="auto"/>
          <w:lang w:val="en-US" w:eastAsia="en-US" w:bidi="en-US"/>
        </w:rPr>
        <w:t>Le Ministere de l’Elevage et de la Sante Animale;</w:t>
      </w:r>
    </w:p>
    <w:p>
      <w:pPr>
        <w:pStyle w:val="Style26"/>
        <w:keepNext w:val="0"/>
        <w:keepLines w:val="0"/>
        <w:widowControl w:val="0"/>
        <w:numPr>
          <w:ilvl w:val="0"/>
          <w:numId w:val="33"/>
        </w:numPr>
        <w:shd w:val="clear" w:color="auto" w:fill="auto"/>
        <w:tabs>
          <w:tab w:pos="369" w:val="left"/>
        </w:tabs>
        <w:bidi w:val="0"/>
        <w:spacing w:before="0" w:after="180" w:line="257" w:lineRule="auto"/>
        <w:ind w:left="0" w:right="0" w:firstLine="0"/>
        <w:jc w:val="both"/>
      </w:pPr>
      <w:r>
        <w:rPr>
          <w:color w:val="000000"/>
          <w:spacing w:val="0"/>
          <w:w w:val="100"/>
          <w:position w:val="0"/>
          <w:sz w:val="24"/>
          <w:szCs w:val="24"/>
          <w:shd w:val="clear" w:color="auto" w:fill="auto"/>
          <w:lang w:val="en-US" w:eastAsia="en-US" w:bidi="en-US"/>
        </w:rPr>
        <w:t>Le Ministere des Finances et du Budget;</w:t>
      </w:r>
    </w:p>
    <w:p>
      <w:pPr>
        <w:pStyle w:val="Style26"/>
        <w:keepNext w:val="0"/>
        <w:keepLines w:val="0"/>
        <w:widowControl w:val="0"/>
        <w:numPr>
          <w:ilvl w:val="0"/>
          <w:numId w:val="33"/>
        </w:numPr>
        <w:shd w:val="clear" w:color="auto" w:fill="auto"/>
        <w:tabs>
          <w:tab w:pos="369" w:val="left"/>
        </w:tabs>
        <w:bidi w:val="0"/>
        <w:spacing w:before="0" w:after="180" w:line="269" w:lineRule="auto"/>
        <w:ind w:left="360" w:right="0" w:hanging="360"/>
        <w:jc w:val="both"/>
      </w:pPr>
      <w:r>
        <w:rPr>
          <w:color w:val="000000"/>
          <w:spacing w:val="0"/>
          <w:w w:val="100"/>
          <w:position w:val="0"/>
          <w:sz w:val="24"/>
          <w:szCs w:val="24"/>
          <w:shd w:val="clear" w:color="auto" w:fill="auto"/>
          <w:lang w:val="en-US" w:eastAsia="en-US" w:bidi="en-US"/>
        </w:rPr>
        <w:t>Les Partenaires Techniques et Financiers tels que la Banque mondiale, la BAD, l’Union europeenne, le PNUD, la FAO, le PAM, la CEEAC, la France (AFD, SCAC);</w:t>
      </w:r>
    </w:p>
    <w:p>
      <w:pPr>
        <w:pStyle w:val="Style26"/>
        <w:keepNext w:val="0"/>
        <w:keepLines w:val="0"/>
        <w:widowControl w:val="0"/>
        <w:numPr>
          <w:ilvl w:val="0"/>
          <w:numId w:val="33"/>
        </w:numPr>
        <w:shd w:val="clear" w:color="auto" w:fill="auto"/>
        <w:tabs>
          <w:tab w:pos="369" w:val="left"/>
        </w:tabs>
        <w:bidi w:val="0"/>
        <w:spacing w:before="0" w:after="180" w:line="271" w:lineRule="auto"/>
        <w:ind w:left="360" w:right="0" w:hanging="360"/>
        <w:jc w:val="both"/>
      </w:pPr>
      <w:r>
        <w:rPr>
          <w:color w:val="000000"/>
          <w:spacing w:val="0"/>
          <w:w w:val="100"/>
          <w:position w:val="0"/>
          <w:sz w:val="24"/>
          <w:szCs w:val="24"/>
          <w:shd w:val="clear" w:color="auto" w:fill="auto"/>
          <w:lang w:val="en-US" w:eastAsia="en-US" w:bidi="en-US"/>
        </w:rPr>
        <w:t>Les autres acteurs directs et beneficiaires du PNIASAN tels que la Chambre de commerce (agricole), les associations d'agriculteurs, les organisations de la societe civile, etc.</w:t>
      </w:r>
    </w:p>
    <w:p>
      <w:pPr>
        <w:pStyle w:val="Style18"/>
        <w:keepNext/>
        <w:keepLines/>
        <w:widowControl w:val="0"/>
        <w:numPr>
          <w:ilvl w:val="0"/>
          <w:numId w:val="35"/>
        </w:numPr>
        <w:shd w:val="clear" w:color="auto" w:fill="auto"/>
        <w:tabs>
          <w:tab w:pos="1494" w:val="left"/>
        </w:tabs>
        <w:bidi w:val="0"/>
        <w:spacing w:before="0" w:after="320" w:line="240" w:lineRule="auto"/>
        <w:ind w:left="0" w:right="0" w:firstLine="0"/>
        <w:jc w:val="center"/>
      </w:pPr>
      <w:bookmarkStart w:id="51" w:name="bookmark51"/>
      <w:r>
        <w:rPr>
          <w:color w:val="000000"/>
          <w:spacing w:val="0"/>
          <w:w w:val="100"/>
          <w:position w:val="0"/>
          <w:shd w:val="clear" w:color="auto" w:fill="auto"/>
          <w:lang w:val="en-US" w:eastAsia="en-US" w:bidi="en-US"/>
        </w:rPr>
        <w:t>: Contexte et evolutions recentes en RCA</w:t>
      </w:r>
      <w:bookmarkEnd w:id="51"/>
    </w:p>
    <w:p>
      <w:pPr>
        <w:pStyle w:val="Style18"/>
        <w:keepNext/>
        <w:keepLines/>
        <w:widowControl w:val="0"/>
        <w:numPr>
          <w:ilvl w:val="1"/>
          <w:numId w:val="37"/>
        </w:numPr>
        <w:shd w:val="clear" w:color="auto" w:fill="auto"/>
        <w:tabs>
          <w:tab w:pos="586" w:val="left"/>
        </w:tabs>
        <w:bidi w:val="0"/>
        <w:spacing w:before="0" w:after="220" w:line="240" w:lineRule="auto"/>
        <w:ind w:left="0" w:right="0" w:firstLine="0"/>
        <w:jc w:val="center"/>
      </w:pPr>
      <w:r>
        <w:rPr>
          <w:color w:val="000000"/>
          <w:spacing w:val="0"/>
          <w:w w:val="100"/>
          <w:position w:val="0"/>
          <w:shd w:val="clear" w:color="auto" w:fill="auto"/>
          <w:lang w:val="en-US" w:eastAsia="en-US" w:bidi="en-US"/>
        </w:rPr>
        <w:t>Crise politico-militaire et evolutions</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La derniere crise politique qui a demarre en decembre 2012 a conduit a un changement politique le 24 mars 2013 qui s’est traduit par la dissolution de la constitution de mars 2004 et des institutions republicaines qu’elle prevoit. Une periode de transition politique a ete instituee le 18 avril 2013, sous l’egide de la Communaute Economique des Etats de l’Afrique Centrale (CEEAC).</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Une feuille de route elaboree sous l’egide de la Communaute Economique des Etats de l’Afrique Centrale (CEEAC) a ete adoptee en octobre 2013 pour servir de cadre de reference de l’action gouvernementale. Cette feuille de route compte quatre piliers qui sont : la restauration de la securite et la consolidation de la paix, l’assistance humanitaire, la politique et la gouvernance, et enfin la relance economique. Ces piliers decoulent de la mission assignee au Gouvernement d’Union Nationale par le 4</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Sommet extraordinaire des Chefs d’Etat de la CEEAC a Ndjamena le 18 avril 2013.</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Cette periode de transition a ete prolongee jusqu’a la fin du mois de mars 2016, pour permettre l’organisation des elections. L’entree en fonction du nouveau President de la Republique le 30 mars 2016 et la formation du Gouvernement marque une nouvelle ere politique et socioeconomique en Republique centrafricaine.</w:t>
      </w:r>
    </w:p>
    <w:p>
      <w:pPr>
        <w:pStyle w:val="Style18"/>
        <w:keepNext/>
        <w:keepLines/>
        <w:widowControl w:val="0"/>
        <w:numPr>
          <w:ilvl w:val="1"/>
          <w:numId w:val="37"/>
        </w:numPr>
        <w:shd w:val="clear" w:color="auto" w:fill="auto"/>
        <w:tabs>
          <w:tab w:pos="586" w:val="left"/>
        </w:tabs>
        <w:bidi w:val="0"/>
        <w:spacing w:before="0" w:after="220" w:line="240" w:lineRule="auto"/>
        <w:ind w:left="0" w:right="0" w:firstLine="0"/>
        <w:jc w:val="center"/>
      </w:pPr>
      <w:bookmarkStart w:id="54" w:name="bookmark54"/>
      <w:r>
        <w:rPr>
          <w:color w:val="000000"/>
          <w:spacing w:val="0"/>
          <w:w w:val="100"/>
          <w:position w:val="0"/>
          <w:shd w:val="clear" w:color="auto" w:fill="auto"/>
          <w:lang w:val="en-US" w:eastAsia="en-US" w:bidi="en-US"/>
        </w:rPr>
        <w:t>Consequences socio-economiques de la crise</w:t>
      </w:r>
      <w:bookmarkEnd w:id="54"/>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En RCA, le secteur de l’agriculture represente l’epine dorsale de l’economie. Ce secteur produit plus de 50% des richesses nationales dont 75% des produits alimentaires consommes dans le pays et en fournissant 75% des emplois a la population active.</w:t>
      </w:r>
    </w:p>
    <w:p>
      <w:pPr>
        <w:pStyle w:val="Style26"/>
        <w:keepNext w:val="0"/>
        <w:keepLines w:val="0"/>
        <w:widowControl w:val="0"/>
        <w:shd w:val="clear" w:color="auto" w:fill="auto"/>
        <w:bidi w:val="0"/>
        <w:spacing w:before="0" w:after="220"/>
        <w:ind w:left="0" w:right="0" w:firstLine="0"/>
        <w:jc w:val="both"/>
      </w:pPr>
      <w:r>
        <w:rPr>
          <w:color w:val="000000"/>
          <w:spacing w:val="0"/>
          <w:w w:val="100"/>
          <w:position w:val="0"/>
          <w:sz w:val="24"/>
          <w:szCs w:val="24"/>
          <w:shd w:val="clear" w:color="auto" w:fill="auto"/>
          <w:lang w:val="en-US" w:eastAsia="en-US" w:bidi="en-US"/>
        </w:rPr>
        <w:t>La crise a eu des consequences graves sur l’activite economique notamment, la destruction quasi-totale des outils et moyens de production, les vols et pillages des moyens de transport et la desorganisation des circuits economiques. Il s’en est suivi une flambee des prix (inflation de 5,9% en 2013 a 11,6% en 2014), du fait des difficultes d’approvisionnement. Les finances publiques on ete fortement impactees, rendant l’Etat incapable de faire face a ses obligations regaliennes. Apres une forte contraction en 2013 (-37%), l’activite economique a repris timidement en 2014 (+2%) et 4,1% en 2015.</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Au niveau du secteur de l’agriculture, les effets de la crise ont ete desastreux notamment, la perte des moyens de production, la destruction des recoltes, des champs, du petit betail voire des villages et le deplacement de la population dans la brousse. Les services publics d’appui-conseil et de recherche n’ont pas ete epargnes et sont quasi inexistants sur le terrain, demunis du minimum de moyens necessaires. Ainsi, la production agricole s’est contractee de 32,7% en 2013 pour ensuite, croitre de 22% en 2014. En 2015, la production a connu un leger flechissement de 0,3%. Le niveau actuel de la production represente 73% de la production de l’annee 2012, avant la crise.</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Sur le plan social, la crise a engendre une situation humanitaire tres preoccupante, marquee par un deplacement massif de la population tant sur le plan interne que dans les pays voisins. Au plus fort de la crise, jusqu’a 2,5 millions de personnes, ce qui represente la moitie de la population etaient dans un besoin d’assistance dont 1,9 millions de personnes vulnerables. Aujourd’hui, environ 2,3 millions de personnes dont plus de 450 000 deplaces internes, continuent malgre tout, a faire face aux defis de la faim, de l’absence de moyens d’existence et d’opportunites economiques. Dans ce contexte, l’autorite de l’Etat a ete mise a mal et les services publics ne sont plus en mesure de fournir les services sociaux de base (sante, education, eau potable). Les communautes vulnerables regoivent essentiellement l’assistance des Organisations non gouvernementales internationales. A cela, s’ajoutent les conflits intercommunautaires qui ont fragilise la cohesion sociale notamment entre agriculteurs et eleveurs. Le chomage des jeunes s’est revele comme un facteur favorisant de la crise actuelle et un defi majeur pour le relevement durable du pays.</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La situation de l’insecurite alimentaire s’est aggravee avec la reduction des moyens d’existence des menages notamment leur capacite d’autoconsommation, suite a la destruction des recoltes, stocks, champs et aux pillages du betail. Les ajustements des sources de revenus n’ont pas permis d’enrayer en 2014, une degradation de la consommation alimentaire familiale. Ainsi, environ 30% de la population vivaient en situation d’insecurite alimentaire, soit 1,25 millions de personnes. Toutefois, cette situation est tres variable d’une prefecture a l’autre, selon les effets de la crise. Les populations deplacees et celles qui sont confinees dans des enclaves, ont connu une situation alimentaire plus critique avec des niveaux de vulnerabilite 2 a 3 fois superieurs a ceux des non-deplaces.</w:t>
      </w:r>
    </w:p>
    <w:p>
      <w:pPr>
        <w:pStyle w:val="Style26"/>
        <w:keepNext w:val="0"/>
        <w:keepLines w:val="0"/>
        <w:widowControl w:val="0"/>
        <w:shd w:val="clear" w:color="auto" w:fill="auto"/>
        <w:bidi w:val="0"/>
        <w:spacing w:before="0" w:after="100" w:line="314" w:lineRule="auto"/>
        <w:ind w:left="0" w:right="0" w:firstLine="0"/>
        <w:jc w:val="both"/>
      </w:pPr>
      <w:r>
        <w:rPr>
          <w:color w:val="000000"/>
          <w:spacing w:val="0"/>
          <w:w w:val="100"/>
          <w:position w:val="0"/>
          <w:sz w:val="24"/>
          <w:szCs w:val="24"/>
          <w:shd w:val="clear" w:color="auto" w:fill="auto"/>
          <w:lang w:val="en-US" w:eastAsia="en-US" w:bidi="en-US"/>
        </w:rPr>
        <w:t>La situation nutritionnelle s’est egalement degradee, liee a l’appauvrissement de la consommation alimentaire, la paralysie des systemes de sante et le manque d’acces a l’eau potable. On estime qu’environ 28 000 enfants souffrent de malnutrition aigue severe et 75 000 enfants de malnutrition aigue moderee.</w:t>
      </w:r>
    </w:p>
    <w:p>
      <w:pPr>
        <w:pStyle w:val="Style18"/>
        <w:keepNext/>
        <w:keepLines/>
        <w:widowControl w:val="0"/>
        <w:numPr>
          <w:ilvl w:val="1"/>
          <w:numId w:val="37"/>
        </w:numPr>
        <w:shd w:val="clear" w:color="auto" w:fill="auto"/>
        <w:tabs>
          <w:tab w:pos="586" w:val="left"/>
        </w:tabs>
        <w:bidi w:val="0"/>
        <w:spacing w:before="0" w:after="40" w:line="319" w:lineRule="auto"/>
        <w:ind w:left="0" w:right="0" w:firstLine="0"/>
        <w:jc w:val="center"/>
      </w:pPr>
      <w:bookmarkStart w:id="56" w:name="bookmark56"/>
      <w:r>
        <w:rPr>
          <w:color w:val="000000"/>
          <w:spacing w:val="0"/>
          <w:w w:val="100"/>
          <w:position w:val="0"/>
          <w:shd w:val="clear" w:color="auto" w:fill="auto"/>
          <w:lang w:val="en-US" w:eastAsia="en-US" w:bidi="en-US"/>
        </w:rPr>
        <w:t>Secteur productif agricole : potentiates et opportunites de</w:t>
        <w:br/>
        <w:t>relance apres la crise</w:t>
      </w:r>
      <w:bookmarkEnd w:id="56"/>
    </w:p>
    <w:p>
      <w:pPr>
        <w:pStyle w:val="Style2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D’apres les enquetes en situation d’urgence (EFSA) realisees par le PAM en septembre 2015, 50.2% des dites populations sont en insecurite alimentaire et pres de 70 a 80% de ces dernieres sont etablis en milieu rural et, tirent leur revenu essentiellement des activites agricoles. L’etude menee par la Banque mondiale sur les bassins de production agricoles</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indique que l’agriculture, contribuait a un peu plus de 43% dans les exportations centrafricaines contre moins de 10% de nos jours, suite a l’effondrement totale des filieres tabacole et cotonniere puis, dans une moindre mesure, la filiere cafeiere.</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Les systemes de production reposent sur 4 principales zones agro ecologiques suivantes : (i) la zone guineenne ou de foret ; (ii) la zone soudano guineenne ou de savane dense humide respectivement localisee ; (iii) la zone soudano-sahelienne ou de savane seche localisee ; (iv) la zone sahelienne. A partir de ces zones agro- ecologiques.</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En depit de son remarquable potentiel agricole largement sous exploite en periode normale, et, du fait de la crise vecue au cours des trois dernieres annees, la Republique centrafricaine est desormais une grande importatrice de divers types de denrees alimentaires dont les principales sont : (i) les proteines animales (viande de breuf, poulets de chair, reufs) ; (ii) les produits laitiers (lait, beurre) ; (iii) les cereales (riz, du ble pour la fabrique du pain, mais pour la brasserie ; (iv) les oignons et l’ail a partir du Cameroun voisin ; (v) l’huile...etc. Ces importations temoignent de la faiblesse des systemes de production et donne un apergu des speculations a developper pour repondre aux besoins alimentaires immediats et relancer la production agricole.</w:t>
      </w:r>
    </w:p>
    <w:p>
      <w:pPr>
        <w:pStyle w:val="Style2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L’approche de developpement agricole en RCA est centree autour de 6 grands bassins de production dont les potentialites identifiees par la Banque Mondiale</w:t>
      </w:r>
      <w:r>
        <w:rPr>
          <w:rFonts w:ascii="Calibri" w:eastAsia="Calibri" w:hAnsi="Calibri" w:cs="Calibri"/>
          <w:color w:val="000000"/>
          <w:spacing w:val="0"/>
          <w:w w:val="100"/>
          <w:position w:val="0"/>
          <w:sz w:val="14"/>
          <w:szCs w:val="14"/>
          <w:shd w:val="clear" w:color="auto" w:fill="auto"/>
          <w:vertAlign w:val="superscript"/>
          <w:lang w:val="en-US" w:eastAsia="en-US" w:bidi="en-US"/>
        </w:rPr>
        <w:t>1</w:t>
      </w:r>
      <w:r>
        <w:rPr>
          <w:rFonts w:ascii="Calibri" w:eastAsia="Calibri" w:hAnsi="Calibri" w:cs="Calibri"/>
          <w:color w:val="000000"/>
          <w:spacing w:val="0"/>
          <w:w w:val="100"/>
          <w:position w:val="0"/>
          <w:sz w:val="14"/>
          <w:szCs w:val="1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sont presentees ci-dessous.</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 xml:space="preserve">Le Bassin-Nord-Est (Vakaga-Bamingui Bangoran) a un potentiel qui permet de promouvoir : (i) l’elevage de petits ruminants, de bovins locaux et transhumants ; (ii) la peche continentale ; (iii) la production horticole (oignons et ail piments, Haricot vert, pasteques, melon, fraises, choux, gombos, etc.) et cerealiere (sorgho &amp; mil) associees aux legumineuses alimentaires a graines (niebe) ; et (iii) l’agroforesterie autour des acacias et d’autres especes (pratiques agroforestieres) pouvant </w:t>
      </w:r>
      <w:r>
        <w:rPr>
          <w:color w:val="000000"/>
          <w:spacing w:val="0"/>
          <w:w w:val="100"/>
          <w:position w:val="0"/>
          <w:sz w:val="24"/>
          <w:szCs w:val="24"/>
          <w:shd w:val="clear" w:color="auto" w:fill="auto"/>
          <w:lang w:val="en-US" w:eastAsia="en-US" w:bidi="en-US"/>
        </w:rPr>
        <w:t>contribuer a la production de gomme arabique (iv) la production de bois en vue reboiser et biomasse pour la production energetique a terme.</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Le Bassin-Nord-Ouest (Ouham-Ouham Pende) dont les potentialites permettent de promouvoir : (i) l’elevage des petits ruminants, des bovins, des monogastriques (porcins, volaille, pintades, canard...) ; l’apiculture ; (ii) la peche continentale (iii) l’agroforesterie a des fins de reboisement, de fertilisation du sol, de production du karite, d’alimentation du betail, et de production biomasse energetique ; (iv) la filiere anacarde ; (v) les cultures arachide, sesame afin de satisfaire tres forte demande du secteur prive ; (vi) la production de legumineuses alimentaires (Haricot, Niebe) associees aux cereales (seche &amp; humide : sorgho &amp; mais).</w:t>
      </w:r>
    </w:p>
    <w:p>
      <w:pPr>
        <w:pStyle w:val="Style26"/>
        <w:keepNext w:val="0"/>
        <w:keepLines w:val="0"/>
        <w:widowControl w:val="0"/>
        <w:shd w:val="clear" w:color="auto" w:fill="auto"/>
        <w:bidi w:val="0"/>
        <w:spacing w:before="0" w:after="100" w:line="314" w:lineRule="auto"/>
        <w:ind w:left="0" w:right="0" w:firstLine="0"/>
        <w:jc w:val="both"/>
      </w:pPr>
      <w:r>
        <w:rPr>
          <w:color w:val="000000"/>
          <w:spacing w:val="0"/>
          <w:w w:val="100"/>
          <w:position w:val="0"/>
          <w:sz w:val="24"/>
          <w:szCs w:val="24"/>
          <w:shd w:val="clear" w:color="auto" w:fill="auto"/>
          <w:lang w:val="en-US" w:eastAsia="en-US" w:bidi="en-US"/>
        </w:rPr>
        <w:t>Le Bassin-Centre-Est (Nana Gribizi, Kemo, Ouaka, Haute Kotto) dont les potentialites agricoles sont identiques a celles du bassins Nord-Ouest. Ce bassin de production est en plus adapte pour la relance de la production amelioree de la culture du manioc.</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Le Bassin-Centre-Ouest (Ombella Mpoko, Nana Mambere) est adapte pour promouvoir :(i) la peche et la pisciculture ; (ii) l’elevage des petits ruminants et des especes a cycle court (volaille, porcs, canard, lapins Aulacodes.) et la relance de l’elevage bovin ; (iii) les productions vegetales basees sur les productions maraicheres, l’agro foresterie, l’arboriculture fruitiere, les racines et tubercules (igname, patate douce et manioc), les bananiers et plantains ; les plantes a bulbes (oignons et ail) ; et les legumineuses a graines (haricot, niebe).</w:t>
      </w:r>
    </w:p>
    <w:p>
      <w:pPr>
        <w:pStyle w:val="Style26"/>
        <w:keepNext w:val="0"/>
        <w:keepLines w:val="0"/>
        <w:widowControl w:val="0"/>
        <w:shd w:val="clear" w:color="auto" w:fill="auto"/>
        <w:bidi w:val="0"/>
        <w:spacing w:before="0" w:after="100" w:line="314" w:lineRule="auto"/>
        <w:ind w:left="0" w:right="0" w:firstLine="0"/>
        <w:jc w:val="both"/>
      </w:pPr>
      <w:r>
        <w:rPr>
          <w:color w:val="000000"/>
          <w:spacing w:val="0"/>
          <w:w w:val="100"/>
          <w:position w:val="0"/>
          <w:sz w:val="24"/>
          <w:szCs w:val="24"/>
          <w:shd w:val="clear" w:color="auto" w:fill="auto"/>
          <w:lang w:val="en-US" w:eastAsia="en-US" w:bidi="en-US"/>
        </w:rPr>
        <w:t>Le Bassin-Sud-Est (Basse Kotto, Mbomou, Haut Mbomou) a des potentialites qui permettent de promouvoir les memes speculations que celles precedemment citees pour le Bassin-Centre-Ouest. En plus, ce bassin Sud-Est est ouvert aux marches interieurs et aux marches exterieurs (les 2 Soudan).</w:t>
      </w:r>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Le bassin Sud-Ouest offre des potentialites pour relancer les cultures de cafeier, de cacaoyer, de kolatier et le poivrier ; de bananiers et plantains, des racines et tubercules et des cereales humides. Le palmier a huile, en plein essor dans les forets degradees, prendra de plus en plus d’ampleur dans les annees a venir. Les programmes de relance pourront egalement, concerner l’heveaculture. Ce bassin offre egalement des potentialites pour le developpement de la peche et la pisciculture, l’elevage des petits ruminants, des animaux a cycles courts (volaille, porcs, canard, lapins Aulacodes) et des bovins.</w:t>
      </w:r>
    </w:p>
    <w:p>
      <w:pPr>
        <w:pStyle w:val="Style26"/>
        <w:keepNext w:val="0"/>
        <w:keepLines w:val="0"/>
        <w:widowControl w:val="0"/>
        <w:shd w:val="clear" w:color="auto" w:fill="auto"/>
        <w:bidi w:val="0"/>
        <w:spacing w:before="0" w:after="220" w:line="314" w:lineRule="auto"/>
        <w:ind w:left="0" w:right="0" w:firstLine="0"/>
        <w:jc w:val="both"/>
      </w:pPr>
      <w:r>
        <w:rPr>
          <w:color w:val="000000"/>
          <w:spacing w:val="0"/>
          <w:w w:val="100"/>
          <w:position w:val="0"/>
          <w:sz w:val="24"/>
          <w:szCs w:val="24"/>
          <w:shd w:val="clear" w:color="auto" w:fill="auto"/>
          <w:lang w:val="en-US" w:eastAsia="en-US" w:bidi="en-US"/>
        </w:rPr>
        <w:t xml:space="preserve">Les systemes de production reposent sur 4 principales zones agro ecologiques suivantes : (i) la zone guineenne ou de foret ; (ii) la zone soudano guineenne ou de savane dense humide respectivement localisee ; (iii) la zone soudano-sahelienne ou </w:t>
      </w:r>
      <w:r>
        <w:rPr>
          <w:color w:val="000000"/>
          <w:spacing w:val="0"/>
          <w:w w:val="100"/>
          <w:position w:val="0"/>
          <w:sz w:val="24"/>
          <w:szCs w:val="24"/>
          <w:shd w:val="clear" w:color="auto" w:fill="auto"/>
          <w:lang w:val="en-US" w:eastAsia="en-US" w:bidi="en-US"/>
        </w:rPr>
        <w:t>de savane seche localisee ; (iv) la zone sahelienne. A partir de ces zones agro- ecologiques, 6) grands bassins de productions agricoles ont ete identifiees: (i) Bassin-Nord-Est (Vakaga-Bamingui Bangoran) ; (ii) Bassin-Nord-Ouest (Ouham- Ouham Pende) ; (iii) Bassin-Centre-Est (Nana Gribizi, Kemo, Ouaka, Haute Kotto) ; (iv) Bassin-Centre-Ouest (Ombella Mpoko, Nana Mambere) ; (v) Bassin-Sud- Est (Basse Kotto, Mbomou, Haut Mbomou) ; Bassin-Sud-Ouest (Lobaye, Sangha Mbaere, Mambere Kadei)</w:t>
      </w:r>
    </w:p>
    <w:p>
      <w:pPr>
        <w:pStyle w:val="Style18"/>
        <w:keepNext/>
        <w:keepLines/>
        <w:widowControl w:val="0"/>
        <w:numPr>
          <w:ilvl w:val="1"/>
          <w:numId w:val="37"/>
        </w:numPr>
        <w:shd w:val="clear" w:color="auto" w:fill="auto"/>
        <w:tabs>
          <w:tab w:pos="586" w:val="left"/>
        </w:tabs>
        <w:bidi w:val="0"/>
        <w:spacing w:before="0" w:after="100" w:line="319" w:lineRule="auto"/>
        <w:ind w:left="0" w:right="0" w:firstLine="0"/>
        <w:jc w:val="center"/>
      </w:pPr>
      <w:bookmarkStart w:id="58" w:name="bookmark58"/>
      <w:r>
        <w:rPr>
          <w:color w:val="000000"/>
          <w:spacing w:val="0"/>
          <w:w w:val="100"/>
          <w:position w:val="0"/>
          <w:shd w:val="clear" w:color="auto" w:fill="auto"/>
          <w:lang w:val="en-US" w:eastAsia="en-US" w:bidi="en-US"/>
        </w:rPr>
        <w:t>Processus de consolidation de la paix et de la relance</w:t>
        <w:br/>
        <w:t>economique</w:t>
      </w:r>
      <w:bookmarkEnd w:id="58"/>
    </w:p>
    <w:p>
      <w:pPr>
        <w:pStyle w:val="Style26"/>
        <w:keepNext w:val="0"/>
        <w:keepLines w:val="0"/>
        <w:widowControl w:val="0"/>
        <w:shd w:val="clear" w:color="auto" w:fill="auto"/>
        <w:bidi w:val="0"/>
        <w:spacing w:before="0" w:after="100"/>
        <w:ind w:left="0" w:right="0" w:firstLine="0"/>
        <w:jc w:val="both"/>
      </w:pPr>
      <w:r>
        <w:rPr>
          <w:color w:val="000000"/>
          <w:spacing w:val="0"/>
          <w:w w:val="100"/>
          <w:position w:val="0"/>
          <w:sz w:val="24"/>
          <w:szCs w:val="24"/>
          <w:shd w:val="clear" w:color="auto" w:fill="auto"/>
          <w:lang w:val="en-US" w:eastAsia="en-US" w:bidi="en-US"/>
        </w:rPr>
        <w:t>Apres l’entree en fonction du nouveau President de la Republique le 30 mars 2016, le Gouvernement s’est engage dans la preparation d’un programme de Relevement et de consolidation de la paix en Centrafrique (RCPCA). Cette strategie nationale vise : (i) l’identification des interventions strategiques prioritaires chiffrees en matiere de relevement et de consolidation de la paix, (ii) l’architecture financiere, institutionnelle et operationnelle pour la mise en reuvre de la strategie, et (iii) la mise en place d’une plateforme de coordination de l’aide alignee de maniere coherente sur les priorites nationales. Le RCPCA tente avant tout d’apporter sur une sur une periode de cinq ans, une reponse operationnelle, en (1) proposant des interventions prioritaires qui vont ameliorer de maniere concrete les conditions de vie de la population dans le court-terme, et (ii) initiant des reformes structurelles necessaires au relevement du pays et au retablissement de la legitimite de l’Etat a mettre en reuvre sur le moyen et le long terme.</w:t>
      </w:r>
    </w:p>
    <w:p>
      <w:pPr>
        <w:pStyle w:val="Style26"/>
        <w:keepNext w:val="0"/>
        <w:keepLines w:val="0"/>
        <w:widowControl w:val="0"/>
        <w:shd w:val="clear" w:color="auto" w:fill="auto"/>
        <w:bidi w:val="0"/>
        <w:spacing w:before="0" w:after="160" w:line="314" w:lineRule="auto"/>
        <w:ind w:left="0" w:right="0" w:firstLine="0"/>
        <w:jc w:val="both"/>
        <w:sectPr>
          <w:footnotePr>
            <w:pos w:val="pageBottom"/>
            <w:numFmt w:val="decimal"/>
            <w:numStart w:val="2"/>
            <w:numRestart w:val="continuous"/>
            <w15:footnoteColumns w:val="1"/>
          </w:footnotePr>
          <w:pgSz w:w="11900" w:h="16840"/>
          <w:pgMar w:top="1298" w:right="1387" w:bottom="1432" w:left="1389" w:header="870" w:footer="3" w:gutter="0"/>
          <w:cols w:space="720"/>
          <w:noEndnote/>
          <w:rtlGutter w:val="0"/>
          <w:docGrid w:linePitch="360"/>
        </w:sectPr>
      </w:pPr>
      <w:r>
        <w:rPr>
          <w:color w:val="000000"/>
          <w:spacing w:val="0"/>
          <w:w w:val="100"/>
          <w:position w:val="0"/>
          <w:sz w:val="24"/>
          <w:szCs w:val="24"/>
          <w:shd w:val="clear" w:color="auto" w:fill="auto"/>
          <w:lang w:val="en-US" w:eastAsia="en-US" w:bidi="en-US"/>
        </w:rPr>
        <w:t>Le processus de preparation du RCPCA est en cours et est pilote par les plus hautes autorites du pays. Le RCPCA sera presente a la table ronde avec les bailleurs de fonds qui se tiendra en Novembre 2016 a Bruxelles.</w:t>
      </w:r>
    </w:p>
    <w:p>
      <w:pPr>
        <w:pStyle w:val="Style18"/>
        <w:keepNext/>
        <w:keepLines/>
        <w:widowControl w:val="0"/>
        <w:numPr>
          <w:ilvl w:val="0"/>
          <w:numId w:val="35"/>
        </w:numPr>
        <w:shd w:val="clear" w:color="auto" w:fill="auto"/>
        <w:tabs>
          <w:tab w:pos="1494" w:val="left"/>
        </w:tabs>
        <w:bidi w:val="0"/>
        <w:spacing w:before="160" w:after="600" w:line="240" w:lineRule="auto"/>
        <w:ind w:left="0" w:right="0" w:firstLine="0"/>
        <w:jc w:val="center"/>
      </w:pPr>
      <w:bookmarkStart w:id="60" w:name="bookmark60"/>
      <w:r>
        <w:rPr>
          <w:color w:val="000000"/>
          <w:spacing w:val="0"/>
          <w:w w:val="100"/>
          <w:position w:val="0"/>
          <w:shd w:val="clear" w:color="auto" w:fill="auto"/>
          <w:lang w:val="en-US" w:eastAsia="en-US" w:bidi="en-US"/>
        </w:rPr>
        <w:t>: Etat de mise en reuvre du PNIASAN sur 2014-2016</w:t>
      </w:r>
      <w:bookmarkEnd w:id="60"/>
    </w:p>
    <w:p>
      <w:pPr>
        <w:pStyle w:val="Style26"/>
        <w:keepNext w:val="0"/>
        <w:keepLines w:val="0"/>
        <w:widowControl w:val="0"/>
        <w:shd w:val="clear" w:color="auto" w:fill="auto"/>
        <w:bidi w:val="0"/>
        <w:spacing w:before="0" w:after="220" w:line="276" w:lineRule="auto"/>
        <w:ind w:left="1080" w:right="0" w:firstLine="0"/>
        <w:jc w:val="both"/>
      </w:pPr>
      <w:r>
        <w:rPr>
          <w:color w:val="000000"/>
          <w:spacing w:val="0"/>
          <w:w w:val="100"/>
          <w:position w:val="0"/>
          <w:sz w:val="24"/>
          <w:szCs w:val="24"/>
          <w:shd w:val="clear" w:color="auto" w:fill="auto"/>
          <w:lang w:val="en-US" w:eastAsia="en-US" w:bidi="en-US"/>
        </w:rPr>
        <w:t>Le PNIASAN est structure autour des six (06) programmes suivants : (i) Le developpement des filieres vegetales ; (ii) Le developpement des filieres animales ; (iii) Le developpement des produits forestiers non ligneux (PFNL) alimentaires et la promotion des filieres peche et aquaculture ; (iv) Le renforcement des collectivites locales, de la gestion des ressources naturelles, des infrastructures communautaires de base, et des services de recherche et d’appui conseil ; (v) La securite alimentaire et nutritionnelle, la reponses aux urgences et les actions transversales ; (vi) Le renforcement institutionnel et la coordination sectorielle. La RCA prevoit une revision du PNIASAN apres 2018. Cette revision permettra d’elaborer un programme encore plus ambitieux et innovant, qui respecte les recommandations de la declaration de Malabo</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et capitaliser les premieres legons de la strategie RCPCA.</w:t>
      </w:r>
    </w:p>
    <w:p>
      <w:pPr>
        <w:pStyle w:val="Style18"/>
        <w:keepNext/>
        <w:keepLines/>
        <w:widowControl w:val="0"/>
        <w:numPr>
          <w:ilvl w:val="1"/>
          <w:numId w:val="39"/>
        </w:numPr>
        <w:shd w:val="clear" w:color="auto" w:fill="auto"/>
        <w:tabs>
          <w:tab w:pos="1666" w:val="left"/>
        </w:tabs>
        <w:bidi w:val="0"/>
        <w:spacing w:before="0" w:after="220" w:line="240" w:lineRule="auto"/>
        <w:ind w:left="1080" w:right="0" w:firstLine="0"/>
        <w:jc w:val="both"/>
      </w:pPr>
      <w:bookmarkStart w:id="62" w:name="bookmark62"/>
      <w:r>
        <w:rPr>
          <w:color w:val="000000"/>
          <w:spacing w:val="0"/>
          <w:w w:val="100"/>
          <w:position w:val="0"/>
          <w:shd w:val="clear" w:color="auto" w:fill="auto"/>
          <w:lang w:val="en-US" w:eastAsia="en-US" w:bidi="en-US"/>
        </w:rPr>
        <w:t>Repertoire des projets mis en reuvre dans la periode 2014-2016</w:t>
      </w:r>
      <w:bookmarkEnd w:id="62"/>
    </w:p>
    <w:p>
      <w:pPr>
        <w:pStyle w:val="Style26"/>
        <w:keepNext w:val="0"/>
        <w:keepLines w:val="0"/>
        <w:widowControl w:val="0"/>
        <w:shd w:val="clear" w:color="auto" w:fill="auto"/>
        <w:bidi w:val="0"/>
        <w:spacing w:before="0" w:line="276" w:lineRule="auto"/>
        <w:ind w:left="1080" w:right="0" w:firstLine="0"/>
        <w:jc w:val="both"/>
      </w:pPr>
      <w:r>
        <w:rPr>
          <w:color w:val="000000"/>
          <w:spacing w:val="0"/>
          <w:w w:val="100"/>
          <w:position w:val="0"/>
          <w:sz w:val="24"/>
          <w:szCs w:val="24"/>
          <w:shd w:val="clear" w:color="auto" w:fill="auto"/>
          <w:lang w:val="en-US" w:eastAsia="en-US" w:bidi="en-US"/>
        </w:rPr>
        <w:t>Compte tenu de la crise politico-militaire en RCA, la mise en reuvre du PNIASAN pendant la periode 2014-2016 a essentiellement concerne le programme V « Securite alimentaire et nutritionnelle, reponse aux urgences et actions humanitaires » (Tableau n°1).</w:t>
      </w:r>
    </w:p>
    <w:p>
      <w:pPr>
        <w:pStyle w:val="Style26"/>
        <w:keepNext w:val="0"/>
        <w:keepLines w:val="0"/>
        <w:widowControl w:val="0"/>
        <w:shd w:val="clear" w:color="auto" w:fill="auto"/>
        <w:bidi w:val="0"/>
        <w:spacing w:before="0" w:line="276" w:lineRule="auto"/>
        <w:ind w:left="1080" w:right="0" w:firstLine="0"/>
        <w:jc w:val="both"/>
      </w:pPr>
      <w:r>
        <w:rPr>
          <w:color w:val="000000"/>
          <w:spacing w:val="0"/>
          <w:w w:val="100"/>
          <w:position w:val="0"/>
          <w:sz w:val="24"/>
          <w:szCs w:val="24"/>
          <w:shd w:val="clear" w:color="auto" w:fill="auto"/>
          <w:lang w:val="en-US" w:eastAsia="en-US" w:bidi="en-US"/>
        </w:rPr>
        <w:t>Le sous-programme 5.1. « Prevention et gestion des crises alimentaires et nutritionnelles, reponses aux urgences » dont l’objectif general est d’identifier les facteurs de crises alimentaires et nutritionnelles, de prevenir les decideurs sur les moyens de resoudre les problemes, vise les resultats suivants : un systeme d’alerte precoce et rapide est mis en place et est fonctionnel ; des reponses d’urgence sont apportees aux populations victimes des crises et catastrophes dans les delais requis ; un plan d’appui a la rehabilitation des zones post crises est elabore et rendu operationnel.</w:t>
      </w:r>
    </w:p>
    <w:p>
      <w:pPr>
        <w:pStyle w:val="Style26"/>
        <w:keepNext w:val="0"/>
        <w:keepLines w:val="0"/>
        <w:widowControl w:val="0"/>
        <w:shd w:val="clear" w:color="auto" w:fill="auto"/>
        <w:bidi w:val="0"/>
        <w:spacing w:before="0" w:after="220" w:line="276" w:lineRule="auto"/>
        <w:ind w:left="1080" w:right="0" w:firstLine="0"/>
        <w:jc w:val="both"/>
      </w:pPr>
      <w:r>
        <w:rPr>
          <w:color w:val="000000"/>
          <w:spacing w:val="0"/>
          <w:w w:val="100"/>
          <w:position w:val="0"/>
          <w:sz w:val="24"/>
          <w:szCs w:val="24"/>
          <w:shd w:val="clear" w:color="auto" w:fill="auto"/>
          <w:lang w:val="en-US" w:eastAsia="en-US" w:bidi="en-US"/>
        </w:rPr>
        <w:t>Le sous-programme 5.2. « Amelioration de la nutrition des populations » a pour objectif de garantir aux populations une alimentation satisfaisante et equilibree sur le plan nutritionnel et la possibilite d’etre et de rester en bonne sante. Sa composante 1 vise le renforcement des capacites institutionnelles, techniques et d’informations en matiere de prise en charge nutritionnelle. Sa composante 2 vise la lutte contre les carences en micronutriments a travers la fourniture aux populations vulnerables des micronutriments (Fer, Vitamine A, Iode) et la sensibilisation a la consommation des produits agricoles locaux riches en micronutriments.</w:t>
      </w:r>
      <w:r>
        <w:br w:type="page"/>
      </w:r>
    </w:p>
    <w:p>
      <w:pPr>
        <w:pStyle w:val="Style45"/>
        <w:keepNext w:val="0"/>
        <w:keepLines w:val="0"/>
        <w:widowControl w:val="0"/>
        <w:shd w:val="clear" w:color="auto" w:fill="auto"/>
        <w:bidi w:val="0"/>
        <w:spacing w:before="0" w:after="0" w:line="240" w:lineRule="auto"/>
        <w:ind w:left="2318" w:right="0" w:firstLine="0"/>
        <w:jc w:val="left"/>
      </w:pPr>
      <w:r>
        <w:rPr>
          <w:color w:val="000000"/>
          <w:spacing w:val="0"/>
          <w:w w:val="100"/>
          <w:position w:val="0"/>
          <w:sz w:val="24"/>
          <w:szCs w:val="24"/>
          <w:u w:val="single"/>
          <w:shd w:val="clear" w:color="auto" w:fill="auto"/>
          <w:lang w:val="en-US" w:eastAsia="en-US" w:bidi="en-US"/>
        </w:rPr>
        <w:t>Tableau n°1</w:t>
      </w:r>
      <w:r>
        <w:rPr>
          <w:color w:val="000000"/>
          <w:spacing w:val="0"/>
          <w:w w:val="100"/>
          <w:position w:val="0"/>
          <w:sz w:val="24"/>
          <w:szCs w:val="24"/>
          <w:shd w:val="clear" w:color="auto" w:fill="auto"/>
          <w:lang w:val="en-US" w:eastAsia="en-US" w:bidi="en-US"/>
        </w:rPr>
        <w:t xml:space="preserve"> : Projets mis en reuvre entre 2014 et 2016 (A)</w:t>
      </w:r>
    </w:p>
    <w:tbl>
      <w:tblPr>
        <w:tblOverlap w:val="never"/>
        <w:jc w:val="center"/>
        <w:tblLayout w:type="fixed"/>
      </w:tblPr>
      <w:tblGrid>
        <w:gridCol w:w="7834"/>
        <w:gridCol w:w="1349"/>
        <w:gridCol w:w="1296"/>
        <w:gridCol w:w="1042"/>
      </w:tblGrid>
      <w:tr>
        <w:trPr>
          <w:trHeight w:val="108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sz w:val="24"/>
                <w:szCs w:val="24"/>
                <w:shd w:val="clear" w:color="auto" w:fill="auto"/>
                <w:lang w:val="en-US" w:eastAsia="en-US" w:bidi="en-US"/>
              </w:rPr>
              <w:t>Intitule du projet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left"/>
            </w:pPr>
            <w:r>
              <w:rPr>
                <w:b/>
                <w:bCs/>
                <w:color w:val="000000"/>
                <w:spacing w:val="0"/>
                <w:w w:val="100"/>
                <w:position w:val="0"/>
                <w:sz w:val="24"/>
                <w:szCs w:val="24"/>
                <w:shd w:val="clear" w:color="auto" w:fill="auto"/>
                <w:lang w:val="en-US" w:eastAsia="en-US" w:bidi="en-US"/>
              </w:rPr>
              <w:t>Bailleurs de fonds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left"/>
            </w:pPr>
            <w:r>
              <w:rPr>
                <w:b/>
                <w:bCs/>
                <w:color w:val="000000"/>
                <w:spacing w:val="0"/>
                <w:w w:val="100"/>
                <w:position w:val="0"/>
                <w:sz w:val="24"/>
                <w:szCs w:val="24"/>
                <w:shd w:val="clear" w:color="auto" w:fill="auto"/>
                <w:lang w:val="en-US" w:eastAsia="en-US" w:bidi="en-US"/>
              </w:rPr>
              <w:t>Organisa tions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Annee d’exec ution</w:t>
            </w:r>
          </w:p>
        </w:tc>
      </w:tr>
      <w:tr>
        <w:trPr>
          <w:trHeight w:val="83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PRAP-Projet de Relance Agro Pastorale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BM</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83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69" w:lineRule="auto"/>
              <w:ind w:left="0" w:right="0" w:firstLine="0"/>
              <w:jc w:val="both"/>
              <w:rPr>
                <w:sz w:val="22"/>
                <w:szCs w:val="22"/>
              </w:rPr>
            </w:pPr>
            <w:r>
              <w:rPr>
                <w:color w:val="000000"/>
                <w:spacing w:val="0"/>
                <w:w w:val="100"/>
                <w:position w:val="0"/>
                <w:sz w:val="22"/>
                <w:szCs w:val="22"/>
                <w:shd w:val="clear" w:color="auto" w:fill="auto"/>
                <w:lang w:val="en-US" w:eastAsia="en-US" w:bidi="en-US"/>
              </w:rPr>
              <w:t>Projet de Relance des Cultures et du Petit Elevage dans les savanes (PREVES)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FIDA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FIDA</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83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PURCARA- Projet d'Urgence et de Relance en Reponse a la Crise Alimentaire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BM</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PAM</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Assistance d'urgence pour restaurer la securite alimentaire a travers la distribution d'intrants agricoles en RCA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Canada, CERF</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83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Alerte Precoce et Surveillance de la Securite Alimentaire en Republique Centrafricaine (APSSA)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Restaurer les moyens d’existence en Centrafrique : des semences pour la paix</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CERF</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301"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6</w:t>
            </w:r>
            <w:r>
              <w:rPr>
                <w:color w:val="000000"/>
                <w:spacing w:val="0"/>
                <w:w w:val="100"/>
                <w:position w:val="0"/>
                <w:sz w:val="22"/>
                <w:szCs w:val="22"/>
                <w:shd w:val="clear" w:color="auto" w:fill="auto"/>
                <w:lang w:val="en-US" w:eastAsia="en-US" w:bidi="en-US"/>
              </w:rPr>
              <w:t>Resuming agriculture and income opportunities for communities affected by the crisis in selected areas mainly in the prefectures Vakaga, Bamingui Bangora, Nana Gribizi, Ouham, Ouham Pende, Ombella Poko, Ouaka and Kemo</w:t>
            </w:r>
            <w:r>
              <w:rPr>
                <w:color w:val="000000"/>
                <w:spacing w:val="0"/>
                <w:w w:val="100"/>
                <w:position w:val="0"/>
                <w:sz w:val="22"/>
                <w:szCs w:val="22"/>
                <w:shd w:val="clear" w:color="auto" w:fill="auto"/>
                <w:vertAlign w:val="superscript"/>
                <w:lang w:val="en-US" w:eastAsia="en-US" w:bidi="en-US"/>
              </w:rPr>
              <w:footnoteReference w:id="6"/>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7"/>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Royaume- Uni</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bl>
    <w:p>
      <w:pPr>
        <w:spacing w:lineRule="exact" w:line="1"/>
        <w:rPr>
          <w:sz w:val="2"/>
          <w:szCs w:val="2"/>
        </w:rPr>
      </w:pPr>
      <w:r>
        <w:br w:type="page"/>
      </w:r>
    </w:p>
    <w:p>
      <w:pPr>
        <w:pStyle w:val="Style45"/>
        <w:keepNext w:val="0"/>
        <w:keepLines w:val="0"/>
        <w:widowControl w:val="0"/>
        <w:shd w:val="clear" w:color="auto" w:fill="auto"/>
        <w:bidi w:val="0"/>
        <w:spacing w:before="0" w:after="0" w:line="240" w:lineRule="auto"/>
        <w:ind w:left="2462" w:right="0" w:firstLine="0"/>
        <w:jc w:val="left"/>
      </w:pPr>
      <w:r>
        <w:rPr>
          <w:color w:val="000000"/>
          <w:spacing w:val="0"/>
          <w:w w:val="100"/>
          <w:position w:val="0"/>
          <w:sz w:val="24"/>
          <w:szCs w:val="24"/>
          <w:u w:val="single"/>
          <w:shd w:val="clear" w:color="auto" w:fill="auto"/>
          <w:lang w:val="en-US" w:eastAsia="en-US" w:bidi="en-US"/>
        </w:rPr>
        <w:t>Tableau n°2</w:t>
      </w:r>
      <w:r>
        <w:rPr>
          <w:color w:val="000000"/>
          <w:spacing w:val="0"/>
          <w:w w:val="100"/>
          <w:position w:val="0"/>
          <w:sz w:val="24"/>
          <w:szCs w:val="24"/>
          <w:shd w:val="clear" w:color="auto" w:fill="auto"/>
          <w:lang w:val="en-US" w:eastAsia="en-US" w:bidi="en-US"/>
        </w:rPr>
        <w:t xml:space="preserve"> : Projets mis en reuvre entre 2014 et 2016 (B)</w:t>
      </w:r>
    </w:p>
    <w:tbl>
      <w:tblPr>
        <w:tblOverlap w:val="never"/>
        <w:jc w:val="center"/>
        <w:tblLayout w:type="fixed"/>
      </w:tblPr>
      <w:tblGrid>
        <w:gridCol w:w="6677"/>
        <w:gridCol w:w="1589"/>
        <w:gridCol w:w="1694"/>
        <w:gridCol w:w="1560"/>
      </w:tblGrid>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Intitule du projet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Bailleur de fonds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Organisation</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Annee d’execution</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livelihoods resilience opportunities for conflict-affected rural communities in the Central African Republic</w:t>
            </w:r>
            <w:r>
              <w:rPr>
                <w:color w:val="000000"/>
                <w:spacing w:val="0"/>
                <w:w w:val="100"/>
                <w:position w:val="0"/>
                <w:sz w:val="22"/>
                <w:szCs w:val="22"/>
                <w:shd w:val="clear" w:color="auto" w:fill="auto"/>
                <w:vertAlign w:val="superscript"/>
                <w:lang w:val="en-US" w:eastAsia="en-US" w:bidi="en-US"/>
              </w:rPr>
              <w:footnoteReference w:id="8"/>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9"/>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10"/>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11"/>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Etats-Unis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00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10</w:t>
            </w:r>
            <w:r>
              <w:rPr>
                <w:color w:val="000000"/>
                <w:spacing w:val="0"/>
                <w:w w:val="100"/>
                <w:position w:val="0"/>
                <w:sz w:val="22"/>
                <w:szCs w:val="22"/>
                <w:shd w:val="clear" w:color="auto" w:fill="auto"/>
                <w:lang w:val="en-US" w:eastAsia="en-US" w:bidi="en-US"/>
              </w:rPr>
              <w:t>Support to improve the food security situation through more effective coordination and increased synergy among partners in the Central African Republic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Etats Unis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00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Restoring food security and improving income generation through the promotion of livestock and crop production in Central African Republic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Etats Unis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003"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260"/>
              <w:jc w:val="both"/>
              <w:rPr>
                <w:sz w:val="22"/>
                <w:szCs w:val="22"/>
              </w:rPr>
            </w:pPr>
            <w:r>
              <w:rPr>
                <w:color w:val="000000"/>
                <w:spacing w:val="0"/>
                <w:w w:val="100"/>
                <w:position w:val="0"/>
                <w:sz w:val="22"/>
                <w:szCs w:val="22"/>
                <w:shd w:val="clear" w:color="auto" w:fill="auto"/>
                <w:lang w:val="en-US" w:eastAsia="en-US" w:bidi="en-US"/>
              </w:rPr>
              <w:t>Emergency response to improve food and nutrition security of displaced and returned households and host communities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Fonds communs (pooled fund)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1296"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Assistance d'urgence pour restaurer la securite alimentaire a travers la distribution des kits vivriers et une coordination plus efficace des activites et du systeme l’information en RCA (USAID/OFDA)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Etats-Unis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99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Appui a la relance de la production agropastorale et renforcement de la resilience des menages deplaces et retournes dans les Sous-prefectures de Mobaye, Alindao et Kembe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Agences UN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COHEB</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296"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Appui a la relance de la production agropastorale et resilience des personnes deplacees et familles d'accueil affectee par la recente crise et les exactions de la LRA dans les Sous-prefectures de Bangassou, Bakouma et Gambo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Agences UN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COHEB</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Approvisionnement des menages vulnerables en kits agricoles pour la reprise des activites de production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CERF</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42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Agriculture and Food Security, WASH (USAID/OFDA)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Etats-Unis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TEARFUND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r>
      <w:tr>
        <w:trPr>
          <w:trHeight w:val="1013"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Consolidation de la resilience des moyens des communautes affectees par la succession des crises en Republique Centrafricaine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bl>
    <w:p>
      <w:pPr>
        <w:spacing w:lineRule="exact" w:line="1"/>
        <w:rPr>
          <w:sz w:val="2"/>
          <w:szCs w:val="2"/>
        </w:rPr>
      </w:pPr>
      <w:r>
        <w:br w:type="page"/>
      </w:r>
    </w:p>
    <w:p>
      <w:pPr>
        <w:pStyle w:val="Style45"/>
        <w:keepNext w:val="0"/>
        <w:keepLines w:val="0"/>
        <w:widowControl w:val="0"/>
        <w:shd w:val="clear" w:color="auto" w:fill="auto"/>
        <w:bidi w:val="0"/>
        <w:spacing w:before="0" w:after="0" w:line="240" w:lineRule="auto"/>
        <w:ind w:left="2376" w:right="0" w:firstLine="0"/>
        <w:jc w:val="left"/>
      </w:pPr>
      <w:r>
        <w:rPr>
          <w:color w:val="000000"/>
          <w:spacing w:val="0"/>
          <w:w w:val="100"/>
          <w:position w:val="0"/>
          <w:sz w:val="24"/>
          <w:szCs w:val="24"/>
          <w:u w:val="single"/>
          <w:shd w:val="clear" w:color="auto" w:fill="auto"/>
          <w:lang w:val="en-US" w:eastAsia="en-US" w:bidi="en-US"/>
        </w:rPr>
        <w:t>Tableau n°3</w:t>
      </w:r>
      <w:r>
        <w:rPr>
          <w:color w:val="000000"/>
          <w:spacing w:val="0"/>
          <w:w w:val="100"/>
          <w:position w:val="0"/>
          <w:sz w:val="24"/>
          <w:szCs w:val="24"/>
          <w:shd w:val="clear" w:color="auto" w:fill="auto"/>
          <w:lang w:val="en-US" w:eastAsia="en-US" w:bidi="en-US"/>
        </w:rPr>
        <w:t xml:space="preserve"> : Projets mis en reuvre entre 2014 et 2016 (C).</w:t>
      </w:r>
    </w:p>
    <w:tbl>
      <w:tblPr>
        <w:tblOverlap w:val="never"/>
        <w:jc w:val="center"/>
        <w:tblLayout w:type="fixed"/>
      </w:tblPr>
      <w:tblGrid>
        <w:gridCol w:w="7454"/>
        <w:gridCol w:w="1411"/>
        <w:gridCol w:w="1694"/>
        <w:gridCol w:w="960"/>
      </w:tblGrid>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Intitule du projet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Bailleur de fonds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Organisation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Annee</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Appui a la restauration des structures et des capacites Recherche- Developpement (Appui a l’ICRA)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Allemagne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WHH</w:t>
            </w:r>
          </w:p>
        </w:tc>
        <w:tc>
          <w:tcPr>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Reponse d'urgence en appui aux populations Rurales en Republique centrafricaine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129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Appui a la relance de la production vivriere a travers la distribution des intrants (semences et outils agricoles) pour la campagne agricole 2015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66" w:lineRule="auto"/>
              <w:ind w:left="0" w:right="0" w:firstLine="0"/>
              <w:jc w:val="left"/>
              <w:rPr>
                <w:sz w:val="22"/>
                <w:szCs w:val="22"/>
              </w:rPr>
            </w:pPr>
            <w:r>
              <w:rPr>
                <w:color w:val="000000"/>
                <w:spacing w:val="0"/>
                <w:w w:val="100"/>
                <w:position w:val="0"/>
                <w:sz w:val="22"/>
                <w:szCs w:val="22"/>
                <w:shd w:val="clear" w:color="auto" w:fill="auto"/>
                <w:lang w:val="en-US" w:eastAsia="en-US" w:bidi="en-US"/>
              </w:rPr>
              <w:t>UE, Royaume- Uni, BM, Belgique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245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Programme d’appui a la campagne agricole 2015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UE, France, Irlande, Norvege, Royaume Uni, Etats- Unis, Agences U</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PU-AMI, Solidarites, CRS, ACF</w:t>
            </w:r>
          </w:p>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France, DRC, PU-AMI, Triangle COHEB, PNRM</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12</w:t>
            </w:r>
            <w:r>
              <w:rPr>
                <w:color w:val="000000"/>
                <w:spacing w:val="0"/>
                <w:w w:val="100"/>
                <w:position w:val="0"/>
                <w:sz w:val="22"/>
                <w:szCs w:val="22"/>
                <w:shd w:val="clear" w:color="auto" w:fill="auto"/>
                <w:lang w:val="en-US" w:eastAsia="en-US" w:bidi="en-US"/>
              </w:rPr>
              <w:t>Restore food security and build the resilience of vulnerable households in the Central African Republic</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CANADA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13</w:t>
            </w:r>
            <w:r>
              <w:rPr>
                <w:color w:val="000000"/>
                <w:spacing w:val="0"/>
                <w:w w:val="100"/>
                <w:position w:val="0"/>
                <w:sz w:val="22"/>
                <w:szCs w:val="22"/>
                <w:shd w:val="clear" w:color="auto" w:fill="auto"/>
                <w:lang w:val="en-US" w:eastAsia="en-US" w:bidi="en-US"/>
              </w:rPr>
              <w:t>Support to resilience and social cohesion of vulnerable households affected by the crisis in Bangui</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Italie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Assistance d'urgence aux menages agricoles vulnerables des zones les plus affectees par la crise en RCA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Belgique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Projet d'assistance aux femmes maraicheres vulnerables de Bria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Fonds commun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r>
      <w:tr>
        <w:trPr>
          <w:trHeight w:val="71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Assistance a la securite alimentaire et soutien aux moyens d'existence des menages affectes par le conflit dans le nord-ouest de la RCA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Solidarites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r>
        <w:trPr>
          <w:trHeight w:val="1882"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Ameliorer le niveau de securite alimentaire dans la prefecture de la Vakaga: soutien a l'elevage et AGR). SI: Soutien de la production agricole vivriere, maraichere et des filieres d’elevage dans les prefectures de l’Ouham et de la Nana-Gribizi. CICR: achat de riz et semences arachide. PAM: Acces a la nourriture a travers le transfert monetaire et Achats locaux aupres des petits producteurs.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Triangle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bl>
    <w:p>
      <w:pPr>
        <w:widowControl w:val="0"/>
        <w:spacing w:after="1219" w:line="1" w:lineRule="exact"/>
      </w:pPr>
    </w:p>
    <w:p>
      <w:pPr>
        <w:pStyle w:val="Style42"/>
        <w:keepNext w:val="0"/>
        <w:keepLines w:val="0"/>
        <w:widowControl w:val="0"/>
        <w:numPr>
          <w:ilvl w:val="0"/>
          <w:numId w:val="41"/>
        </w:numPr>
        <w:shd w:val="clear" w:color="auto" w:fill="auto"/>
        <w:tabs>
          <w:tab w:pos="1494" w:val="left"/>
        </w:tabs>
        <w:bidi w:val="0"/>
        <w:spacing w:before="0" w:after="0" w:line="240" w:lineRule="auto"/>
        <w:ind w:right="0" w:firstLine="0"/>
        <w:jc w:val="left"/>
      </w:pPr>
      <w:r>
        <w:rPr>
          <w:color w:val="000000"/>
          <w:spacing w:val="0"/>
          <w:w w:val="100"/>
          <w:position w:val="0"/>
          <w:shd w:val="clear" w:color="auto" w:fill="auto"/>
          <w:lang w:val="en-US" w:eastAsia="en-US" w:bidi="en-US"/>
        </w:rPr>
        <w:t>Retablir la securite alimentaire et renforcer la resilience des menages vulnerables en Republique centrafricaine</w:t>
      </w:r>
    </w:p>
    <w:p>
      <w:pPr>
        <w:pStyle w:val="Style42"/>
        <w:keepNext w:val="0"/>
        <w:keepLines w:val="0"/>
        <w:widowControl w:val="0"/>
        <w:numPr>
          <w:ilvl w:val="0"/>
          <w:numId w:val="41"/>
        </w:numPr>
        <w:shd w:val="clear" w:color="auto" w:fill="auto"/>
        <w:tabs>
          <w:tab w:pos="1480" w:val="left"/>
        </w:tabs>
        <w:bidi w:val="0"/>
        <w:spacing w:before="0" w:after="0" w:line="240" w:lineRule="auto"/>
        <w:ind w:right="0" w:firstLine="0"/>
        <w:jc w:val="left"/>
      </w:pPr>
      <w:r>
        <w:rPr>
          <w:color w:val="000000"/>
          <w:spacing w:val="0"/>
          <w:w w:val="100"/>
          <w:position w:val="0"/>
          <w:shd w:val="clear" w:color="auto" w:fill="auto"/>
          <w:lang w:val="en-US" w:eastAsia="en-US" w:bidi="en-US"/>
        </w:rPr>
        <w:t>Soutien a la resilience et a la cohesion sociale des menages vulnerables touches par la crise a Bangui</w:t>
      </w:r>
      <w:r>
        <w:br w:type="page"/>
      </w:r>
    </w:p>
    <w:p>
      <w:pPr>
        <w:pStyle w:val="Style45"/>
        <w:keepNext w:val="0"/>
        <w:keepLines w:val="0"/>
        <w:widowControl w:val="0"/>
        <w:shd w:val="clear" w:color="auto" w:fill="auto"/>
        <w:bidi w:val="0"/>
        <w:spacing w:before="0" w:after="0" w:line="240" w:lineRule="auto"/>
        <w:ind w:left="2376" w:right="0" w:firstLine="0"/>
        <w:jc w:val="left"/>
      </w:pPr>
      <w:r>
        <w:rPr>
          <w:color w:val="000000"/>
          <w:spacing w:val="0"/>
          <w:w w:val="100"/>
          <w:position w:val="0"/>
          <w:sz w:val="24"/>
          <w:szCs w:val="24"/>
          <w:u w:val="single"/>
          <w:shd w:val="clear" w:color="auto" w:fill="auto"/>
          <w:lang w:val="en-US" w:eastAsia="en-US" w:bidi="en-US"/>
        </w:rPr>
        <w:t>Tableau n°4</w:t>
      </w:r>
      <w:r>
        <w:rPr>
          <w:color w:val="000000"/>
          <w:spacing w:val="0"/>
          <w:w w:val="100"/>
          <w:position w:val="0"/>
          <w:sz w:val="24"/>
          <w:szCs w:val="24"/>
          <w:shd w:val="clear" w:color="auto" w:fill="auto"/>
          <w:lang w:val="en-US" w:eastAsia="en-US" w:bidi="en-US"/>
        </w:rPr>
        <w:t xml:space="preserve"> : Projets mis en reuvre entre 2014 et 2016 (D).</w:t>
      </w:r>
    </w:p>
    <w:tbl>
      <w:tblPr>
        <w:tblOverlap w:val="never"/>
        <w:jc w:val="center"/>
        <w:tblLayout w:type="fixed"/>
      </w:tblPr>
      <w:tblGrid>
        <w:gridCol w:w="7459"/>
        <w:gridCol w:w="1790"/>
        <w:gridCol w:w="1224"/>
        <w:gridCol w:w="1046"/>
      </w:tblGrid>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Intitule du projet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Bailleur de fonds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pPr>
            <w:r>
              <w:rPr>
                <w:b/>
                <w:bCs/>
                <w:color w:val="000000"/>
                <w:spacing w:val="0"/>
                <w:w w:val="100"/>
                <w:position w:val="0"/>
                <w:sz w:val="24"/>
                <w:szCs w:val="24"/>
                <w:shd w:val="clear" w:color="auto" w:fill="auto"/>
                <w:lang w:val="en-US" w:eastAsia="en-US" w:bidi="en-US"/>
              </w:rPr>
              <w:t>Organis ation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Annee</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la Resilience des Communautes les Plus Vulnerables en Republique Centrafricaine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PAM</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r>
        <w:trPr>
          <w:trHeight w:val="71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14</w:t>
            </w:r>
            <w:r>
              <w:rPr>
                <w:color w:val="000000"/>
                <w:spacing w:val="0"/>
                <w:w w:val="100"/>
                <w:position w:val="0"/>
                <w:sz w:val="22"/>
                <w:szCs w:val="22"/>
                <w:shd w:val="clear" w:color="auto" w:fill="auto"/>
                <w:lang w:val="en-US" w:eastAsia="en-US" w:bidi="en-US"/>
              </w:rPr>
              <w:t>Restore food security and build the resilience of vulnerable households through agricultural input distribution in the Central African Republic</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Canada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softHyphen/>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2018</w:t>
            </w:r>
          </w:p>
        </w:tc>
      </w:tr>
      <w:tr>
        <w:trPr>
          <w:trHeight w:val="99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vertAlign w:val="superscript"/>
                <w:lang w:val="en-US" w:eastAsia="en-US" w:bidi="en-US"/>
              </w:rPr>
              <w:t>15</w:t>
            </w:r>
            <w:r>
              <w:rPr>
                <w:color w:val="000000"/>
                <w:spacing w:val="0"/>
                <w:w w:val="100"/>
                <w:position w:val="0"/>
                <w:sz w:val="22"/>
                <w:szCs w:val="22"/>
                <w:shd w:val="clear" w:color="auto" w:fill="auto"/>
                <w:lang w:val="en-US" w:eastAsia="en-US" w:bidi="en-US"/>
              </w:rPr>
              <w:t>Support to FAO's agricultural recovery and improvement of food security programme in the prefectures of BK, NG, KE, UA, UP, MK, UK, HK, MB, HB and NM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Royaume Uni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r>
        <w:trPr>
          <w:trHeight w:val="1003"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Appui a la relance de la production vivriere a travers la distribution des intrants (semences et outils agricoles) pour la campagne agricole 2015</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176"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UE, Royaume- Uni,</w:t>
              <w:tab/>
              <w:t>BM,</w:t>
            </w:r>
          </w:p>
          <w:p>
            <w:pPr>
              <w:pStyle w:val="Style33"/>
              <w:keepNext w:val="0"/>
              <w:keepLines w:val="0"/>
              <w:widowControl w:val="0"/>
              <w:shd w:val="clear" w:color="auto" w:fill="auto"/>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Belgique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r>
        <w:trPr>
          <w:trHeight w:val="725"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Securite alimentaire - Accompagnement des activites de pastoralisme</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UE/Fonds Bekou</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CRS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r>
    </w:tbl>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u w:val="single"/>
          <w:shd w:val="clear" w:color="auto" w:fill="auto"/>
          <w:lang w:val="en-US" w:eastAsia="en-US" w:bidi="en-US"/>
        </w:rPr>
        <w:t>Source :</w:t>
      </w:r>
      <w:r>
        <w:rPr>
          <w:b w:val="0"/>
          <w:bCs w:val="0"/>
          <w:color w:val="000000"/>
          <w:spacing w:val="0"/>
          <w:w w:val="100"/>
          <w:position w:val="0"/>
          <w:sz w:val="24"/>
          <w:szCs w:val="24"/>
          <w:shd w:val="clear" w:color="auto" w:fill="auto"/>
          <w:lang w:val="en-US" w:eastAsia="en-US" w:bidi="en-US"/>
        </w:rPr>
        <w:t xml:space="preserve"> Ministere du Plan et PNUD, 2016</w:t>
      </w:r>
    </w:p>
    <w:p>
      <w:pPr>
        <w:widowControl w:val="0"/>
        <w:spacing w:after="679" w:line="1" w:lineRule="exact"/>
      </w:pPr>
    </w:p>
    <w:p>
      <w:pPr>
        <w:pStyle w:val="Style18"/>
        <w:keepNext/>
        <w:keepLines/>
        <w:widowControl w:val="0"/>
        <w:numPr>
          <w:ilvl w:val="1"/>
          <w:numId w:val="43"/>
        </w:numPr>
        <w:shd w:val="clear" w:color="auto" w:fill="auto"/>
        <w:tabs>
          <w:tab w:pos="609" w:val="left"/>
        </w:tabs>
        <w:bidi w:val="0"/>
        <w:spacing w:before="0" w:after="200" w:line="240" w:lineRule="auto"/>
        <w:ind w:left="0" w:right="0" w:firstLine="0"/>
        <w:jc w:val="center"/>
      </w:pPr>
      <w:bookmarkStart w:id="64" w:name="bookmark64"/>
      <w:r>
        <w:rPr>
          <w:color w:val="000000"/>
          <w:spacing w:val="0"/>
          <w:w w:val="100"/>
          <w:position w:val="0"/>
          <w:shd w:val="clear" w:color="auto" w:fill="auto"/>
          <w:lang w:val="en-US" w:eastAsia="en-US" w:bidi="en-US"/>
        </w:rPr>
        <w:t>Champs couverts par quelques projets en 2014-2016</w:t>
      </w:r>
      <w:bookmarkEnd w:id="64"/>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La liste des projets et microprojets d’urgence et de securite alimentaire mis en reuvre en RCA et presentee ci-dessus n’est certainement pas exhaustive. Parmi ces projets, les plus importants en termes de financement, de domaine d’intervention et de documentation sont decrits ci-apres pour illustrer les objectifs poursuivis et les realisations lorsqu’elles sont documentees.</w:t>
      </w:r>
    </w:p>
    <w:p>
      <w:pPr>
        <w:pStyle w:val="Style38"/>
        <w:keepNext/>
        <w:keepLines/>
        <w:widowControl w:val="0"/>
        <w:numPr>
          <w:ilvl w:val="0"/>
          <w:numId w:val="45"/>
        </w:numPr>
        <w:shd w:val="clear" w:color="auto" w:fill="auto"/>
        <w:tabs>
          <w:tab w:pos="1491" w:val="left"/>
        </w:tabs>
        <w:bidi w:val="0"/>
        <w:spacing w:before="0" w:after="100"/>
        <w:ind w:left="1160" w:right="0" w:firstLine="0"/>
        <w:jc w:val="both"/>
      </w:pPr>
      <w:bookmarkStart w:id="66" w:name="bookmark66"/>
      <w:r>
        <w:rPr>
          <w:color w:val="000000"/>
          <w:spacing w:val="0"/>
          <w:w w:val="100"/>
          <w:position w:val="0"/>
          <w:sz w:val="24"/>
          <w:szCs w:val="24"/>
          <w:shd w:val="clear" w:color="auto" w:fill="auto"/>
          <w:lang w:val="en-US" w:eastAsia="en-US" w:bidi="en-US"/>
        </w:rPr>
        <w:t>Le PRAP</w:t>
      </w:r>
      <w:bookmarkEnd w:id="66"/>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de Relance Agro Pastorale (PRAP)</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xml:space="preserve"> avait pour objectif d’accroitre la productivite et la production de certaines cultures vivrieres et de certains types d’elevage dans la region d’intervention. Le PRAP est intervenu a travers trois composantes : (i) Soutien a la production agricole ; (ii) Appui institutionnel et renforcement des capacites ; (iii) Coordination et gestion du projet</w:t>
      </w:r>
      <w:r>
        <w:rPr>
          <w:color w:val="1D1D1D"/>
          <w:spacing w:val="0"/>
          <w:w w:val="100"/>
          <w:position w:val="0"/>
          <w:sz w:val="24"/>
          <w:szCs w:val="24"/>
          <w:shd w:val="clear" w:color="auto" w:fill="auto"/>
          <w:lang w:val="en-US" w:eastAsia="en-US" w:bidi="en-US"/>
        </w:rPr>
        <w:t xml:space="preserve">. Le </w:t>
      </w:r>
      <w:r>
        <w:rPr>
          <w:color w:val="000000"/>
          <w:spacing w:val="0"/>
          <w:w w:val="100"/>
          <w:position w:val="0"/>
          <w:sz w:val="24"/>
          <w:szCs w:val="24"/>
          <w:shd w:val="clear" w:color="auto" w:fill="auto"/>
          <w:lang w:val="en-US" w:eastAsia="en-US" w:bidi="en-US"/>
        </w:rPr>
        <w:t>projet a ete officiellement cloture le 15 septembre 2016.</w:t>
      </w:r>
    </w:p>
    <w:p>
      <w:pPr>
        <w:pStyle w:val="Style38"/>
        <w:keepNext/>
        <w:keepLines/>
        <w:widowControl w:val="0"/>
        <w:numPr>
          <w:ilvl w:val="0"/>
          <w:numId w:val="45"/>
        </w:numPr>
        <w:shd w:val="clear" w:color="auto" w:fill="auto"/>
        <w:tabs>
          <w:tab w:pos="1500" w:val="left"/>
        </w:tabs>
        <w:bidi w:val="0"/>
        <w:spacing w:before="0" w:after="160"/>
        <w:ind w:left="1160" w:right="0" w:firstLine="0"/>
        <w:jc w:val="both"/>
      </w:pPr>
      <w:bookmarkStart w:id="68" w:name="bookmark68"/>
      <w:r>
        <w:rPr>
          <w:color w:val="000000"/>
          <w:spacing w:val="0"/>
          <w:w w:val="100"/>
          <w:position w:val="0"/>
          <w:sz w:val="24"/>
          <w:szCs w:val="24"/>
          <w:shd w:val="clear" w:color="auto" w:fill="auto"/>
          <w:lang w:val="en-US" w:eastAsia="en-US" w:bidi="en-US"/>
        </w:rPr>
        <w:t>Le PREVES</w:t>
      </w:r>
      <w:bookmarkEnd w:id="68"/>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Projet de Relance des Cultures et du Petit Elevage dans les savanes (PREVES)</w:t>
      </w:r>
      <w:r>
        <w:rPr>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avait pour objectif principal d'ameliorer la securite alimentaire et d'augmenter les revenus des ruraux pauvres dans les savanes. Il visait specifiquement a renforcer les capacites des OP a fournir les services requis par leurs membres en termes d’acces durable aux moyens de production et au marche; ii) ameliorer la production et la commercialisation des produits vivriers et animaux (petit elevage).</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PREVES a ete mise en reuvre par l’Organisation Non Gouvernementale Prestataire de Service (ONG-PS) Mercy Corps, et les structures etatiques ; ACDA, ANDE et ICRA, sous la supervision de l’UCG. La zone d’intervention du PREVES comprend les Sous-prefectures de Bouar, Baoro, Bouca et Yaloke mais pour l’heure, les investissements du PREVES ont essentiellement eu lieu dans les Sous- prefectures de Bouar, Baoro, et Yaloke qui remplissent les conditions de securite.</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Dans sa composante 1, le PREVES a : realise des etudes diagnostics ; forme les producteurs et les partenaires sur l’appui-conseil ; assure le Renforcement des capacites institutionnelles, organisationnelles et strategiques des structures faitieres; assure l’alphabetisation ; assure Communication et sensibilisation des beneficiaires ; appuye la mise en place des cadres de concertation des OP.</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Composante 2, le PREVES a : realise les etudes sur l’identification des menages decapitalises, la cartographie du Reseau des producteurs des semences (REPROSEM), la mise en place d’un systeme de collecte et de diffusion des donnees sur la commercialisation, la tracasserie routiere; soutenu la reconstitution du capital semencier et multiplication de semences ; accompagne la reorganisation des REPROSEM ; apporte un appui aux menages decapitalises ; assure la formation des Producteurs/trices ; appuye la Relance de l’aviculture et de l’elevage du petit betail ; favoriser la mise en place du fonds d’appui au d’Appui aux Microprojet Productifs (FAMP); etc.</w:t>
      </w:r>
    </w:p>
    <w:p>
      <w:pPr>
        <w:pStyle w:val="Style38"/>
        <w:keepNext/>
        <w:keepLines/>
        <w:widowControl w:val="0"/>
        <w:numPr>
          <w:ilvl w:val="0"/>
          <w:numId w:val="45"/>
        </w:numPr>
        <w:shd w:val="clear" w:color="auto" w:fill="auto"/>
        <w:tabs>
          <w:tab w:pos="1482" w:val="left"/>
        </w:tabs>
        <w:bidi w:val="0"/>
        <w:spacing w:before="0"/>
        <w:ind w:left="1160" w:right="0" w:firstLine="0"/>
        <w:jc w:val="both"/>
      </w:pPr>
      <w:bookmarkStart w:id="70" w:name="bookmark70"/>
      <w:r>
        <w:rPr>
          <w:color w:val="000000"/>
          <w:spacing w:val="0"/>
          <w:w w:val="100"/>
          <w:position w:val="0"/>
          <w:sz w:val="24"/>
          <w:szCs w:val="24"/>
          <w:shd w:val="clear" w:color="auto" w:fill="auto"/>
          <w:lang w:val="en-US" w:eastAsia="en-US" w:bidi="en-US"/>
        </w:rPr>
        <w:t>Le PURCARA</w:t>
      </w:r>
      <w:bookmarkEnd w:id="70"/>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PURCARA avait pour objectif de Proteger les moyens de subsistance des menages ainsi que le capital humain des enfants, et de relancer le secteur agricole en RCA a travers : (i) la fourniture de la nourriture aux populations vulnerables et les plus sous alimentees y compris les enfants de 1000 premiers jours, les ecoliers, les femmes enceintes et les femmes allaitante, et (ii) la fourniture des semences et des equipements agricoles et de stockage post-recoltes aux menages affectes.</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Les personnes les plus affectees et vulnerables a la sous-nutrition ainsi que les menages affectes sont les principaux beneficiaires du projet.</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projet a ete finance par la Banque mondiale a travers la reconversion d’une partie des fonds du PRAP (projet de relance agropastorale).</w:t>
      </w:r>
    </w:p>
    <w:p>
      <w:pPr>
        <w:pStyle w:val="Style26"/>
        <w:keepNext w:val="0"/>
        <w:keepLines w:val="0"/>
        <w:widowControl w:val="0"/>
        <w:shd w:val="clear" w:color="auto" w:fill="auto"/>
        <w:bidi w:val="0"/>
        <w:spacing w:before="0" w:after="540" w:line="276" w:lineRule="auto"/>
        <w:ind w:left="1160" w:right="0" w:firstLine="0"/>
        <w:jc w:val="both"/>
      </w:pPr>
      <w:r>
        <w:rPr>
          <w:color w:val="000000"/>
          <w:spacing w:val="0"/>
          <w:w w:val="100"/>
          <w:position w:val="0"/>
          <w:sz w:val="24"/>
          <w:szCs w:val="24"/>
          <w:shd w:val="clear" w:color="auto" w:fill="auto"/>
          <w:lang w:val="en-US" w:eastAsia="en-US" w:bidi="en-US"/>
        </w:rPr>
        <w:t>La composante A sur l’appui aux moyens de subsistance et la protection du capital humain a ete mise en reuvre par la FAO et la Composante B sur l’approvisionnement en intrants et equipements agricoles a ete mise en reuvre par le PAM</w:t>
      </w:r>
    </w:p>
    <w:p>
      <w:pPr>
        <w:pStyle w:val="Style38"/>
        <w:keepNext/>
        <w:keepLines/>
        <w:widowControl w:val="0"/>
        <w:numPr>
          <w:ilvl w:val="0"/>
          <w:numId w:val="45"/>
        </w:numPr>
        <w:shd w:val="clear" w:color="auto" w:fill="auto"/>
        <w:tabs>
          <w:tab w:pos="1482" w:val="left"/>
        </w:tabs>
        <w:bidi w:val="0"/>
        <w:spacing w:before="0"/>
        <w:ind w:left="1160" w:right="0" w:firstLine="0"/>
        <w:jc w:val="both"/>
      </w:pPr>
      <w:bookmarkStart w:id="72" w:name="bookmark72"/>
      <w:r>
        <w:rPr>
          <w:color w:val="000000"/>
          <w:spacing w:val="0"/>
          <w:w w:val="100"/>
          <w:position w:val="0"/>
          <w:sz w:val="24"/>
          <w:szCs w:val="24"/>
          <w:shd w:val="clear" w:color="auto" w:fill="auto"/>
          <w:lang w:val="en-US" w:eastAsia="en-US" w:bidi="en-US"/>
        </w:rPr>
        <w:t>L’APSSA</w:t>
      </w:r>
      <w:bookmarkEnd w:id="72"/>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L’Alerte Precoce et Surveillance de la Securite Alimentaire en Republique Centrafricaine (APSSA) vise la collecte, analyse et diffusion d’informations essentielles en securite alimentaire en RCA pour appuyer la prise de decision et la planification strategique pour des reponses adaptees par les organisations humanitaires dans une perspective de developpement perenne, avec appropriation par le gouvernement.</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dispositif 2015 prevoyait : la Valorisation de l’experience acquise par le projet de surveillance multisectorielle ACF 2013-2014 ; le suivi des donnees liees a l’agriculture; le suivi des prix alimentaires sur les marches et suivi nutritionnel de menages sentinelles ; la Methodologie et l’organisation de la collecte et du traitement des donnees ; l’etablissement de partenariats entre ONG, a renforcer au sein du cluster Securite Alimentaire.</w:t>
      </w:r>
    </w:p>
    <w:p>
      <w:pPr>
        <w:pStyle w:val="Style26"/>
        <w:keepNext w:val="0"/>
        <w:keepLines w:val="0"/>
        <w:widowControl w:val="0"/>
        <w:numPr>
          <w:ilvl w:val="0"/>
          <w:numId w:val="45"/>
        </w:numPr>
        <w:shd w:val="clear" w:color="auto" w:fill="auto"/>
        <w:tabs>
          <w:tab w:pos="1482" w:val="left"/>
        </w:tabs>
        <w:bidi w:val="0"/>
        <w:spacing w:before="0" w:line="276" w:lineRule="auto"/>
        <w:ind w:left="1160" w:right="0" w:firstLine="0"/>
        <w:jc w:val="both"/>
      </w:pPr>
      <w:r>
        <w:rPr>
          <w:b/>
          <w:bCs/>
          <w:color w:val="000000"/>
          <w:spacing w:val="0"/>
          <w:w w:val="100"/>
          <w:position w:val="0"/>
          <w:sz w:val="24"/>
          <w:szCs w:val="24"/>
          <w:shd w:val="clear" w:color="auto" w:fill="auto"/>
          <w:lang w:val="en-US" w:eastAsia="en-US" w:bidi="en-US"/>
        </w:rPr>
        <w:t>Resuming agriculture and income opportunities for communities affected by the crisis in selected areas mainly in the prefectures Vakaga, Bamingui Bangora, Nana Gribizi, Ouham, Ouham Pende, Ombella Poko, Ouaka and Kemo</w:t>
      </w:r>
      <w:r>
        <w:rPr>
          <w:b/>
          <w:bCs/>
          <w:color w:val="000000"/>
          <w:spacing w:val="0"/>
          <w:w w:val="100"/>
          <w:position w:val="0"/>
          <w:sz w:val="24"/>
          <w:szCs w:val="24"/>
          <w:shd w:val="clear" w:color="auto" w:fill="auto"/>
          <w:vertAlign w:val="superscript"/>
          <w:lang w:val="en-US" w:eastAsia="en-US" w:bidi="en-US"/>
        </w:rPr>
        <w:footnoteReference w:id="16"/>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projet de Relance de l'agriculture et des opportunites de revenus pour les communautes touchees par la crise en Republique centrafricaine visait la restauration des moyens de subsistance des communautes agricoles rurales vulnerables identifiees, ainsi que des groupes gravement touches par les crises politiques et securitaires continues dans des zones selectionnees, a travers la reprise de la production agricole et les activites generatrices de revenus. Les partenaires cles du projet etaient le Ministere de l’Agriculture et du Developpement Rural (MADR) et les ONGs, et l’UNICEF et la FAO.</w:t>
      </w:r>
    </w:p>
    <w:p>
      <w:pPr>
        <w:pStyle w:val="Style26"/>
        <w:keepNext w:val="0"/>
        <w:keepLines w:val="0"/>
        <w:widowControl w:val="0"/>
        <w:shd w:val="clear" w:color="auto" w:fill="auto"/>
        <w:bidi w:val="0"/>
        <w:spacing w:before="0" w:after="540" w:line="276" w:lineRule="auto"/>
        <w:ind w:left="1160" w:right="0" w:firstLine="0"/>
        <w:jc w:val="both"/>
      </w:pPr>
      <w:r>
        <w:rPr>
          <w:color w:val="000000"/>
          <w:spacing w:val="0"/>
          <w:w w:val="100"/>
          <w:position w:val="0"/>
          <w:sz w:val="24"/>
          <w:szCs w:val="24"/>
          <w:shd w:val="clear" w:color="auto" w:fill="auto"/>
          <w:lang w:val="en-US" w:eastAsia="en-US" w:bidi="en-US"/>
        </w:rPr>
        <w:t xml:space="preserve">Les principales realisations du projet ont concerne; l’achat et la distribution de 772 tonnes de semences de grandes cultures (arachide, mais et riz) et 48 500 houes a 25 150 menages pour les deux cycles de la campagne agricole 2014; l’achat et la distribution de 740 kg de semences de legumes a 18 000 menages; la formation de 150 membres d'ONG sur les caisses de l'approche de resilience qui a leur tour ont fourni un soutien complet aux 5 060 membres du groupe des beneficiaires a travers les activites de champs ecoles, les associations d'epargne set de credit sur base rotative, et les associations villageois de pret et de credit; la distribution de 966 machines de traitement post-recolte; l’engagement de 2 401 jeunes dans le cadre du travail a haute intensite de main-d'reuvre pour la rehabilitation des infrastructures </w:t>
      </w:r>
      <w:r>
        <w:rPr>
          <w:color w:val="000000"/>
          <w:spacing w:val="0"/>
          <w:w w:val="100"/>
          <w:position w:val="0"/>
          <w:sz w:val="24"/>
          <w:szCs w:val="24"/>
          <w:shd w:val="clear" w:color="auto" w:fill="auto"/>
          <w:lang w:val="en-US" w:eastAsia="en-US" w:bidi="en-US"/>
        </w:rPr>
        <w:t>d'irrigation; la mise en oeuvre des activites de jardinage scolaires; la fourniture des intrants pour la campagne agricole 2015.</w:t>
      </w:r>
    </w:p>
    <w:p>
      <w:pPr>
        <w:pStyle w:val="Style38"/>
        <w:keepNext/>
        <w:keepLines/>
        <w:widowControl w:val="0"/>
        <w:numPr>
          <w:ilvl w:val="0"/>
          <w:numId w:val="45"/>
        </w:numPr>
        <w:shd w:val="clear" w:color="auto" w:fill="auto"/>
        <w:tabs>
          <w:tab w:pos="1478" w:val="left"/>
        </w:tabs>
        <w:bidi w:val="0"/>
        <w:spacing w:before="0" w:after="100"/>
        <w:ind w:left="1160" w:right="0" w:firstLine="0"/>
        <w:jc w:val="both"/>
      </w:pPr>
      <w:bookmarkStart w:id="74" w:name="bookmark74"/>
      <w:r>
        <w:rPr>
          <w:color w:val="000000"/>
          <w:spacing w:val="0"/>
          <w:w w:val="100"/>
          <w:position w:val="0"/>
          <w:sz w:val="24"/>
          <w:szCs w:val="24"/>
          <w:shd w:val="clear" w:color="auto" w:fill="auto"/>
          <w:lang w:val="en-US" w:eastAsia="en-US" w:bidi="en-US"/>
        </w:rPr>
        <w:t>Livelihoods resilience opportunities for conflict-affected rural communities in the Central African Republic.</w:t>
      </w:r>
      <w:bookmarkEnd w:id="74"/>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vise a ameliorer la subsistance, la resilience et la securite alimentaire des communautes touchees par l'insecurite et les conflits. En termes de realisations, le projet a entre autres identifie, informe et sensibilise les menages beneficiaires du projet; distribue les kits de culture distribues a 30 600 menages, dont 300 tonnes de graines d'arachide, 27,5 tonnes de semences de haricots, 30 tonnes de semences de niebe, 30 tonnes de graines de sesame, 235 tonnes de semences de mais, 71 tonnes de semences de riz, 80 tonnes de semences de sorgho , 10 tonnes de semences de mil, 30 000 houes ceylan et 46 200 houes linda. Les secteurs potentiels pour une intervention strategique pour reprendre des activites economiques ont ete identifies et analyses; distribue a 6 200 menages supplementaires des kits pour la pisciculture, la production de legumes et le petit elevage; developpe des cartes integrees de securite alimentaire; etc.</w:t>
      </w:r>
    </w:p>
    <w:p>
      <w:pPr>
        <w:pStyle w:val="Style26"/>
        <w:keepNext w:val="0"/>
        <w:keepLines w:val="0"/>
        <w:widowControl w:val="0"/>
        <w:numPr>
          <w:ilvl w:val="0"/>
          <w:numId w:val="45"/>
        </w:numPr>
        <w:shd w:val="clear" w:color="auto" w:fill="auto"/>
        <w:tabs>
          <w:tab w:pos="1482" w:val="left"/>
        </w:tabs>
        <w:bidi w:val="0"/>
        <w:spacing w:before="0" w:after="100" w:line="276" w:lineRule="auto"/>
        <w:ind w:left="1160" w:right="0" w:firstLine="0"/>
        <w:jc w:val="both"/>
      </w:pPr>
      <w:r>
        <w:rPr>
          <w:color w:val="000000"/>
          <w:spacing w:val="0"/>
          <w:w w:val="100"/>
          <w:position w:val="0"/>
          <w:sz w:val="22"/>
          <w:szCs w:val="22"/>
          <w:shd w:val="clear" w:color="auto" w:fill="auto"/>
          <w:vertAlign w:val="superscript"/>
          <w:lang w:val="en-US" w:eastAsia="en-US" w:bidi="en-US"/>
        </w:rPr>
        <w:footnoteReference w:id="17"/>
      </w:r>
      <w:r>
        <w:rPr>
          <w:b/>
          <w:bCs/>
          <w:color w:val="000000"/>
          <w:spacing w:val="0"/>
          <w:w w:val="100"/>
          <w:position w:val="0"/>
          <w:sz w:val="24"/>
          <w:szCs w:val="24"/>
          <w:shd w:val="clear" w:color="auto" w:fill="auto"/>
          <w:lang w:val="en-US" w:eastAsia="en-US" w:bidi="en-US"/>
        </w:rPr>
        <w:t>Support to improve the food security situation through more effective coordination and increased synergy among partners in the Central African Republic</w:t>
      </w:r>
      <w:r>
        <w:rPr>
          <w:b/>
          <w:bCs/>
          <w:color w:val="000000"/>
          <w:spacing w:val="0"/>
          <w:w w:val="100"/>
          <w:position w:val="0"/>
          <w:sz w:val="24"/>
          <w:szCs w:val="24"/>
          <w:shd w:val="clear" w:color="auto" w:fill="auto"/>
          <w:vertAlign w:val="superscript"/>
          <w:lang w:val="en-US" w:eastAsia="en-US" w:bidi="en-US"/>
        </w:rPr>
        <w:footnoteReference w:id="18"/>
      </w:r>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a permis : d’etablir l'equipe de coordination du Cluster securite alimentaire et des groupes de travail, d’identifier les clusters cofacilitateurs parmi les ONG membres; de recueillir et partager les donnees, de developper les normes techniques developpees et partagees afin d'ameliorer la qualite et la coherence des interventions des partenaires du Cluster; d’organiser les reunions regulieres de coordination du Cluster au niveau central et sur le terrain; d’elaborer un cadre clair et detaille; d’elaborer un cadre clair et detaille, ainsi que sept fiches techniques et programmatiques pour les partenaires du Cluster pour guider et ameliorer la planification et d'harmoniser les interventions; de diriger et controler le suivi des performances de cluster qui a permis d'analyser les forces et les faiblesses du cluster; d’organiser deux ateliers sur l'analyse des donnees; de produire des cartes; former 60 membres de differents ministeres techniques sur l'analyse de la securite alimentaire du personnel; d’organiser la fourniture d'une assistance pour les 2014 et 2015 des campagnes agricoles de maniere efficace et coordonnee.</w:t>
      </w:r>
    </w:p>
    <w:p>
      <w:pPr>
        <w:pStyle w:val="Style38"/>
        <w:keepNext/>
        <w:keepLines/>
        <w:widowControl w:val="0"/>
        <w:numPr>
          <w:ilvl w:val="0"/>
          <w:numId w:val="45"/>
        </w:numPr>
        <w:shd w:val="clear" w:color="auto" w:fill="auto"/>
        <w:tabs>
          <w:tab w:pos="1482" w:val="left"/>
        </w:tabs>
        <w:bidi w:val="0"/>
        <w:spacing w:before="0" w:after="100"/>
        <w:ind w:left="1160" w:right="0" w:firstLine="0"/>
        <w:jc w:val="both"/>
      </w:pPr>
      <w:bookmarkStart w:id="76" w:name="bookmark76"/>
      <w:r>
        <w:rPr>
          <w:color w:val="000000"/>
          <w:spacing w:val="0"/>
          <w:w w:val="100"/>
          <w:position w:val="0"/>
          <w:sz w:val="24"/>
          <w:szCs w:val="24"/>
          <w:shd w:val="clear" w:color="auto" w:fill="auto"/>
          <w:lang w:val="en-US" w:eastAsia="en-US" w:bidi="en-US"/>
        </w:rPr>
        <w:t>Restoring food security and improving income generation through the promotion of livestock and crop production in Central African Republic</w:t>
      </w:r>
      <w:r>
        <w:rPr>
          <w:color w:val="000000"/>
          <w:spacing w:val="0"/>
          <w:w w:val="100"/>
          <w:position w:val="0"/>
          <w:sz w:val="24"/>
          <w:szCs w:val="24"/>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w:t>
      </w:r>
      <w:bookmarkEnd w:id="76"/>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a permis : d’identifier 19 785 menages beneficiaires et de les organiser en groupes de 741 agriculteurs; d’acheter et distribuer des intrants agricoles aux beneficiaires, y compris 3 011 800 boutures de manioc, 157 182 kg de graines d'arachide, 427,5 kg de graines Haricot de soja, 214 550 kg de semences de mais et 65 500 kg de riz, ainsi que 19 291 houes ; de former 4 400 animateurs sur les ravageurs et les maladies du manioc, les techniques de lutte, l’itineraire technique de production, les techniques de transformation du manioc; de realiser des activites pour developper la carte de classification integree de la securite alimentaire; etc.</w:t>
      </w:r>
    </w:p>
    <w:p>
      <w:pPr>
        <w:pStyle w:val="Style38"/>
        <w:keepNext/>
        <w:keepLines/>
        <w:widowControl w:val="0"/>
        <w:numPr>
          <w:ilvl w:val="0"/>
          <w:numId w:val="45"/>
        </w:numPr>
        <w:shd w:val="clear" w:color="auto" w:fill="auto"/>
        <w:tabs>
          <w:tab w:pos="1482" w:val="left"/>
        </w:tabs>
        <w:bidi w:val="0"/>
        <w:spacing w:before="0" w:after="100"/>
        <w:ind w:left="1160" w:right="0" w:firstLine="0"/>
        <w:jc w:val="both"/>
      </w:pPr>
      <w:bookmarkStart w:id="78" w:name="bookmark78"/>
      <w:r>
        <w:rPr>
          <w:color w:val="000000"/>
          <w:spacing w:val="0"/>
          <w:w w:val="100"/>
          <w:position w:val="0"/>
          <w:sz w:val="24"/>
          <w:szCs w:val="24"/>
          <w:shd w:val="clear" w:color="auto" w:fill="auto"/>
          <w:lang w:val="en-US" w:eastAsia="en-US" w:bidi="en-US"/>
        </w:rPr>
        <w:t>Restore food security and build the resilience of vulnerable households in the Central African Republic</w:t>
      </w:r>
      <w:r>
        <w:rPr>
          <w:color w:val="000000"/>
          <w:spacing w:val="0"/>
          <w:w w:val="100"/>
          <w:position w:val="0"/>
          <w:sz w:val="24"/>
          <w:szCs w:val="24"/>
          <w:shd w:val="clear" w:color="auto" w:fill="auto"/>
          <w:vertAlign w:val="superscript"/>
          <w:lang w:val="en-US" w:eastAsia="en-US" w:bidi="en-US"/>
        </w:rPr>
        <w:footnoteReference w:id="20"/>
      </w:r>
      <w:bookmarkEnd w:id="78"/>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L’objectif de cette assistance etait de contribuer au retablissement de la securite alimentaire et renforcer la resilience des menages vulnerables a travers la distribution des intrants agricoles, la mise en reuvre d'activites et de soutien generatrices de revenus a la transhumance en Republique centrafricaine.</w:t>
      </w:r>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En termes de realisations, le projet a achete et distribue des kits de culture pour un total de 37,2 tonnes de semences de grandes cultures (niebe, haricot, mais, sesame et riz) et 3 600 houes a 1 200 menages beneficiaires; forme les beneficiaires sur les risques sanitaires lies a la consommation, au traitement, a la conservation des semences, aux techniques de stockage; a la culture et la production de legumes; developper les activites generatrices de revenus; appuyer la sante animale, la cohesion sociale et vulgariser les bonnes pratiques agricoles par la creation d'ecoles d'agriculture de terrain.</w:t>
      </w:r>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a egalement achete et distribue des kits de legumes pour un total de 12 kg de graines d'amarante, 12 kg de graines de tomates, 12 kg de graines de gombo, 12 kg de graines d'epinards et 12 kg de graines d'oignon, et 1 200 houes, 1 200 rateaux, 1 200 pelles et 1 200 arrosoirs a 1 200 menages beneficiaires.</w:t>
      </w:r>
    </w:p>
    <w:p>
      <w:pPr>
        <w:pStyle w:val="Style26"/>
        <w:keepNext w:val="0"/>
        <w:keepLines w:val="0"/>
        <w:widowControl w:val="0"/>
        <w:shd w:val="clear" w:color="auto" w:fill="auto"/>
        <w:bidi w:val="0"/>
        <w:spacing w:before="0" w:after="100" w:line="276" w:lineRule="auto"/>
        <w:ind w:left="1160" w:right="0" w:firstLine="0"/>
        <w:jc w:val="both"/>
      </w:pPr>
      <w:r>
        <w:rPr>
          <w:color w:val="000000"/>
          <w:spacing w:val="0"/>
          <w:w w:val="100"/>
          <w:position w:val="0"/>
          <w:sz w:val="24"/>
          <w:szCs w:val="24"/>
          <w:shd w:val="clear" w:color="auto" w:fill="auto"/>
          <w:lang w:val="en-US" w:eastAsia="en-US" w:bidi="en-US"/>
        </w:rPr>
        <w:t>Le projet a : forme 110 bouchers sur les bonnes pratiques en matiere de sante animale; contribue a l'acquisition de 1,5 million de doses de vaccin contre la peripneumonie contagieuse bovine, 600 000 doses de vaccin contre la peste des petits ruminants, 70 glacieres, 30 refrigerateurs, 200 seringues automatiques et 200 boites d'aiguilles; vaccine et vermifuge 359 234 tetes de betail et 77 639 petits ruminants; contribue a rehabiliter trois pharmacies pour assurer la fourniture de l'offre veterinaire aux eleveurs.</w:t>
      </w:r>
    </w:p>
    <w:p>
      <w:pPr>
        <w:pStyle w:val="Style38"/>
        <w:keepNext/>
        <w:keepLines/>
        <w:widowControl w:val="0"/>
        <w:numPr>
          <w:ilvl w:val="0"/>
          <w:numId w:val="45"/>
        </w:numPr>
        <w:shd w:val="clear" w:color="auto" w:fill="auto"/>
        <w:tabs>
          <w:tab w:pos="1619" w:val="left"/>
        </w:tabs>
        <w:bidi w:val="0"/>
        <w:spacing w:before="0"/>
        <w:ind w:left="1160" w:right="0" w:firstLine="0"/>
        <w:jc w:val="both"/>
      </w:pPr>
      <w:bookmarkStart w:id="80" w:name="bookmark80"/>
      <w:r>
        <w:rPr>
          <w:color w:val="000000"/>
          <w:spacing w:val="0"/>
          <w:w w:val="100"/>
          <w:position w:val="0"/>
          <w:sz w:val="24"/>
          <w:szCs w:val="24"/>
          <w:shd w:val="clear" w:color="auto" w:fill="auto"/>
          <w:lang w:val="en-US" w:eastAsia="en-US" w:bidi="en-US"/>
        </w:rPr>
        <w:t>Appuis a I’ICRA</w:t>
      </w:r>
      <w:bookmarkEnd w:id="80"/>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Dans le cadre de la relance de ses activites apres la crise politico-militaire, l’Institut Centrafricain de Recherche Agricole (ICRA) a beneficie a partir de 2014 de l’appui de l’ONG allemande, le Welt Hunger Hilfe (WHH). Cet appui a permis entre autres de :</w:t>
      </w:r>
    </w:p>
    <w:p>
      <w:pPr>
        <w:pStyle w:val="Style26"/>
        <w:keepNext w:val="0"/>
        <w:keepLines w:val="0"/>
        <w:widowControl w:val="0"/>
        <w:numPr>
          <w:ilvl w:val="0"/>
          <w:numId w:val="47"/>
        </w:numPr>
        <w:shd w:val="clear" w:color="auto" w:fill="auto"/>
        <w:tabs>
          <w:tab w:pos="1537" w:val="left"/>
        </w:tabs>
        <w:bidi w:val="0"/>
        <w:spacing w:before="0" w:line="257" w:lineRule="auto"/>
        <w:ind w:left="1160" w:right="0" w:firstLine="0"/>
        <w:jc w:val="both"/>
      </w:pPr>
      <w:r>
        <w:rPr>
          <w:color w:val="000000"/>
          <w:spacing w:val="0"/>
          <w:w w:val="100"/>
          <w:position w:val="0"/>
          <w:sz w:val="24"/>
          <w:szCs w:val="24"/>
          <w:shd w:val="clear" w:color="auto" w:fill="auto"/>
          <w:lang w:val="en-US" w:eastAsia="en-US" w:bidi="en-US"/>
        </w:rPr>
        <w:t>Rehabiliter les batiments de la direction generale,</w:t>
      </w:r>
    </w:p>
    <w:p>
      <w:pPr>
        <w:pStyle w:val="Style26"/>
        <w:keepNext w:val="0"/>
        <w:keepLines w:val="0"/>
        <w:widowControl w:val="0"/>
        <w:numPr>
          <w:ilvl w:val="0"/>
          <w:numId w:val="47"/>
        </w:numPr>
        <w:shd w:val="clear" w:color="auto" w:fill="auto"/>
        <w:tabs>
          <w:tab w:pos="1537" w:val="left"/>
        </w:tabs>
        <w:bidi w:val="0"/>
        <w:spacing w:before="0" w:line="266" w:lineRule="auto"/>
        <w:ind w:left="1520" w:right="0" w:hanging="360"/>
        <w:jc w:val="both"/>
      </w:pPr>
      <w:r>
        <w:rPr>
          <w:color w:val="000000"/>
          <w:spacing w:val="0"/>
          <w:w w:val="100"/>
          <w:position w:val="0"/>
          <w:sz w:val="24"/>
          <w:szCs w:val="24"/>
          <w:shd w:val="clear" w:color="auto" w:fill="auto"/>
          <w:lang w:val="en-US" w:eastAsia="en-US" w:bidi="en-US"/>
        </w:rPr>
        <w:t>Rehabiliter et equiper les laboratoires d’analyse des sols, des semences et de la protection des cultures en materiels.</w:t>
      </w:r>
    </w:p>
    <w:p>
      <w:pPr>
        <w:pStyle w:val="Style26"/>
        <w:keepNext w:val="0"/>
        <w:keepLines w:val="0"/>
        <w:widowControl w:val="0"/>
        <w:numPr>
          <w:ilvl w:val="0"/>
          <w:numId w:val="47"/>
        </w:numPr>
        <w:shd w:val="clear" w:color="auto" w:fill="auto"/>
        <w:tabs>
          <w:tab w:pos="1537" w:val="left"/>
        </w:tabs>
        <w:bidi w:val="0"/>
        <w:spacing w:before="0" w:line="257" w:lineRule="auto"/>
        <w:ind w:left="1160" w:right="0" w:firstLine="0"/>
        <w:jc w:val="both"/>
      </w:pPr>
      <w:r>
        <w:rPr>
          <w:color w:val="000000"/>
          <w:spacing w:val="0"/>
          <w:w w:val="100"/>
          <w:position w:val="0"/>
          <w:sz w:val="24"/>
          <w:szCs w:val="24"/>
          <w:shd w:val="clear" w:color="auto" w:fill="auto"/>
          <w:lang w:val="en-US" w:eastAsia="en-US" w:bidi="en-US"/>
        </w:rPr>
        <w:t>Rehabiliter le CRPR de Boukoko a Mbaiki.</w:t>
      </w:r>
    </w:p>
    <w:p>
      <w:pPr>
        <w:pStyle w:val="Style26"/>
        <w:keepNext w:val="0"/>
        <w:keepLines w:val="0"/>
        <w:widowControl w:val="0"/>
        <w:numPr>
          <w:ilvl w:val="0"/>
          <w:numId w:val="47"/>
        </w:numPr>
        <w:shd w:val="clear" w:color="auto" w:fill="auto"/>
        <w:tabs>
          <w:tab w:pos="1537" w:val="left"/>
        </w:tabs>
        <w:bidi w:val="0"/>
        <w:spacing w:before="0" w:line="271" w:lineRule="auto"/>
        <w:ind w:left="1520" w:right="0" w:hanging="360"/>
        <w:jc w:val="both"/>
      </w:pPr>
      <w:r>
        <w:rPr>
          <w:color w:val="000000"/>
          <w:spacing w:val="0"/>
          <w:w w:val="100"/>
          <w:position w:val="0"/>
          <w:sz w:val="24"/>
          <w:szCs w:val="24"/>
          <w:shd w:val="clear" w:color="auto" w:fill="auto"/>
          <w:lang w:val="en-US" w:eastAsia="en-US" w:bidi="en-US"/>
        </w:rPr>
        <w:t>Assurer la relance de la production des semences de pre base et de base de mais, d’arachide, de manioc, de riz et de pommes de terre dans les CRPR de Boukoko a Mbaiki, de Bole a Bouar et sur les stations agricoles de Soumbe a Bossangoa et de Poumbaidi a Paoua.</w:t>
      </w:r>
    </w:p>
    <w:p>
      <w:pPr>
        <w:pStyle w:val="Style26"/>
        <w:keepNext w:val="0"/>
        <w:keepLines w:val="0"/>
        <w:widowControl w:val="0"/>
        <w:numPr>
          <w:ilvl w:val="0"/>
          <w:numId w:val="47"/>
        </w:numPr>
        <w:shd w:val="clear" w:color="auto" w:fill="auto"/>
        <w:tabs>
          <w:tab w:pos="1537" w:val="left"/>
        </w:tabs>
        <w:bidi w:val="0"/>
        <w:spacing w:before="0" w:line="271" w:lineRule="auto"/>
        <w:ind w:left="1520" w:right="0" w:hanging="360"/>
        <w:jc w:val="both"/>
      </w:pPr>
      <w:r>
        <w:rPr>
          <w:color w:val="000000"/>
          <w:spacing w:val="0"/>
          <w:w w:val="100"/>
          <w:position w:val="0"/>
          <w:sz w:val="24"/>
          <w:szCs w:val="24"/>
          <w:shd w:val="clear" w:color="auto" w:fill="auto"/>
          <w:lang w:val="en-US" w:eastAsia="en-US" w:bidi="en-US"/>
        </w:rPr>
        <w:t>Assurer le renforcement des capacites de certains chercheurs et techniciens de recherche de l’ICRA au CARBAP au Cameroun et a l’ICRISAT au Niamey au Niger.</w:t>
      </w:r>
    </w:p>
    <w:p>
      <w:pPr>
        <w:pStyle w:val="Style26"/>
        <w:keepNext w:val="0"/>
        <w:keepLines w:val="0"/>
        <w:widowControl w:val="0"/>
        <w:shd w:val="clear" w:color="auto" w:fill="auto"/>
        <w:bidi w:val="0"/>
        <w:spacing w:before="0" w:line="283" w:lineRule="auto"/>
        <w:ind w:left="1160" w:right="0" w:firstLine="0"/>
        <w:jc w:val="both"/>
      </w:pPr>
      <w:r>
        <w:rPr>
          <w:color w:val="000000"/>
          <w:spacing w:val="0"/>
          <w:w w:val="100"/>
          <w:position w:val="0"/>
          <w:sz w:val="24"/>
          <w:szCs w:val="24"/>
          <w:shd w:val="clear" w:color="auto" w:fill="auto"/>
          <w:lang w:val="en-US" w:eastAsia="en-US" w:bidi="en-US"/>
        </w:rPr>
        <w:t>L’ICRA a egalement signe un contrat de production des semences de pre base d’arachide avec l’ICRISAT et beneficie de l’appui financier de la FAO pour la production des semences.</w:t>
      </w:r>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 soutien financier a l’ICRA entre 2014 et 2016 a ete essentiellement apporte par les partenaires suivants :</w:t>
      </w:r>
    </w:p>
    <w:p>
      <w:pPr>
        <w:pStyle w:val="Style26"/>
        <w:keepNext w:val="0"/>
        <w:keepLines w:val="0"/>
        <w:widowControl w:val="0"/>
        <w:numPr>
          <w:ilvl w:val="0"/>
          <w:numId w:val="47"/>
        </w:numPr>
        <w:shd w:val="clear" w:color="auto" w:fill="auto"/>
        <w:tabs>
          <w:tab w:pos="1894" w:val="left"/>
        </w:tabs>
        <w:bidi w:val="0"/>
        <w:spacing w:before="0" w:line="266" w:lineRule="auto"/>
        <w:ind w:left="1880" w:right="0" w:hanging="360"/>
        <w:jc w:val="both"/>
      </w:pPr>
      <w:r>
        <w:rPr>
          <w:color w:val="000000"/>
          <w:spacing w:val="0"/>
          <w:w w:val="100"/>
          <w:position w:val="0"/>
          <w:sz w:val="24"/>
          <w:szCs w:val="24"/>
          <w:shd w:val="clear" w:color="auto" w:fill="auto"/>
          <w:lang w:val="en-US" w:eastAsia="en-US" w:bidi="en-US"/>
        </w:rPr>
        <w:t>L’ONG WHH a raison de 382 585 500 FCFA en 2014, 560 025 000 Fcfa en 2015 et 396 275 000 FCFA en 2016</w:t>
      </w:r>
    </w:p>
    <w:p>
      <w:pPr>
        <w:pStyle w:val="Style26"/>
        <w:keepNext w:val="0"/>
        <w:keepLines w:val="0"/>
        <w:widowControl w:val="0"/>
        <w:numPr>
          <w:ilvl w:val="0"/>
          <w:numId w:val="47"/>
        </w:numPr>
        <w:shd w:val="clear" w:color="auto" w:fill="auto"/>
        <w:tabs>
          <w:tab w:pos="1894" w:val="left"/>
        </w:tabs>
        <w:bidi w:val="0"/>
        <w:spacing w:before="0" w:after="240" w:line="266" w:lineRule="auto"/>
        <w:ind w:left="1880" w:right="0" w:hanging="360"/>
        <w:jc w:val="both"/>
      </w:pPr>
      <w:r>
        <w:rPr>
          <w:color w:val="000000"/>
          <w:spacing w:val="0"/>
          <w:w w:val="100"/>
          <w:position w:val="0"/>
          <w:sz w:val="24"/>
          <w:szCs w:val="24"/>
          <w:shd w:val="clear" w:color="auto" w:fill="auto"/>
          <w:lang w:val="en-US" w:eastAsia="en-US" w:bidi="en-US"/>
        </w:rPr>
        <w:t>La FAO a hauteur de 51 135 718 FCFA dont 38 131 718 effectivement decaisses</w:t>
      </w:r>
    </w:p>
    <w:p>
      <w:pPr>
        <w:pStyle w:val="Style18"/>
        <w:keepNext/>
        <w:keepLines/>
        <w:widowControl w:val="0"/>
        <w:numPr>
          <w:ilvl w:val="1"/>
          <w:numId w:val="43"/>
        </w:numPr>
        <w:shd w:val="clear" w:color="auto" w:fill="auto"/>
        <w:tabs>
          <w:tab w:pos="603" w:val="left"/>
        </w:tabs>
        <w:bidi w:val="0"/>
        <w:spacing w:before="0" w:after="460" w:line="240" w:lineRule="auto"/>
        <w:ind w:left="0" w:right="0" w:firstLine="0"/>
        <w:jc w:val="center"/>
      </w:pPr>
      <w:bookmarkStart w:id="82" w:name="bookmark82"/>
      <w:r>
        <w:rPr>
          <w:color w:val="000000"/>
          <w:spacing w:val="0"/>
          <w:w w:val="100"/>
          <w:position w:val="0"/>
          <w:shd w:val="clear" w:color="auto" w:fill="auto"/>
          <w:lang w:val="en-US" w:eastAsia="en-US" w:bidi="en-US"/>
        </w:rPr>
        <w:t>Financement du PNIASAN de 2014 a 2016</w:t>
      </w:r>
      <w:bookmarkEnd w:id="82"/>
    </w:p>
    <w:p>
      <w:pPr>
        <w:pStyle w:val="Style26"/>
        <w:keepNext w:val="0"/>
        <w:keepLines w:val="0"/>
        <w:widowControl w:val="0"/>
        <w:shd w:val="clear" w:color="auto" w:fill="auto"/>
        <w:bidi w:val="0"/>
        <w:spacing w:before="0" w:line="276" w:lineRule="auto"/>
        <w:ind w:left="1160" w:right="0" w:firstLine="0"/>
        <w:jc w:val="both"/>
      </w:pPr>
      <w:r>
        <w:rPr>
          <w:color w:val="000000"/>
          <w:spacing w:val="0"/>
          <w:w w:val="100"/>
          <w:position w:val="0"/>
          <w:sz w:val="24"/>
          <w:szCs w:val="24"/>
          <w:shd w:val="clear" w:color="auto" w:fill="auto"/>
          <w:lang w:val="en-US" w:eastAsia="en-US" w:bidi="en-US"/>
        </w:rPr>
        <w:t>Les previsions financieres du PNIASAN en 2013 faisaient l’hypothese de la stabilite voire l’amelioration des cours des matieres premieres et du dollar, la consolidation de la stabilite sociopolitique, de la paix et de la securite sur l’ensemble du territoire national, le retour effectif de la confiance des operateurs economiques, le renforcement de la cooperation internationale et la relance de la demande interieure qui traduisaient un contexte economique favorable. Elles devraient s’appuyer sur : (i) une contribution substantielle de l’Etat ; (ii) l’engagement des Partenaires techniques et financiers, (iii) l’engagement du secteur prive et (iii) la participation des beneficiaires. Cependant, les consequences de la crise politico-militaire et la reorientation de l’action de l’Etat et de ses partenaires dans le secteur agricole ont profondement affecte l’ampleur et la nature des financements effectivement mobilises dans la periode 2014 - 2016.</w:t>
      </w:r>
    </w:p>
    <w:p>
      <w:pPr>
        <w:pStyle w:val="Style18"/>
        <w:keepNext/>
        <w:keepLines/>
        <w:widowControl w:val="0"/>
        <w:numPr>
          <w:ilvl w:val="2"/>
          <w:numId w:val="49"/>
        </w:numPr>
        <w:shd w:val="clear" w:color="auto" w:fill="auto"/>
        <w:tabs>
          <w:tab w:pos="817" w:val="left"/>
        </w:tabs>
        <w:bidi w:val="0"/>
        <w:spacing w:before="0" w:after="320" w:line="240" w:lineRule="auto"/>
        <w:ind w:left="0" w:right="0" w:firstLine="0"/>
        <w:jc w:val="center"/>
      </w:pPr>
      <w:bookmarkStart w:id="84" w:name="bookmark84"/>
      <w:r>
        <w:rPr>
          <w:color w:val="000000"/>
          <w:spacing w:val="0"/>
          <w:w w:val="100"/>
          <w:position w:val="0"/>
          <w:shd w:val="clear" w:color="auto" w:fill="auto"/>
          <w:lang w:val="en-US" w:eastAsia="en-US" w:bidi="en-US"/>
        </w:rPr>
        <w:t>Contribution de l’Etat</w:t>
      </w:r>
      <w:bookmarkEnd w:id="84"/>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La contribution de l’Etat etait liee a l’affectation effective des 10% du budget national en faveur de l’agriculture et du developpement rural. Pour ce faire, deux sources de financement ont ete identifiees pour assurer la contribution de l’Etat. Il s’agit du Budget de l’Etat, et (ii) du Fonds de Developpement Agricole et Pastoral (FDAP).</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Dans les faits, la crise a entame ses exactions progressives des la prise du pouvoir par la coalition Seleka le 24 mars 2013. Le systeme de collecte des recettes de l’Etat depuis l’arriere-pays vers Bangui a subi des perturbations progressives et des blocages car des barrieres illegales se sont rapidement erigees le long des axes routiers et des prelevements illegaux systematiques des recettes (fiscalo-douanieres, taxes sur les filieres vegetales et animales, etc.) sont effectues aussi bien dans les caisses centrales et regionales qu’au niveau des barrieres de controle. Ces prelevements illegaux ont donc completement fausse les previsions sur la contribution de l’Etat des 2013.</w:t>
      </w:r>
    </w:p>
    <w:p>
      <w:pPr>
        <w:pStyle w:val="Style26"/>
        <w:keepNext w:val="0"/>
        <w:keepLines w:val="0"/>
        <w:widowControl w:val="0"/>
        <w:shd w:val="clear" w:color="auto" w:fill="auto"/>
        <w:bidi w:val="0"/>
        <w:spacing w:before="0" w:after="80" w:line="276" w:lineRule="auto"/>
        <w:ind w:left="1180" w:right="0" w:firstLine="0"/>
        <w:jc w:val="both"/>
      </w:pPr>
      <w:r>
        <w:rPr>
          <w:color w:val="000000"/>
          <w:spacing w:val="0"/>
          <w:w w:val="100"/>
          <w:position w:val="0"/>
          <w:sz w:val="24"/>
          <w:szCs w:val="24"/>
          <w:shd w:val="clear" w:color="auto" w:fill="auto"/>
          <w:lang w:val="en-US" w:eastAsia="en-US" w:bidi="en-US"/>
        </w:rPr>
        <w:t>Dans les regions et les villages, les paysans et les eleveurs connaissent des violences de plus en plus graves et insupportables, allant des actes de pillages et de saccages d’exploitations, des incendies des cases et villages entiers a des assassinats de personnes. Ces violences multiformes ont entraine la fuite des producteurs des lieux de production pour des sites de refuge a cause de l’insecurite de plus en plus grandissante. Les eleveurs peuls sont partis vers des sites de refugies internes, voire des sites a l’exterieur du pays en abandonnant leur betail. Du coup, toutes les previsions d’amelioration des productions vegetales et animales ont ete egalement perturbees. Le contexte economique national etait devenu ainsi defavorable. Le tableau 5 presente la contribution de l’Etat dans la periode 2014 - 2016</w:t>
      </w:r>
    </w:p>
    <w:p>
      <w:pPr>
        <w:pStyle w:val="Style45"/>
        <w:keepNext w:val="0"/>
        <w:keepLines w:val="0"/>
        <w:widowControl w:val="0"/>
        <w:shd w:val="clear" w:color="auto" w:fill="auto"/>
        <w:bidi w:val="0"/>
        <w:spacing w:before="0" w:after="0" w:line="310"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Tableau n°5</w:t>
      </w:r>
      <w:r>
        <w:rPr>
          <w:color w:val="000000"/>
          <w:spacing w:val="0"/>
          <w:w w:val="100"/>
          <w:position w:val="0"/>
          <w:sz w:val="22"/>
          <w:szCs w:val="22"/>
          <w:shd w:val="clear" w:color="auto" w:fill="auto"/>
          <w:lang w:val="en-US" w:eastAsia="en-US" w:bidi="en-US"/>
        </w:rPr>
        <w:t xml:space="preserve"> : Evolution du financement de l’Etat dans le secteur agricole</w:t>
      </w:r>
      <w:r>
        <w:rPr>
          <w:color w:val="000000"/>
          <w:spacing w:val="0"/>
          <w:w w:val="100"/>
          <w:position w:val="0"/>
          <w:sz w:val="22"/>
          <w:szCs w:val="22"/>
          <w:shd w:val="clear" w:color="auto" w:fill="auto"/>
          <w:vertAlign w:val="superscript"/>
          <w:lang w:val="en-US" w:eastAsia="en-US" w:bidi="en-US"/>
        </w:rPr>
        <w:t>23</w:t>
      </w:r>
      <w:r>
        <w:rPr>
          <w:color w:val="000000"/>
          <w:spacing w:val="0"/>
          <w:w w:val="100"/>
          <w:position w:val="0"/>
          <w:sz w:val="22"/>
          <w:szCs w:val="22"/>
          <w:shd w:val="clear" w:color="auto" w:fill="auto"/>
          <w:lang w:val="en-US" w:eastAsia="en-US" w:bidi="en-US"/>
        </w:rPr>
        <w:t xml:space="preserve"> 2014 - 2016 (En millier de f CFA)</w:t>
      </w:r>
    </w:p>
    <w:tbl>
      <w:tblPr>
        <w:tblOverlap w:val="never"/>
        <w:jc w:val="center"/>
        <w:tblLayout w:type="fixed"/>
      </w:tblPr>
      <w:tblGrid>
        <w:gridCol w:w="1992"/>
        <w:gridCol w:w="989"/>
        <w:gridCol w:w="1262"/>
        <w:gridCol w:w="1238"/>
        <w:gridCol w:w="1080"/>
        <w:gridCol w:w="1166"/>
        <w:gridCol w:w="994"/>
        <w:gridCol w:w="883"/>
        <w:gridCol w:w="912"/>
        <w:gridCol w:w="912"/>
      </w:tblGrid>
      <w:tr>
        <w:trPr>
          <w:trHeight w:val="77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Rubrique</w:t>
            </w:r>
          </w:p>
        </w:tc>
        <w:tc>
          <w:tcPr>
            <w:gridSpan w:val="3"/>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Previsions budgetaires</w:t>
            </w:r>
          </w:p>
        </w:tc>
        <w:tc>
          <w:tcPr>
            <w:gridSpan w:val="3"/>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125"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 xml:space="preserve">Depenses engagees sur </w:t>
            </w:r>
            <w:r>
              <w:rPr>
                <w:color w:val="000000"/>
                <w:spacing w:val="0"/>
                <w:w w:val="100"/>
                <w:position w:val="0"/>
                <w:sz w:val="20"/>
                <w:szCs w:val="20"/>
                <w:shd w:val="clear" w:color="auto" w:fill="auto"/>
                <w:lang w:val="en-US" w:eastAsia="en-US" w:bidi="en-US"/>
              </w:rPr>
              <w:t xml:space="preserve">24 </w:t>
            </w:r>
            <w:r>
              <w:rPr>
                <w:b/>
                <w:bCs/>
                <w:color w:val="000000"/>
                <w:spacing w:val="0"/>
                <w:w w:val="100"/>
                <w:position w:val="0"/>
                <w:sz w:val="22"/>
                <w:szCs w:val="22"/>
                <w:shd w:val="clear" w:color="auto" w:fill="auto"/>
                <w:lang w:val="en-US" w:eastAsia="en-US" w:bidi="en-US"/>
              </w:rPr>
              <w:t>ressources propres</w:t>
            </w:r>
          </w:p>
        </w:tc>
        <w:tc>
          <w:tcPr>
            <w:gridSpan w:val="3"/>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Taux d'engagement</w:t>
            </w:r>
          </w:p>
        </w:tc>
      </w:tr>
      <w:tr>
        <w:trPr>
          <w:trHeight w:val="26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shd w:val="clear" w:color="auto" w:fill="auto"/>
                <w:lang w:val="en-US" w:eastAsia="en-US" w:bidi="en-US"/>
              </w:rPr>
              <w:t>2014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shd w:val="clear" w:color="auto" w:fill="auto"/>
                <w:lang w:val="en-US" w:eastAsia="en-US" w:bidi="en-US"/>
              </w:rPr>
              <w:t>2016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2014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2015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2016</w:t>
            </w:r>
          </w:p>
        </w:tc>
      </w:tr>
      <w:tr>
        <w:trPr>
          <w:trHeight w:val="51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Titre I: Depenses de personnel</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1 862</w:t>
            </w:r>
          </w:p>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439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shd w:val="clear" w:color="auto" w:fill="auto"/>
                <w:lang w:val="en-US" w:eastAsia="en-US" w:bidi="en-US"/>
              </w:rPr>
              <w:t>1 422</w:t>
            </w:r>
          </w:p>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489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both"/>
              <w:rPr>
                <w:sz w:val="22"/>
                <w:szCs w:val="22"/>
              </w:rPr>
            </w:pPr>
            <w:r>
              <w:rPr>
                <w:color w:val="000000"/>
                <w:spacing w:val="0"/>
                <w:w w:val="100"/>
                <w:position w:val="0"/>
                <w:sz w:val="22"/>
                <w:szCs w:val="22"/>
                <w:shd w:val="clear" w:color="auto" w:fill="auto"/>
                <w:lang w:val="en-US" w:eastAsia="en-US" w:bidi="en-US"/>
              </w:rPr>
              <w:t>1 422</w:t>
            </w:r>
          </w:p>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489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r>
      <w:tr>
        <w:trPr>
          <w:trHeight w:val="51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Titre II: Depenses de fonctionnement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396</w:t>
            </w:r>
          </w:p>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313</w:t>
            </w:r>
          </w:p>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675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323</w:t>
            </w:r>
          </w:p>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925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75</w:t>
            </w:r>
          </w:p>
          <w:p>
            <w:pPr>
              <w:pStyle w:val="Style33"/>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en-US" w:eastAsia="en-US" w:bidi="en-US"/>
              </w:rPr>
              <w:t>583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70</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62</w:t>
            </w:r>
          </w:p>
          <w:p>
            <w:pPr>
              <w:pStyle w:val="Style33"/>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shd w:val="clear" w:color="auto" w:fill="auto"/>
                <w:lang w:val="en-US" w:eastAsia="en-US" w:bidi="en-US"/>
              </w:rPr>
              <w:t>867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19,09%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22,32%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19,41%</w:t>
            </w:r>
          </w:p>
        </w:tc>
      </w:tr>
      <w:tr>
        <w:trPr>
          <w:trHeight w:val="51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Titre IV: Depenses d'intervention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314</w:t>
            </w:r>
          </w:p>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330</w:t>
            </w:r>
          </w:p>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340</w:t>
            </w:r>
          </w:p>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en-US" w:eastAsia="en-US" w:bidi="en-US"/>
              </w:rPr>
              <w:t>258</w:t>
            </w:r>
          </w:p>
          <w:p>
            <w:pPr>
              <w:pStyle w:val="Style33"/>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en-US" w:eastAsia="en-US" w:bidi="en-US"/>
              </w:rPr>
              <w:t>457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97</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770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79</w:t>
            </w:r>
          </w:p>
          <w:p>
            <w:pPr>
              <w:pStyle w:val="Style33"/>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shd w:val="clear" w:color="auto" w:fill="auto"/>
                <w:lang w:val="en-US" w:eastAsia="en-US" w:bidi="en-US"/>
              </w:rPr>
              <w:t>974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82,31%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29,63%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23,52%</w:t>
            </w:r>
          </w:p>
        </w:tc>
      </w:tr>
      <w:tr>
        <w:trPr>
          <w:trHeight w:val="528"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Titre V: Depenses d’investissement</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8 674</w:t>
            </w:r>
          </w:p>
          <w:p>
            <w:pPr>
              <w:pStyle w:val="Style33"/>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shd w:val="clear" w:color="auto" w:fill="auto"/>
                <w:lang w:val="en-US" w:eastAsia="en-US" w:bidi="en-US"/>
              </w:rPr>
              <w:t>750</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40"/>
              <w:jc w:val="both"/>
              <w:rPr>
                <w:sz w:val="22"/>
                <w:szCs w:val="22"/>
              </w:rPr>
            </w:pPr>
            <w:r>
              <w:rPr>
                <w:color w:val="000000"/>
                <w:spacing w:val="0"/>
                <w:w w:val="100"/>
                <w:position w:val="0"/>
                <w:sz w:val="22"/>
                <w:szCs w:val="22"/>
                <w:shd w:val="clear" w:color="auto" w:fill="auto"/>
                <w:lang w:val="en-US" w:eastAsia="en-US" w:bidi="en-US"/>
              </w:rPr>
              <w:t>9 153</w:t>
            </w:r>
          </w:p>
          <w:p>
            <w:pPr>
              <w:pStyle w:val="Style3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289</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1 739</w:t>
            </w:r>
          </w:p>
          <w:p>
            <w:pPr>
              <w:pStyle w:val="Style3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737</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34</w:t>
            </w:r>
          </w:p>
          <w:p>
            <w:pPr>
              <w:pStyle w:val="Style33"/>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en-US" w:eastAsia="en-US" w:bidi="en-US"/>
              </w:rPr>
              <w:t>292</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38</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277</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31</w:t>
            </w:r>
          </w:p>
          <w:p>
            <w:pPr>
              <w:pStyle w:val="Style33"/>
              <w:keepNext w:val="0"/>
              <w:keepLines w:val="0"/>
              <w:widowControl w:val="0"/>
              <w:shd w:val="clear" w:color="auto" w:fill="auto"/>
              <w:bidi w:val="0"/>
              <w:spacing w:before="0" w:after="0" w:line="240" w:lineRule="auto"/>
              <w:ind w:left="0" w:right="0" w:firstLine="560"/>
              <w:jc w:val="both"/>
              <w:rPr>
                <w:sz w:val="22"/>
                <w:szCs w:val="22"/>
              </w:rPr>
            </w:pPr>
            <w:r>
              <w:rPr>
                <w:color w:val="000000"/>
                <w:spacing w:val="0"/>
                <w:w w:val="100"/>
                <w:position w:val="0"/>
                <w:sz w:val="22"/>
                <w:szCs w:val="22"/>
                <w:shd w:val="clear" w:color="auto" w:fill="auto"/>
                <w:lang w:val="en-US" w:eastAsia="en-US" w:bidi="en-US"/>
              </w:rPr>
              <w:t>582</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0,40%</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0,42%</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1,82%</w:t>
            </w:r>
          </w:p>
        </w:tc>
      </w:tr>
    </w:tbl>
    <w:p>
      <w:pPr>
        <w:pStyle w:val="Style45"/>
        <w:keepNext w:val="0"/>
        <w:keepLines w:val="0"/>
        <w:widowControl w:val="0"/>
        <w:shd w:val="clear" w:color="auto" w:fill="auto"/>
        <w:bidi w:val="0"/>
        <w:spacing w:before="0" w:after="0" w:line="240" w:lineRule="auto"/>
        <w:ind w:left="1162" w:right="0" w:firstLine="0"/>
        <w:jc w:val="left"/>
        <w:rPr>
          <w:sz w:val="20"/>
          <w:szCs w:val="20"/>
        </w:rPr>
      </w:pPr>
      <w:r>
        <w:rPr>
          <w:b w:val="0"/>
          <w:bCs w:val="0"/>
          <w:color w:val="000000"/>
          <w:spacing w:val="0"/>
          <w:w w:val="100"/>
          <w:position w:val="0"/>
          <w:sz w:val="20"/>
          <w:szCs w:val="20"/>
          <w:shd w:val="clear" w:color="auto" w:fill="auto"/>
          <w:vertAlign w:val="superscript"/>
          <w:lang w:val="en-US" w:eastAsia="en-US" w:bidi="en-US"/>
        </w:rPr>
        <w:t>23</w:t>
      </w:r>
      <w:r>
        <w:rPr>
          <w:b w:val="0"/>
          <w:bCs w:val="0"/>
          <w:color w:val="000000"/>
          <w:spacing w:val="0"/>
          <w:w w:val="100"/>
          <w:position w:val="0"/>
          <w:sz w:val="20"/>
          <w:szCs w:val="20"/>
          <w:shd w:val="clear" w:color="auto" w:fill="auto"/>
          <w:lang w:val="en-US" w:eastAsia="en-US" w:bidi="en-US"/>
        </w:rPr>
        <w:t xml:space="preserve"> Il s’agit essentiellement du Ministere de l’Agriculture et du Developpement Rural qui comprenait alors l’Agriculture et l’Elevage</w:t>
      </w:r>
    </w:p>
    <w:p>
      <w:pPr>
        <w:pStyle w:val="Style45"/>
        <w:keepNext w:val="0"/>
        <w:keepLines w:val="0"/>
        <w:widowControl w:val="0"/>
        <w:shd w:val="clear" w:color="auto" w:fill="auto"/>
        <w:bidi w:val="0"/>
        <w:spacing w:before="0" w:after="0" w:line="240" w:lineRule="auto"/>
        <w:ind w:left="1162" w:right="0" w:firstLine="0"/>
        <w:jc w:val="left"/>
        <w:rPr>
          <w:sz w:val="20"/>
          <w:szCs w:val="20"/>
        </w:rPr>
      </w:pPr>
      <w:r>
        <w:rPr>
          <w:b w:val="0"/>
          <w:bCs w:val="0"/>
          <w:color w:val="000000"/>
          <w:spacing w:val="0"/>
          <w:w w:val="100"/>
          <w:position w:val="0"/>
          <w:sz w:val="20"/>
          <w:szCs w:val="20"/>
          <w:shd w:val="clear" w:color="auto" w:fill="auto"/>
          <w:vertAlign w:val="superscript"/>
          <w:lang w:val="en-US" w:eastAsia="en-US" w:bidi="en-US"/>
        </w:rPr>
        <w:t>24</w:t>
      </w:r>
      <w:r>
        <w:rPr>
          <w:b w:val="0"/>
          <w:bCs w:val="0"/>
          <w:color w:val="000000"/>
          <w:spacing w:val="0"/>
          <w:w w:val="100"/>
          <w:position w:val="0"/>
          <w:sz w:val="20"/>
          <w:szCs w:val="20"/>
          <w:shd w:val="clear" w:color="auto" w:fill="auto"/>
          <w:lang w:val="en-US" w:eastAsia="en-US" w:bidi="en-US"/>
        </w:rPr>
        <w:t xml:space="preserve"> Donnees non disponibles au niveau du MADR</w:t>
      </w:r>
    </w:p>
    <w:tbl>
      <w:tblPr>
        <w:tblOverlap w:val="never"/>
        <w:jc w:val="center"/>
        <w:tblLayout w:type="fixed"/>
      </w:tblPr>
      <w:tblGrid>
        <w:gridCol w:w="1992"/>
        <w:gridCol w:w="989"/>
        <w:gridCol w:w="1262"/>
        <w:gridCol w:w="1238"/>
        <w:gridCol w:w="1080"/>
        <w:gridCol w:w="1171"/>
        <w:gridCol w:w="989"/>
        <w:gridCol w:w="874"/>
        <w:gridCol w:w="922"/>
        <w:gridCol w:w="912"/>
      </w:tblGrid>
      <w:tr>
        <w:trPr>
          <w:trHeight w:val="52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w:t>
            </w:r>
            <w:r>
              <w:rPr>
                <w:b/>
                <w:bCs/>
                <w:color w:val="000000"/>
                <w:spacing w:val="0"/>
                <w:w w:val="100"/>
                <w:position w:val="0"/>
                <w:sz w:val="22"/>
                <w:szCs w:val="22"/>
                <w:shd w:val="clear" w:color="auto" w:fill="auto"/>
                <w:vertAlign w:val="superscript"/>
                <w:lang w:val="en-US" w:eastAsia="en-US" w:bidi="en-US"/>
              </w:rPr>
              <w:footnoteReference w:id="21"/>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shd w:val="clear" w:color="auto" w:fill="auto"/>
                <w:lang w:val="en-US" w:eastAsia="en-US" w:bidi="en-US"/>
              </w:rPr>
              <w:t>11 247</w:t>
            </w:r>
          </w:p>
          <w:p>
            <w:pPr>
              <w:pStyle w:val="Style33"/>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shd w:val="clear" w:color="auto" w:fill="auto"/>
                <w:lang w:val="en-US" w:eastAsia="en-US" w:bidi="en-US"/>
              </w:rPr>
              <w:t>189</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500"/>
              <w:jc w:val="left"/>
              <w:rPr>
                <w:sz w:val="22"/>
                <w:szCs w:val="22"/>
              </w:rPr>
            </w:pPr>
            <w:r>
              <w:rPr>
                <w:b/>
                <w:bCs/>
                <w:color w:val="000000"/>
                <w:spacing w:val="0"/>
                <w:w w:val="100"/>
                <w:position w:val="0"/>
                <w:sz w:val="22"/>
                <w:szCs w:val="22"/>
                <w:shd w:val="clear" w:color="auto" w:fill="auto"/>
                <w:lang w:val="en-US" w:eastAsia="en-US" w:bidi="en-US"/>
              </w:rPr>
              <w:t>11 219</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453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3 826</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151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368</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332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206</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047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174</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423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3,27%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1,84%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4,56%</w:t>
            </w:r>
          </w:p>
        </w:tc>
      </w:tr>
      <w:tr>
        <w:trPr>
          <w:trHeight w:val="293" w:hRule="exact"/>
        </w:trPr>
        <w:tc>
          <w:tcPr>
            <w:gridSpan w:val="6"/>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u w:val="single"/>
                <w:shd w:val="clear" w:color="auto" w:fill="auto"/>
                <w:lang w:val="en-US" w:eastAsia="en-US" w:bidi="en-US"/>
              </w:rPr>
              <w:t>Source :</w:t>
            </w:r>
            <w:r>
              <w:rPr>
                <w:color w:val="000000"/>
                <w:spacing w:val="0"/>
                <w:w w:val="100"/>
                <w:position w:val="0"/>
                <w:sz w:val="22"/>
                <w:szCs w:val="22"/>
                <w:shd w:val="clear" w:color="auto" w:fill="auto"/>
                <w:lang w:val="en-US" w:eastAsia="en-US" w:bidi="en-US"/>
              </w:rPr>
              <w:t xml:space="preserve"> Direction des Ressources Financieres et Materielles du M</w:t>
            </w:r>
          </w:p>
        </w:tc>
        <w:tc>
          <w:tcPr>
            <w:gridSpan w:val="2"/>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inistere de l’Agricu</w:t>
            </w:r>
          </w:p>
        </w:tc>
        <w:tc>
          <w:tcPr>
            <w:gridSpan w:val="2"/>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ture et</w:t>
            </w:r>
          </w:p>
        </w:tc>
      </w:tr>
    </w:tbl>
    <w:p>
      <w:pPr>
        <w:pStyle w:val="Style45"/>
        <w:keepNext w:val="0"/>
        <w:keepLines w:val="0"/>
        <w:widowControl w:val="0"/>
        <w:shd w:val="clear" w:color="auto" w:fill="auto"/>
        <w:bidi w:val="0"/>
        <w:spacing w:before="0" w:after="0" w:line="300" w:lineRule="auto"/>
        <w:ind w:left="0" w:right="0" w:firstLine="0"/>
        <w:jc w:val="center"/>
        <w:rPr>
          <w:sz w:val="22"/>
          <w:szCs w:val="22"/>
        </w:rPr>
      </w:pPr>
      <w:r>
        <w:rPr>
          <w:b w:val="0"/>
          <w:bCs w:val="0"/>
          <w:color w:val="000000"/>
          <w:spacing w:val="0"/>
          <w:w w:val="100"/>
          <w:position w:val="0"/>
          <w:sz w:val="22"/>
          <w:szCs w:val="22"/>
          <w:shd w:val="clear" w:color="auto" w:fill="auto"/>
          <w:lang w:val="en-US" w:eastAsia="en-US" w:bidi="en-US"/>
        </w:rPr>
        <w:t>du Developpement Rural (Septembre, 2016)</w:t>
      </w:r>
    </w:p>
    <w:p>
      <w:pPr>
        <w:widowControl w:val="0"/>
        <w:spacing w:after="319" w:line="1" w:lineRule="exact"/>
      </w:pPr>
    </w:p>
    <w:p>
      <w:pPr>
        <w:pStyle w:val="Style26"/>
        <w:keepNext w:val="0"/>
        <w:keepLines w:val="0"/>
        <w:widowControl w:val="0"/>
        <w:shd w:val="clear" w:color="auto" w:fill="auto"/>
        <w:bidi w:val="0"/>
        <w:spacing w:before="0" w:after="220" w:line="276" w:lineRule="auto"/>
        <w:ind w:left="1180" w:right="0" w:firstLine="0"/>
        <w:jc w:val="both"/>
      </w:pPr>
      <w:r>
        <w:rPr>
          <w:color w:val="000000"/>
          <w:spacing w:val="0"/>
          <w:w w:val="100"/>
          <w:position w:val="0"/>
          <w:sz w:val="24"/>
          <w:szCs w:val="24"/>
          <w:shd w:val="clear" w:color="auto" w:fill="auto"/>
          <w:lang w:val="en-US" w:eastAsia="en-US" w:bidi="en-US"/>
        </w:rPr>
        <w:t>Le tableau 5 montre que seulement 20 % des ressources affectees au secteur agricole pour le fonctionnement sont effectivement utilisees. Aussi moins de 2% des ressources affectees au secteur agricole pour les investissements sont effectivement utilisees. Cette situation interroge quant au fonctionnement effectif du Ministere de l’Agriculture et du Developpement Rural, notamment son dispositif operationnel. Aussi, elle interpelle et invite a revoir en profondeur les procedures d’acces aux ressources par les gestionnaires de budgets du MADR une fois ces ressources affectees a ce departement ministeriel. Le financement de l’Etat doit etre bien pense pour avoir un gros effet de levier afin de permettre au secteur prive de prendre la releve.</w:t>
      </w:r>
    </w:p>
    <w:p>
      <w:pPr>
        <w:pStyle w:val="Style26"/>
        <w:keepNext w:val="0"/>
        <w:keepLines w:val="0"/>
        <w:widowControl w:val="0"/>
        <w:shd w:val="clear" w:color="auto" w:fill="auto"/>
        <w:bidi w:val="0"/>
        <w:spacing w:before="0" w:after="220" w:line="276" w:lineRule="auto"/>
        <w:ind w:left="1180" w:right="0" w:firstLine="0"/>
        <w:jc w:val="both"/>
      </w:pPr>
      <w:r>
        <w:rPr>
          <w:color w:val="000000"/>
          <w:spacing w:val="0"/>
          <w:w w:val="100"/>
          <w:position w:val="0"/>
          <w:sz w:val="24"/>
          <w:szCs w:val="24"/>
          <w:shd w:val="clear" w:color="auto" w:fill="auto"/>
          <w:lang w:val="en-US" w:eastAsia="en-US" w:bidi="en-US"/>
        </w:rPr>
        <w:t>A noter qu’entre 2014 et 2015, de nombreux projets d’urgence et humanitaires ont ete finances sur des ressources exterieures en faveur du monde rural en vue de relancer l’agriculture pour apporter une reponse urgente aux populations affectees par la crise. Quant aux subventions de l’Etat, elles totalisent environ 2 milliards de francs CFA sur l’ensemble des ressources inscrites aux differents budgets de cette periode.</w:t>
      </w:r>
    </w:p>
    <w:p>
      <w:pPr>
        <w:pStyle w:val="Style18"/>
        <w:keepNext/>
        <w:keepLines/>
        <w:widowControl w:val="0"/>
        <w:numPr>
          <w:ilvl w:val="2"/>
          <w:numId w:val="49"/>
        </w:numPr>
        <w:shd w:val="clear" w:color="auto" w:fill="auto"/>
        <w:tabs>
          <w:tab w:pos="817" w:val="left"/>
        </w:tabs>
        <w:bidi w:val="0"/>
        <w:spacing w:before="0" w:after="360" w:line="240" w:lineRule="auto"/>
        <w:ind w:left="0" w:right="0" w:firstLine="0"/>
        <w:jc w:val="center"/>
      </w:pPr>
      <w:bookmarkStart w:id="86" w:name="bookmark86"/>
      <w:r>
        <w:rPr>
          <w:color w:val="000000"/>
          <w:spacing w:val="0"/>
          <w:w w:val="100"/>
          <w:position w:val="0"/>
          <w:shd w:val="clear" w:color="auto" w:fill="auto"/>
          <w:lang w:val="en-US" w:eastAsia="en-US" w:bidi="en-US"/>
        </w:rPr>
        <w:t>Contributions des partenaires</w:t>
      </w:r>
      <w:bookmarkEnd w:id="86"/>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Comme releve plus haut, l’appui financier prevu par les partenaires pour des projets de developpement s’est rapidement transforme en appui financier pour des projets d’urgence et des projets humanitaires afin d’assurer un minimum de securite alimentaire et nutritionnelle pour les populations rurales ainsi que le renforcement de leur capacite de resilience durant la crise.</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Le montant global de la contribution des partenaires entre 2014 et 2016 en faveur du secteur agricole et pastoral en termes d’appui ou d’assistance a la securite alimentaire et nutritionnelle ainsi qu’au renforcement des capacites de la resilience des populations s’eleve a environ 46,75 milliards de FCFA. Les details des differentes contributions pour le secteur Securite alimentaire et nutritionnelle sont presentes dans les tableaux 5, 6 et 7 ci-dessous.</w:t>
      </w:r>
      <w:r>
        <w:br w:type="page"/>
      </w:r>
    </w:p>
    <w:p>
      <w:pPr>
        <w:pStyle w:val="Style38"/>
        <w:keepNext/>
        <w:keepLines/>
        <w:widowControl w:val="0"/>
        <w:numPr>
          <w:ilvl w:val="3"/>
          <w:numId w:val="49"/>
        </w:numPr>
        <w:shd w:val="clear" w:color="auto" w:fill="auto"/>
        <w:tabs>
          <w:tab w:pos="982" w:val="left"/>
        </w:tabs>
        <w:bidi w:val="0"/>
        <w:spacing w:before="0" w:after="140" w:line="240" w:lineRule="auto"/>
        <w:ind w:left="0" w:right="0" w:firstLine="0"/>
        <w:jc w:val="center"/>
      </w:pPr>
      <w:bookmarkStart w:id="88" w:name="bookmark88"/>
      <w:r>
        <w:rPr>
          <w:color w:val="000000"/>
          <w:spacing w:val="0"/>
          <w:w w:val="100"/>
          <w:position w:val="0"/>
          <w:sz w:val="24"/>
          <w:szCs w:val="24"/>
          <w:shd w:val="clear" w:color="auto" w:fill="auto"/>
          <w:lang w:val="en-US" w:eastAsia="en-US" w:bidi="en-US"/>
        </w:rPr>
        <w:t>Contributions des partenaires en 2014</w:t>
      </w:r>
      <w:bookmarkEnd w:id="88"/>
    </w:p>
    <w:p>
      <w:pPr>
        <w:pStyle w:val="Style42"/>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sz w:val="24"/>
          <w:szCs w:val="24"/>
          <w:u w:val="single"/>
          <w:shd w:val="clear" w:color="auto" w:fill="auto"/>
          <w:lang w:val="en-US" w:eastAsia="en-US" w:bidi="en-US"/>
        </w:rPr>
        <w:t>Tableau n°6</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Decaissements en faveur du secteur agricole et pastoral en 2014</w:t>
      </w:r>
    </w:p>
    <w:tbl>
      <w:tblPr>
        <w:tblOverlap w:val="never"/>
        <w:jc w:val="center"/>
        <w:tblLayout w:type="fixed"/>
      </w:tblPr>
      <w:tblGrid>
        <w:gridCol w:w="6408"/>
        <w:gridCol w:w="1258"/>
        <w:gridCol w:w="1512"/>
        <w:gridCol w:w="1656"/>
      </w:tblGrid>
      <w:tr>
        <w:trPr>
          <w:trHeight w:val="49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Intitule du projet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160" w:right="0" w:firstLine="40"/>
              <w:jc w:val="left"/>
              <w:rPr>
                <w:sz w:val="20"/>
                <w:szCs w:val="20"/>
              </w:rPr>
            </w:pPr>
            <w:r>
              <w:rPr>
                <w:b/>
                <w:bCs/>
                <w:color w:val="000000"/>
                <w:spacing w:val="0"/>
                <w:w w:val="100"/>
                <w:position w:val="0"/>
                <w:sz w:val="20"/>
                <w:szCs w:val="20"/>
                <w:shd w:val="clear" w:color="auto" w:fill="auto"/>
                <w:lang w:val="en-US" w:eastAsia="en-US" w:bidi="en-US"/>
              </w:rPr>
              <w:t>Bailleurs de Fonds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Organisation Lead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Montant (FCFA)</w:t>
            </w:r>
          </w:p>
        </w:tc>
      </w:tr>
      <w:tr>
        <w:trPr>
          <w:trHeight w:val="269"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PRAP-Projet de Relance Agro Pastorale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10 032 889 522</w:t>
            </w:r>
          </w:p>
        </w:tc>
      </w:tr>
      <w:tr>
        <w:trPr>
          <w:trHeight w:val="48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Projet de Relance des Cultures et du Petit Elevage dans les savanes (PREVES)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FIDA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FIDA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1 964 000 000</w:t>
            </w:r>
          </w:p>
        </w:tc>
      </w:tr>
      <w:tr>
        <w:trPr>
          <w:trHeight w:val="480"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PURCARA- Projet d'Urgence et de Relance en Reponse a la Crise Alimentaire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8 429 933 143</w:t>
            </w:r>
          </w:p>
        </w:tc>
      </w:tr>
      <w:tr>
        <w:trPr>
          <w:trHeight w:val="48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Assistance d'urgence pour restaurer la securite alimentaire a travers la distribution d'intrants agricoles en RCA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Canada, CERF</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768 716 300</w:t>
            </w:r>
          </w:p>
        </w:tc>
      </w:tr>
      <w:tr>
        <w:trPr>
          <w:trHeight w:val="710"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Assistance agricole d’urgence pour restaurer la securite alimentaire des populations affectees par la crise a travers des distributions de kits maraichers et vivriers en Centrafrique (part of 14-RR-FAO-002)</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CERF</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660 000 000</w:t>
            </w:r>
          </w:p>
        </w:tc>
      </w:tr>
      <w:tr>
        <w:trPr>
          <w:trHeight w:val="706"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Man-made crises / Alerte Precoce et Surveillance de la Securite Alimentaire en Republique Centrafricaine (APSSA) (ECHO/CAF/BUD/2014/91015)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167 682 900</w:t>
            </w:r>
          </w:p>
        </w:tc>
      </w:tr>
      <w:tr>
        <w:trPr>
          <w:trHeight w:val="480"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Resuming Agriculture and Income Opportunities for Communities Affected by the Crisis in Central African Republic (204426-107)</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Royaume- Uni</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3 703 703 850</w:t>
            </w:r>
          </w:p>
        </w:tc>
      </w:tr>
      <w:tr>
        <w:trPr>
          <w:trHeight w:val="71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Assistance d'urgence pour restaurer la securite alimentaire a travers la distribution des kits vivriers et une coordination plus efficace des activites et du systeme l’information en RCA (USAID/OFDA)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Etats-Unis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1 804 342 650</w:t>
            </w:r>
          </w:p>
        </w:tc>
      </w:tr>
      <w:tr>
        <w:trPr>
          <w:trHeight w:val="710"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Appui a la relance de la production agropastorale et renforcement de la resilience des menages deplaces et retournes dans les Sous- prefectures de Mobaye, Alindao et Kembe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0"/>
                <w:szCs w:val="20"/>
                <w:shd w:val="clear" w:color="auto" w:fill="auto"/>
                <w:lang w:val="en-US" w:eastAsia="en-US" w:bidi="en-US"/>
              </w:rPr>
              <w:t>Agences UN</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COHEB</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200 147 750</w:t>
            </w:r>
          </w:p>
        </w:tc>
      </w:tr>
      <w:tr>
        <w:trPr>
          <w:trHeight w:val="48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Approvisionnement des menages vulnerables en kits agricoles pour la reprise des activites de production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CERF</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62 200 050</w:t>
            </w:r>
          </w:p>
        </w:tc>
      </w:tr>
      <w:tr>
        <w:trPr>
          <w:trHeight w:val="254"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and Food Security, WASH (USAID/OFDA)</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Etats-Unis</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TEARFUND</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556 666 000</w:t>
            </w:r>
          </w:p>
        </w:tc>
      </w:tr>
      <w:tr>
        <w:trPr>
          <w:trHeight w:val="269" w:hRule="exact"/>
        </w:trPr>
        <w:tc>
          <w:tcPr>
            <w:gridSpan w:val="3"/>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 decaisse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28 350 282 165</w:t>
            </w:r>
          </w:p>
        </w:tc>
      </w:tr>
    </w:tbl>
    <w:p>
      <w:pPr>
        <w:pStyle w:val="Style4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u w:val="single"/>
          <w:shd w:val="clear" w:color="auto" w:fill="auto"/>
          <w:lang w:val="en-US" w:eastAsia="en-US" w:bidi="en-US"/>
        </w:rPr>
        <w:t>Source :</w:t>
      </w:r>
      <w:r>
        <w:rPr>
          <w:b w:val="0"/>
          <w:bCs w:val="0"/>
          <w:color w:val="000000"/>
          <w:spacing w:val="0"/>
          <w:w w:val="100"/>
          <w:position w:val="0"/>
          <w:sz w:val="20"/>
          <w:szCs w:val="20"/>
          <w:shd w:val="clear" w:color="auto" w:fill="auto"/>
          <w:lang w:val="en-US" w:eastAsia="en-US" w:bidi="en-US"/>
        </w:rPr>
        <w:t xml:space="preserve"> Ministere du Plan et PNUD, 2016</w:t>
      </w:r>
    </w:p>
    <w:p>
      <w:pPr>
        <w:widowControl w:val="0"/>
        <w:spacing w:after="259" w:line="1" w:lineRule="exact"/>
      </w:pPr>
    </w:p>
    <w:p>
      <w:pPr>
        <w:pStyle w:val="Style38"/>
        <w:keepNext/>
        <w:keepLines/>
        <w:widowControl w:val="0"/>
        <w:numPr>
          <w:ilvl w:val="3"/>
          <w:numId w:val="49"/>
        </w:numPr>
        <w:shd w:val="clear" w:color="auto" w:fill="auto"/>
        <w:tabs>
          <w:tab w:pos="982" w:val="left"/>
        </w:tabs>
        <w:bidi w:val="0"/>
        <w:spacing w:before="0" w:after="140" w:line="240" w:lineRule="auto"/>
        <w:ind w:left="0" w:right="0" w:firstLine="0"/>
        <w:jc w:val="center"/>
      </w:pPr>
      <w:bookmarkStart w:id="90" w:name="bookmark90"/>
      <w:r>
        <w:rPr>
          <w:color w:val="000000"/>
          <w:spacing w:val="0"/>
          <w:w w:val="100"/>
          <w:position w:val="0"/>
          <w:sz w:val="24"/>
          <w:szCs w:val="24"/>
          <w:shd w:val="clear" w:color="auto" w:fill="auto"/>
          <w:lang w:val="en-US" w:eastAsia="en-US" w:bidi="en-US"/>
        </w:rPr>
        <w:t>Contributions des partenaires en 2015</w:t>
      </w:r>
      <w:bookmarkEnd w:id="90"/>
    </w:p>
    <w:p>
      <w:pPr>
        <w:pStyle w:val="Style42"/>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z w:val="24"/>
          <w:szCs w:val="24"/>
          <w:u w:val="single"/>
          <w:shd w:val="clear" w:color="auto" w:fill="auto"/>
          <w:lang w:val="en-US" w:eastAsia="en-US" w:bidi="en-US"/>
        </w:rPr>
        <w:t xml:space="preserve">Tableau n°7 </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Decaissements en faveur du secteur agricole et pastoral en 2015</w:t>
      </w:r>
    </w:p>
    <w:tbl>
      <w:tblPr>
        <w:tblOverlap w:val="never"/>
        <w:jc w:val="center"/>
        <w:tblLayout w:type="fixed"/>
      </w:tblPr>
      <w:tblGrid>
        <w:gridCol w:w="4421"/>
        <w:gridCol w:w="2429"/>
        <w:gridCol w:w="2342"/>
        <w:gridCol w:w="1632"/>
      </w:tblGrid>
      <w:tr>
        <w:trPr>
          <w:trHeight w:val="53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Intitule du projet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Bailleurs de Fonds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Organisation Lead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33"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Montant (FCFA)</w:t>
            </w:r>
          </w:p>
        </w:tc>
      </w:tr>
      <w:tr>
        <w:trPr>
          <w:trHeight w:val="480"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PURCARA- Projet d'Urgence et de Relance en Reponse a la Crise Alimentaire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18 442 409</w:t>
            </w:r>
          </w:p>
        </w:tc>
      </w:tr>
      <w:tr>
        <w:trPr>
          <w:trHeight w:val="302"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PRAP-Projet de Relance Agro Pastoral</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436 226 095</w:t>
            </w:r>
          </w:p>
        </w:tc>
      </w:tr>
      <w:tr>
        <w:trPr>
          <w:trHeight w:val="504"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PURCARA- Projet d'Urgence et de Relance en Reponse a la Crise Alimentaire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2 532 444 819</w:t>
            </w:r>
          </w:p>
        </w:tc>
      </w:tr>
      <w:tr>
        <w:trPr>
          <w:trHeight w:val="49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Projet de Relance des Cultures vivrieres et du Petit Elevage dans les savanes (PREVES)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FIDA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FIDA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500 000 000</w:t>
            </w:r>
          </w:p>
        </w:tc>
      </w:tr>
      <w:tr>
        <w:trPr>
          <w:trHeight w:val="946"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Appui a la relance de la production vivriere a travers la distribution des intrants (semences et outils agricoles) pour la campagne agricole 2015</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UE, Royaume-Uni, BM, Belgique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3 157 449 900</w:t>
            </w:r>
          </w:p>
        </w:tc>
      </w:tr>
      <w:tr>
        <w:trPr>
          <w:trHeight w:val="93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d’appui a la campagne agricole 2015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UE, France, Irlande, Norvege, Royaume Uni, Etats-Unis, Agences UN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PU-AMI, Solidarites, CRS, ACF France, DRC, PU-AMI, Triangle COHEB, PNRM</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3 168 803 550</w:t>
            </w:r>
          </w:p>
        </w:tc>
      </w:tr>
      <w:tr>
        <w:trPr>
          <w:trHeight w:val="317" w:hRule="exact"/>
        </w:trPr>
        <w:tc>
          <w:tcPr>
            <w:gridSpan w:val="3"/>
            <w:tcBorders>
              <w:top w:val="single" w:sz="4"/>
              <w:left w:val="single" w:sz="4"/>
              <w:bottom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Total decaisse</w:t>
            </w:r>
          </w:p>
        </w:tc>
        <w:tc>
          <w:tcPr>
            <w:tcBorders>
              <w:top w:val="single" w:sz="4"/>
              <w:left w:val="single" w:sz="4"/>
              <w:bottom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9 813 366 773</w:t>
            </w:r>
          </w:p>
        </w:tc>
      </w:tr>
    </w:tbl>
    <w:p>
      <w:pPr>
        <w:pStyle w:val="Style4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u w:val="single"/>
          <w:shd w:val="clear" w:color="auto" w:fill="auto"/>
          <w:lang w:val="en-US" w:eastAsia="en-US" w:bidi="en-US"/>
        </w:rPr>
        <w:t>Source :</w:t>
      </w:r>
      <w:r>
        <w:rPr>
          <w:b w:val="0"/>
          <w:bCs w:val="0"/>
          <w:color w:val="000000"/>
          <w:spacing w:val="0"/>
          <w:w w:val="100"/>
          <w:position w:val="0"/>
          <w:sz w:val="20"/>
          <w:szCs w:val="20"/>
          <w:shd w:val="clear" w:color="auto" w:fill="auto"/>
          <w:lang w:val="en-US" w:eastAsia="en-US" w:bidi="en-US"/>
        </w:rPr>
        <w:t xml:space="preserve"> Ministere du Plan et PNUD, 2016</w:t>
      </w:r>
      <w:r>
        <w:br w:type="page"/>
      </w:r>
    </w:p>
    <w:p>
      <w:pPr>
        <w:pStyle w:val="Style26"/>
        <w:keepNext w:val="0"/>
        <w:keepLines w:val="0"/>
        <w:widowControl w:val="0"/>
        <w:numPr>
          <w:ilvl w:val="3"/>
          <w:numId w:val="49"/>
        </w:numPr>
        <w:shd w:val="clear" w:color="auto" w:fill="auto"/>
        <w:tabs>
          <w:tab w:pos="922" w:val="left"/>
        </w:tabs>
        <w:bidi w:val="0"/>
        <w:spacing w:before="0" w:after="420" w:line="240" w:lineRule="auto"/>
        <w:ind w:left="0" w:right="0" w:firstLine="0"/>
        <w:jc w:val="center"/>
      </w:pPr>
      <w:r>
        <w:rPr>
          <w:b/>
          <w:bCs/>
          <w:color w:val="000000"/>
          <w:spacing w:val="0"/>
          <w:w w:val="100"/>
          <w:position w:val="0"/>
          <w:sz w:val="24"/>
          <w:szCs w:val="24"/>
          <w:shd w:val="clear" w:color="auto" w:fill="auto"/>
          <w:lang w:val="en-US" w:eastAsia="en-US" w:bidi="en-US"/>
        </w:rPr>
        <w:t>Contributions des partenaires en 2016</w:t>
      </w:r>
    </w:p>
    <w:p>
      <w:pPr>
        <w:pStyle w:val="Style45"/>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4"/>
          <w:szCs w:val="24"/>
          <w:u w:val="single"/>
          <w:shd w:val="clear" w:color="auto" w:fill="auto"/>
          <w:lang w:val="en-US" w:eastAsia="en-US" w:bidi="en-US"/>
        </w:rPr>
        <w:t xml:space="preserve">Tableau n°8 </w:t>
      </w:r>
      <w:r>
        <w:rPr>
          <w:color w:val="000000"/>
          <w:spacing w:val="0"/>
          <w:w w:val="100"/>
          <w:position w:val="0"/>
          <w:sz w:val="22"/>
          <w:szCs w:val="22"/>
          <w:u w:val="single"/>
          <w:shd w:val="clear" w:color="auto" w:fill="auto"/>
          <w:lang w:val="en-US" w:eastAsia="en-US" w:bidi="en-US"/>
        </w:rPr>
        <w:t>:</w:t>
      </w:r>
      <w:r>
        <w:rPr>
          <w:color w:val="000000"/>
          <w:spacing w:val="0"/>
          <w:w w:val="100"/>
          <w:position w:val="0"/>
          <w:sz w:val="22"/>
          <w:szCs w:val="22"/>
          <w:shd w:val="clear" w:color="auto" w:fill="auto"/>
          <w:lang w:val="en-US" w:eastAsia="en-US" w:bidi="en-US"/>
        </w:rPr>
        <w:t xml:space="preserve"> Decaissements en faveur du secteur agricole et pastoral en 2016</w:t>
      </w:r>
    </w:p>
    <w:tbl>
      <w:tblPr>
        <w:tblOverlap w:val="never"/>
        <w:jc w:val="center"/>
        <w:tblLayout w:type="fixed"/>
      </w:tblPr>
      <w:tblGrid>
        <w:gridCol w:w="6120"/>
        <w:gridCol w:w="1622"/>
        <w:gridCol w:w="1618"/>
        <w:gridCol w:w="1646"/>
      </w:tblGrid>
      <w:tr>
        <w:trPr>
          <w:trHeight w:val="53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Intitule du projet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Bailleurs de Fonds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Organisation Lead</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Montant (FCFA)</w:t>
            </w:r>
          </w:p>
        </w:tc>
      </w:tr>
      <w:tr>
        <w:trPr>
          <w:trHeight w:val="778"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Assistance a la securite alimentaire et soutien aux moyens d'existence des menages affectes par le conflit dans le nord-ouest de la RCA</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Solidarites</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195 355 050</w:t>
            </w:r>
          </w:p>
        </w:tc>
      </w:tr>
      <w:tr>
        <w:trPr>
          <w:trHeight w:val="179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Ameliorer le niveau de securite alimentaire dans la prefecture de la Vakaga: soutien a l'elevage et AGR). SI: Soutien de la production agricole vivriere, maraichere et des filieres d’elevage dans les prefectures de l’Ouham et de la Nana-Gribizi. CICR: achat de riz et semences arachide. PAM: Acces a la nourriture a travers le transfert monetaire et Achats locaux aupres des petits producteurs.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Triangle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240 436 900</w:t>
            </w:r>
          </w:p>
        </w:tc>
      </w:tr>
      <w:tr>
        <w:trPr>
          <w:trHeight w:val="528" w:hRule="exact"/>
        </w:trPr>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Renforcer la Resilience des Communautes les Plus Vulnerables en Republique Centrafricaine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France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PAM</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2 532 444 819</w:t>
            </w:r>
          </w:p>
        </w:tc>
      </w:tr>
      <w:tr>
        <w:trPr>
          <w:trHeight w:val="7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Support to FAO's agricultural recovery and improvement of food security programme in the prefectures of BK, NG, KE, UA, UP, MK, UK, HK, MB, HB and NM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Angleterre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2 460 317 200</w:t>
            </w:r>
          </w:p>
        </w:tc>
      </w:tr>
      <w:tr>
        <w:trPr>
          <w:trHeight w:val="1032" w:hRule="exact"/>
        </w:trPr>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Appui a la relance de la production vivriere a travers la distribution des intrants (semences et outils agricoles) pour la campagne agricole 2015</w:t>
            </w:r>
          </w:p>
        </w:tc>
        <w:tc>
          <w:tcPr>
            <w:tcBorders>
              <w:top w:val="single" w:sz="4"/>
              <w:left w:val="single" w:sz="4"/>
            </w:tcBorders>
            <w:shd w:val="clear" w:color="auto" w:fill="C0C0C0"/>
            <w:vAlign w:val="bottom"/>
          </w:tcPr>
          <w:p>
            <w:pPr>
              <w:pStyle w:val="Style33"/>
              <w:keepNext w:val="0"/>
              <w:keepLines w:val="0"/>
              <w:widowControl w:val="0"/>
              <w:shd w:val="clear" w:color="auto" w:fill="auto"/>
              <w:bidi w:val="0"/>
              <w:spacing w:before="0" w:after="0" w:line="230" w:lineRule="auto"/>
              <w:ind w:left="0" w:right="0" w:firstLine="0"/>
              <w:jc w:val="center"/>
              <w:rPr>
                <w:sz w:val="22"/>
                <w:szCs w:val="22"/>
              </w:rPr>
            </w:pPr>
            <w:r>
              <w:rPr>
                <w:color w:val="000000"/>
                <w:spacing w:val="0"/>
                <w:w w:val="100"/>
                <w:position w:val="0"/>
                <w:sz w:val="22"/>
                <w:szCs w:val="22"/>
                <w:shd w:val="clear" w:color="auto" w:fill="auto"/>
                <w:lang w:val="en-US" w:eastAsia="en-US" w:bidi="en-US"/>
              </w:rPr>
              <w:t>UE, Royaume- Uni, BM, Belgique</w:t>
            </w:r>
          </w:p>
        </w:tc>
        <w:tc>
          <w:tcPr>
            <w:tcBorders>
              <w:top w:val="single" w:sz="4"/>
              <w:lef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FAO</w:t>
            </w:r>
          </w:p>
        </w:tc>
        <w:tc>
          <w:tcPr>
            <w:tcBorders>
              <w:top w:val="single" w:sz="4"/>
              <w:left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3 157 449 900</w:t>
            </w:r>
          </w:p>
        </w:tc>
      </w:tr>
      <w:tr>
        <w:trPr>
          <w:trHeight w:val="52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Securite alimentaire - Accompagnement des activites de pastoralisme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UE/Fonds Bekou</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CRS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280 024</w:t>
            </w:r>
          </w:p>
        </w:tc>
      </w:tr>
      <w:tr>
        <w:trPr>
          <w:trHeight w:val="288" w:hRule="exact"/>
        </w:trPr>
        <w:tc>
          <w:tcPr>
            <w:gridSpan w:val="3"/>
            <w:tcBorders>
              <w:top w:val="single" w:sz="4"/>
              <w:left w:val="single" w:sz="4"/>
              <w:bottom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 decaisse</w:t>
            </w:r>
          </w:p>
        </w:tc>
        <w:tc>
          <w:tcPr>
            <w:tcBorders>
              <w:top w:val="single" w:sz="4"/>
              <w:left w:val="single" w:sz="4"/>
              <w:bottom w:val="single" w:sz="4"/>
              <w:right w:val="single" w:sz="4"/>
            </w:tcBorders>
            <w:shd w:val="clear" w:color="auto" w:fill="C0C0C0"/>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8 586 283 892</w:t>
            </w:r>
          </w:p>
        </w:tc>
      </w:tr>
    </w:tbl>
    <w:p>
      <w:pPr>
        <w:pStyle w:val="Style45"/>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u w:val="single"/>
          <w:shd w:val="clear" w:color="auto" w:fill="auto"/>
          <w:lang w:val="en-US" w:eastAsia="en-US" w:bidi="en-US"/>
        </w:rPr>
        <w:t>Source :</w:t>
      </w:r>
      <w:r>
        <w:rPr>
          <w:b w:val="0"/>
          <w:bCs w:val="0"/>
          <w:color w:val="000000"/>
          <w:spacing w:val="0"/>
          <w:w w:val="100"/>
          <w:position w:val="0"/>
          <w:sz w:val="22"/>
          <w:szCs w:val="22"/>
          <w:shd w:val="clear" w:color="auto" w:fill="auto"/>
          <w:lang w:val="en-US" w:eastAsia="en-US" w:bidi="en-US"/>
        </w:rPr>
        <w:t xml:space="preserve"> Ministere du Plan et PNUD, 2016</w:t>
      </w:r>
    </w:p>
    <w:p>
      <w:pPr>
        <w:widowControl w:val="0"/>
        <w:spacing w:after="319" w:line="1" w:lineRule="exact"/>
      </w:pPr>
    </w:p>
    <w:p>
      <w:pPr>
        <w:pStyle w:val="Style26"/>
        <w:keepNext w:val="0"/>
        <w:keepLines w:val="0"/>
        <w:widowControl w:val="0"/>
        <w:shd w:val="clear" w:color="auto" w:fill="auto"/>
        <w:bidi w:val="0"/>
        <w:spacing w:before="0" w:after="0" w:line="276" w:lineRule="auto"/>
        <w:ind w:left="1180" w:right="1140" w:firstLine="0"/>
        <w:jc w:val="both"/>
      </w:pPr>
      <w:r>
        <w:rPr>
          <w:color w:val="000000"/>
          <w:spacing w:val="0"/>
          <w:w w:val="100"/>
          <w:position w:val="0"/>
          <w:sz w:val="24"/>
          <w:szCs w:val="24"/>
          <w:shd w:val="clear" w:color="auto" w:fill="auto"/>
          <w:lang w:val="en-US" w:eastAsia="en-US" w:bidi="en-US"/>
        </w:rPr>
        <w:t>Cette contribution 2016 devra etre revue a la hausse car certains engagements des bailleurs de fonds sont encore en cours de confirmation dans le cadre de l’appui financier au secteur agricole et pastoral tant pour les projets humanitaires que pour les projets identifies de relevement economique (voir document RCPCA, periode 2016-2018).</w:t>
      </w:r>
    </w:p>
    <w:p>
      <w:pPr>
        <w:pStyle w:val="Style18"/>
        <w:keepNext/>
        <w:keepLines/>
        <w:widowControl w:val="0"/>
        <w:numPr>
          <w:ilvl w:val="2"/>
          <w:numId w:val="49"/>
        </w:numPr>
        <w:shd w:val="clear" w:color="auto" w:fill="auto"/>
        <w:tabs>
          <w:tab w:pos="821" w:val="left"/>
        </w:tabs>
        <w:bidi w:val="0"/>
        <w:spacing w:before="0" w:after="260" w:line="240" w:lineRule="auto"/>
        <w:ind w:left="0" w:right="0" w:firstLine="0"/>
        <w:jc w:val="center"/>
      </w:pPr>
      <w:bookmarkStart w:id="92" w:name="bookmark92"/>
      <w:r>
        <w:rPr>
          <w:color w:val="000000"/>
          <w:spacing w:val="0"/>
          <w:w w:val="100"/>
          <w:position w:val="0"/>
          <w:shd w:val="clear" w:color="auto" w:fill="auto"/>
          <w:lang w:val="en-US" w:eastAsia="en-US" w:bidi="en-US"/>
        </w:rPr>
        <w:t>Contributions des beneficiaires</w:t>
      </w:r>
      <w:bookmarkEnd w:id="92"/>
    </w:p>
    <w:p>
      <w:pPr>
        <w:pStyle w:val="Style26"/>
        <w:keepNext w:val="0"/>
        <w:keepLines w:val="0"/>
        <w:widowControl w:val="0"/>
        <w:shd w:val="clear" w:color="auto" w:fill="auto"/>
        <w:bidi w:val="0"/>
        <w:spacing w:before="0" w:after="320" w:line="276" w:lineRule="auto"/>
        <w:ind w:left="1180" w:right="1140" w:firstLine="0"/>
        <w:jc w:val="both"/>
        <w:sectPr>
          <w:footnotePr>
            <w:pos w:val="pageBottom"/>
            <w:numFmt w:val="decimal"/>
            <w:numStart w:val="2"/>
            <w:numRestart w:val="continuous"/>
            <w15:footnoteColumns w:val="1"/>
          </w:footnotePr>
          <w:pgSz w:w="11900" w:h="16840"/>
          <w:pgMar w:top="1242" w:right="167" w:bottom="1440" w:left="213" w:header="814" w:footer="3" w:gutter="0"/>
          <w:cols w:space="720"/>
          <w:noEndnote/>
          <w:rtlGutter w:val="0"/>
          <w:docGrid w:linePitch="360"/>
        </w:sectPr>
      </w:pPr>
      <w:r>
        <w:rPr>
          <w:color w:val="000000"/>
          <w:spacing w:val="0"/>
          <w:w w:val="100"/>
          <w:position w:val="0"/>
          <w:sz w:val="24"/>
          <w:szCs w:val="24"/>
          <w:shd w:val="clear" w:color="auto" w:fill="auto"/>
          <w:lang w:val="en-US" w:eastAsia="en-US" w:bidi="en-US"/>
        </w:rPr>
        <w:t>Pendant la periode de crise, les beneficiaires des effets du PNIASAN qui sont les agriculteurs et les eleveurs y compris leurs organisations professionnelles n’ont pas ete epargnes par les exactions des groupes armes, des rebelles et des autres bandits. Dans leur fuite pour se refugier en brousse ou dans des sites de refugies, etc., ces acteurs ruraux ont pratiquement abandonne toutes leurs exploitations et leur betail a la merci des assaillants. Dans ce contexte difficile, les possibilites des beneficiaires a contribuer au financement du PNIASAN entre 2014 et 2015 ont ete entierement reduites.</w:t>
      </w:r>
    </w:p>
    <w:p>
      <w:pPr>
        <w:pStyle w:val="Style18"/>
        <w:keepNext/>
        <w:keepLines/>
        <w:widowControl w:val="0"/>
        <w:shd w:val="clear" w:color="auto" w:fill="auto"/>
        <w:bidi w:val="0"/>
        <w:spacing w:before="0" w:after="200" w:line="240" w:lineRule="auto"/>
        <w:ind w:left="0" w:right="0" w:firstLine="0"/>
        <w:jc w:val="center"/>
      </w:pPr>
      <w:bookmarkStart w:id="94" w:name="bookmark94"/>
      <w:r>
        <w:rPr>
          <w:color w:val="000000"/>
          <w:spacing w:val="0"/>
          <w:w w:val="100"/>
          <w:position w:val="0"/>
          <w:shd w:val="clear" w:color="auto" w:fill="auto"/>
          <w:lang w:val="en-US" w:eastAsia="en-US" w:bidi="en-US"/>
        </w:rPr>
        <w:t>Chapitre 4 : Le financement de l’agriculture en RCA</w:t>
      </w:r>
      <w:bookmarkEnd w:id="94"/>
    </w:p>
    <w:p>
      <w:pPr>
        <w:pStyle w:val="Style26"/>
        <w:keepNext w:val="0"/>
        <w:keepLines w:val="0"/>
        <w:widowControl w:val="0"/>
        <w:shd w:val="clear" w:color="auto" w:fill="auto"/>
        <w:bidi w:val="0"/>
        <w:spacing w:before="0"/>
        <w:ind w:left="1180" w:right="0" w:firstLine="0"/>
        <w:jc w:val="both"/>
      </w:pPr>
      <w:r>
        <w:rPr>
          <w:color w:val="000000"/>
          <w:spacing w:val="0"/>
          <w:w w:val="100"/>
          <w:position w:val="0"/>
          <w:sz w:val="24"/>
          <w:szCs w:val="24"/>
          <w:shd w:val="clear" w:color="auto" w:fill="auto"/>
          <w:lang w:val="en-US" w:eastAsia="en-US" w:bidi="en-US"/>
        </w:rPr>
        <w:t>La Declaration de Malabo sur la croissance et la transformation accelerees de l’Agriculture pour une prosperite partagee des moyens d’existence ameliores reaffirme l’engagement de la decennie de Maputo, a savoir, d’allouer 10% des ressources publiques a l’agriculture pour parvenir a un taux de croissance agricole de 6% l’an. Deux constats majeurs peuvent etre releves de revaluation de la decennie de Maputo :</w:t>
      </w:r>
    </w:p>
    <w:p>
      <w:pPr>
        <w:pStyle w:val="Style26"/>
        <w:keepNext w:val="0"/>
        <w:keepLines w:val="0"/>
        <w:widowControl w:val="0"/>
        <w:numPr>
          <w:ilvl w:val="0"/>
          <w:numId w:val="51"/>
        </w:numPr>
        <w:shd w:val="clear" w:color="auto" w:fill="auto"/>
        <w:tabs>
          <w:tab w:pos="1535" w:val="left"/>
        </w:tabs>
        <w:bidi w:val="0"/>
        <w:spacing w:before="0"/>
        <w:ind w:left="1540" w:right="0" w:hanging="360"/>
        <w:jc w:val="both"/>
      </w:pPr>
      <w:r>
        <w:rPr>
          <w:color w:val="000000"/>
          <w:spacing w:val="0"/>
          <w:w w:val="100"/>
          <w:position w:val="0"/>
          <w:sz w:val="24"/>
          <w:szCs w:val="24"/>
          <w:shd w:val="clear" w:color="auto" w:fill="auto"/>
          <w:lang w:val="en-US" w:eastAsia="en-US" w:bidi="en-US"/>
        </w:rPr>
        <w:t>Les actions devant conduire a la croissance agricole ne doivent pas forcement etre realisees dans le secteur agricole ou ne relevent pas uniquement du mandat du Ministere de l’Agriculture. La mise en reuvre du PDDAA a clairement indique que les Ministeres de l’Agriculture n’ont pas de leviers suffisant pour amener les Ministeres des Finances a engager 10% des fonds publics a l’agriculture ; de meme, pour que l’investissement survienne, un environnement economique favorable doit etre mis en place.</w:t>
      </w:r>
    </w:p>
    <w:p>
      <w:pPr>
        <w:pStyle w:val="Style26"/>
        <w:keepNext w:val="0"/>
        <w:keepLines w:val="0"/>
        <w:widowControl w:val="0"/>
        <w:numPr>
          <w:ilvl w:val="0"/>
          <w:numId w:val="51"/>
        </w:numPr>
        <w:shd w:val="clear" w:color="auto" w:fill="auto"/>
        <w:tabs>
          <w:tab w:pos="1535" w:val="left"/>
        </w:tabs>
        <w:bidi w:val="0"/>
        <w:spacing w:before="0" w:after="300"/>
        <w:ind w:left="1540" w:right="0" w:hanging="360"/>
        <w:jc w:val="both"/>
      </w:pPr>
      <w:r>
        <w:rPr>
          <w:color w:val="000000"/>
          <w:spacing w:val="0"/>
          <w:w w:val="100"/>
          <w:position w:val="0"/>
          <w:sz w:val="24"/>
          <w:szCs w:val="24"/>
          <w:shd w:val="clear" w:color="auto" w:fill="auto"/>
          <w:lang w:val="en-US" w:eastAsia="en-US" w:bidi="en-US"/>
        </w:rPr>
        <w:t>Le financement public seul ne peut pas garantir la croissance agricole de maniere durable, a moins que ce financement public ne soit de nature a creer des biens publics et surtout soutenir (et non etouffer) l’eclosion du secteur prive, et qu’il ait la qualite de stimuler et catalyser une croissance agricole equitable et inclusive.</w:t>
      </w:r>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Avec l’espoir d’une relance du developpement socioeconomique au debut de l’elaboration de son PNIASAN, la RCA avait ete assez ambitieuse en terme de strategie et d’interventions devant reellement impulser le developpement voire la transformation de l’agriculture Centrafricaine. Cependant, la crise politico-militaire a refait surface en fin 2012 et finalement le business meeting s’est tenu « sous les balles » en fin decembre 2013. Les crises repetitives ont profondement effondre l’economie centrafricaine. En effet tous les secteurs economiques en sont touches et leur developpement freine ou completement reduit. Le secteur agricole, particulierement, a vu ses filieres, soit bloquees, soit reduites de fagon drastique : les outils de production pilles et saccages, les circuits de commercialisation en grande partie perturbes et destructures, les infrastructures institutionnelles detruites, des producteurs en fuite, etc.</w:t>
      </w:r>
    </w:p>
    <w:p>
      <w:pPr>
        <w:pStyle w:val="Style26"/>
        <w:keepNext w:val="0"/>
        <w:keepLines w:val="0"/>
        <w:widowControl w:val="0"/>
        <w:shd w:val="clear" w:color="auto" w:fill="auto"/>
        <w:bidi w:val="0"/>
        <w:spacing w:before="0" w:after="260" w:line="276" w:lineRule="auto"/>
        <w:ind w:left="1180" w:right="0" w:firstLine="0"/>
        <w:jc w:val="both"/>
      </w:pPr>
      <w:r>
        <w:rPr>
          <w:color w:val="000000"/>
          <w:spacing w:val="0"/>
          <w:w w:val="100"/>
          <w:position w:val="0"/>
          <w:sz w:val="24"/>
          <w:szCs w:val="24"/>
          <w:shd w:val="clear" w:color="auto" w:fill="auto"/>
          <w:lang w:val="en-US" w:eastAsia="en-US" w:bidi="en-US"/>
        </w:rPr>
        <w:t>Cette recurrence des crises politico-militaires en RCA est une donne fondamentale qui vient chaque fois reorienter la strategie de l’Etat et de ses partenaires dans les domaines de l’agriculture, de la securite alimentaire et nutritionnelle. Au regard du role important du financement dans la mise en reuvre du PNIASAN, nous abordons dans cette section le financement de l’agriculture en RCA. Nous y presentons les differentes sources de financement avec une attention sur le respect des engagements de Maputo et la participation du secteur prive.</w:t>
      </w:r>
    </w:p>
    <w:p>
      <w:pPr>
        <w:pStyle w:val="Style18"/>
        <w:keepNext/>
        <w:keepLines/>
        <w:widowControl w:val="0"/>
        <w:numPr>
          <w:ilvl w:val="1"/>
          <w:numId w:val="53"/>
        </w:numPr>
        <w:shd w:val="clear" w:color="auto" w:fill="auto"/>
        <w:tabs>
          <w:tab w:pos="596" w:val="left"/>
        </w:tabs>
        <w:bidi w:val="0"/>
        <w:spacing w:before="0" w:after="140" w:line="240" w:lineRule="auto"/>
        <w:ind w:left="0" w:right="0" w:firstLine="0"/>
        <w:jc w:val="center"/>
      </w:pPr>
      <w:bookmarkStart w:id="96" w:name="bookmark96"/>
      <w:r>
        <w:rPr>
          <w:color w:val="000000"/>
          <w:spacing w:val="0"/>
          <w:w w:val="100"/>
          <w:position w:val="0"/>
          <w:shd w:val="clear" w:color="auto" w:fill="auto"/>
          <w:lang w:val="en-US" w:eastAsia="en-US" w:bidi="en-US"/>
        </w:rPr>
        <w:t>Les ressources consacrees a l’agriculture par l’Etat</w:t>
      </w:r>
      <w:bookmarkEnd w:id="96"/>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Le financement de l’Etat devrait constituer la grosse part du financement interieur pour les depenses publiques agricoles, mais depuis plusieurs decennies, c’est le financement qui connait annuellement des difficultes de tresorerie. Cette situation s’est aggravee pendant les annees de crise.</w:t>
      </w:r>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La crise de 2013-2015 a aggrave la tension de tresorerie de l’Etat et impacte negativement le financement des projets agricole. En effet, la part de budget de l’Etat affectee au financement de l’agriculture est assez negligeable passant de 3,4% en 2012 a 0,9% a 2016 a cause de l’insecurite qui a contraint les partenaires exterieurs a suspendre leur decaissement pour les projets de developpement. Les depenses d’investissement financees sur les ressources propres sur la periode representent en moyenne 3,1% de la part du BEC.</w:t>
      </w:r>
    </w:p>
    <w:p>
      <w:pPr>
        <w:pStyle w:val="Style26"/>
        <w:keepNext w:val="0"/>
        <w:keepLines w:val="0"/>
        <w:widowControl w:val="0"/>
        <w:shd w:val="clear" w:color="auto" w:fill="auto"/>
        <w:bidi w:val="0"/>
        <w:spacing w:before="0" w:after="400" w:line="276" w:lineRule="auto"/>
        <w:ind w:left="1180" w:right="0" w:firstLine="0"/>
        <w:jc w:val="both"/>
      </w:pPr>
      <w:r>
        <w:rPr>
          <w:color w:val="000000"/>
          <w:spacing w:val="0"/>
          <w:w w:val="100"/>
          <w:position w:val="0"/>
          <w:sz w:val="24"/>
          <w:szCs w:val="24"/>
          <w:shd w:val="clear" w:color="auto" w:fill="auto"/>
          <w:lang w:val="en-US" w:eastAsia="en-US" w:bidi="en-US"/>
        </w:rPr>
        <w:t>Le tableau 1 presente revolution du budget de l’Etat sur les cinq dernieres annees en precisant la part du ministere de l’agriculture (agriculture et elevage) ainsi que la proportion du budget de ce departement consacre a l’investissement.</w:t>
      </w:r>
    </w:p>
    <w:p>
      <w:pPr>
        <w:pStyle w:val="Style45"/>
        <w:keepNext w:val="0"/>
        <w:keepLines w:val="0"/>
        <w:widowControl w:val="0"/>
        <w:shd w:val="clear" w:color="auto" w:fill="auto"/>
        <w:bidi w:val="0"/>
        <w:spacing w:before="0" w:after="0" w:line="305" w:lineRule="auto"/>
        <w:ind w:left="0" w:right="0" w:firstLine="0"/>
        <w:jc w:val="center"/>
        <w:rPr>
          <w:sz w:val="22"/>
          <w:szCs w:val="22"/>
        </w:rPr>
      </w:pPr>
      <w:r>
        <w:rPr>
          <w:color w:val="000000"/>
          <w:spacing w:val="0"/>
          <w:w w:val="100"/>
          <w:position w:val="0"/>
          <w:sz w:val="24"/>
          <w:szCs w:val="24"/>
          <w:u w:val="single"/>
          <w:shd w:val="clear" w:color="auto" w:fill="auto"/>
          <w:lang w:val="en-US" w:eastAsia="en-US" w:bidi="en-US"/>
        </w:rPr>
        <w:t>Tableau n°9</w:t>
      </w:r>
      <w:r>
        <w:rPr>
          <w:color w:val="000000"/>
          <w:spacing w:val="0"/>
          <w:w w:val="100"/>
          <w:position w:val="0"/>
          <w:sz w:val="22"/>
          <w:szCs w:val="22"/>
          <w:shd w:val="clear" w:color="auto" w:fill="auto"/>
          <w:lang w:val="en-US" w:eastAsia="en-US" w:bidi="en-US"/>
        </w:rPr>
        <w:t>: Evolution de la part du budget publique consacre au secteur agricole sur les 5 dernieres annees (en milliers de FCFA)</w:t>
      </w:r>
    </w:p>
    <w:tbl>
      <w:tblPr>
        <w:tblOverlap w:val="never"/>
        <w:jc w:val="center"/>
        <w:tblLayout w:type="fixed"/>
      </w:tblPr>
      <w:tblGrid>
        <w:gridCol w:w="648"/>
        <w:gridCol w:w="2410"/>
        <w:gridCol w:w="1560"/>
        <w:gridCol w:w="1469"/>
        <w:gridCol w:w="1517"/>
        <w:gridCol w:w="1517"/>
        <w:gridCol w:w="1526"/>
      </w:tblGrid>
      <w:tr>
        <w:trPr>
          <w:trHeight w:val="61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Rubriques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Prevision 2012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Prevision 2013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Prevision 2014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Prevision 2015</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Prevision 2016</w:t>
            </w:r>
          </w:p>
        </w:tc>
      </w:tr>
      <w:tr>
        <w:trPr>
          <w:trHeight w:val="60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Budget Total de l’Etat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239 054 234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200 878 616</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221 272 516</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228 358 036</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259 197 925</w:t>
            </w:r>
          </w:p>
        </w:tc>
      </w:tr>
      <w:tr>
        <w:trPr>
          <w:trHeight w:val="118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Budget du Min.</w:t>
            </w:r>
          </w:p>
          <w:p>
            <w:pPr>
              <w:pStyle w:val="Style33"/>
              <w:keepNext w:val="0"/>
              <w:keepLines w:val="0"/>
              <w:widowControl w:val="0"/>
              <w:shd w:val="clear" w:color="auto" w:fill="auto"/>
              <w:tabs>
                <w:tab w:pos="1997" w:val="left"/>
              </w:tabs>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Agriculture</w:t>
              <w:tab/>
              <w:t>et</w:t>
            </w:r>
          </w:p>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Developpement Rural</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8 009 550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5 089 485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9 394 750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9 806 964</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2 403 662</w:t>
            </w:r>
          </w:p>
        </w:tc>
      </w:tr>
      <w:tr>
        <w:trPr>
          <w:trHeight w:val="60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Depenses d'investissement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7 011 000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4 232 347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8 684 750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9 153 289</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1 739 737</w:t>
            </w:r>
          </w:p>
        </w:tc>
      </w:tr>
      <w:tr>
        <w:trPr>
          <w:trHeight w:val="60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2.2</w:t>
            </w:r>
          </w:p>
        </w:tc>
        <w:tc>
          <w:tcPr>
            <w:tcBorders>
              <w:top w:val="single" w:sz="4"/>
              <w:left w:val="single" w:sz="4"/>
            </w:tcBorders>
            <w:shd w:val="clear" w:color="auto" w:fill="auto"/>
            <w:vAlign w:val="top"/>
          </w:tcPr>
          <w:p>
            <w:pPr>
              <w:pStyle w:val="Style33"/>
              <w:keepNext w:val="0"/>
              <w:keepLines w:val="0"/>
              <w:widowControl w:val="0"/>
              <w:shd w:val="clear" w:color="auto" w:fill="auto"/>
              <w:tabs>
                <w:tab w:pos="192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Depenses</w:t>
              <w:tab/>
              <w:t>de</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fonctionnement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497 550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372 138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396 000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313 675</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323 925</w:t>
            </w:r>
          </w:p>
        </w:tc>
      </w:tr>
      <w:tr>
        <w:trPr>
          <w:trHeight w:val="60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2.3</w:t>
            </w:r>
          </w:p>
        </w:tc>
        <w:tc>
          <w:tcPr>
            <w:tcBorders>
              <w:top w:val="single" w:sz="4"/>
              <w:left w:val="single" w:sz="4"/>
            </w:tcBorders>
            <w:shd w:val="clear" w:color="auto" w:fill="auto"/>
            <w:vAlign w:val="top"/>
          </w:tcPr>
          <w:p>
            <w:pPr>
              <w:pStyle w:val="Style33"/>
              <w:keepNext w:val="0"/>
              <w:keepLines w:val="0"/>
              <w:widowControl w:val="0"/>
              <w:shd w:val="clear" w:color="auto" w:fill="auto"/>
              <w:tabs>
                <w:tab w:pos="1934"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Subventions</w:t>
              <w:tab/>
              <w:t>de</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l'Etat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501 000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485 000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314 000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340 000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340 000</w:t>
            </w:r>
          </w:p>
        </w:tc>
      </w:tr>
      <w:tr>
        <w:trPr>
          <w:trHeight w:val="91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Budget Agriculture/Budget de l’Etat</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4,2%</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4,2%</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0,9%</w:t>
            </w:r>
          </w:p>
        </w:tc>
      </w:tr>
    </w:tbl>
    <w:p>
      <w:pPr>
        <w:pStyle w:val="Style45"/>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u w:val="single"/>
          <w:shd w:val="clear" w:color="auto" w:fill="auto"/>
          <w:lang w:val="en-US" w:eastAsia="en-US" w:bidi="en-US"/>
        </w:rPr>
        <w:t>Source :</w:t>
      </w:r>
      <w:r>
        <w:rPr>
          <w:b w:val="0"/>
          <w:bCs w:val="0"/>
          <w:color w:val="000000"/>
          <w:spacing w:val="0"/>
          <w:w w:val="100"/>
          <w:position w:val="0"/>
          <w:sz w:val="22"/>
          <w:szCs w:val="22"/>
          <w:shd w:val="clear" w:color="auto" w:fill="auto"/>
          <w:lang w:val="en-US" w:eastAsia="en-US" w:bidi="en-US"/>
        </w:rPr>
        <w:t xml:space="preserve"> Ministere des finances et du budget : Budgets 2012/2016</w:t>
      </w:r>
    </w:p>
    <w:p>
      <w:pPr>
        <w:widowControl w:val="0"/>
        <w:spacing w:after="299" w:line="1" w:lineRule="exact"/>
      </w:pPr>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 xml:space="preserve">Les depenses d’investissement financees sur les ressources propres sur la periode representent en moyenne 3,1% du BEC. La situation particuliere de la RCA caracterisee par les crises militaro politiques recurrentes n’a fait que confirmer cette tendance baissiere des financements de l’Etat. Le financement du secteur agricole </w:t>
      </w:r>
      <w:r>
        <w:rPr>
          <w:color w:val="000000"/>
          <w:spacing w:val="0"/>
          <w:w w:val="100"/>
          <w:position w:val="0"/>
          <w:sz w:val="24"/>
          <w:szCs w:val="24"/>
          <w:shd w:val="clear" w:color="auto" w:fill="auto"/>
          <w:lang w:val="en-US" w:eastAsia="en-US" w:bidi="en-US"/>
        </w:rPr>
        <w:t>par les ressources propres represente en moyenne 2,1% sur la periode. Par ailleurs, les depenses d’investissement sont financees en grande partie par l’exterieur dont la part represente au moins 90%.</w:t>
      </w:r>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Les depenses d’investissements publics sont en general, supportees par l’aide exterieure, et les ressources recurrentes sont prioritairement affectees aux depenses de fonctionnement et au paiement des salaires des fonctionnaires (depenses du personnel). Dans ces conditions, les secteurs sociaux (sante et education) sont privilegies par les bailleurs de fonds au detriment du secteur agricole et rural, meme si c’est ce secteur qui regorge la majorite des populations pauvres du pays (80% de la population).</w:t>
      </w:r>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Selon les cadres de la Direction du Budget, l’engagement pris par les Chefs d’Etat africains en 2003, a Maputo dans le cadre du Programme detaille de developpement de l'agriculture en Afrique (PDDAA), de porter a 10% la part de leur budget national consacree a l’agriculture et au developpement rural releve du domaine de l’impossible. Toutefois, ces objectifs devront etre utilises comme un guide qui devra aider les Experts du departement dans leur tache de planification, de suivi et d’evaluation des investissements dans le secteur de l’Agriculture.</w:t>
      </w:r>
    </w:p>
    <w:p>
      <w:pPr>
        <w:pStyle w:val="Style26"/>
        <w:keepNext w:val="0"/>
        <w:keepLines w:val="0"/>
        <w:widowControl w:val="0"/>
        <w:shd w:val="clear" w:color="auto" w:fill="auto"/>
        <w:bidi w:val="0"/>
        <w:spacing w:before="0" w:after="220" w:line="276" w:lineRule="auto"/>
        <w:ind w:left="1180" w:right="0" w:firstLine="0"/>
        <w:jc w:val="both"/>
      </w:pPr>
      <w:r>
        <w:rPr>
          <w:color w:val="000000"/>
          <w:spacing w:val="0"/>
          <w:w w:val="100"/>
          <w:position w:val="0"/>
          <w:sz w:val="24"/>
          <w:szCs w:val="24"/>
          <w:shd w:val="clear" w:color="auto" w:fill="auto"/>
          <w:lang w:val="en-US" w:eastAsia="en-US" w:bidi="en-US"/>
        </w:rPr>
        <w:t>De meme, en ce qui concerne les directives de la Declaration de Malabo en 2014, l’Etat centrafricain</w:t>
      </w:r>
      <w:r>
        <w:rPr>
          <w:color w:val="000000"/>
          <w:spacing w:val="0"/>
          <w:w w:val="100"/>
          <w:position w:val="0"/>
          <w:sz w:val="24"/>
          <w:szCs w:val="24"/>
          <w:shd w:val="clear" w:color="auto" w:fill="auto"/>
          <w:vertAlign w:val="superscript"/>
          <w:lang w:val="en-US" w:eastAsia="en-US" w:bidi="en-US"/>
        </w:rPr>
        <w:footnoteReference w:id="22"/>
      </w:r>
      <w:r>
        <w:rPr>
          <w:color w:val="000000"/>
          <w:spacing w:val="0"/>
          <w:w w:val="100"/>
          <w:position w:val="0"/>
          <w:sz w:val="24"/>
          <w:szCs w:val="24"/>
          <w:shd w:val="clear" w:color="auto" w:fill="auto"/>
          <w:lang w:val="en-US" w:eastAsia="en-US" w:bidi="en-US"/>
        </w:rPr>
        <w:t xml:space="preserve"> pense que les procedes utilises actuellement pour la gestion des depenses publiques ne lui permettent pas de repondre favorablement aux exigences de la Declaration, notamment dans la mise en place du Cadre des depenses a moyen terme (CDMT). Pour le Directeur general du budget, ce ne sera peut-etre qu’a partir de 2019 ou 2020 lorsque les Etats membres de la CEMAC s’engageront a travailler avec des budgets programmes que la mise en place du CDMT pourra etre envisagee.</w:t>
      </w:r>
    </w:p>
    <w:p>
      <w:pPr>
        <w:pStyle w:val="Style18"/>
        <w:keepNext/>
        <w:keepLines/>
        <w:widowControl w:val="0"/>
        <w:numPr>
          <w:ilvl w:val="1"/>
          <w:numId w:val="53"/>
        </w:numPr>
        <w:shd w:val="clear" w:color="auto" w:fill="auto"/>
        <w:tabs>
          <w:tab w:pos="586" w:val="left"/>
        </w:tabs>
        <w:bidi w:val="0"/>
        <w:spacing w:before="0" w:after="460" w:line="240" w:lineRule="auto"/>
        <w:ind w:left="0" w:right="0" w:firstLine="0"/>
        <w:jc w:val="center"/>
      </w:pPr>
      <w:bookmarkStart w:id="98" w:name="bookmark98"/>
      <w:r>
        <w:rPr>
          <w:color w:val="000000"/>
          <w:spacing w:val="0"/>
          <w:w w:val="100"/>
          <w:position w:val="0"/>
          <w:shd w:val="clear" w:color="auto" w:fill="auto"/>
          <w:lang w:val="en-US" w:eastAsia="en-US" w:bidi="en-US"/>
        </w:rPr>
        <w:t>Faiblesses du financement de l’Etat</w:t>
      </w:r>
      <w:bookmarkEnd w:id="98"/>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Plusieurs faiblesses se degagent de l’analyse des ressources publiques affectees au secteur agricole :</w:t>
      </w:r>
    </w:p>
    <w:p>
      <w:pPr>
        <w:pStyle w:val="Style26"/>
        <w:keepNext w:val="0"/>
        <w:keepLines w:val="0"/>
        <w:widowControl w:val="0"/>
        <w:numPr>
          <w:ilvl w:val="0"/>
          <w:numId w:val="55"/>
        </w:numPr>
        <w:shd w:val="clear" w:color="auto" w:fill="auto"/>
        <w:tabs>
          <w:tab w:pos="1550" w:val="left"/>
        </w:tabs>
        <w:bidi w:val="0"/>
        <w:spacing w:before="0" w:after="0" w:line="269" w:lineRule="auto"/>
        <w:ind w:left="1540" w:right="0" w:hanging="360"/>
        <w:jc w:val="both"/>
      </w:pPr>
      <w:r>
        <w:rPr>
          <w:color w:val="000000"/>
          <w:spacing w:val="0"/>
          <w:w w:val="100"/>
          <w:position w:val="0"/>
          <w:sz w:val="24"/>
          <w:szCs w:val="24"/>
          <w:shd w:val="clear" w:color="auto" w:fill="auto"/>
          <w:lang w:val="en-US" w:eastAsia="en-US" w:bidi="en-US"/>
        </w:rPr>
        <w:t>Les ressources propres de l’Etat prevues pour soutenir le secteur agricole sont en general tres reduites : depenses d’investissements 3,1% en moyenne generale, dont 2,1% pour le secteur ;</w:t>
      </w:r>
    </w:p>
    <w:p>
      <w:pPr>
        <w:pStyle w:val="Style26"/>
        <w:keepNext w:val="0"/>
        <w:keepLines w:val="0"/>
        <w:widowControl w:val="0"/>
        <w:numPr>
          <w:ilvl w:val="0"/>
          <w:numId w:val="55"/>
        </w:numPr>
        <w:shd w:val="clear" w:color="auto" w:fill="auto"/>
        <w:tabs>
          <w:tab w:pos="1550" w:val="left"/>
        </w:tabs>
        <w:bidi w:val="0"/>
        <w:spacing w:before="0" w:after="0" w:line="269" w:lineRule="auto"/>
        <w:ind w:left="1540" w:right="0" w:hanging="360"/>
        <w:jc w:val="both"/>
      </w:pPr>
      <w:r>
        <w:rPr>
          <w:color w:val="000000"/>
          <w:spacing w:val="0"/>
          <w:w w:val="100"/>
          <w:position w:val="0"/>
          <w:sz w:val="24"/>
          <w:szCs w:val="24"/>
          <w:shd w:val="clear" w:color="auto" w:fill="auto"/>
          <w:lang w:val="en-US" w:eastAsia="en-US" w:bidi="en-US"/>
        </w:rPr>
        <w:t>Les budgets de l’Etat, une fois approuves et la loi des finances promulguee, ne sont pas repartis sur les comptes des Ministeres concernes comme cela se fait dans d’autres pays ; mais ils sont geres au niveau du Ministere des finances ;</w:t>
      </w:r>
    </w:p>
    <w:p>
      <w:pPr>
        <w:pStyle w:val="Style26"/>
        <w:keepNext w:val="0"/>
        <w:keepLines w:val="0"/>
        <w:widowControl w:val="0"/>
        <w:numPr>
          <w:ilvl w:val="0"/>
          <w:numId w:val="55"/>
        </w:numPr>
        <w:shd w:val="clear" w:color="auto" w:fill="auto"/>
        <w:tabs>
          <w:tab w:pos="1550" w:val="left"/>
        </w:tabs>
        <w:bidi w:val="0"/>
        <w:spacing w:before="0" w:after="220" w:line="276" w:lineRule="auto"/>
        <w:ind w:left="1540" w:right="0" w:hanging="360"/>
        <w:jc w:val="both"/>
      </w:pPr>
      <w:r>
        <w:rPr>
          <w:color w:val="000000"/>
          <w:spacing w:val="0"/>
          <w:w w:val="100"/>
          <w:position w:val="0"/>
          <w:sz w:val="24"/>
          <w:szCs w:val="24"/>
          <w:shd w:val="clear" w:color="auto" w:fill="auto"/>
          <w:lang w:val="en-US" w:eastAsia="en-US" w:bidi="en-US"/>
        </w:rPr>
        <w:t>Certaines procedures imposees par le Ministere des finances aux Departements ministeriels pour acceder au decaissement de la part affectee aux Ministeres sont contraignantes, et cela cree aux administrateurs et gestionnaires des Ministeres, generalement non formes dans ces procedures, des difficultes d’acces aux lignes de credit et les decaissements en faveur des ministeres sont encore tres faibles.</w:t>
      </w:r>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L’agriculture centrafricaine, restee longtemps sous I’emprise des cultures de rente telles que le coton, le cafe et le tabac, pour I’exportation, se trouve dans une situation encore plus compliquee apres (i) la chute des prix du coton et du cafe sur le marche international, (ii) la crise interne dans la filiere tabacole, et (iii) la crise politico-militaire recurrente de 2013 et 2015.</w:t>
      </w:r>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La filiere vivriere qui n’est pas remise au plus haut niveau de son developpement avant la crise est caracterisee par :</w:t>
      </w:r>
    </w:p>
    <w:p>
      <w:pPr>
        <w:pStyle w:val="Style26"/>
        <w:keepNext w:val="0"/>
        <w:keepLines w:val="0"/>
        <w:widowControl w:val="0"/>
        <w:numPr>
          <w:ilvl w:val="0"/>
          <w:numId w:val="55"/>
        </w:numPr>
        <w:shd w:val="clear" w:color="auto" w:fill="auto"/>
        <w:tabs>
          <w:tab w:pos="1910" w:val="left"/>
        </w:tabs>
        <w:bidi w:val="0"/>
        <w:spacing w:before="0" w:after="0" w:line="233" w:lineRule="auto"/>
        <w:ind w:left="1900" w:right="0" w:hanging="360"/>
        <w:jc w:val="both"/>
      </w:pPr>
      <w:r>
        <w:rPr>
          <w:color w:val="000000"/>
          <w:spacing w:val="0"/>
          <w:w w:val="100"/>
          <w:position w:val="0"/>
          <w:sz w:val="24"/>
          <w:szCs w:val="24"/>
          <w:shd w:val="clear" w:color="auto" w:fill="auto"/>
          <w:lang w:val="en-US" w:eastAsia="en-US" w:bidi="en-US"/>
        </w:rPr>
        <w:t>une agriculture familiale dominante orientee vers des productions de subsistance (et non commerciale) conduite avec tres peu de moyen moderne et sans logique reelle de recherche de profit ;</w:t>
      </w:r>
    </w:p>
    <w:p>
      <w:pPr>
        <w:pStyle w:val="Style26"/>
        <w:keepNext w:val="0"/>
        <w:keepLines w:val="0"/>
        <w:widowControl w:val="0"/>
        <w:numPr>
          <w:ilvl w:val="0"/>
          <w:numId w:val="55"/>
        </w:numPr>
        <w:shd w:val="clear" w:color="auto" w:fill="auto"/>
        <w:tabs>
          <w:tab w:pos="1910" w:val="left"/>
        </w:tabs>
        <w:bidi w:val="0"/>
        <w:spacing w:before="0" w:after="0" w:line="240" w:lineRule="auto"/>
        <w:ind w:left="1900" w:right="0" w:hanging="360"/>
        <w:jc w:val="both"/>
      </w:pPr>
      <w:r>
        <w:rPr>
          <w:color w:val="000000"/>
          <w:spacing w:val="0"/>
          <w:w w:val="100"/>
          <w:position w:val="0"/>
          <w:sz w:val="24"/>
          <w:szCs w:val="24"/>
          <w:shd w:val="clear" w:color="auto" w:fill="auto"/>
          <w:lang w:val="en-US" w:eastAsia="en-US" w:bidi="en-US"/>
        </w:rPr>
        <w:t>l’echec des organisations paysannes et la predominance de l’individualisme au detriment de l’esprit associatif solide qui aurait pu, dans ces conditions, constituer une alternative a l’amelioration de la production et de la productivite du travail ;</w:t>
      </w:r>
    </w:p>
    <w:p>
      <w:pPr>
        <w:pStyle w:val="Style26"/>
        <w:keepNext w:val="0"/>
        <w:keepLines w:val="0"/>
        <w:widowControl w:val="0"/>
        <w:numPr>
          <w:ilvl w:val="0"/>
          <w:numId w:val="55"/>
        </w:numPr>
        <w:shd w:val="clear" w:color="auto" w:fill="auto"/>
        <w:tabs>
          <w:tab w:pos="1910" w:val="left"/>
        </w:tabs>
        <w:bidi w:val="0"/>
        <w:spacing w:before="0" w:after="300" w:line="230" w:lineRule="auto"/>
        <w:ind w:left="1900" w:right="0" w:hanging="360"/>
        <w:jc w:val="both"/>
      </w:pPr>
      <w:r>
        <w:rPr>
          <w:color w:val="000000"/>
          <w:spacing w:val="0"/>
          <w:w w:val="100"/>
          <w:position w:val="0"/>
          <w:sz w:val="24"/>
          <w:szCs w:val="24"/>
          <w:shd w:val="clear" w:color="auto" w:fill="auto"/>
          <w:lang w:val="en-US" w:eastAsia="en-US" w:bidi="en-US"/>
        </w:rPr>
        <w:t>le timide developpement de l’agriculture urbaine et periurbaine (maraichage, petit elevage), etc.</w:t>
      </w:r>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La filiere vivriere qui, avec l’elevage de gros betail, represente reellement la filiere agricole contributive au PIB national, a une faible fiscalisation car les vivriers sont peu exportes et ne peuvent contribuer substantiellement a la balance des paiements aujourd’hui tres faible. Les attentes placees par le Gouvernement et ses partenaires dans l’essor de cette filiere a cause de ses effets directs sur les populations rurales et d’entrainement sur les autres secteurs ne sont donc pas atteintes.</w:t>
      </w:r>
    </w:p>
    <w:p>
      <w:pPr>
        <w:pStyle w:val="Style18"/>
        <w:keepNext/>
        <w:keepLines/>
        <w:widowControl w:val="0"/>
        <w:numPr>
          <w:ilvl w:val="1"/>
          <w:numId w:val="53"/>
        </w:numPr>
        <w:shd w:val="clear" w:color="auto" w:fill="auto"/>
        <w:tabs>
          <w:tab w:pos="586" w:val="left"/>
        </w:tabs>
        <w:bidi w:val="0"/>
        <w:spacing w:before="0" w:after="60" w:line="276" w:lineRule="auto"/>
        <w:ind w:left="0" w:right="0" w:firstLine="0"/>
        <w:jc w:val="center"/>
      </w:pPr>
      <w:bookmarkStart w:id="100" w:name="bookmark100"/>
      <w:r>
        <w:rPr>
          <w:color w:val="000000"/>
          <w:spacing w:val="0"/>
          <w:w w:val="100"/>
          <w:position w:val="0"/>
          <w:shd w:val="clear" w:color="auto" w:fill="auto"/>
          <w:lang w:val="en-US" w:eastAsia="en-US" w:bidi="en-US"/>
        </w:rPr>
        <w:t>Ressources pour le financement de l’agriculture provenant des</w:t>
        <w:br/>
        <w:t>institutions sous tutelle</w:t>
      </w:r>
      <w:bookmarkEnd w:id="100"/>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Sous les Ministeres de l’agriculture et de l’elevage, certaines institutions ont des responsabilites dans la collecte et la gestion des recettes des filieres vegetales et animales au profit de la promotion des activites agricoles et pastorales. Ces recettes sont non negligeables pour des appuis consequents aux plans d’actions du secteur agropastoral.</w:t>
      </w:r>
    </w:p>
    <w:p>
      <w:pPr>
        <w:pStyle w:val="Style18"/>
        <w:keepNext/>
        <w:keepLines/>
        <w:widowControl w:val="0"/>
        <w:numPr>
          <w:ilvl w:val="2"/>
          <w:numId w:val="53"/>
        </w:numPr>
        <w:shd w:val="clear" w:color="auto" w:fill="auto"/>
        <w:tabs>
          <w:tab w:pos="822" w:val="left"/>
        </w:tabs>
        <w:bidi w:val="0"/>
        <w:spacing w:before="0" w:after="300" w:line="276" w:lineRule="auto"/>
        <w:ind w:left="0" w:right="0" w:firstLine="0"/>
        <w:jc w:val="center"/>
      </w:pPr>
      <w:bookmarkStart w:id="102" w:name="bookmark102"/>
      <w:r>
        <w:rPr>
          <w:color w:val="000000"/>
          <w:spacing w:val="0"/>
          <w:w w:val="100"/>
          <w:position w:val="0"/>
          <w:shd w:val="clear" w:color="auto" w:fill="auto"/>
          <w:lang w:val="en-US" w:eastAsia="en-US" w:bidi="en-US"/>
        </w:rPr>
        <w:t>Fonds de developpement agricole et pastoral (FDAP)</w:t>
      </w:r>
      <w:bookmarkEnd w:id="102"/>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 xml:space="preserve">Cree par la loi n°07.015 du 19 juin 2007, le Fonds de developpement agricole et pastoral a pour objet le financement des programmes de developpement du secteur agricole et pastoral, les structures d’encadrement et de recherche, et l’appui a la liberalisation de la medecine veterinaire. Ses principales ressources sont constituees des taxes et redevances collectees sur les filieres de production vegetale et animale, des subventions de l’Etat et des organismes nationaux et internationaux, etc. Sur le plan operationnel, le FDAP, qui represente l’organe financier du secteur agropastoral, n’a jamais fonctionne normalement depuis sa creation et pour cause, </w:t>
      </w:r>
      <w:r>
        <w:rPr>
          <w:color w:val="000000"/>
          <w:spacing w:val="0"/>
          <w:w w:val="100"/>
          <w:position w:val="0"/>
          <w:sz w:val="24"/>
          <w:szCs w:val="24"/>
          <w:shd w:val="clear" w:color="auto" w:fill="auto"/>
          <w:lang w:val="en-US" w:eastAsia="en-US" w:bidi="en-US"/>
        </w:rPr>
        <w:t>outre le conseil d’administration, sa structure operationnelle n’a jamais ete mise en place. Aucune donnee sur les depenses realisees a partir des recettes collectees sur les filieres vegetales et animales n’est disponible au niveau de l’institution a cause de ces manquements operationnels susmentionnes mais surtout parce que cette structure n’est pas encore outillee en ressources humaines competentes dans la collecte et la gestion comptable et financiere des ressources financieres.</w:t>
      </w:r>
    </w:p>
    <w:p>
      <w:pPr>
        <w:pStyle w:val="Style18"/>
        <w:keepNext/>
        <w:keepLines/>
        <w:widowControl w:val="0"/>
        <w:numPr>
          <w:ilvl w:val="2"/>
          <w:numId w:val="53"/>
        </w:numPr>
        <w:shd w:val="clear" w:color="auto" w:fill="auto"/>
        <w:tabs>
          <w:tab w:pos="1090" w:val="left"/>
        </w:tabs>
        <w:bidi w:val="0"/>
        <w:spacing w:before="0" w:after="300" w:line="276" w:lineRule="auto"/>
        <w:ind w:left="0" w:right="0" w:firstLine="0"/>
        <w:jc w:val="center"/>
      </w:pPr>
      <w:bookmarkStart w:id="104" w:name="bookmark104"/>
      <w:r>
        <w:rPr>
          <w:color w:val="000000"/>
          <w:spacing w:val="0"/>
          <w:w w:val="100"/>
          <w:position w:val="0"/>
          <w:shd w:val="clear" w:color="auto" w:fill="auto"/>
          <w:lang w:val="en-US" w:eastAsia="en-US" w:bidi="en-US"/>
        </w:rPr>
        <w:t>Office de regiementation de la commercialisation et du</w:t>
        <w:br/>
        <w:t>controle du conditionnement des produits agricoles (ORCCCPA)</w:t>
      </w:r>
      <w:bookmarkEnd w:id="104"/>
    </w:p>
    <w:p>
      <w:pPr>
        <w:pStyle w:val="Style26"/>
        <w:keepNext w:val="0"/>
        <w:keepLines w:val="0"/>
        <w:widowControl w:val="0"/>
        <w:shd w:val="clear" w:color="auto" w:fill="auto"/>
        <w:bidi w:val="0"/>
        <w:spacing w:before="0" w:after="420" w:line="276" w:lineRule="auto"/>
        <w:ind w:left="1180" w:right="0" w:firstLine="0"/>
        <w:jc w:val="both"/>
      </w:pPr>
      <w:r>
        <w:rPr>
          <w:color w:val="000000"/>
          <w:spacing w:val="0"/>
          <w:w w:val="100"/>
          <w:position w:val="0"/>
          <w:sz w:val="24"/>
          <w:szCs w:val="24"/>
          <w:shd w:val="clear" w:color="auto" w:fill="auto"/>
          <w:lang w:val="en-US" w:eastAsia="en-US" w:bidi="en-US"/>
        </w:rPr>
        <w:t>Cette institution a pour missions essentielles de mettre en place les mesures necessaires (i) a la reglementation de la commercialisation des produits agricoles, (ii) au controle des operations commerciales des produits agricoles importes et ceux destines a l’exportation, (iii) au controle du conditionnement et de la qualite des produits agricoles, et (iv) au suivi permanent de l’evolution des cours mondiaux des produits agricoles de rente (cafe, cacao). Dans ce cadre, l’ORCCCPA collecte des recettes sur ces differentes filieres. Les recettes collectees sont ensuite utilisees dans le secteur agricole pour soutenir des plans d’actions du Ministere.</w:t>
      </w:r>
    </w:p>
    <w:p>
      <w:pPr>
        <w:pStyle w:val="Style45"/>
        <w:keepNext w:val="0"/>
        <w:keepLines w:val="0"/>
        <w:widowControl w:val="0"/>
        <w:shd w:val="clear" w:color="auto" w:fill="auto"/>
        <w:bidi w:val="0"/>
        <w:spacing w:before="0" w:after="0" w:line="240" w:lineRule="auto"/>
        <w:ind w:left="802" w:right="0" w:firstLine="0"/>
        <w:jc w:val="left"/>
      </w:pPr>
      <w:r>
        <w:rPr>
          <w:color w:val="000000"/>
          <w:spacing w:val="0"/>
          <w:w w:val="100"/>
          <w:position w:val="0"/>
          <w:sz w:val="24"/>
          <w:szCs w:val="24"/>
          <w:u w:val="single"/>
          <w:shd w:val="clear" w:color="auto" w:fill="auto"/>
          <w:lang w:val="en-US" w:eastAsia="en-US" w:bidi="en-US"/>
        </w:rPr>
        <w:t>Tableau n°10</w:t>
      </w:r>
      <w:r>
        <w:rPr>
          <w:color w:val="000000"/>
          <w:spacing w:val="0"/>
          <w:w w:val="100"/>
          <w:position w:val="0"/>
          <w:sz w:val="24"/>
          <w:szCs w:val="24"/>
          <w:shd w:val="clear" w:color="auto" w:fill="auto"/>
          <w:lang w:val="en-US" w:eastAsia="en-US" w:bidi="en-US"/>
        </w:rPr>
        <w:t>: Recettes collectees par l’ORCCCPA de 2012 a 2016 (FCFA)</w:t>
      </w:r>
    </w:p>
    <w:tbl>
      <w:tblPr>
        <w:tblOverlap w:val="never"/>
        <w:jc w:val="center"/>
        <w:tblLayout w:type="fixed"/>
      </w:tblPr>
      <w:tblGrid>
        <w:gridCol w:w="1795"/>
        <w:gridCol w:w="1440"/>
        <w:gridCol w:w="1440"/>
        <w:gridCol w:w="1526"/>
        <w:gridCol w:w="1440"/>
        <w:gridCol w:w="1440"/>
        <w:gridCol w:w="1656"/>
      </w:tblGrid>
      <w:tr>
        <w:trPr>
          <w:trHeight w:val="317"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Intitule</w:t>
            </w:r>
          </w:p>
        </w:tc>
        <w:tc>
          <w:tcPr>
            <w:gridSpan w:val="5"/>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Annees</w:t>
            </w:r>
          </w:p>
        </w:tc>
        <w:tc>
          <w:tcPr>
            <w:vMerge w:val="restart"/>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c>
          <w:tcPr>
            <w:vMerge/>
            <w:tcBorders>
              <w:left w:val="single" w:sz="4"/>
              <w:right w:val="single" w:sz="4"/>
            </w:tcBorders>
            <w:shd w:val="clear" w:color="auto" w:fill="auto"/>
            <w:vAlign w:val="top"/>
          </w:tcPr>
          <w:p>
            <w:pPr/>
          </w:p>
        </w:tc>
      </w:tr>
      <w:tr>
        <w:trPr>
          <w:trHeight w:val="312"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Taxes perQues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288 595 475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201 272 700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285 793 810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163 162 246</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318 376 710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1 066 200 941</w:t>
            </w:r>
          </w:p>
        </w:tc>
      </w:tr>
      <w:tr>
        <w:trPr>
          <w:trHeight w:val="60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Produits accessoires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55 353 651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36 104 050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36 104 050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41 795 000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169 356 751</w:t>
            </w:r>
          </w:p>
        </w:tc>
      </w:tr>
      <w:tr>
        <w:trPr>
          <w:trHeight w:val="60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Prelevements illegaux</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188 498 400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114 642 030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119 000 000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115 297 925</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537 438 355</w:t>
            </w:r>
          </w:p>
        </w:tc>
      </w:tr>
      <w:tr>
        <w:trPr>
          <w:trHeight w:val="32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encaisse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343 949 126</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48 878 150</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207 255 830</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44 162 246</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244 873 785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5"/>
        <w:keepNext w:val="0"/>
        <w:keepLines w:val="0"/>
        <w:widowControl w:val="0"/>
        <w:shd w:val="clear" w:color="auto" w:fill="auto"/>
        <w:bidi w:val="0"/>
        <w:spacing w:before="0" w:after="0" w:line="276" w:lineRule="auto"/>
        <w:ind w:left="0" w:right="0" w:firstLine="0"/>
        <w:jc w:val="center"/>
      </w:pPr>
      <w:r>
        <w:rPr>
          <w:b w:val="0"/>
          <w:bCs w:val="0"/>
          <w:color w:val="000000"/>
          <w:spacing w:val="0"/>
          <w:w w:val="100"/>
          <w:position w:val="0"/>
          <w:sz w:val="24"/>
          <w:szCs w:val="24"/>
          <w:u w:val="single"/>
          <w:shd w:val="clear" w:color="auto" w:fill="auto"/>
          <w:lang w:val="en-US" w:eastAsia="en-US" w:bidi="en-US"/>
        </w:rPr>
        <w:t>Source :</w:t>
      </w:r>
      <w:r>
        <w:rPr>
          <w:b w:val="0"/>
          <w:bCs w:val="0"/>
          <w:color w:val="000000"/>
          <w:spacing w:val="0"/>
          <w:w w:val="100"/>
          <w:position w:val="0"/>
          <w:sz w:val="24"/>
          <w:szCs w:val="24"/>
          <w:shd w:val="clear" w:color="auto" w:fill="auto"/>
          <w:lang w:val="en-US" w:eastAsia="en-US" w:bidi="en-US"/>
        </w:rPr>
        <w:t xml:space="preserve"> Communication ecrite de la Direction generale de l’ORCCCPA le 18/09/2016</w:t>
      </w:r>
    </w:p>
    <w:p>
      <w:pPr>
        <w:widowControl w:val="0"/>
        <w:spacing w:after="299" w:line="1" w:lineRule="exact"/>
      </w:pPr>
    </w:p>
    <w:p>
      <w:pPr>
        <w:pStyle w:val="Style26"/>
        <w:keepNext w:val="0"/>
        <w:keepLines w:val="0"/>
        <w:widowControl w:val="0"/>
        <w:shd w:val="clear" w:color="auto" w:fill="auto"/>
        <w:bidi w:val="0"/>
        <w:spacing w:before="0" w:after="240" w:line="276" w:lineRule="auto"/>
        <w:ind w:left="1180" w:right="0" w:firstLine="0"/>
        <w:jc w:val="both"/>
      </w:pPr>
      <w:r>
        <w:rPr>
          <w:color w:val="000000"/>
          <w:spacing w:val="0"/>
          <w:w w:val="100"/>
          <w:position w:val="0"/>
          <w:sz w:val="24"/>
          <w:szCs w:val="24"/>
          <w:shd w:val="clear" w:color="auto" w:fill="auto"/>
          <w:lang w:val="en-US" w:eastAsia="en-US" w:bidi="en-US"/>
        </w:rPr>
        <w:t>Les prelevements illegaux, d’un montant enregistre de 537,5 millions de FCFA, sont des recettes collectees mais empochees illegalement par les rebelles dans les caisses regionales de l’ORCCCPA, et principalement dans la caisse regionale de Bambari par les elements de la coalition Seleka basee a Bambari. Cela reste un manque a gagner considerable pour le secteur agricole.</w:t>
      </w:r>
    </w:p>
    <w:p>
      <w:pPr>
        <w:pStyle w:val="Style18"/>
        <w:keepNext/>
        <w:keepLines/>
        <w:widowControl w:val="0"/>
        <w:numPr>
          <w:ilvl w:val="1"/>
          <w:numId w:val="53"/>
        </w:numPr>
        <w:shd w:val="clear" w:color="auto" w:fill="auto"/>
        <w:tabs>
          <w:tab w:pos="586" w:val="left"/>
        </w:tabs>
        <w:bidi w:val="0"/>
        <w:spacing w:before="0" w:after="140" w:line="240" w:lineRule="auto"/>
        <w:ind w:left="0" w:right="0" w:firstLine="0"/>
        <w:jc w:val="center"/>
      </w:pPr>
      <w:bookmarkStart w:id="106" w:name="bookmark106"/>
      <w:r>
        <w:rPr>
          <w:color w:val="000000"/>
          <w:spacing w:val="0"/>
          <w:w w:val="100"/>
          <w:position w:val="0"/>
          <w:shd w:val="clear" w:color="auto" w:fill="auto"/>
          <w:lang w:val="en-US" w:eastAsia="en-US" w:bidi="en-US"/>
        </w:rPr>
        <w:t>Financement par le secteur prive</w:t>
      </w:r>
      <w:bookmarkEnd w:id="106"/>
    </w:p>
    <w:p>
      <w:pPr>
        <w:pStyle w:val="Style26"/>
        <w:keepNext w:val="0"/>
        <w:keepLines w:val="0"/>
        <w:widowControl w:val="0"/>
        <w:shd w:val="clear" w:color="auto" w:fill="auto"/>
        <w:bidi w:val="0"/>
        <w:spacing w:before="0" w:after="300" w:line="276" w:lineRule="auto"/>
        <w:ind w:left="1180" w:right="0" w:firstLine="0"/>
        <w:jc w:val="both"/>
      </w:pPr>
      <w:r>
        <w:rPr>
          <w:color w:val="000000"/>
          <w:spacing w:val="0"/>
          <w:w w:val="100"/>
          <w:position w:val="0"/>
          <w:sz w:val="24"/>
          <w:szCs w:val="24"/>
          <w:shd w:val="clear" w:color="auto" w:fill="auto"/>
          <w:lang w:val="en-US" w:eastAsia="en-US" w:bidi="en-US"/>
        </w:rPr>
        <w:t>Depuis la disparition des cooperatives agricoles dans les annees 80, les experiences des groupements et autres actions associatives n’ont pas encore prouve leur dynamisme et efficacite dans le cadre de soutien au secteur agricole. A l’etat actuel, on pense que le secteur prive agricole en RCA est embryonnaire et cherche encore son chemin d’emergence pour un avenir durable.</w:t>
      </w:r>
    </w:p>
    <w:p>
      <w:pPr>
        <w:pStyle w:val="Style26"/>
        <w:keepNext w:val="0"/>
        <w:keepLines w:val="0"/>
        <w:widowControl w:val="0"/>
        <w:shd w:val="clear" w:color="auto" w:fill="auto"/>
        <w:bidi w:val="0"/>
        <w:spacing w:before="0" w:after="300" w:line="276" w:lineRule="auto"/>
        <w:ind w:left="1180" w:right="1120" w:firstLine="0"/>
        <w:jc w:val="both"/>
      </w:pPr>
      <w:r>
        <w:rPr>
          <w:color w:val="000000"/>
          <w:spacing w:val="0"/>
          <w:w w:val="100"/>
          <w:position w:val="0"/>
          <w:sz w:val="24"/>
          <w:szCs w:val="24"/>
          <w:shd w:val="clear" w:color="auto" w:fill="auto"/>
          <w:lang w:val="en-US" w:eastAsia="en-US" w:bidi="en-US"/>
        </w:rPr>
        <w:t>Avec la faillite des principales filieres de rente (coton, cafe et tabac), les ressources du secteur prive vers le secteur agricole sont quasi inexistantes. La timide reprise des cours internationaux du cafe et la perspective de relance de la filiere coton sont de nature a doper le financement prive. Le palmier a huile se met aussi maintenant en surface pour la production d’huile.</w:t>
      </w:r>
    </w:p>
    <w:p>
      <w:pPr>
        <w:pStyle w:val="Style26"/>
        <w:keepNext w:val="0"/>
        <w:keepLines w:val="0"/>
        <w:widowControl w:val="0"/>
        <w:shd w:val="clear" w:color="auto" w:fill="auto"/>
        <w:bidi w:val="0"/>
        <w:spacing w:before="0" w:after="300" w:line="276" w:lineRule="auto"/>
        <w:ind w:left="1180" w:right="1120" w:firstLine="0"/>
        <w:jc w:val="both"/>
      </w:pPr>
      <w:r>
        <w:rPr>
          <w:color w:val="000000"/>
          <w:spacing w:val="0"/>
          <w:w w:val="100"/>
          <w:position w:val="0"/>
          <w:sz w:val="24"/>
          <w:szCs w:val="24"/>
          <w:shd w:val="clear" w:color="auto" w:fill="auto"/>
          <w:lang w:val="en-US" w:eastAsia="en-US" w:bidi="en-US"/>
        </w:rPr>
        <w:t>Les agro-industries existantes sont peu nombreuses, mais elles travaillent en vase clos sans impliquer les exploitations villageoises dans lesquelles elles se ravitaillent en produits pour leurs usines. Localement, ces villageois servent de main d’reuvre dans les industries agroalimentaires (Palme d’Or, SUCAF</w:t>
      </w:r>
      <w:r>
        <w:rPr>
          <w:color w:val="000000"/>
          <w:spacing w:val="0"/>
          <w:w w:val="100"/>
          <w:position w:val="0"/>
          <w:sz w:val="24"/>
          <w:szCs w:val="24"/>
          <w:shd w:val="clear" w:color="auto" w:fill="auto"/>
          <w:vertAlign w:val="superscript"/>
          <w:lang w:val="en-US" w:eastAsia="en-US" w:bidi="en-US"/>
        </w:rPr>
        <w:footnoteReference w:id="23"/>
      </w:r>
      <w:r>
        <w:rPr>
          <w:color w:val="000000"/>
          <w:spacing w:val="0"/>
          <w:w w:val="100"/>
          <w:position w:val="0"/>
          <w:sz w:val="24"/>
          <w:szCs w:val="24"/>
          <w:shd w:val="clear" w:color="auto" w:fill="auto"/>
          <w:lang w:val="en-US" w:eastAsia="en-US" w:bidi="en-US"/>
        </w:rPr>
        <w:t>, HUSACA</w:t>
      </w:r>
      <w:r>
        <w:rPr>
          <w:color w:val="000000"/>
          <w:spacing w:val="0"/>
          <w:w w:val="100"/>
          <w:position w:val="0"/>
          <w:sz w:val="24"/>
          <w:szCs w:val="24"/>
          <w:shd w:val="clear" w:color="auto" w:fill="auto"/>
          <w:vertAlign w:val="superscript"/>
          <w:lang w:val="en-US" w:eastAsia="en-US" w:bidi="en-US"/>
        </w:rPr>
        <w:footnoteReference w:id="24"/>
      </w:r>
      <w:r>
        <w:rPr>
          <w:color w:val="000000"/>
          <w:spacing w:val="0"/>
          <w:w w:val="100"/>
          <w:position w:val="0"/>
          <w:sz w:val="24"/>
          <w:szCs w:val="24"/>
          <w:shd w:val="clear" w:color="auto" w:fill="auto"/>
          <w:lang w:val="en-US" w:eastAsia="en-US" w:bidi="en-US"/>
        </w:rPr>
        <w:t>) et leurs activites familiales sont generalement menees par les femmes et les jeunes. Les produits de leurs exploitations sont vendus soit a l’usine, soit a des consommateurs a l’exterieur de la zone industrielle. Le suivi de la qualite de leur production ne fait pas l’objet d’un encadrement technique consequent de la part des services du Ministere.</w:t>
      </w:r>
    </w:p>
    <w:p>
      <w:pPr>
        <w:pStyle w:val="Style26"/>
        <w:keepNext w:val="0"/>
        <w:keepLines w:val="0"/>
        <w:widowControl w:val="0"/>
        <w:shd w:val="clear" w:color="auto" w:fill="auto"/>
        <w:bidi w:val="0"/>
        <w:spacing w:before="0" w:after="300" w:line="276" w:lineRule="auto"/>
        <w:ind w:left="1180" w:right="1120" w:firstLine="0"/>
        <w:jc w:val="both"/>
      </w:pPr>
      <w:r>
        <w:rPr>
          <w:color w:val="000000"/>
          <w:spacing w:val="0"/>
          <w:w w:val="100"/>
          <w:position w:val="0"/>
          <w:sz w:val="24"/>
          <w:szCs w:val="24"/>
          <w:shd w:val="clear" w:color="auto" w:fill="auto"/>
          <w:lang w:val="en-US" w:eastAsia="en-US" w:bidi="en-US"/>
        </w:rPr>
        <w:t>Les structures d’encadrement technique, de recherche et de formation n’ont plus les moyens de leurs missions et un partenariat dynamique avec les OPA et le secteur prive est indispensable. Malheureusement, ce partenariat est reste au niveau des intentions, du fait de l’absence d’une politique volontariste des pouvoirs publics et de la faiblesse institutionnelle des OPA et du secteur prive. Cette situation est illustree par la Chambre d’Agriculture, d’Elevage, des Eaux, Forets, Chasses, Peches et du Tourisme (CAEEFCPT), qui devait etre l’interface entre les pouvoirs publics et les acteurs du monde rural. Mais en realite, la Chambre d’Agriculture ne represente aucune organisation du secteur, car depuis sa creation en 1964, il n’y aurait jamais eu de membres elus. Et, aujourd’hui encore, les OPA, le secteur prive et les acteurs individuels du secteur agro-sylvo-pastoral sont deconnectes de la Chambre et ne s’y reconnaissent pas.</w:t>
      </w:r>
    </w:p>
    <w:p>
      <w:pPr>
        <w:pStyle w:val="Style26"/>
        <w:keepNext w:val="0"/>
        <w:keepLines w:val="0"/>
        <w:widowControl w:val="0"/>
        <w:shd w:val="clear" w:color="auto" w:fill="auto"/>
        <w:bidi w:val="0"/>
        <w:spacing w:before="0" w:after="300" w:line="276" w:lineRule="auto"/>
        <w:ind w:left="1180" w:right="1120" w:firstLine="0"/>
        <w:jc w:val="both"/>
      </w:pPr>
      <w:r>
        <w:rPr>
          <w:color w:val="000000"/>
          <w:spacing w:val="0"/>
          <w:w w:val="100"/>
          <w:position w:val="0"/>
          <w:sz w:val="24"/>
          <w:szCs w:val="24"/>
          <w:shd w:val="clear" w:color="auto" w:fill="auto"/>
          <w:lang w:val="en-US" w:eastAsia="en-US" w:bidi="en-US"/>
        </w:rPr>
        <w:t>Le secteur prive agricole Centrafricain est actuellement tenu par des individus ou de groupes d’individus dont les statuts ne sont pas clairement maitrises par le Departement en charge de l’agriculture parce que ces exploitations sont administrativement rattachees au Ministere en charge du commerce et a la Chambre de commerce.</w:t>
      </w:r>
    </w:p>
    <w:p>
      <w:pPr>
        <w:pStyle w:val="Style38"/>
        <w:keepNext/>
        <w:keepLines/>
        <w:widowControl w:val="0"/>
        <w:numPr>
          <w:ilvl w:val="2"/>
          <w:numId w:val="53"/>
        </w:numPr>
        <w:shd w:val="clear" w:color="auto" w:fill="auto"/>
        <w:tabs>
          <w:tab w:pos="721" w:val="left"/>
        </w:tabs>
        <w:bidi w:val="0"/>
        <w:spacing w:before="0" w:after="320" w:line="240" w:lineRule="auto"/>
        <w:ind w:left="0" w:right="0" w:firstLine="0"/>
        <w:jc w:val="center"/>
      </w:pPr>
      <w:bookmarkStart w:id="108" w:name="bookmark108"/>
      <w:r>
        <w:rPr>
          <w:color w:val="000000"/>
          <w:spacing w:val="0"/>
          <w:w w:val="100"/>
          <w:position w:val="0"/>
          <w:sz w:val="24"/>
          <w:szCs w:val="24"/>
          <w:shd w:val="clear" w:color="auto" w:fill="auto"/>
          <w:lang w:val="en-US" w:eastAsia="en-US" w:bidi="en-US"/>
        </w:rPr>
        <w:t>Financement par le secteur bancaire</w:t>
      </w:r>
      <w:bookmarkEnd w:id="108"/>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Le secteur bancaire en RCA est tres etrique, constitue d’une banque d’emission, la Banque des Etats de l’Afrique Centrale (BEAC), de quatre banques commerciales que sont ECOBANK CENTRAFRIQUE, la Commercial Bank Centrafrique (CBCA), la Banque Populaire Maroco-Centrafricaine (BPMC) et la Banque Sahelo-saharienne d’investissement et de commerce (BSIC). La couverture geographique du secteur bancaire est limitee a la capitale et deux villes de I’ouest : la BICA a Berberati et la CBCA a Bouar et Berberati. Il n’y a pas de banques de developpement en RCA depuis les annees 1990 a la suite de la faillite des premieres institutions comme la Banque Centrafricaine de Developpement (BCAD), la Caisse Nationale d’Epargne (CNE) et les Centres de Cheques Postaux (CCP).</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Par ailleurs, les interventions des etablissements de micro-finance (EMF) en RCA sont assez recentes (autour des annees 1990). L’essentiel des intervenants de micro-finance sont concentres a Bangui au detriment des zones rurales totalement delaissees : les Caisses Mutuelles de Centrafrique (CMCA), la Societe Africaine de Credit (SOFIA-Credit), le Credit Populaire de Centrafrique (Credit-pop), l’Express Union de Centrafrique (EUC). Seules quatre des seize prefectures (Ombella Mpoko, Nana-Gribizi, Ouham et Ouham-Pende) que compte le pays, disposent au moins d’une experience de micro-finance, notamment, la Caisse d’Epargne et de Credit de Bozoum, SOFIA-Credit a Bossangoa, la Caisse d’Epargne et de Credit a Bossembele, la Caisse BE- OKO a Kaga-Bandoro. Par ailleurs, certaines prefectures telles que le Mbomou, la Mambere-Kadei et la Lobaye, ont beneficie de l’appui financier de l’ONG CARITAS qui est le Service Social de l’Eglise Catholique. Dans les conditions tres limitees de leurs activites, il est difficile de definir correctement tous les details necessaires au fonctionnement de tous les EMF.</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Les banques sont d’une maniere generale, tres frileuses a financer le secteur agricole dans les pays en voie de developpement (PVD) du fait des nombreux risques et des couts de transactions assez eleves. Ces dernieres decennies, le volume des prets bancaires (banques commerciales) au secteur agricole dans les pays en developpement n’a cesse de baisser.</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En RCA, la faillite des filieres coton et cafe pour lesquelles, les banques commerciales de la place s’etaient organisees en pool de financement, a entraine une importante chute des flux financiers bancaires vers le secteur agricole. L’agriculture centrafricaine dominee par les exportations familiales depourvues de garanties generalement exigees par le secteur bancaire, n’est pas de nature a encourager les banques de la place.</w:t>
      </w:r>
    </w:p>
    <w:p>
      <w:pPr>
        <w:pStyle w:val="Style26"/>
        <w:keepNext w:val="0"/>
        <w:keepLines w:val="0"/>
        <w:widowControl w:val="0"/>
        <w:shd w:val="clear" w:color="auto" w:fill="auto"/>
        <w:bidi w:val="0"/>
        <w:spacing w:before="0" w:after="420" w:line="276" w:lineRule="auto"/>
        <w:ind w:left="1180" w:right="0" w:firstLine="0"/>
        <w:jc w:val="both"/>
      </w:pPr>
      <w:r>
        <w:rPr>
          <w:color w:val="000000"/>
          <w:spacing w:val="0"/>
          <w:w w:val="100"/>
          <w:position w:val="0"/>
          <w:sz w:val="24"/>
          <w:szCs w:val="24"/>
          <w:shd w:val="clear" w:color="auto" w:fill="auto"/>
          <w:lang w:val="en-US" w:eastAsia="en-US" w:bidi="en-US"/>
        </w:rPr>
        <w:t xml:space="preserve">Les donnees relatives au financement du secteur agricole par les banques de la place sur la periode de 2013 a 2016 ne sont pas disponibles. Toute la documentation </w:t>
      </w:r>
      <w:r>
        <w:rPr>
          <w:color w:val="000000"/>
          <w:spacing w:val="0"/>
          <w:w w:val="100"/>
          <w:position w:val="0"/>
          <w:sz w:val="24"/>
          <w:szCs w:val="24"/>
          <w:shd w:val="clear" w:color="auto" w:fill="auto"/>
          <w:lang w:val="en-US" w:eastAsia="en-US" w:bidi="en-US"/>
        </w:rPr>
        <w:t>fournie par la BEAC ne presente que la conjoncture dans laquelle a evolue l’economie sectorielle du pays (notes de conjoncture en fin 2014 et 2015).</w:t>
      </w:r>
    </w:p>
    <w:p>
      <w:pPr>
        <w:pStyle w:val="Style38"/>
        <w:keepNext/>
        <w:keepLines/>
        <w:widowControl w:val="0"/>
        <w:numPr>
          <w:ilvl w:val="2"/>
          <w:numId w:val="53"/>
        </w:numPr>
        <w:shd w:val="clear" w:color="auto" w:fill="auto"/>
        <w:tabs>
          <w:tab w:pos="721" w:val="left"/>
        </w:tabs>
        <w:bidi w:val="0"/>
        <w:spacing w:before="0" w:after="160"/>
        <w:ind w:left="0" w:right="0" w:firstLine="0"/>
        <w:jc w:val="center"/>
      </w:pPr>
      <w:bookmarkStart w:id="110" w:name="bookmark110"/>
      <w:r>
        <w:rPr>
          <w:color w:val="000000"/>
          <w:spacing w:val="0"/>
          <w:w w:val="100"/>
          <w:position w:val="0"/>
          <w:sz w:val="24"/>
          <w:szCs w:val="24"/>
          <w:shd w:val="clear" w:color="auto" w:fill="auto"/>
          <w:lang w:val="en-US" w:eastAsia="en-US" w:bidi="en-US"/>
        </w:rPr>
        <w:t>Financement par les agriculteurs et les eleveurs</w:t>
      </w:r>
      <w:bookmarkEnd w:id="110"/>
    </w:p>
    <w:p>
      <w:pPr>
        <w:pStyle w:val="Style38"/>
        <w:keepNext/>
        <w:keepLines/>
        <w:widowControl w:val="0"/>
        <w:numPr>
          <w:ilvl w:val="3"/>
          <w:numId w:val="53"/>
        </w:numPr>
        <w:shd w:val="clear" w:color="auto" w:fill="auto"/>
        <w:tabs>
          <w:tab w:pos="918" w:val="left"/>
        </w:tabs>
        <w:bidi w:val="0"/>
        <w:spacing w:before="0" w:after="320"/>
        <w:ind w:left="0" w:right="0" w:firstLine="0"/>
        <w:jc w:val="center"/>
      </w:pPr>
      <w:r>
        <w:rPr>
          <w:color w:val="000000"/>
          <w:spacing w:val="0"/>
          <w:w w:val="100"/>
          <w:position w:val="0"/>
          <w:sz w:val="24"/>
          <w:szCs w:val="24"/>
          <w:shd w:val="clear" w:color="auto" w:fill="auto"/>
          <w:lang w:val="en-US" w:eastAsia="en-US" w:bidi="en-US"/>
        </w:rPr>
        <w:t>Financement par les agriculteurs</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Bien que le financement par les paysans n’ait pas fait l’objet d’une documentation fiable, on peut, sans risque de se tromper, affirmer que le financement des exploitations familiales est assure par les producteurs eux-memes. Dans un contexte ou aucune ressource financiere, ni de l’Etat, ni des bailleurs de fonds (sous forme de pret), n’est orientee vers l’agriculture paysanne, les producteurs agricoles et les eleveurs sont obliges d’assurer l’autofinancement de leurs activites avec leurs maigres ressources. La reponse economique a cette situation qui aurait pu se traduire par le developpement d’initiatives communautaires, (groupements et autres formes associatives) n’a pas ete activee au niveau des producteurs agricoles.</w:t>
      </w:r>
    </w:p>
    <w:p>
      <w:pPr>
        <w:pStyle w:val="Style26"/>
        <w:keepNext w:val="0"/>
        <w:keepLines w:val="0"/>
        <w:widowControl w:val="0"/>
        <w:shd w:val="clear" w:color="auto" w:fill="auto"/>
        <w:bidi w:val="0"/>
        <w:spacing w:before="0" w:after="0" w:line="276" w:lineRule="auto"/>
        <w:ind w:left="1180" w:right="0" w:firstLine="0"/>
        <w:jc w:val="both"/>
      </w:pPr>
      <w:r>
        <w:rPr>
          <w:color w:val="000000"/>
          <w:spacing w:val="0"/>
          <w:w w:val="100"/>
          <w:position w:val="0"/>
          <w:sz w:val="24"/>
          <w:szCs w:val="24"/>
          <w:shd w:val="clear" w:color="auto" w:fill="auto"/>
          <w:lang w:val="en-US" w:eastAsia="en-US" w:bidi="en-US"/>
        </w:rPr>
        <w:t>Si les organisations des tabaculteurs ont connu une crise apres la dislocation de la societe parapublique de tabac, les organisations faitieres des cafeiculteurs se sont effondrees apres la faillite des cooperatives de cafe et la chute des cours du cafe dans le monde. Une reprise timide de l’organisation des cafeiculteurs a demarre dans la prefecture de la Basse-Kotto (dans la region de l’Est) mais s’est eteinte rapidement avec la crise. Quant aux organisations des cotonculteurs, celles-ci ont connu un debut de structuration prometteuse, notamment avec :</w:t>
      </w:r>
    </w:p>
    <w:p>
      <w:pPr>
        <w:pStyle w:val="Style26"/>
        <w:keepNext w:val="0"/>
        <w:keepLines w:val="0"/>
        <w:widowControl w:val="0"/>
        <w:numPr>
          <w:ilvl w:val="0"/>
          <w:numId w:val="57"/>
        </w:numPr>
        <w:shd w:val="clear" w:color="auto" w:fill="auto"/>
        <w:tabs>
          <w:tab w:pos="1900" w:val="left"/>
        </w:tabs>
        <w:bidi w:val="0"/>
        <w:spacing w:before="0" w:after="0" w:line="257" w:lineRule="auto"/>
        <w:ind w:left="1540" w:right="0" w:firstLine="0"/>
        <w:jc w:val="both"/>
      </w:pPr>
      <w:r>
        <w:rPr>
          <w:color w:val="000000"/>
          <w:spacing w:val="0"/>
          <w:w w:val="100"/>
          <w:position w:val="0"/>
          <w:sz w:val="24"/>
          <w:szCs w:val="24"/>
          <w:shd w:val="clear" w:color="auto" w:fill="auto"/>
          <w:lang w:val="en-US" w:eastAsia="en-US" w:bidi="en-US"/>
        </w:rPr>
        <w:t>Groupements d’interets ruraux (GIR) a la base, dans les communes ;</w:t>
      </w:r>
    </w:p>
    <w:p>
      <w:pPr>
        <w:pStyle w:val="Style26"/>
        <w:keepNext w:val="0"/>
        <w:keepLines w:val="0"/>
        <w:widowControl w:val="0"/>
        <w:numPr>
          <w:ilvl w:val="0"/>
          <w:numId w:val="57"/>
        </w:numPr>
        <w:shd w:val="clear" w:color="auto" w:fill="auto"/>
        <w:tabs>
          <w:tab w:pos="1900" w:val="left"/>
        </w:tabs>
        <w:bidi w:val="0"/>
        <w:spacing w:before="0" w:after="0" w:line="257" w:lineRule="auto"/>
        <w:ind w:left="1540" w:right="0" w:firstLine="0"/>
        <w:jc w:val="both"/>
      </w:pPr>
      <w:r>
        <w:rPr>
          <w:color w:val="000000"/>
          <w:spacing w:val="0"/>
          <w:w w:val="100"/>
          <w:position w:val="0"/>
          <w:sz w:val="24"/>
          <w:szCs w:val="24"/>
          <w:shd w:val="clear" w:color="auto" w:fill="auto"/>
          <w:lang w:val="en-US" w:eastAsia="en-US" w:bidi="en-US"/>
        </w:rPr>
        <w:t>Secteurs ou Unions par sous-prefecture ;</w:t>
      </w:r>
    </w:p>
    <w:p>
      <w:pPr>
        <w:pStyle w:val="Style26"/>
        <w:keepNext w:val="0"/>
        <w:keepLines w:val="0"/>
        <w:widowControl w:val="0"/>
        <w:numPr>
          <w:ilvl w:val="0"/>
          <w:numId w:val="57"/>
        </w:numPr>
        <w:shd w:val="clear" w:color="auto" w:fill="auto"/>
        <w:tabs>
          <w:tab w:pos="1900" w:val="left"/>
        </w:tabs>
        <w:bidi w:val="0"/>
        <w:spacing w:before="0" w:after="0" w:line="266" w:lineRule="auto"/>
        <w:ind w:left="1900" w:right="0" w:hanging="360"/>
        <w:jc w:val="both"/>
      </w:pPr>
      <w:r>
        <w:rPr>
          <w:color w:val="000000"/>
          <w:spacing w:val="0"/>
          <w:w w:val="100"/>
          <w:position w:val="0"/>
          <w:sz w:val="24"/>
          <w:szCs w:val="24"/>
          <w:shd w:val="clear" w:color="auto" w:fill="auto"/>
          <w:lang w:val="en-US" w:eastAsia="en-US" w:bidi="en-US"/>
        </w:rPr>
        <w:t>Federations par prefecture, soir 5 federations dans les 5 prefectures cotonnieres ;</w:t>
      </w:r>
    </w:p>
    <w:p>
      <w:pPr>
        <w:pStyle w:val="Style26"/>
        <w:keepNext w:val="0"/>
        <w:keepLines w:val="0"/>
        <w:widowControl w:val="0"/>
        <w:numPr>
          <w:ilvl w:val="0"/>
          <w:numId w:val="57"/>
        </w:numPr>
        <w:shd w:val="clear" w:color="auto" w:fill="auto"/>
        <w:tabs>
          <w:tab w:pos="1900" w:val="left"/>
        </w:tabs>
        <w:bidi w:val="0"/>
        <w:spacing w:before="0" w:after="320" w:line="266" w:lineRule="auto"/>
        <w:ind w:left="1900" w:right="0" w:hanging="360"/>
        <w:jc w:val="both"/>
      </w:pPr>
      <w:r>
        <w:rPr>
          <w:color w:val="000000"/>
          <w:spacing w:val="0"/>
          <w:w w:val="100"/>
          <w:position w:val="0"/>
          <w:sz w:val="24"/>
          <w:szCs w:val="24"/>
          <w:shd w:val="clear" w:color="auto" w:fill="auto"/>
          <w:lang w:val="en-US" w:eastAsia="en-US" w:bidi="en-US"/>
        </w:rPr>
        <w:t>Union Nationale des Producteurs de Coton Centrafricains (UNPCC) au niveau national.</w:t>
      </w:r>
    </w:p>
    <w:p>
      <w:pPr>
        <w:pStyle w:val="Style26"/>
        <w:keepNext w:val="0"/>
        <w:keepLines w:val="0"/>
        <w:widowControl w:val="0"/>
        <w:shd w:val="clear" w:color="auto" w:fill="auto"/>
        <w:bidi w:val="0"/>
        <w:spacing w:before="0" w:after="320" w:line="276" w:lineRule="auto"/>
        <w:ind w:left="1180" w:right="0" w:firstLine="0"/>
        <w:jc w:val="both"/>
      </w:pPr>
      <w:r>
        <w:rPr>
          <w:color w:val="000000"/>
          <w:spacing w:val="0"/>
          <w:w w:val="100"/>
          <w:position w:val="0"/>
          <w:sz w:val="24"/>
          <w:szCs w:val="24"/>
          <w:shd w:val="clear" w:color="auto" w:fill="auto"/>
          <w:lang w:val="en-US" w:eastAsia="en-US" w:bidi="en-US"/>
        </w:rPr>
        <w:t>Les GIR, les Secteurs ou unions, les Federations et l’Union Nationale des Cotonculteurs sont supervises chacun par un President. Le President est elu lors des assemblees generales. Les ressources de ces organisations ne sont pas encore definies clairement. Seule l’Ouham avait mis en place des cotisations embryonnaires a raison de 3F/kg de coton graine produit et 25% de prelevement sur la ristourne commercialisation. Grace a ces ressources, la Federation de l’Ouham a reussi a payer sept (7) camions de transport coton graine dont trois (3) ont ete pilles pendant les evenements par les SELEKA. Des comptes ont ete ouverts en banque et dans les etablissements de micro-finance de la place ou a Bangui avec trois signataires. Mais malheureusement avec les evenements de 2013-2015, toute cette organisation ne fonctionne plus. Les groupements esperent reprendre avec la reprise de la culture.</w:t>
      </w:r>
    </w:p>
    <w:p>
      <w:pPr>
        <w:pStyle w:val="Style38"/>
        <w:keepNext/>
        <w:keepLines/>
        <w:widowControl w:val="0"/>
        <w:numPr>
          <w:ilvl w:val="3"/>
          <w:numId w:val="53"/>
        </w:numPr>
        <w:shd w:val="clear" w:color="auto" w:fill="auto"/>
        <w:tabs>
          <w:tab w:pos="918" w:val="left"/>
        </w:tabs>
        <w:bidi w:val="0"/>
        <w:spacing w:before="0" w:after="280" w:line="240" w:lineRule="auto"/>
        <w:ind w:left="0" w:right="0" w:firstLine="0"/>
        <w:jc w:val="center"/>
      </w:pPr>
      <w:bookmarkStart w:id="113" w:name="bookmark113"/>
      <w:r>
        <w:rPr>
          <w:color w:val="000000"/>
          <w:spacing w:val="0"/>
          <w:w w:val="100"/>
          <w:position w:val="0"/>
          <w:sz w:val="24"/>
          <w:szCs w:val="24"/>
          <w:shd w:val="clear" w:color="auto" w:fill="auto"/>
          <w:lang w:val="en-US" w:eastAsia="en-US" w:bidi="en-US"/>
        </w:rPr>
        <w:t>Financement par les eleveurs</w:t>
      </w:r>
      <w:bookmarkEnd w:id="113"/>
    </w:p>
    <w:p>
      <w:pPr>
        <w:pStyle w:val="Style26"/>
        <w:keepNext w:val="0"/>
        <w:keepLines w:val="0"/>
        <w:widowControl w:val="0"/>
        <w:shd w:val="clear" w:color="auto" w:fill="auto"/>
        <w:bidi w:val="0"/>
        <w:spacing w:before="0" w:after="180" w:line="276" w:lineRule="auto"/>
        <w:ind w:left="1180" w:right="0" w:firstLine="0"/>
        <w:jc w:val="both"/>
      </w:pPr>
      <w:r>
        <w:rPr>
          <w:color w:val="000000"/>
          <w:spacing w:val="0"/>
          <w:w w:val="100"/>
          <w:position w:val="0"/>
          <w:sz w:val="24"/>
          <w:szCs w:val="24"/>
          <w:shd w:val="clear" w:color="auto" w:fill="auto"/>
          <w:lang w:val="en-US" w:eastAsia="en-US" w:bidi="en-US"/>
        </w:rPr>
        <w:t>La situation semblait differente et prometteuse au niveau de financement par les eleveurs des activites du secteur de l’elevage jusqu’avant la grave crise de 2013 (voir tableau n°3). Avec la crise de 2013-2015, la situation a ete totalement perturbee. La Federation nationale des eleveurs centrafricains (FNEC) qui comptait avant la crise 250 GIP</w:t>
      </w:r>
      <w:r>
        <w:rPr>
          <w:color w:val="000000"/>
          <w:spacing w:val="0"/>
          <w:w w:val="100"/>
          <w:position w:val="0"/>
          <w:sz w:val="24"/>
          <w:szCs w:val="24"/>
          <w:shd w:val="clear" w:color="auto" w:fill="auto"/>
          <w:vertAlign w:val="superscript"/>
          <w:lang w:val="en-US" w:eastAsia="en-US" w:bidi="en-US"/>
        </w:rPr>
        <w:footnoteReference w:id="25"/>
      </w:r>
      <w:r>
        <w:rPr>
          <w:color w:val="000000"/>
          <w:spacing w:val="0"/>
          <w:w w:val="100"/>
          <w:position w:val="0"/>
          <w:sz w:val="24"/>
          <w:szCs w:val="24"/>
          <w:shd w:val="clear" w:color="auto" w:fill="auto"/>
          <w:lang w:val="en-US" w:eastAsia="en-US" w:bidi="en-US"/>
        </w:rPr>
        <w:t xml:space="preserve"> et GIAP</w:t>
      </w:r>
      <w:r>
        <w:rPr>
          <w:color w:val="000000"/>
          <w:spacing w:val="0"/>
          <w:w w:val="100"/>
          <w:position w:val="0"/>
          <w:sz w:val="24"/>
          <w:szCs w:val="24"/>
          <w:shd w:val="clear" w:color="auto" w:fill="auto"/>
          <w:vertAlign w:val="superscript"/>
          <w:lang w:val="en-US" w:eastAsia="en-US" w:bidi="en-US"/>
        </w:rPr>
        <w:footnoteReference w:id="26"/>
      </w:r>
      <w:r>
        <w:rPr>
          <w:color w:val="000000"/>
          <w:spacing w:val="0"/>
          <w:w w:val="100"/>
          <w:position w:val="0"/>
          <w:sz w:val="24"/>
          <w:szCs w:val="24"/>
          <w:shd w:val="clear" w:color="auto" w:fill="auto"/>
          <w:lang w:val="en-US" w:eastAsia="en-US" w:bidi="en-US"/>
        </w:rPr>
        <w:t>, 85 FELGIP</w:t>
      </w:r>
      <w:r>
        <w:rPr>
          <w:color w:val="000000"/>
          <w:spacing w:val="0"/>
          <w:w w:val="100"/>
          <w:position w:val="0"/>
          <w:sz w:val="24"/>
          <w:szCs w:val="24"/>
          <w:shd w:val="clear" w:color="auto" w:fill="auto"/>
          <w:vertAlign w:val="superscript"/>
          <w:lang w:val="en-US" w:eastAsia="en-US" w:bidi="en-US"/>
        </w:rPr>
        <w:footnoteReference w:id="27"/>
      </w:r>
      <w:r>
        <w:rPr>
          <w:color w:val="000000"/>
          <w:spacing w:val="0"/>
          <w:w w:val="100"/>
          <w:position w:val="0"/>
          <w:sz w:val="24"/>
          <w:szCs w:val="24"/>
          <w:shd w:val="clear" w:color="auto" w:fill="auto"/>
          <w:lang w:val="en-US" w:eastAsia="en-US" w:bidi="en-US"/>
        </w:rPr>
        <w:t xml:space="preserve"> et 7 FERGEC</w:t>
      </w:r>
      <w:r>
        <w:rPr>
          <w:color w:val="000000"/>
          <w:spacing w:val="0"/>
          <w:w w:val="100"/>
          <w:position w:val="0"/>
          <w:sz w:val="24"/>
          <w:szCs w:val="24"/>
          <w:shd w:val="clear" w:color="auto" w:fill="auto"/>
          <w:vertAlign w:val="superscript"/>
          <w:lang w:val="en-US" w:eastAsia="en-US" w:bidi="en-US"/>
        </w:rPr>
        <w:footnoteReference w:id="28"/>
      </w:r>
      <w:r>
        <w:rPr>
          <w:color w:val="000000"/>
          <w:spacing w:val="0"/>
          <w:w w:val="100"/>
          <w:position w:val="0"/>
          <w:sz w:val="24"/>
          <w:szCs w:val="24"/>
          <w:shd w:val="clear" w:color="auto" w:fill="auto"/>
          <w:lang w:val="en-US" w:eastAsia="en-US" w:bidi="en-US"/>
        </w:rPr>
        <w:t xml:space="preserve"> a perdu tous ses moyens d’existence et son siege central a Bangui est completement detruit. Aucune documentation fiable sur les recettes collectees n’est disponible. Les representants regionaux de la FNEC sont delocalises et leurs activites perturbees avec la dislocation de leur betail.</w:t>
      </w:r>
    </w:p>
    <w:p>
      <w:pPr>
        <w:pStyle w:val="Style45"/>
        <w:keepNext w:val="0"/>
        <w:keepLines w:val="0"/>
        <w:widowControl w:val="0"/>
        <w:shd w:val="clear" w:color="auto" w:fill="auto"/>
        <w:bidi w:val="0"/>
        <w:spacing w:before="0" w:after="0" w:line="314"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Tableau n°11:</w:t>
      </w:r>
      <w:r>
        <w:rPr>
          <w:color w:val="000000"/>
          <w:spacing w:val="0"/>
          <w:w w:val="100"/>
          <w:position w:val="0"/>
          <w:sz w:val="22"/>
          <w:szCs w:val="22"/>
          <w:shd w:val="clear" w:color="auto" w:fill="auto"/>
          <w:lang w:val="en-US" w:eastAsia="en-US" w:bidi="en-US"/>
        </w:rPr>
        <w:t xml:space="preserve"> Recettes prevues et encaissees sur le compte de la FNEC entre 2009 et 2011(FCFA)</w:t>
      </w:r>
    </w:p>
    <w:tbl>
      <w:tblPr>
        <w:tblOverlap w:val="never"/>
        <w:jc w:val="center"/>
        <w:tblLayout w:type="fixed"/>
      </w:tblPr>
      <w:tblGrid>
        <w:gridCol w:w="1814"/>
        <w:gridCol w:w="1445"/>
        <w:gridCol w:w="1694"/>
        <w:gridCol w:w="1450"/>
        <w:gridCol w:w="1440"/>
        <w:gridCol w:w="1056"/>
        <w:gridCol w:w="1565"/>
      </w:tblGrid>
      <w:tr>
        <w:trPr>
          <w:trHeight w:val="278"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Intitule</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Annee 2009</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Annee 2010</w:t>
            </w: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Annee 2011</w:t>
            </w:r>
          </w:p>
        </w:tc>
      </w:tr>
      <w:tr>
        <w:trPr>
          <w:trHeight w:val="52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Prevision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Encaisse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Prevision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Encaisse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Previsio n</w:t>
            </w:r>
            <w:r>
              <w:rPr>
                <w:color w:val="000000"/>
                <w:spacing w:val="0"/>
                <w:w w:val="100"/>
                <w:position w:val="0"/>
                <w:sz w:val="22"/>
                <w:szCs w:val="22"/>
                <w:shd w:val="clear" w:color="auto" w:fill="auto"/>
                <w:vertAlign w:val="superscript"/>
                <w:lang w:val="en-US" w:eastAsia="en-US" w:bidi="en-US"/>
              </w:rPr>
              <w:footnoteReference w:id="29"/>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Encaisse</w:t>
            </w:r>
          </w:p>
        </w:tc>
      </w:tr>
      <w:tr>
        <w:trPr>
          <w:trHeight w:val="27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Recettes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202 976 000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179 365 871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244 860 000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242 835 342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247 216 364</w:t>
            </w:r>
          </w:p>
        </w:tc>
      </w:tr>
      <w:tr>
        <w:trPr>
          <w:trHeight w:val="27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%realisation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88,36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99,17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encaisse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shd w:val="clear" w:color="auto" w:fill="auto"/>
                <w:lang w:val="en-US" w:eastAsia="en-US" w:bidi="en-US"/>
              </w:rPr>
              <w:t>179 365 871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242 835 342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shd w:val="clear" w:color="auto" w:fill="auto"/>
                <w:lang w:val="en-US" w:eastAsia="en-US" w:bidi="en-US"/>
              </w:rPr>
              <w:t>247 216 364</w:t>
            </w:r>
          </w:p>
        </w:tc>
      </w:tr>
    </w:tbl>
    <w:p>
      <w:pPr>
        <w:pStyle w:val="Style45"/>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u w:val="single"/>
          <w:shd w:val="clear" w:color="auto" w:fill="auto"/>
          <w:lang w:val="en-US" w:eastAsia="en-US" w:bidi="en-US"/>
        </w:rPr>
        <w:t>Source :</w:t>
      </w:r>
      <w:r>
        <w:rPr>
          <w:b w:val="0"/>
          <w:bCs w:val="0"/>
          <w:color w:val="000000"/>
          <w:spacing w:val="0"/>
          <w:w w:val="100"/>
          <w:position w:val="0"/>
          <w:sz w:val="22"/>
          <w:szCs w:val="22"/>
          <w:shd w:val="clear" w:color="auto" w:fill="auto"/>
          <w:lang w:val="en-US" w:eastAsia="en-US" w:bidi="en-US"/>
        </w:rPr>
        <w:t xml:space="preserve"> Rapports financiers de la FNEC 2009, 2010, 2011</w:t>
      </w:r>
    </w:p>
    <w:p>
      <w:pPr>
        <w:widowControl w:val="0"/>
        <w:spacing w:after="179" w:line="1" w:lineRule="exact"/>
      </w:pPr>
    </w:p>
    <w:p>
      <w:pPr>
        <w:pStyle w:val="Style18"/>
        <w:keepNext/>
        <w:keepLines/>
        <w:widowControl w:val="0"/>
        <w:numPr>
          <w:ilvl w:val="1"/>
          <w:numId w:val="53"/>
        </w:numPr>
        <w:shd w:val="clear" w:color="auto" w:fill="auto"/>
        <w:tabs>
          <w:tab w:pos="586" w:val="left"/>
        </w:tabs>
        <w:bidi w:val="0"/>
        <w:spacing w:before="0" w:after="120" w:line="240" w:lineRule="auto"/>
        <w:ind w:left="0" w:right="0" w:firstLine="0"/>
        <w:jc w:val="center"/>
      </w:pPr>
      <w:bookmarkStart w:id="115" w:name="bookmark115"/>
      <w:r>
        <w:rPr>
          <w:color w:val="000000"/>
          <w:spacing w:val="0"/>
          <w:w w:val="100"/>
          <w:position w:val="0"/>
          <w:shd w:val="clear" w:color="auto" w:fill="auto"/>
          <w:lang w:val="en-US" w:eastAsia="en-US" w:bidi="en-US"/>
        </w:rPr>
        <w:t>Financement de l’agriculture par les partenaires</w:t>
      </w:r>
      <w:bookmarkEnd w:id="115"/>
    </w:p>
    <w:p>
      <w:pPr>
        <w:pStyle w:val="Style26"/>
        <w:keepNext w:val="0"/>
        <w:keepLines w:val="0"/>
        <w:widowControl w:val="0"/>
        <w:shd w:val="clear" w:color="auto" w:fill="auto"/>
        <w:bidi w:val="0"/>
        <w:spacing w:before="0" w:after="280" w:line="276" w:lineRule="auto"/>
        <w:ind w:left="1180" w:right="1140" w:firstLine="0"/>
        <w:jc w:val="both"/>
      </w:pPr>
      <w:r>
        <w:rPr>
          <w:color w:val="000000"/>
          <w:spacing w:val="0"/>
          <w:w w:val="100"/>
          <w:position w:val="0"/>
          <w:sz w:val="24"/>
          <w:szCs w:val="24"/>
          <w:shd w:val="clear" w:color="auto" w:fill="auto"/>
          <w:lang w:val="en-US" w:eastAsia="en-US" w:bidi="en-US"/>
        </w:rPr>
        <w:t>Au plan mondial, le montant total de l'aide en faveur de l'agriculture representait 20% du total au debut des annees 80 et celui-ci a baisse regulierement pour atteindre moins de 10% a la fin des annees 2000. La situation particuliere de la RCA, caracterisee par la derniere crise militaro politique recurrente de 2013-2015, a aggrave cette tendance baissiere avec la cloture des programmes et projets de developpement pour laisser la place a des programmes et projets d’urgence et/ou humanitaires pour venir en aide aux populations vulnerables en detresse sur le plan de securite alimentaire et nutritionnelle.</w:t>
      </w:r>
    </w:p>
    <w:p>
      <w:pPr>
        <w:pStyle w:val="Style26"/>
        <w:keepNext w:val="0"/>
        <w:keepLines w:val="0"/>
        <w:widowControl w:val="0"/>
        <w:shd w:val="clear" w:color="auto" w:fill="auto"/>
        <w:bidi w:val="0"/>
        <w:spacing w:before="0" w:line="276" w:lineRule="auto"/>
        <w:ind w:left="1180" w:right="1140" w:firstLine="0"/>
        <w:jc w:val="both"/>
      </w:pPr>
      <w:r>
        <w:rPr>
          <w:color w:val="000000"/>
          <w:spacing w:val="0"/>
          <w:w w:val="100"/>
          <w:position w:val="0"/>
          <w:sz w:val="24"/>
          <w:szCs w:val="24"/>
          <w:shd w:val="clear" w:color="auto" w:fill="auto"/>
          <w:lang w:val="en-US" w:eastAsia="en-US" w:bidi="en-US"/>
        </w:rPr>
        <w:t>Ainsi, durant les trois dernieres annees (2014, 2015 et 1</w:t>
      </w:r>
      <w:r>
        <w:rPr>
          <w:color w:val="000000"/>
          <w:spacing w:val="0"/>
          <w:w w:val="100"/>
          <w:position w:val="0"/>
          <w:sz w:val="24"/>
          <w:szCs w:val="24"/>
          <w:shd w:val="clear" w:color="auto" w:fill="auto"/>
          <w:vertAlign w:val="superscript"/>
          <w:lang w:val="en-US" w:eastAsia="en-US" w:bidi="en-US"/>
        </w:rPr>
        <w:t>er</w:t>
      </w:r>
      <w:r>
        <w:rPr>
          <w:color w:val="000000"/>
          <w:spacing w:val="0"/>
          <w:w w:val="100"/>
          <w:position w:val="0"/>
          <w:sz w:val="24"/>
          <w:szCs w:val="24"/>
          <w:shd w:val="clear" w:color="auto" w:fill="auto"/>
          <w:lang w:val="en-US" w:eastAsia="en-US" w:bidi="en-US"/>
        </w:rPr>
        <w:t xml:space="preserve"> semestre 2016), les decaissements en faveur du secteur agricole et agropastoral representent un montant global de </w:t>
      </w:r>
      <w:r>
        <w:rPr>
          <w:b/>
          <w:bCs/>
          <w:color w:val="000000"/>
          <w:spacing w:val="0"/>
          <w:w w:val="100"/>
          <w:position w:val="0"/>
          <w:sz w:val="24"/>
          <w:szCs w:val="24"/>
          <w:shd w:val="clear" w:color="auto" w:fill="auto"/>
          <w:lang w:val="en-US" w:eastAsia="en-US" w:bidi="en-US"/>
        </w:rPr>
        <w:t xml:space="preserve">46 749 932 830 </w:t>
      </w:r>
      <w:r>
        <w:rPr>
          <w:color w:val="000000"/>
          <w:spacing w:val="0"/>
          <w:w w:val="100"/>
          <w:position w:val="0"/>
          <w:sz w:val="24"/>
          <w:szCs w:val="24"/>
          <w:shd w:val="clear" w:color="auto" w:fill="auto"/>
          <w:lang w:val="en-US" w:eastAsia="en-US" w:bidi="en-US"/>
        </w:rPr>
        <w:t>FCFA (voir les details dans le chapitre 3, section 3.3.2. sur la contribution des partenaires).</w:t>
      </w:r>
    </w:p>
    <w:p>
      <w:pPr>
        <w:pStyle w:val="Style26"/>
        <w:keepNext w:val="0"/>
        <w:keepLines w:val="0"/>
        <w:widowControl w:val="0"/>
        <w:shd w:val="clear" w:color="auto" w:fill="auto"/>
        <w:bidi w:val="0"/>
        <w:spacing w:before="0" w:after="180"/>
        <w:ind w:left="1180" w:right="1140" w:firstLine="0"/>
        <w:jc w:val="both"/>
      </w:pPr>
      <w:r>
        <w:rPr>
          <w:color w:val="000000"/>
          <w:spacing w:val="0"/>
          <w:w w:val="100"/>
          <w:position w:val="0"/>
          <w:sz w:val="24"/>
          <w:szCs w:val="24"/>
          <w:shd w:val="clear" w:color="auto" w:fill="auto"/>
          <w:lang w:val="en-US" w:eastAsia="en-US" w:bidi="en-US"/>
        </w:rPr>
        <w:t>Un nouvel appel a proposition vient d’etre lance par le GAFSP/ Banque Mondiale pour financer l’agriculture. La RCA est naturellement eligible. Ceci est une piste a explorer.</w:t>
      </w:r>
    </w:p>
    <w:p>
      <w:pPr>
        <w:pStyle w:val="Style18"/>
        <w:keepNext/>
        <w:keepLines/>
        <w:widowControl w:val="0"/>
        <w:shd w:val="clear" w:color="auto" w:fill="auto"/>
        <w:bidi w:val="0"/>
        <w:spacing w:before="0" w:after="240" w:line="314" w:lineRule="auto"/>
        <w:ind w:left="4160" w:right="1320" w:hanging="2800"/>
        <w:jc w:val="both"/>
      </w:pPr>
      <w:bookmarkStart w:id="117" w:name="bookmark117"/>
      <w:r>
        <w:rPr>
          <w:color w:val="000000"/>
          <w:spacing w:val="0"/>
          <w:w w:val="100"/>
          <w:position w:val="0"/>
          <w:shd w:val="clear" w:color="auto" w:fill="auto"/>
          <w:lang w:val="en-US" w:eastAsia="en-US" w:bidi="en-US"/>
        </w:rPr>
        <w:t>Chapitre 5 : Positionner le secteur prive comme un acteur majeur dans la mise en reuvre du PNIASAN</w:t>
      </w:r>
      <w:bookmarkEnd w:id="117"/>
    </w:p>
    <w:p>
      <w:pPr>
        <w:pStyle w:val="Style18"/>
        <w:keepNext/>
        <w:keepLines/>
        <w:widowControl w:val="0"/>
        <w:numPr>
          <w:ilvl w:val="1"/>
          <w:numId w:val="59"/>
        </w:numPr>
        <w:shd w:val="clear" w:color="auto" w:fill="auto"/>
        <w:tabs>
          <w:tab w:pos="586" w:val="left"/>
        </w:tabs>
        <w:bidi w:val="0"/>
        <w:spacing w:before="0" w:after="120" w:line="314" w:lineRule="auto"/>
        <w:ind w:left="0" w:right="0" w:firstLine="0"/>
        <w:jc w:val="center"/>
      </w:pPr>
      <w:bookmarkStart w:id="119" w:name="bookmark119"/>
      <w:r>
        <w:rPr>
          <w:color w:val="000000"/>
          <w:spacing w:val="0"/>
          <w:w w:val="100"/>
          <w:position w:val="0"/>
          <w:shd w:val="clear" w:color="auto" w:fill="auto"/>
          <w:lang w:val="en-US" w:eastAsia="en-US" w:bidi="en-US"/>
        </w:rPr>
        <w:t>Etat des lieux du secteur prive agricole en RCA</w:t>
      </w:r>
      <w:bookmarkEnd w:id="119"/>
    </w:p>
    <w:p>
      <w:pPr>
        <w:pStyle w:val="Style26"/>
        <w:keepNext w:val="0"/>
        <w:keepLines w:val="0"/>
        <w:widowControl w:val="0"/>
        <w:shd w:val="clear" w:color="auto" w:fill="auto"/>
        <w:bidi w:val="0"/>
        <w:spacing w:before="0" w:line="276" w:lineRule="auto"/>
        <w:ind w:left="1180" w:right="0" w:firstLine="0"/>
        <w:jc w:val="both"/>
      </w:pPr>
      <w:r>
        <w:rPr>
          <w:color w:val="000000"/>
          <w:spacing w:val="0"/>
          <w:w w:val="100"/>
          <w:position w:val="0"/>
          <w:sz w:val="24"/>
          <w:szCs w:val="24"/>
          <w:shd w:val="clear" w:color="auto" w:fill="auto"/>
          <w:lang w:val="en-US" w:eastAsia="en-US" w:bidi="en-US"/>
        </w:rPr>
        <w:t>L’analyse du Secteur prive dans le document du RCPCA, montre que ce secteur fait face a de nombreuses contraintes, qui ont ete exacerbees par la crise. La RCA est en derniere place du classement « Doing Business » en 2015. Les procedures administratives sont lourdes en RCA : creer une entreprise requiert au moins 10 procedures et 22 jours d’attente. Les procedures fiscales et douanieres sont tout aussi complexes, en particulier pour les petites entreprises. Il est estime que les entreprises consacrent en moyenne 483 heures a la preparation et au depot de leurs declarations de revenus et au paiement d’impots en RCA. La fiscalite est dissuasive pour la formalisation : les entreprises s’acquittent en moyenne d’un impot total correspondant a 73% de leurs benefices. Seules 1.330 entreprises etaient declarees en 2007, avec une faible croissance de moins de 20% pour atteindre 1.622 entreprises en 2009. En 2011, seules 282 entreprises sont declarees immatriculees a Bangui et Berberati. Le systeme judiciaire manque d’efficacite en plus d’etre depourvu des moyens financiers et humains qu’exige une justice reductrice des couts de transaction face a des litiges. Les textes de l’OHADA sont mal connus des magistrats, notamment pour ce qui concerne l’arbitrage. L’insecurite judiciaire est liee a la realisation des suretes reelles, en contradiction avec la Charte des investissements de 2001.</w:t>
      </w:r>
    </w:p>
    <w:p>
      <w:pPr>
        <w:pStyle w:val="Style26"/>
        <w:keepNext w:val="0"/>
        <w:keepLines w:val="0"/>
        <w:widowControl w:val="0"/>
        <w:shd w:val="clear" w:color="auto" w:fill="auto"/>
        <w:bidi w:val="0"/>
        <w:spacing w:before="0" w:after="100" w:line="276" w:lineRule="auto"/>
        <w:ind w:left="1180" w:right="0" w:firstLine="0"/>
        <w:jc w:val="both"/>
      </w:pPr>
      <w:r>
        <w:rPr>
          <w:color w:val="000000"/>
          <w:spacing w:val="0"/>
          <w:w w:val="100"/>
          <w:position w:val="0"/>
          <w:sz w:val="24"/>
          <w:szCs w:val="24"/>
          <w:shd w:val="clear" w:color="auto" w:fill="auto"/>
          <w:lang w:val="en-US" w:eastAsia="en-US" w:bidi="en-US"/>
        </w:rPr>
        <w:t xml:space="preserve">Les PME ont un acces tres limite au credit. Il existe 4 banques commerciales et 11 entreprises de microfinance (EMF), mais leur couverture geographique est fortement inegale. Seules 7 des 16 prefectures sont couvertes par des institutions financieres plus ou moins structurees. Les credits au secteur prive etaient evalues a 10,4% du PIB en 2011. Cependant, il existe de nombreuses interventions en dehors de la reglementation, et le secteur financier est caracterise par un manque de professionnalisme (absence de procedures, de systeme de controle, de plan d’affaires). Il n’existe pas de systeme de financement adapte et de politique d’appui au financement de l’economie, tels que les fonds de garantie ou credit-bail, pour les PME. Par ailleurs la crise a eu d’importantes repercussions sur le systeme financier du pays. Les pertes financieres des etablissements de microfinance ont ete estimees a 2,2 millions US$, et la quasi-totalite des agences bancaires dans les provinces demeurent, a ce jour, fermees. Leur reouverture depend du retour de la securite (pour permettre un convoyage de fonds a l’abri des pillages) et du retablissement des infrastructures electriques et des TIC. Il faut aussi tenir compte du fait que les populations ont un « comportement d’epargne qui est essentiellement oriente vers la mitigation des risques, des imprevus et des maladies plutot que vers l’investissement » ce qui explique que ce sont les populations pauvres qui epargnent le plus en proportion (besoin de securiser l’epargne), les plus riches ayant moins de raisons d’epargner par absence d’opportunites d’investissement et absence de structures </w:t>
      </w:r>
      <w:r>
        <w:rPr>
          <w:color w:val="000000"/>
          <w:spacing w:val="0"/>
          <w:w w:val="100"/>
          <w:position w:val="0"/>
          <w:sz w:val="24"/>
          <w:szCs w:val="24"/>
          <w:shd w:val="clear" w:color="auto" w:fill="auto"/>
          <w:lang w:val="en-US" w:eastAsia="en-US" w:bidi="en-US"/>
        </w:rPr>
        <w:t>financiers formelles. Le potentiel pour les services financiers est pourtant bien reel, puisque 82% de la population rurale envisagerait de placer son epargne dans une structure formelle si elle etait presente a proximite.</w:t>
      </w:r>
    </w:p>
    <w:p>
      <w:pPr>
        <w:pStyle w:val="Style26"/>
        <w:keepNext w:val="0"/>
        <w:keepLines w:val="0"/>
        <w:widowControl w:val="0"/>
        <w:shd w:val="clear" w:color="auto" w:fill="auto"/>
        <w:bidi w:val="0"/>
        <w:spacing w:before="0" w:after="220" w:line="276" w:lineRule="auto"/>
        <w:ind w:left="1180" w:right="1120" w:firstLine="0"/>
        <w:jc w:val="both"/>
      </w:pPr>
      <w:r>
        <w:rPr>
          <w:color w:val="000000"/>
          <w:spacing w:val="0"/>
          <w:w w:val="100"/>
          <w:position w:val="0"/>
          <w:sz w:val="24"/>
          <w:szCs w:val="24"/>
          <w:shd w:val="clear" w:color="auto" w:fill="auto"/>
          <w:lang w:val="en-US" w:eastAsia="en-US" w:bidi="en-US"/>
        </w:rPr>
        <w:t>Il n’existe actuellement aucune structure d’appui a l’investisseur, et a la promotion et formation a la culture entrepreneuriale. Cependant, un Cadre Mixte de Concertation pour l’Amelioration du Climat des Affaires (CMCAA) a ete lance en fevrier 2015. L’objectif du CMCAA est de retablir et de renforcer le dialogue public-prive, en vue de mettre en place les conditions favorables au developpement du secteur prive en RCA.</w:t>
      </w:r>
    </w:p>
    <w:p>
      <w:pPr>
        <w:pStyle w:val="Style18"/>
        <w:keepNext/>
        <w:keepLines/>
        <w:widowControl w:val="0"/>
        <w:numPr>
          <w:ilvl w:val="1"/>
          <w:numId w:val="59"/>
        </w:numPr>
        <w:shd w:val="clear" w:color="auto" w:fill="auto"/>
        <w:tabs>
          <w:tab w:pos="586" w:val="left"/>
        </w:tabs>
        <w:bidi w:val="0"/>
        <w:spacing w:before="0" w:after="160" w:line="240" w:lineRule="auto"/>
        <w:ind w:left="0" w:right="0" w:firstLine="0"/>
        <w:jc w:val="center"/>
      </w:pPr>
      <w:bookmarkStart w:id="121" w:name="bookmark121"/>
      <w:r>
        <w:rPr>
          <w:color w:val="000000"/>
          <w:spacing w:val="0"/>
          <w:w w:val="100"/>
          <w:position w:val="0"/>
          <w:shd w:val="clear" w:color="auto" w:fill="auto"/>
          <w:lang w:val="en-US" w:eastAsia="en-US" w:bidi="en-US"/>
        </w:rPr>
        <w:t>Implication actuelle du secteur prive dans le PNIASAN</w:t>
      </w:r>
      <w:bookmarkEnd w:id="121"/>
    </w:p>
    <w:p>
      <w:pPr>
        <w:pStyle w:val="Style26"/>
        <w:keepNext w:val="0"/>
        <w:keepLines w:val="0"/>
        <w:widowControl w:val="0"/>
        <w:shd w:val="clear" w:color="auto" w:fill="auto"/>
        <w:bidi w:val="0"/>
        <w:spacing w:before="0" w:after="100" w:line="276" w:lineRule="auto"/>
        <w:ind w:left="1180" w:right="1120" w:firstLine="0"/>
        <w:jc w:val="both"/>
      </w:pPr>
      <w:r>
        <w:rPr>
          <w:color w:val="000000"/>
          <w:spacing w:val="0"/>
          <w:w w:val="100"/>
          <w:position w:val="0"/>
          <w:sz w:val="24"/>
          <w:szCs w:val="24"/>
          <w:shd w:val="clear" w:color="auto" w:fill="auto"/>
          <w:lang w:val="en-US" w:eastAsia="en-US" w:bidi="en-US"/>
        </w:rPr>
        <w:t>La RCA a un secteur prive faiblement developpe et fortement fragilise par les crises recurrentes. Dans le secteur agricole en particulier, ce secteur n’a pu vraiment se construire au regard des consequences des crises notamment une agriculture essentiellement familiale et sans cesse decapitalisees, une absence d’infrastructures (route, energie electrique, transport, etc.) et de mesure incitatives ou securisantes.</w:t>
      </w:r>
    </w:p>
    <w:p>
      <w:pPr>
        <w:pStyle w:val="Style26"/>
        <w:keepNext w:val="0"/>
        <w:keepLines w:val="0"/>
        <w:widowControl w:val="0"/>
        <w:shd w:val="clear" w:color="auto" w:fill="auto"/>
        <w:bidi w:val="0"/>
        <w:spacing w:before="0" w:after="100" w:line="276" w:lineRule="auto"/>
        <w:ind w:left="1180" w:right="1120" w:firstLine="0"/>
        <w:jc w:val="both"/>
      </w:pPr>
      <w:r>
        <w:rPr>
          <w:color w:val="000000"/>
          <w:spacing w:val="0"/>
          <w:w w:val="100"/>
          <w:position w:val="0"/>
          <w:sz w:val="24"/>
          <w:szCs w:val="24"/>
          <w:shd w:val="clear" w:color="auto" w:fill="auto"/>
          <w:lang w:val="en-US" w:eastAsia="en-US" w:bidi="en-US"/>
        </w:rPr>
        <w:t>Avec la relance actuellement en cours, il importe au niveau de l’Etat de veiller a mettre en reuvre les recommandations pour la promotion du secteur prive agricole. Aussi dans les politiques strategies et interventions a mettre en reuvre un accent particulier doit etre accorde au secteur prive. Des interventions visant sa promotion doivent etre davantage ciblees au regard de son effet d’entrainement sur l’augmentation de la production et de sa competitivite. Ceci invite a toujours s’inscrire dans une optique de developpement de chaines de valeur agricoles, seule pouvant soutenir durablement la production agricole.</w:t>
      </w:r>
    </w:p>
    <w:p>
      <w:pPr>
        <w:pStyle w:val="Style26"/>
        <w:keepNext w:val="0"/>
        <w:keepLines w:val="0"/>
        <w:widowControl w:val="0"/>
        <w:shd w:val="clear" w:color="auto" w:fill="auto"/>
        <w:bidi w:val="0"/>
        <w:spacing w:before="0" w:after="560" w:line="276" w:lineRule="auto"/>
        <w:ind w:left="1180" w:right="1120" w:firstLine="0"/>
        <w:jc w:val="both"/>
      </w:pPr>
      <w:r>
        <w:rPr>
          <w:color w:val="000000"/>
          <w:spacing w:val="0"/>
          <w:w w:val="100"/>
          <w:position w:val="0"/>
          <w:sz w:val="24"/>
          <w:szCs w:val="24"/>
          <w:shd w:val="clear" w:color="auto" w:fill="auto"/>
          <w:lang w:val="en-US" w:eastAsia="en-US" w:bidi="en-US"/>
        </w:rPr>
        <w:t>Le secteur prive est faiblement integre dans le PNIASAN de la RCA au travers des actions prevues dans les differents sous programmes et composantes. Et pourtant son role est desormais central a la lumiere des engagements de Malabo.</w:t>
      </w:r>
    </w:p>
    <w:p>
      <w:pPr>
        <w:pStyle w:val="Style26"/>
        <w:keepNext w:val="0"/>
        <w:keepLines w:val="0"/>
        <w:widowControl w:val="0"/>
        <w:shd w:val="clear" w:color="auto" w:fill="auto"/>
        <w:bidi w:val="0"/>
        <w:spacing w:before="0" w:after="100" w:line="276" w:lineRule="auto"/>
        <w:ind w:left="1180" w:right="1120" w:firstLine="0"/>
        <w:jc w:val="both"/>
      </w:pPr>
      <w:r>
        <w:rPr>
          <w:b/>
          <w:bCs/>
          <w:color w:val="000000"/>
          <w:spacing w:val="0"/>
          <w:w w:val="100"/>
          <w:position w:val="0"/>
          <w:sz w:val="24"/>
          <w:szCs w:val="24"/>
          <w:shd w:val="clear" w:color="auto" w:fill="auto"/>
          <w:lang w:val="en-US" w:eastAsia="en-US" w:bidi="en-US"/>
        </w:rPr>
        <w:t>Dans le Sous-programme 1.1 « Relance des filieres vivrieres et acces aux marches », plusieurs activites requierent l’intervention du secteur prive. Quelques mecanismes sont envisages pour faciliter l’implication de ce secteur prive.</w:t>
      </w:r>
    </w:p>
    <w:p>
      <w:pPr>
        <w:pStyle w:val="Style26"/>
        <w:keepNext w:val="0"/>
        <w:keepLines w:val="0"/>
        <w:widowControl w:val="0"/>
        <w:shd w:val="clear" w:color="auto" w:fill="auto"/>
        <w:bidi w:val="0"/>
        <w:spacing w:before="0" w:after="100" w:line="276" w:lineRule="auto"/>
        <w:ind w:left="1180" w:right="1120" w:firstLine="0"/>
        <w:jc w:val="both"/>
      </w:pPr>
      <w:r>
        <w:rPr>
          <w:b/>
          <w:bCs/>
          <w:color w:val="000000"/>
          <w:spacing w:val="0"/>
          <w:w w:val="100"/>
          <w:position w:val="0"/>
          <w:sz w:val="24"/>
          <w:szCs w:val="24"/>
          <w:u w:val="single"/>
          <w:shd w:val="clear" w:color="auto" w:fill="auto"/>
          <w:lang w:val="en-US" w:eastAsia="en-US" w:bidi="en-US"/>
        </w:rPr>
        <w:t>La composante 1</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de ce sous-programme vise l’equipement d'un reseau d'artisans ruraux de fabrication, d'entretien et de reparation d’outillages agricoles et la mise en place d’un mecanisme de subvention et des lignes de credits, ainsi que des partenariats public-prive (PPP) et des alliances privees-privees strategiques pour faciliter l’approvisionnement en intrants et outillages agricoles.</w:t>
      </w:r>
    </w:p>
    <w:p>
      <w:pPr>
        <w:pStyle w:val="Style26"/>
        <w:keepNext w:val="0"/>
        <w:keepLines w:val="0"/>
        <w:widowControl w:val="0"/>
        <w:shd w:val="clear" w:color="auto" w:fill="auto"/>
        <w:bidi w:val="0"/>
        <w:spacing w:before="0" w:line="276" w:lineRule="auto"/>
        <w:ind w:left="1180" w:right="1120" w:firstLine="0"/>
        <w:jc w:val="both"/>
      </w:pPr>
      <w:r>
        <w:rPr>
          <w:b/>
          <w:bCs/>
          <w:color w:val="000000"/>
          <w:spacing w:val="0"/>
          <w:w w:val="100"/>
          <w:position w:val="0"/>
          <w:sz w:val="24"/>
          <w:szCs w:val="24"/>
          <w:u w:val="single"/>
          <w:shd w:val="clear" w:color="auto" w:fill="auto"/>
          <w:lang w:val="en-US" w:eastAsia="en-US" w:bidi="en-US"/>
        </w:rPr>
        <w:t>La composante 2</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cherche a promouvoir la fourniture des equipements agricoles par les operateurs prives (charrues a traction animale, tracteurs, motoculteurs, moissonneuses batteuses, decortiqueuses, etuveuses, mini-rizeries, silos </w:t>
      </w:r>
      <w:r>
        <w:rPr>
          <w:color w:val="000000"/>
          <w:spacing w:val="0"/>
          <w:w w:val="100"/>
          <w:position w:val="0"/>
          <w:sz w:val="24"/>
          <w:szCs w:val="24"/>
          <w:shd w:val="clear" w:color="auto" w:fill="auto"/>
          <w:lang w:val="en-US" w:eastAsia="en-US" w:bidi="en-US"/>
        </w:rPr>
        <w:t>metalliques et aires de sechage) et a mettre en place un reseau de centres prives de production et de prestations de services en mecanisation agricole.</w:t>
      </w:r>
    </w:p>
    <w:p>
      <w:pPr>
        <w:pStyle w:val="Style26"/>
        <w:keepNext w:val="0"/>
        <w:keepLines w:val="0"/>
        <w:widowControl w:val="0"/>
        <w:shd w:val="clear" w:color="auto" w:fill="auto"/>
        <w:bidi w:val="0"/>
        <w:spacing w:before="0" w:line="276" w:lineRule="auto"/>
        <w:ind w:left="1160" w:right="0" w:firstLine="20"/>
        <w:jc w:val="both"/>
      </w:pPr>
      <w:r>
        <w:rPr>
          <w:b/>
          <w:bCs/>
          <w:color w:val="000000"/>
          <w:spacing w:val="0"/>
          <w:w w:val="100"/>
          <w:position w:val="0"/>
          <w:sz w:val="24"/>
          <w:szCs w:val="24"/>
          <w:u w:val="single"/>
          <w:shd w:val="clear" w:color="auto" w:fill="auto"/>
          <w:lang w:val="en-US" w:eastAsia="en-US" w:bidi="en-US"/>
        </w:rPr>
        <w:t>La Composante 4</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vise l’amelioration des technologies de transformation, conditionnement et stockage des produits. Elle prevoit pour cela : d’impliquer le secteur prive pour renforcer les capacites des producteurs en equipements de transformation des produits vivriers ; d’appuyer les operateurs prive (PME/PMI) pour la mise en place de plateformes multifonctionnelles d’emballages et de conditionnement des produits agricoles (facilites d’acces au credit d’equipement, mesures d’allegement fiscal, etc.); de promouvoir l’implication du secteur prive dans la collecte, le stockage, le transport et la distribution des produits agricoles (agrobusiness).</w:t>
      </w:r>
    </w:p>
    <w:p>
      <w:pPr>
        <w:pStyle w:val="Style26"/>
        <w:keepNext w:val="0"/>
        <w:keepLines w:val="0"/>
        <w:widowControl w:val="0"/>
        <w:shd w:val="clear" w:color="auto" w:fill="auto"/>
        <w:bidi w:val="0"/>
        <w:spacing w:before="0" w:line="276" w:lineRule="auto"/>
        <w:ind w:left="1160" w:right="0" w:firstLine="20"/>
        <w:jc w:val="both"/>
      </w:pPr>
      <w:r>
        <w:rPr>
          <w:b/>
          <w:bCs/>
          <w:color w:val="000000"/>
          <w:spacing w:val="0"/>
          <w:w w:val="100"/>
          <w:position w:val="0"/>
          <w:sz w:val="24"/>
          <w:szCs w:val="24"/>
          <w:shd w:val="clear" w:color="auto" w:fill="auto"/>
          <w:lang w:val="en-US" w:eastAsia="en-US" w:bidi="en-US"/>
        </w:rPr>
        <w:t xml:space="preserve">Dans le Sous-programme 1.2 « Promotion des exportations agricoles », les plusieurs activites sont prevues pour stimuler ou ameliorer </w:t>
      </w:r>
      <w:r>
        <w:rPr>
          <w:color w:val="000000"/>
          <w:spacing w:val="0"/>
          <w:w w:val="100"/>
          <w:position w:val="0"/>
          <w:sz w:val="24"/>
          <w:szCs w:val="24"/>
          <w:shd w:val="clear" w:color="auto" w:fill="auto"/>
          <w:lang w:val="en-US" w:eastAsia="en-US" w:bidi="en-US"/>
        </w:rPr>
        <w:t>l’implication du secteur prive, notamment a travers : la facilitation du transport ; le renforcement des capacites de negociation, de marketing commercial des acteurs de la filiere et d’acces aux credits a l'exportation; la revision et publication du Code des Investissements; la vulgarisation des differents textes reglementaires au niveau des acteurs des filieres d’exportation en langue nationale ; la mise en place des textes juridiques et reglementaires relatifs aux differents produits d’exportation pour accompagner les investisseurs dans l’etablissement et le developpement de leurs entreprises; l’inventaire et la capitalisation des textes juridiques et reglementaires en vigueur dans le domaine du commerce en RCA.</w:t>
      </w:r>
    </w:p>
    <w:p>
      <w:pPr>
        <w:pStyle w:val="Style26"/>
        <w:keepNext w:val="0"/>
        <w:keepLines w:val="0"/>
        <w:widowControl w:val="0"/>
        <w:shd w:val="clear" w:color="auto" w:fill="auto"/>
        <w:bidi w:val="0"/>
        <w:spacing w:before="0" w:line="276" w:lineRule="auto"/>
        <w:ind w:left="1160" w:right="0" w:firstLine="20"/>
        <w:jc w:val="both"/>
      </w:pPr>
      <w:r>
        <w:rPr>
          <w:b/>
          <w:bCs/>
          <w:color w:val="000000"/>
          <w:spacing w:val="0"/>
          <w:w w:val="100"/>
          <w:position w:val="0"/>
          <w:sz w:val="24"/>
          <w:szCs w:val="24"/>
          <w:shd w:val="clear" w:color="auto" w:fill="auto"/>
          <w:lang w:val="en-US" w:eastAsia="en-US" w:bidi="en-US"/>
        </w:rPr>
        <w:t xml:space="preserve">Dans le Sous-programme 1.3 « Infrastructures de gestion de l'eau et desenclavement des zones de production et des marches », il est </w:t>
      </w:r>
      <w:r>
        <w:rPr>
          <w:color w:val="000000"/>
          <w:spacing w:val="0"/>
          <w:w w:val="100"/>
          <w:position w:val="0"/>
          <w:sz w:val="24"/>
          <w:szCs w:val="24"/>
          <w:shd w:val="clear" w:color="auto" w:fill="auto"/>
          <w:lang w:val="en-US" w:eastAsia="en-US" w:bidi="en-US"/>
        </w:rPr>
        <w:t>prevu d’appuyer l’installation des professionnels d’intrants d’elevage (formation/recyclage, appui financier et technique) pour ameliorer la sante animale et renforcer la protection zoo sanitaire.</w:t>
      </w:r>
    </w:p>
    <w:p>
      <w:pPr>
        <w:pStyle w:val="Style26"/>
        <w:keepNext w:val="0"/>
        <w:keepLines w:val="0"/>
        <w:widowControl w:val="0"/>
        <w:shd w:val="clear" w:color="auto" w:fill="auto"/>
        <w:bidi w:val="0"/>
        <w:spacing w:before="0" w:line="276" w:lineRule="auto"/>
        <w:ind w:left="1160" w:right="0" w:firstLine="20"/>
        <w:jc w:val="both"/>
      </w:pPr>
      <w:r>
        <w:rPr>
          <w:b/>
          <w:bCs/>
          <w:color w:val="000000"/>
          <w:spacing w:val="0"/>
          <w:w w:val="100"/>
          <w:position w:val="0"/>
          <w:sz w:val="24"/>
          <w:szCs w:val="24"/>
          <w:shd w:val="clear" w:color="auto" w:fill="auto"/>
          <w:lang w:val="en-US" w:eastAsia="en-US" w:bidi="en-US"/>
        </w:rPr>
        <w:t xml:space="preserve">Dans le sous-programme 2.2 « Promotion des filieres d’elevages commerciaux », </w:t>
      </w:r>
      <w:r>
        <w:rPr>
          <w:color w:val="000000"/>
          <w:spacing w:val="0"/>
          <w:w w:val="100"/>
          <w:position w:val="0"/>
          <w:sz w:val="24"/>
          <w:szCs w:val="24"/>
          <w:shd w:val="clear" w:color="auto" w:fill="auto"/>
          <w:lang w:val="en-US" w:eastAsia="en-US" w:bidi="en-US"/>
        </w:rPr>
        <w:t>l’appui au secteur prive de l’elevage est prevu pour assurer : (i) la fourniture des intrants (aliments, medicaments et vaccins) ; (ii) l’installation de 500 producteurs Ide poules sur une periode de 5 ans ; (iii) appuyer la construction et l’equipement des porcheries ; (iv) achat des reproducteurs porcins de races ameliorees ; (v) le developpement de l’elevage moderne de porcs, etc. Le mecanisme par lequel cet appui se fera n’est cependant pas explicite.</w:t>
      </w:r>
    </w:p>
    <w:p>
      <w:pPr>
        <w:pStyle w:val="Style26"/>
        <w:keepNext w:val="0"/>
        <w:keepLines w:val="0"/>
        <w:widowControl w:val="0"/>
        <w:shd w:val="clear" w:color="auto" w:fill="auto"/>
        <w:bidi w:val="0"/>
        <w:spacing w:before="0" w:line="276" w:lineRule="auto"/>
        <w:ind w:left="1160" w:right="0" w:firstLine="20"/>
        <w:jc w:val="both"/>
      </w:pPr>
      <w:r>
        <w:rPr>
          <w:b/>
          <w:bCs/>
          <w:color w:val="000000"/>
          <w:spacing w:val="0"/>
          <w:w w:val="100"/>
          <w:position w:val="0"/>
          <w:sz w:val="24"/>
          <w:szCs w:val="24"/>
          <w:shd w:val="clear" w:color="auto" w:fill="auto"/>
          <w:lang w:val="en-US" w:eastAsia="en-US" w:bidi="en-US"/>
        </w:rPr>
        <w:t xml:space="preserve">Dans le sous-programme 2.3 « Developpement des infrastructures et valorisation des produits d’elevage », </w:t>
      </w:r>
      <w:r>
        <w:rPr>
          <w:color w:val="000000"/>
          <w:spacing w:val="0"/>
          <w:w w:val="100"/>
          <w:position w:val="0"/>
          <w:sz w:val="24"/>
          <w:szCs w:val="24"/>
          <w:shd w:val="clear" w:color="auto" w:fill="auto"/>
          <w:lang w:val="en-US" w:eastAsia="en-US" w:bidi="en-US"/>
        </w:rPr>
        <w:t>il est notamment prevu : d’acheter 10 camions betailleres et 10 camions isothermes pour le transport des animaux sur pieds et des viandes dans un cadre de partenariat public/prive ou l’Etat appuie le secteur prive par l’acces au credit long terme et par la mise en place de conditions fiscales incitantes ; de renforcer les capacites des operateurs economiques impliques pour ameliorer les normes exigees sur les marches.</w:t>
      </w:r>
    </w:p>
    <w:p>
      <w:pPr>
        <w:pStyle w:val="Style26"/>
        <w:keepNext w:val="0"/>
        <w:keepLines w:val="0"/>
        <w:widowControl w:val="0"/>
        <w:shd w:val="clear" w:color="auto" w:fill="auto"/>
        <w:bidi w:val="0"/>
        <w:spacing w:before="0" w:line="276" w:lineRule="auto"/>
        <w:ind w:left="1180" w:right="0" w:firstLine="0"/>
        <w:jc w:val="both"/>
      </w:pPr>
      <w:r>
        <w:rPr>
          <w:b/>
          <w:bCs/>
          <w:color w:val="000000"/>
          <w:spacing w:val="0"/>
          <w:w w:val="100"/>
          <w:position w:val="0"/>
          <w:sz w:val="24"/>
          <w:szCs w:val="24"/>
          <w:shd w:val="clear" w:color="auto" w:fill="auto"/>
          <w:lang w:val="en-US" w:eastAsia="en-US" w:bidi="en-US"/>
        </w:rPr>
        <w:t xml:space="preserve">Dans le sous-programme 3.2 « Promotion de la Peche et developpement de l’aquaculture », </w:t>
      </w:r>
      <w:r>
        <w:rPr>
          <w:color w:val="000000"/>
          <w:spacing w:val="0"/>
          <w:w w:val="100"/>
          <w:position w:val="0"/>
          <w:sz w:val="24"/>
          <w:szCs w:val="24"/>
          <w:shd w:val="clear" w:color="auto" w:fill="auto"/>
          <w:lang w:val="en-US" w:eastAsia="en-US" w:bidi="en-US"/>
        </w:rPr>
        <w:t>il est prevu de mettre en place des boutiques des outils et engins de peche ; les infrastructures de conservation et de transformation des produits de peche et aquaculture; les vehicules equipes en materiels frigorifiques pour la distribution des poissons frais. Aucune indication n’est donnee sur la fagon dont ces activites seront financees par le secteur prive.</w:t>
      </w:r>
    </w:p>
    <w:p>
      <w:pPr>
        <w:pStyle w:val="Style26"/>
        <w:keepNext w:val="0"/>
        <w:keepLines w:val="0"/>
        <w:widowControl w:val="0"/>
        <w:shd w:val="clear" w:color="auto" w:fill="auto"/>
        <w:bidi w:val="0"/>
        <w:spacing w:before="0" w:after="240" w:line="276" w:lineRule="auto"/>
        <w:ind w:left="1180" w:right="0" w:firstLine="0"/>
        <w:jc w:val="both"/>
      </w:pPr>
      <w:r>
        <w:rPr>
          <w:b/>
          <w:bCs/>
          <w:color w:val="000000"/>
          <w:spacing w:val="0"/>
          <w:w w:val="100"/>
          <w:position w:val="0"/>
          <w:sz w:val="24"/>
          <w:szCs w:val="24"/>
          <w:shd w:val="clear" w:color="auto" w:fill="auto"/>
          <w:lang w:val="en-US" w:eastAsia="en-US" w:bidi="en-US"/>
        </w:rPr>
        <w:t xml:space="preserve">Dans le sous-programme 5.3 « Appui aux actions transversales », </w:t>
      </w:r>
      <w:r>
        <w:rPr>
          <w:color w:val="000000"/>
          <w:spacing w:val="0"/>
          <w:w w:val="100"/>
          <w:position w:val="0"/>
          <w:sz w:val="24"/>
          <w:szCs w:val="24"/>
          <w:shd w:val="clear" w:color="auto" w:fill="auto"/>
          <w:lang w:val="en-US" w:eastAsia="en-US" w:bidi="en-US"/>
        </w:rPr>
        <w:t>il est prevu de sensibiliser, appuyer et favoriser la mise en place des Structures de Micro finance de proximite, et apporter un appui a l’emergence de plateformes; developper des systemes d’approvisionnement et de financement des intrants au sein des interprofessions; mettre en place un fonds de garantie d’investissement pour le soutien et l’accompagnement des interprofessions</w:t>
      </w:r>
    </w:p>
    <w:p>
      <w:pPr>
        <w:pStyle w:val="Style18"/>
        <w:keepNext/>
        <w:keepLines/>
        <w:widowControl w:val="0"/>
        <w:numPr>
          <w:ilvl w:val="1"/>
          <w:numId w:val="59"/>
        </w:numPr>
        <w:shd w:val="clear" w:color="auto" w:fill="auto"/>
        <w:tabs>
          <w:tab w:pos="638" w:val="left"/>
        </w:tabs>
        <w:bidi w:val="0"/>
        <w:spacing w:before="0" w:after="120" w:line="276" w:lineRule="auto"/>
        <w:ind w:left="0" w:right="0" w:firstLine="0"/>
        <w:jc w:val="center"/>
      </w:pPr>
      <w:bookmarkStart w:id="123" w:name="bookmark123"/>
      <w:r>
        <w:rPr>
          <w:color w:val="000000"/>
          <w:spacing w:val="0"/>
          <w:w w:val="100"/>
          <w:position w:val="0"/>
          <w:shd w:val="clear" w:color="auto" w:fill="auto"/>
          <w:lang w:val="en-US" w:eastAsia="en-US" w:bidi="en-US"/>
        </w:rPr>
        <w:t>Propositions pour ameliorer l’implication du secteur prive dans</w:t>
        <w:br/>
        <w:t>le PNIASAN</w:t>
      </w:r>
      <w:bookmarkEnd w:id="123"/>
    </w:p>
    <w:p>
      <w:pPr>
        <w:pStyle w:val="Style26"/>
        <w:keepNext w:val="0"/>
        <w:keepLines w:val="0"/>
        <w:widowControl w:val="0"/>
        <w:shd w:val="clear" w:color="auto" w:fill="auto"/>
        <w:bidi w:val="0"/>
        <w:spacing w:before="0" w:line="276" w:lineRule="auto"/>
        <w:ind w:left="1180" w:right="0" w:firstLine="0"/>
        <w:jc w:val="both"/>
      </w:pPr>
      <w:r>
        <w:rPr>
          <w:color w:val="000000"/>
          <w:spacing w:val="0"/>
          <w:w w:val="100"/>
          <w:position w:val="0"/>
          <w:sz w:val="24"/>
          <w:szCs w:val="24"/>
          <w:shd w:val="clear" w:color="auto" w:fill="auto"/>
          <w:lang w:val="en-US" w:eastAsia="en-US" w:bidi="en-US"/>
        </w:rPr>
        <w:t>Les recommandations formulees lors du forum sur la promotion du secteur prive en RCA peuvent permettre d’ameliorer l’implication du secteur prive dans le developpement agricole. Il s’agit de :</w:t>
      </w:r>
    </w:p>
    <w:p>
      <w:pPr>
        <w:pStyle w:val="Style38"/>
        <w:keepNext/>
        <w:keepLines/>
        <w:widowControl w:val="0"/>
        <w:shd w:val="clear" w:color="auto" w:fill="auto"/>
        <w:bidi w:val="0"/>
        <w:spacing w:before="0" w:line="257" w:lineRule="auto"/>
        <w:ind w:left="1540" w:right="0" w:firstLine="0"/>
        <w:jc w:val="left"/>
      </w:pPr>
      <w:bookmarkStart w:id="125" w:name="bookmark125"/>
      <w:r>
        <w:rPr>
          <w:rFonts w:ascii="Calibri" w:eastAsia="Calibri" w:hAnsi="Calibri" w:cs="Calibri"/>
          <w:b w:val="0"/>
          <w:bCs w:val="0"/>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a court terme :</w:t>
      </w:r>
      <w:bookmarkEnd w:id="125"/>
    </w:p>
    <w:p>
      <w:pPr>
        <w:pStyle w:val="Style26"/>
        <w:keepNext w:val="0"/>
        <w:keepLines w:val="0"/>
        <w:widowControl w:val="0"/>
        <w:numPr>
          <w:ilvl w:val="0"/>
          <w:numId w:val="61"/>
        </w:numPr>
        <w:shd w:val="clear" w:color="auto" w:fill="auto"/>
        <w:tabs>
          <w:tab w:pos="1890"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Accelerer la procedure d’adoption et de mise en place du code foncier agro</w:t>
        <w:softHyphen/>
        <w:t>pastoral ;</w:t>
      </w:r>
    </w:p>
    <w:p>
      <w:pPr>
        <w:pStyle w:val="Style26"/>
        <w:keepNext w:val="0"/>
        <w:keepLines w:val="0"/>
        <w:widowControl w:val="0"/>
        <w:numPr>
          <w:ilvl w:val="0"/>
          <w:numId w:val="61"/>
        </w:numPr>
        <w:shd w:val="clear" w:color="auto" w:fill="auto"/>
        <w:tabs>
          <w:tab w:pos="1905"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Realiser une etude de faisabilite sur la mise en location d’une partie des terres agricoles ;</w:t>
      </w:r>
    </w:p>
    <w:p>
      <w:pPr>
        <w:pStyle w:val="Style26"/>
        <w:keepNext w:val="0"/>
        <w:keepLines w:val="0"/>
        <w:widowControl w:val="0"/>
        <w:numPr>
          <w:ilvl w:val="0"/>
          <w:numId w:val="61"/>
        </w:numPr>
        <w:shd w:val="clear" w:color="auto" w:fill="auto"/>
        <w:tabs>
          <w:tab w:pos="1905"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Rechercher des sources de financement interne et externe (table ronde des bailleurs de fonds), pour le developpement de l’Agriculture ;</w:t>
      </w:r>
    </w:p>
    <w:p>
      <w:pPr>
        <w:pStyle w:val="Style26"/>
        <w:keepNext w:val="0"/>
        <w:keepLines w:val="0"/>
        <w:widowControl w:val="0"/>
        <w:numPr>
          <w:ilvl w:val="0"/>
          <w:numId w:val="61"/>
        </w:numPr>
        <w:shd w:val="clear" w:color="auto" w:fill="auto"/>
        <w:tabs>
          <w:tab w:pos="1910" w:val="left"/>
        </w:tabs>
        <w:bidi w:val="0"/>
        <w:spacing w:before="0" w:line="276" w:lineRule="auto"/>
        <w:ind w:left="1540" w:right="0" w:firstLine="0"/>
        <w:jc w:val="left"/>
      </w:pPr>
      <w:r>
        <w:rPr>
          <w:color w:val="000000"/>
          <w:spacing w:val="0"/>
          <w:w w:val="100"/>
          <w:position w:val="0"/>
          <w:sz w:val="24"/>
          <w:szCs w:val="24"/>
          <w:shd w:val="clear" w:color="auto" w:fill="auto"/>
          <w:lang w:val="en-US" w:eastAsia="en-US" w:bidi="en-US"/>
        </w:rPr>
        <w:t>Promouvoir les produits agro-pastoraux de la RCA a l’exterieur ;</w:t>
      </w:r>
    </w:p>
    <w:p>
      <w:pPr>
        <w:pStyle w:val="Style26"/>
        <w:keepNext w:val="0"/>
        <w:keepLines w:val="0"/>
        <w:widowControl w:val="0"/>
        <w:numPr>
          <w:ilvl w:val="0"/>
          <w:numId w:val="61"/>
        </w:numPr>
        <w:shd w:val="clear" w:color="auto" w:fill="auto"/>
        <w:tabs>
          <w:tab w:pos="1905"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Encourager et proteger la production et les marches locaux dans le respect des engagements internationaux ;</w:t>
      </w:r>
    </w:p>
    <w:p>
      <w:pPr>
        <w:pStyle w:val="Style26"/>
        <w:keepNext w:val="0"/>
        <w:keepLines w:val="0"/>
        <w:widowControl w:val="0"/>
        <w:numPr>
          <w:ilvl w:val="0"/>
          <w:numId w:val="61"/>
        </w:numPr>
        <w:shd w:val="clear" w:color="auto" w:fill="auto"/>
        <w:tabs>
          <w:tab w:pos="1905"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Restructurer les chambres consulaires (Agriculture et Commerce) afin de leur permettre de representer valablement les acteurs, participer aux plateformes de developpement et jouer pleinement leurs roles de representation et d’appui aux acteurs des chaines de valeurs.</w:t>
      </w:r>
    </w:p>
    <w:p>
      <w:pPr>
        <w:pStyle w:val="Style26"/>
        <w:keepNext w:val="0"/>
        <w:keepLines w:val="0"/>
        <w:widowControl w:val="0"/>
        <w:numPr>
          <w:ilvl w:val="0"/>
          <w:numId w:val="61"/>
        </w:numPr>
        <w:shd w:val="clear" w:color="auto" w:fill="auto"/>
        <w:tabs>
          <w:tab w:pos="1905" w:val="left"/>
        </w:tabs>
        <w:bidi w:val="0"/>
        <w:spacing w:before="0" w:line="276" w:lineRule="auto"/>
        <w:ind w:left="1540" w:right="0" w:firstLine="0"/>
        <w:jc w:val="both"/>
      </w:pPr>
      <w:r>
        <w:rPr>
          <w:color w:val="000000"/>
          <w:spacing w:val="0"/>
          <w:w w:val="100"/>
          <w:position w:val="0"/>
          <w:sz w:val="24"/>
          <w:szCs w:val="24"/>
          <w:shd w:val="clear" w:color="auto" w:fill="auto"/>
          <w:lang w:val="en-US" w:eastAsia="en-US" w:bidi="en-US"/>
        </w:rPr>
        <w:t>Reviser la convention relative a l’importation du gap du sucre.</w:t>
      </w:r>
    </w:p>
    <w:p>
      <w:pPr>
        <w:pStyle w:val="Style38"/>
        <w:keepNext/>
        <w:keepLines/>
        <w:widowControl w:val="0"/>
        <w:shd w:val="clear" w:color="auto" w:fill="auto"/>
        <w:bidi w:val="0"/>
        <w:spacing w:before="0" w:line="257" w:lineRule="auto"/>
        <w:ind w:left="1540" w:right="0" w:firstLine="0"/>
        <w:jc w:val="both"/>
      </w:pPr>
      <w:bookmarkStart w:id="127" w:name="bookmark127"/>
      <w:r>
        <w:rPr>
          <w:rFonts w:ascii="Calibri" w:eastAsia="Calibri" w:hAnsi="Calibri" w:cs="Calibri"/>
          <w:b w:val="0"/>
          <w:bCs w:val="0"/>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a moyen terme :</w:t>
      </w:r>
      <w:bookmarkEnd w:id="127"/>
    </w:p>
    <w:p>
      <w:pPr>
        <w:pStyle w:val="Style26"/>
        <w:keepNext w:val="0"/>
        <w:keepLines w:val="0"/>
        <w:widowControl w:val="0"/>
        <w:numPr>
          <w:ilvl w:val="0"/>
          <w:numId w:val="63"/>
        </w:numPr>
        <w:shd w:val="clear" w:color="auto" w:fill="auto"/>
        <w:tabs>
          <w:tab w:pos="1890" w:val="left"/>
        </w:tabs>
        <w:bidi w:val="0"/>
        <w:spacing w:before="0" w:line="276" w:lineRule="auto"/>
        <w:ind w:left="1540" w:right="0" w:firstLine="0"/>
        <w:jc w:val="both"/>
      </w:pPr>
      <w:r>
        <w:rPr>
          <w:color w:val="000000"/>
          <w:spacing w:val="0"/>
          <w:w w:val="100"/>
          <w:position w:val="0"/>
          <w:sz w:val="24"/>
          <w:szCs w:val="24"/>
          <w:shd w:val="clear" w:color="auto" w:fill="auto"/>
          <w:lang w:val="en-US" w:eastAsia="en-US" w:bidi="en-US"/>
        </w:rPr>
        <w:t>Creer une Banque de Developpement Agricole ;</w:t>
      </w:r>
    </w:p>
    <w:p>
      <w:pPr>
        <w:pStyle w:val="Style26"/>
        <w:keepNext w:val="0"/>
        <w:keepLines w:val="0"/>
        <w:widowControl w:val="0"/>
        <w:numPr>
          <w:ilvl w:val="0"/>
          <w:numId w:val="63"/>
        </w:numPr>
        <w:shd w:val="clear" w:color="auto" w:fill="auto"/>
        <w:tabs>
          <w:tab w:pos="1905" w:val="left"/>
        </w:tabs>
        <w:bidi w:val="0"/>
        <w:spacing w:before="0" w:line="276" w:lineRule="auto"/>
        <w:ind w:left="1900" w:right="0" w:hanging="360"/>
        <w:jc w:val="both"/>
      </w:pPr>
      <w:r>
        <w:rPr>
          <w:color w:val="000000"/>
          <w:spacing w:val="0"/>
          <w:w w:val="100"/>
          <w:position w:val="0"/>
          <w:sz w:val="24"/>
          <w:szCs w:val="24"/>
          <w:shd w:val="clear" w:color="auto" w:fill="auto"/>
          <w:lang w:val="en-US" w:eastAsia="en-US" w:bidi="en-US"/>
        </w:rPr>
        <w:t>Promouvoir les fermes agropastorales et agro industrielles sur toute l’etendue du territoire;</w:t>
      </w:r>
    </w:p>
    <w:p>
      <w:pPr>
        <w:pStyle w:val="Style26"/>
        <w:keepNext w:val="0"/>
        <w:keepLines w:val="0"/>
        <w:widowControl w:val="0"/>
        <w:numPr>
          <w:ilvl w:val="0"/>
          <w:numId w:val="63"/>
        </w:numPr>
        <w:shd w:val="clear" w:color="auto" w:fill="auto"/>
        <w:tabs>
          <w:tab w:pos="1905" w:val="left"/>
        </w:tabs>
        <w:bidi w:val="0"/>
        <w:spacing w:before="0" w:line="276" w:lineRule="auto"/>
        <w:ind w:left="1540" w:right="0" w:firstLine="0"/>
        <w:jc w:val="left"/>
      </w:pPr>
      <w:r>
        <w:rPr>
          <w:color w:val="000000"/>
          <w:spacing w:val="0"/>
          <w:w w:val="100"/>
          <w:position w:val="0"/>
          <w:sz w:val="24"/>
          <w:szCs w:val="24"/>
          <w:shd w:val="clear" w:color="auto" w:fill="auto"/>
          <w:lang w:val="en-US" w:eastAsia="en-US" w:bidi="en-US"/>
        </w:rPr>
        <w:t>Rehabiliter les Centres de Recherches Agricoles ;</w:t>
      </w:r>
    </w:p>
    <w:p>
      <w:pPr>
        <w:pStyle w:val="Style26"/>
        <w:keepNext w:val="0"/>
        <w:keepLines w:val="0"/>
        <w:widowControl w:val="0"/>
        <w:numPr>
          <w:ilvl w:val="0"/>
          <w:numId w:val="63"/>
        </w:numPr>
        <w:shd w:val="clear" w:color="auto" w:fill="auto"/>
        <w:tabs>
          <w:tab w:pos="1908" w:val="left"/>
        </w:tabs>
        <w:bidi w:val="0"/>
        <w:spacing w:before="0" w:after="100" w:line="276" w:lineRule="auto"/>
        <w:ind w:left="1540" w:right="0" w:firstLine="0"/>
        <w:jc w:val="both"/>
      </w:pPr>
      <w:r>
        <w:rPr>
          <w:color w:val="000000"/>
          <w:spacing w:val="0"/>
          <w:w w:val="100"/>
          <w:position w:val="0"/>
          <w:sz w:val="24"/>
          <w:szCs w:val="24"/>
          <w:shd w:val="clear" w:color="auto" w:fill="auto"/>
          <w:lang w:val="en-US" w:eastAsia="en-US" w:bidi="en-US"/>
        </w:rPr>
        <w:t>Creer un Office National de securite alimentaire.</w:t>
      </w:r>
    </w:p>
    <w:p>
      <w:pPr>
        <w:pStyle w:val="Style38"/>
        <w:keepNext/>
        <w:keepLines/>
        <w:widowControl w:val="0"/>
        <w:shd w:val="clear" w:color="auto" w:fill="auto"/>
        <w:bidi w:val="0"/>
        <w:spacing w:before="0" w:after="100"/>
        <w:ind w:left="1540" w:right="0" w:firstLine="0"/>
        <w:jc w:val="both"/>
      </w:pPr>
      <w:bookmarkStart w:id="129" w:name="bookmark129"/>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a long terme de :</w:t>
      </w:r>
      <w:bookmarkEnd w:id="129"/>
    </w:p>
    <w:p>
      <w:pPr>
        <w:pStyle w:val="Style26"/>
        <w:keepNext w:val="0"/>
        <w:keepLines w:val="0"/>
        <w:widowControl w:val="0"/>
        <w:numPr>
          <w:ilvl w:val="0"/>
          <w:numId w:val="65"/>
        </w:numPr>
        <w:shd w:val="clear" w:color="auto" w:fill="auto"/>
        <w:tabs>
          <w:tab w:pos="1894" w:val="left"/>
        </w:tabs>
        <w:bidi w:val="0"/>
        <w:spacing w:before="0" w:after="100" w:line="276" w:lineRule="auto"/>
        <w:ind w:left="1540" w:right="0" w:firstLine="0"/>
        <w:jc w:val="both"/>
      </w:pPr>
      <w:r>
        <w:rPr>
          <w:color w:val="000000"/>
          <w:spacing w:val="0"/>
          <w:w w:val="100"/>
          <w:position w:val="0"/>
          <w:sz w:val="24"/>
          <w:szCs w:val="24"/>
          <w:shd w:val="clear" w:color="auto" w:fill="auto"/>
          <w:lang w:val="en-US" w:eastAsia="en-US" w:bidi="en-US"/>
        </w:rPr>
        <w:t>Rehabiliter et reformer les structures de formation agricole ;</w:t>
      </w:r>
    </w:p>
    <w:p>
      <w:pPr>
        <w:pStyle w:val="Style26"/>
        <w:keepNext w:val="0"/>
        <w:keepLines w:val="0"/>
        <w:widowControl w:val="0"/>
        <w:numPr>
          <w:ilvl w:val="0"/>
          <w:numId w:val="65"/>
        </w:numPr>
        <w:shd w:val="clear" w:color="auto" w:fill="auto"/>
        <w:tabs>
          <w:tab w:pos="1908" w:val="left"/>
        </w:tabs>
        <w:bidi w:val="0"/>
        <w:spacing w:before="0" w:after="100" w:line="276" w:lineRule="auto"/>
        <w:ind w:left="1540" w:right="0" w:firstLine="0"/>
        <w:jc w:val="both"/>
      </w:pPr>
      <w:r>
        <w:rPr>
          <w:color w:val="000000"/>
          <w:spacing w:val="0"/>
          <w:w w:val="100"/>
          <w:position w:val="0"/>
          <w:sz w:val="24"/>
          <w:szCs w:val="24"/>
          <w:shd w:val="clear" w:color="auto" w:fill="auto"/>
          <w:lang w:val="en-US" w:eastAsia="en-US" w:bidi="en-US"/>
        </w:rPr>
        <w:t>Promouvoir la mecanisation de l’Agriculture ;</w:t>
      </w:r>
    </w:p>
    <w:p>
      <w:pPr>
        <w:pStyle w:val="Style26"/>
        <w:keepNext w:val="0"/>
        <w:keepLines w:val="0"/>
        <w:widowControl w:val="0"/>
        <w:numPr>
          <w:ilvl w:val="0"/>
          <w:numId w:val="65"/>
        </w:numPr>
        <w:shd w:val="clear" w:color="auto" w:fill="auto"/>
        <w:tabs>
          <w:tab w:pos="1908" w:val="left"/>
        </w:tabs>
        <w:bidi w:val="0"/>
        <w:spacing w:before="0" w:after="540" w:line="276" w:lineRule="auto"/>
        <w:ind w:left="1540" w:right="0" w:firstLine="0"/>
        <w:jc w:val="both"/>
      </w:pPr>
      <w:r>
        <w:rPr>
          <w:color w:val="000000"/>
          <w:spacing w:val="0"/>
          <w:w w:val="100"/>
          <w:position w:val="0"/>
          <w:sz w:val="24"/>
          <w:szCs w:val="24"/>
          <w:shd w:val="clear" w:color="auto" w:fill="auto"/>
          <w:lang w:val="en-US" w:eastAsia="en-US" w:bidi="en-US"/>
        </w:rPr>
        <w:t>Soutenir la creation des fermes pedagogiques.</w:t>
      </w:r>
    </w:p>
    <w:p>
      <w:pPr>
        <w:pStyle w:val="Style26"/>
        <w:keepNext w:val="0"/>
        <w:keepLines w:val="0"/>
        <w:widowControl w:val="0"/>
        <w:shd w:val="clear" w:color="auto" w:fill="auto"/>
        <w:bidi w:val="0"/>
        <w:spacing w:before="0" w:after="0" w:line="276" w:lineRule="auto"/>
        <w:ind w:left="1180" w:right="0" w:firstLine="0"/>
        <w:jc w:val="left"/>
      </w:pPr>
      <w:r>
        <w:rPr>
          <w:color w:val="000000"/>
          <w:spacing w:val="0"/>
          <w:w w:val="100"/>
          <w:position w:val="0"/>
          <w:sz w:val="24"/>
          <w:szCs w:val="24"/>
          <w:shd w:val="clear" w:color="auto" w:fill="auto"/>
          <w:lang w:val="en-US" w:eastAsia="en-US" w:bidi="en-US"/>
        </w:rPr>
        <w:t>Concernant le sous-secteur peche et PFNL, ce forum a recommande de :</w:t>
      </w:r>
    </w:p>
    <w:p>
      <w:pPr>
        <w:pStyle w:val="Style26"/>
        <w:keepNext w:val="0"/>
        <w:keepLines w:val="0"/>
        <w:widowControl w:val="0"/>
        <w:numPr>
          <w:ilvl w:val="0"/>
          <w:numId w:val="67"/>
        </w:numPr>
        <w:shd w:val="clear" w:color="auto" w:fill="auto"/>
        <w:tabs>
          <w:tab w:pos="1894" w:val="left"/>
        </w:tabs>
        <w:bidi w:val="0"/>
        <w:spacing w:before="0" w:after="0" w:line="276" w:lineRule="auto"/>
        <w:ind w:left="1900" w:right="0" w:hanging="360"/>
        <w:jc w:val="both"/>
      </w:pPr>
      <w:r>
        <w:rPr>
          <w:color w:val="000000"/>
          <w:spacing w:val="0"/>
          <w:w w:val="100"/>
          <w:position w:val="0"/>
          <w:sz w:val="24"/>
          <w:szCs w:val="24"/>
          <w:shd w:val="clear" w:color="auto" w:fill="auto"/>
          <w:lang w:val="en-US" w:eastAsia="en-US" w:bidi="en-US"/>
        </w:rPr>
        <w:t>Construire des chambres froides a proximite des zones des peches ainsi que les techniques de fumigation avec des fours ameliores;</w:t>
      </w:r>
    </w:p>
    <w:p>
      <w:pPr>
        <w:pStyle w:val="Style26"/>
        <w:keepNext w:val="0"/>
        <w:keepLines w:val="0"/>
        <w:widowControl w:val="0"/>
        <w:numPr>
          <w:ilvl w:val="0"/>
          <w:numId w:val="67"/>
        </w:numPr>
        <w:shd w:val="clear" w:color="auto" w:fill="auto"/>
        <w:tabs>
          <w:tab w:pos="1908" w:val="left"/>
        </w:tabs>
        <w:bidi w:val="0"/>
        <w:spacing w:before="0" w:after="0" w:line="276" w:lineRule="auto"/>
        <w:ind w:left="1540" w:right="0" w:firstLine="0"/>
        <w:jc w:val="both"/>
      </w:pPr>
      <w:r>
        <w:rPr>
          <w:color w:val="000000"/>
          <w:spacing w:val="0"/>
          <w:w w:val="100"/>
          <w:position w:val="0"/>
          <w:sz w:val="24"/>
          <w:szCs w:val="24"/>
          <w:shd w:val="clear" w:color="auto" w:fill="auto"/>
          <w:lang w:val="en-US" w:eastAsia="en-US" w:bidi="en-US"/>
        </w:rPr>
        <w:t>Valider dans un bref delai le document strategique des PFNL ;</w:t>
      </w:r>
    </w:p>
    <w:p>
      <w:pPr>
        <w:pStyle w:val="Style26"/>
        <w:keepNext w:val="0"/>
        <w:keepLines w:val="0"/>
        <w:widowControl w:val="0"/>
        <w:numPr>
          <w:ilvl w:val="0"/>
          <w:numId w:val="67"/>
        </w:numPr>
        <w:shd w:val="clear" w:color="auto" w:fill="auto"/>
        <w:tabs>
          <w:tab w:pos="1908" w:val="left"/>
        </w:tabs>
        <w:bidi w:val="0"/>
        <w:spacing w:before="0" w:after="0" w:line="276" w:lineRule="auto"/>
        <w:ind w:left="1540" w:right="0" w:firstLine="0"/>
        <w:jc w:val="both"/>
      </w:pPr>
      <w:r>
        <w:rPr>
          <w:color w:val="000000"/>
          <w:spacing w:val="0"/>
          <w:w w:val="100"/>
          <w:position w:val="0"/>
          <w:sz w:val="24"/>
          <w:szCs w:val="24"/>
          <w:shd w:val="clear" w:color="auto" w:fill="auto"/>
          <w:lang w:val="en-US" w:eastAsia="en-US" w:bidi="en-US"/>
        </w:rPr>
        <w:t>Proteger les arbres reproducteurs des chenilles ;</w:t>
      </w:r>
    </w:p>
    <w:p>
      <w:pPr>
        <w:pStyle w:val="Style26"/>
        <w:keepNext w:val="0"/>
        <w:keepLines w:val="0"/>
        <w:widowControl w:val="0"/>
        <w:numPr>
          <w:ilvl w:val="0"/>
          <w:numId w:val="67"/>
        </w:numPr>
        <w:shd w:val="clear" w:color="auto" w:fill="auto"/>
        <w:tabs>
          <w:tab w:pos="1908" w:val="left"/>
        </w:tabs>
        <w:bidi w:val="0"/>
        <w:spacing w:before="0" w:after="0" w:line="276" w:lineRule="auto"/>
        <w:ind w:left="1900" w:right="0" w:hanging="360"/>
        <w:jc w:val="both"/>
      </w:pPr>
      <w:r>
        <w:rPr>
          <w:color w:val="000000"/>
          <w:spacing w:val="0"/>
          <w:w w:val="100"/>
          <w:position w:val="0"/>
          <w:sz w:val="24"/>
          <w:szCs w:val="24"/>
          <w:shd w:val="clear" w:color="auto" w:fill="auto"/>
          <w:lang w:val="en-US" w:eastAsia="en-US" w:bidi="en-US"/>
        </w:rPr>
        <w:t>Mettre en place d’une politique incitative pour valoriser et attirer les investisseurs dans le sous-secteur ;</w:t>
      </w:r>
    </w:p>
    <w:p>
      <w:pPr>
        <w:pStyle w:val="Style26"/>
        <w:keepNext w:val="0"/>
        <w:keepLines w:val="0"/>
        <w:widowControl w:val="0"/>
        <w:numPr>
          <w:ilvl w:val="0"/>
          <w:numId w:val="67"/>
        </w:numPr>
        <w:shd w:val="clear" w:color="auto" w:fill="auto"/>
        <w:tabs>
          <w:tab w:pos="1908" w:val="left"/>
        </w:tabs>
        <w:bidi w:val="0"/>
        <w:spacing w:before="0" w:after="0" w:line="276" w:lineRule="auto"/>
        <w:ind w:left="1900" w:right="0" w:hanging="360"/>
        <w:jc w:val="both"/>
      </w:pPr>
      <w:r>
        <w:rPr>
          <w:color w:val="000000"/>
          <w:spacing w:val="0"/>
          <w:w w:val="100"/>
          <w:position w:val="0"/>
          <w:sz w:val="24"/>
          <w:szCs w:val="24"/>
          <w:shd w:val="clear" w:color="auto" w:fill="auto"/>
          <w:lang w:val="en-US" w:eastAsia="en-US" w:bidi="en-US"/>
        </w:rPr>
        <w:t>Mettre en place d’une cooperative de peche pour optimiser la gestion des ressources halieutiques ;</w:t>
      </w:r>
    </w:p>
    <w:p>
      <w:pPr>
        <w:pStyle w:val="Style26"/>
        <w:keepNext w:val="0"/>
        <w:keepLines w:val="0"/>
        <w:widowControl w:val="0"/>
        <w:numPr>
          <w:ilvl w:val="0"/>
          <w:numId w:val="67"/>
        </w:numPr>
        <w:shd w:val="clear" w:color="auto" w:fill="auto"/>
        <w:tabs>
          <w:tab w:pos="1908" w:val="left"/>
        </w:tabs>
        <w:bidi w:val="0"/>
        <w:spacing w:before="0" w:after="100" w:line="276" w:lineRule="auto"/>
        <w:ind w:left="1900" w:right="0" w:hanging="360"/>
        <w:jc w:val="both"/>
        <w:sectPr>
          <w:footerReference w:type="default" r:id="rId16"/>
          <w:footnotePr>
            <w:pos w:val="pageBottom"/>
            <w:numFmt w:val="decimal"/>
            <w:numStart w:val="2"/>
            <w:numRestart w:val="continuous"/>
            <w15:footnoteColumns w:val="1"/>
          </w:footnotePr>
          <w:pgSz w:w="11900" w:h="16840"/>
          <w:pgMar w:top="1242" w:right="167" w:bottom="1440" w:left="213" w:header="814"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Mettre en place par l’Etat des mesures fiscales incitatives pour attirer les investisseurs (nationaux et etrangers) dans les sous-secteurs peche.</w:t>
      </w:r>
    </w:p>
    <w:p>
      <w:pPr>
        <w:pStyle w:val="Style18"/>
        <w:keepNext/>
        <w:keepLines/>
        <w:widowControl w:val="0"/>
        <w:shd w:val="clear" w:color="auto" w:fill="auto"/>
        <w:bidi w:val="0"/>
        <w:spacing w:before="0" w:after="200" w:line="314" w:lineRule="auto"/>
        <w:ind w:left="0" w:right="0" w:firstLine="0"/>
        <w:jc w:val="center"/>
      </w:pPr>
      <w:bookmarkStart w:id="131" w:name="bookmark131"/>
      <w:r>
        <w:rPr>
          <w:color w:val="000000"/>
          <w:spacing w:val="0"/>
          <w:w w:val="100"/>
          <w:position w:val="0"/>
          <w:shd w:val="clear" w:color="auto" w:fill="auto"/>
          <w:lang w:val="en-US" w:eastAsia="en-US" w:bidi="en-US"/>
        </w:rPr>
        <w:t>Chapitre 6 : Acceleration de la mise en reuvre du PNIASAN pour la</w:t>
        <w:br/>
        <w:t>periode 2016-2018</w:t>
      </w:r>
      <w:bookmarkEnd w:id="131"/>
    </w:p>
    <w:p>
      <w:pPr>
        <w:pStyle w:val="Style18"/>
        <w:keepNext/>
        <w:keepLines/>
        <w:widowControl w:val="0"/>
        <w:numPr>
          <w:ilvl w:val="1"/>
          <w:numId w:val="69"/>
        </w:numPr>
        <w:shd w:val="clear" w:color="auto" w:fill="auto"/>
        <w:tabs>
          <w:tab w:pos="582" w:val="left"/>
        </w:tabs>
        <w:bidi w:val="0"/>
        <w:spacing w:before="0" w:after="40" w:line="314" w:lineRule="auto"/>
        <w:ind w:left="0" w:right="0" w:firstLine="0"/>
        <w:jc w:val="center"/>
      </w:pPr>
      <w:bookmarkStart w:id="133" w:name="bookmark133"/>
      <w:r>
        <w:rPr>
          <w:color w:val="000000"/>
          <w:spacing w:val="0"/>
          <w:w w:val="100"/>
          <w:position w:val="0"/>
          <w:shd w:val="clear" w:color="auto" w:fill="auto"/>
          <w:lang w:val="en-US" w:eastAsia="en-US" w:bidi="en-US"/>
        </w:rPr>
        <w:t>Un PNIASAN parfaitement integre et aligne a la RCPCA</w:t>
      </w:r>
      <w:bookmarkEnd w:id="133"/>
    </w:p>
    <w:p>
      <w:pPr>
        <w:pStyle w:val="Style26"/>
        <w:keepNext w:val="0"/>
        <w:keepLines w:val="0"/>
        <w:widowControl w:val="0"/>
        <w:shd w:val="clear" w:color="auto" w:fill="auto"/>
        <w:bidi w:val="0"/>
        <w:spacing w:before="0" w:after="200" w:line="276" w:lineRule="auto"/>
        <w:ind w:left="1180" w:right="0" w:firstLine="0"/>
        <w:jc w:val="both"/>
      </w:pPr>
      <w:r>
        <w:rPr>
          <w:color w:val="000000"/>
          <w:spacing w:val="0"/>
          <w:w w:val="100"/>
          <w:position w:val="0"/>
          <w:sz w:val="24"/>
          <w:szCs w:val="24"/>
          <w:shd w:val="clear" w:color="auto" w:fill="auto"/>
          <w:lang w:val="en-US" w:eastAsia="en-US" w:bidi="en-US"/>
        </w:rPr>
        <w:t>Le PNIASAN est structure autour d’un ensemble de programmes, declines successivement en sous-programmes et en composantes (Cf. Annexe 07).</w:t>
      </w:r>
    </w:p>
    <w:p>
      <w:pPr>
        <w:pStyle w:val="Style26"/>
        <w:keepNext w:val="0"/>
        <w:keepLines w:val="0"/>
        <w:widowControl w:val="0"/>
        <w:shd w:val="clear" w:color="auto" w:fill="auto"/>
        <w:bidi w:val="0"/>
        <w:spacing w:before="0" w:after="200" w:line="276" w:lineRule="auto"/>
        <w:ind w:left="1180" w:right="0" w:firstLine="0"/>
        <w:jc w:val="both"/>
      </w:pPr>
      <w:r>
        <w:rPr>
          <w:color w:val="000000"/>
          <w:spacing w:val="0"/>
          <w:w w:val="100"/>
          <w:position w:val="0"/>
          <w:sz w:val="24"/>
          <w:szCs w:val="24"/>
          <w:shd w:val="clear" w:color="auto" w:fill="auto"/>
          <w:lang w:val="en-US" w:eastAsia="en-US" w:bidi="en-US"/>
        </w:rPr>
        <w:t>Actuellement la RCA prepare un programme de relevement et de consolidation de la paix (RCPCA) qui beneficie de l’engagement du Gouvernement a son plus haut niveau. La RCPCA propose des interventions prioritaires qui vont ameliorer de maniere concrete les conditions de vie de la population dans le court-terme, et initie des reformes structurelles a mettre en reuvre pour assurer le relevement du pays et le retablissement de la legitimite de l’Etat sur le moyen et le long terme. La strategie RCPCA est organisee en trois piliers prioritaires soutenus par des themes transversaux et comprenant chacun 4 composantes.</w:t>
      </w:r>
    </w:p>
    <w:p>
      <w:pPr>
        <w:widowControl w:val="0"/>
        <w:jc w:val="center"/>
        <w:rPr>
          <w:sz w:val="2"/>
          <w:szCs w:val="2"/>
        </w:rPr>
      </w:pPr>
      <w:r>
        <w:drawing>
          <wp:inline>
            <wp:extent cx="5797550" cy="296862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5797550" cy="2968625"/>
                    </a:xfrm>
                    <a:prstGeom prst="rect"/>
                  </pic:spPr>
                </pic:pic>
              </a:graphicData>
            </a:graphic>
          </wp:inline>
        </w:drawing>
      </w:r>
    </w:p>
    <w:p>
      <w:pPr>
        <w:widowControl w:val="0"/>
        <w:spacing w:after="199" w:line="1" w:lineRule="exact"/>
      </w:pPr>
    </w:p>
    <w:p>
      <w:pPr>
        <w:pStyle w:val="Style38"/>
        <w:keepNext/>
        <w:keepLines/>
        <w:widowControl w:val="0"/>
        <w:shd w:val="clear" w:color="auto" w:fill="auto"/>
        <w:bidi w:val="0"/>
        <w:spacing w:before="0" w:after="200"/>
        <w:ind w:left="0" w:right="0" w:firstLine="0"/>
        <w:jc w:val="center"/>
      </w:pPr>
      <w:bookmarkStart w:id="135" w:name="bookmark135"/>
      <w:r>
        <w:rPr>
          <w:color w:val="000000"/>
          <w:spacing w:val="0"/>
          <w:w w:val="100"/>
          <w:position w:val="0"/>
          <w:sz w:val="24"/>
          <w:szCs w:val="24"/>
          <w:shd w:val="clear" w:color="auto" w:fill="auto"/>
          <w:lang w:val="en-US" w:eastAsia="en-US" w:bidi="en-US"/>
        </w:rPr>
        <w:t>Figure n°1 : Piliers et composantes de la RCPCA</w:t>
      </w:r>
      <w:bookmarkEnd w:id="135"/>
    </w:p>
    <w:p>
      <w:pPr>
        <w:pStyle w:val="Style26"/>
        <w:keepNext w:val="0"/>
        <w:keepLines w:val="0"/>
        <w:widowControl w:val="0"/>
        <w:shd w:val="clear" w:color="auto" w:fill="auto"/>
        <w:bidi w:val="0"/>
        <w:spacing w:before="0" w:after="200" w:line="276" w:lineRule="auto"/>
        <w:ind w:left="1180" w:right="1120" w:firstLine="0"/>
        <w:jc w:val="both"/>
      </w:pPr>
      <w:r>
        <w:rPr>
          <w:color w:val="000000"/>
          <w:spacing w:val="0"/>
          <w:w w:val="100"/>
          <w:position w:val="0"/>
          <w:sz w:val="24"/>
          <w:szCs w:val="24"/>
          <w:shd w:val="clear" w:color="auto" w:fill="auto"/>
          <w:lang w:val="en-US" w:eastAsia="en-US" w:bidi="en-US"/>
        </w:rPr>
        <w:t>Le PNIASAN est integre dans la strategie RCPCA, ce qui constitue un avantage car il va beneficier des synergies intersectorielles et multi-acteurs, et d’un ensemble de reformes structurelles susceptibles de creer un environnement favorable a l’atteinte des resultats attendus. Cette prise en compte du PNIASAN permet deja de respecter certaines recommandations de la Declaration de Malabo et constitue un atout majeur pour la mise en reuvre de la Declaration de Malabo dans son entierete. La dynamique en cours est en coherence avec les lignes directrices majeures issues de la declaration de Malabo qui preconise une approche clairement plus multisectorielle et recommande de tenir compte des autres objectifs nationaux de developpement pour repondre aux attentes des beneficiaires.</w:t>
      </w:r>
      <w:r>
        <w:br w:type="page"/>
      </w:r>
    </w:p>
    <w:p>
      <w:pPr>
        <w:pStyle w:val="Style38"/>
        <w:keepNext/>
        <w:keepLines/>
        <w:widowControl w:val="0"/>
        <w:numPr>
          <w:ilvl w:val="1"/>
          <w:numId w:val="69"/>
        </w:numPr>
        <w:shd w:val="clear" w:color="auto" w:fill="auto"/>
        <w:tabs>
          <w:tab w:pos="619" w:val="left"/>
        </w:tabs>
        <w:bidi w:val="0"/>
        <w:spacing w:before="0" w:after="100"/>
        <w:ind w:left="0" w:right="0" w:firstLine="0"/>
        <w:jc w:val="center"/>
      </w:pPr>
      <w:bookmarkStart w:id="137" w:name="bookmark137"/>
      <w:r>
        <w:rPr>
          <w:color w:val="000000"/>
          <w:spacing w:val="0"/>
          <w:w w:val="100"/>
          <w:position w:val="0"/>
          <w:sz w:val="24"/>
          <w:szCs w:val="24"/>
          <w:shd w:val="clear" w:color="auto" w:fill="auto"/>
          <w:lang w:val="en-US" w:eastAsia="en-US" w:bidi="en-US"/>
        </w:rPr>
        <w:t>Les composantes du PNIASAN dans le RCPCA</w:t>
      </w:r>
      <w:bookmarkEnd w:id="137"/>
    </w:p>
    <w:p>
      <w:pPr>
        <w:pStyle w:val="Style26"/>
        <w:keepNext w:val="0"/>
        <w:keepLines w:val="0"/>
        <w:widowControl w:val="0"/>
        <w:shd w:val="clear" w:color="auto" w:fill="auto"/>
        <w:bidi w:val="0"/>
        <w:spacing w:before="0" w:after="180" w:line="276" w:lineRule="auto"/>
        <w:ind w:left="1180" w:right="0" w:firstLine="0"/>
        <w:jc w:val="both"/>
      </w:pPr>
      <w:r>
        <w:rPr>
          <w:color w:val="000000"/>
          <w:spacing w:val="0"/>
          <w:w w:val="100"/>
          <w:position w:val="0"/>
          <w:sz w:val="24"/>
          <w:szCs w:val="24"/>
          <w:shd w:val="clear" w:color="auto" w:fill="auto"/>
          <w:lang w:val="en-US" w:eastAsia="en-US" w:bidi="en-US"/>
        </w:rPr>
        <w:t>Le PNIASAN est integre dans le pilier II « Renouveler le contrat social entre l'Etat et la population » et III « Assurer le relevement economique et la relance des secteurs productifs » du RCPCA.</w:t>
      </w:r>
    </w:p>
    <w:p>
      <w:pPr>
        <w:pStyle w:val="Style38"/>
        <w:keepNext/>
        <w:keepLines/>
        <w:widowControl w:val="0"/>
        <w:numPr>
          <w:ilvl w:val="2"/>
          <w:numId w:val="69"/>
        </w:numPr>
        <w:shd w:val="clear" w:color="auto" w:fill="auto"/>
        <w:tabs>
          <w:tab w:pos="781" w:val="left"/>
        </w:tabs>
        <w:bidi w:val="0"/>
        <w:spacing w:before="0" w:after="0"/>
        <w:ind w:left="0" w:right="0" w:firstLine="0"/>
        <w:jc w:val="center"/>
      </w:pPr>
      <w:bookmarkStart w:id="139" w:name="bookmark139"/>
      <w:r>
        <w:rPr>
          <w:color w:val="000000"/>
          <w:spacing w:val="0"/>
          <w:w w:val="100"/>
          <w:position w:val="0"/>
          <w:sz w:val="24"/>
          <w:szCs w:val="24"/>
          <w:shd w:val="clear" w:color="auto" w:fill="auto"/>
          <w:lang w:val="en-US" w:eastAsia="en-US" w:bidi="en-US"/>
        </w:rPr>
        <w:t>Le PNIASAN dans le pilier II du RCPCA</w:t>
      </w:r>
      <w:bookmarkEnd w:id="139"/>
    </w:p>
    <w:p>
      <w:pPr>
        <w:pStyle w:val="Style26"/>
        <w:keepNext w:val="0"/>
        <w:keepLines w:val="0"/>
        <w:widowControl w:val="0"/>
        <w:shd w:val="clear" w:color="auto" w:fill="auto"/>
        <w:bidi w:val="0"/>
        <w:spacing w:before="0" w:after="180" w:line="276" w:lineRule="auto"/>
        <w:ind w:left="1180" w:right="0" w:firstLine="0"/>
        <w:jc w:val="both"/>
      </w:pPr>
      <w:r>
        <w:rPr>
          <w:color w:val="000000"/>
          <w:spacing w:val="0"/>
          <w:w w:val="100"/>
          <w:position w:val="0"/>
          <w:sz w:val="24"/>
          <w:szCs w:val="24"/>
          <w:shd w:val="clear" w:color="auto" w:fill="auto"/>
          <w:lang w:val="en-US" w:eastAsia="en-US" w:bidi="en-US"/>
        </w:rPr>
        <w:t>Les composantes 5.2.1 et 5.2.2 (voir nomenclature en annexe) du PNIASAN sont integrees dans la Composante 2 « Fournir les services de base a la population sur tout le territoire... » du pilier II du RCPCA (Tableau 12).</w:t>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n°12</w:t>
      </w:r>
      <w:r>
        <w:rPr>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z w:val="20"/>
          <w:szCs w:val="20"/>
          <w:shd w:val="clear" w:color="auto" w:fill="auto"/>
          <w:lang w:val="en-US" w:eastAsia="en-US" w:bidi="en-US"/>
        </w:rPr>
        <w:t>: Activites de la composante 2 du pilier II du RCPCA relevant du PNIASAN</w:t>
      </w:r>
    </w:p>
    <w:tbl>
      <w:tblPr>
        <w:tblOverlap w:val="never"/>
        <w:jc w:val="center"/>
        <w:tblLayout w:type="fixed"/>
      </w:tblPr>
      <w:tblGrid>
        <w:gridCol w:w="1901"/>
        <w:gridCol w:w="6365"/>
        <w:gridCol w:w="1718"/>
      </w:tblGrid>
      <w:tr>
        <w:trPr>
          <w:trHeight w:val="269" w:hRule="exact"/>
        </w:trPr>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2 du RCPCA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Composantes</w:t>
            </w:r>
          </w:p>
        </w:tc>
      </w:tr>
      <w:tr>
        <w:trPr>
          <w:trHeight w:val="634"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tabs>
                <w:tab w:pos="1666"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R15. Le cadre politique</w:t>
              <w:tab/>
              <w:t>et</w:t>
            </w:r>
          </w:p>
          <w:p>
            <w:pPr>
              <w:pStyle w:val="Style33"/>
              <w:keepNext w:val="0"/>
              <w:keepLines w:val="0"/>
              <w:widowControl w:val="0"/>
              <w:shd w:val="clear" w:color="auto" w:fill="auto"/>
              <w:tabs>
                <w:tab w:pos="1661"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institutionnel en matiere</w:t>
              <w:tab/>
              <w:t>de</w:t>
            </w:r>
          </w:p>
          <w:p>
            <w:pPr>
              <w:pStyle w:val="Style33"/>
              <w:keepNext w:val="0"/>
              <w:keepLines w:val="0"/>
              <w:widowControl w:val="0"/>
              <w:shd w:val="clear" w:color="auto" w:fill="auto"/>
              <w:tabs>
                <w:tab w:pos="1661"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w:t>
              <w:tab/>
              <w:t>est</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renforce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Developper/valider le document de la politique nationale de nutrition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r>
        <w:trPr>
          <w:trHeight w:val="63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Developper et budgetiser un plan strategique national sur les interventions en nutrition (2017-2021)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r>
        <w:trPr>
          <w:trHeight w:val="38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l’adhesion au mouvement SUN &amp; REACH</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r>
        <w:trPr>
          <w:trHeight w:val="634"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1430" w:val="left"/>
              </w:tabs>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R19.</w:t>
              <w:tab/>
              <w:t>La</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supplementation en micronutriments et la fortification alimentaire sont renforcees.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la supplementation en micronutriments et le deparasitage des groupes cibles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5.2.2 :</w:t>
            </w:r>
          </w:p>
        </w:tc>
      </w:tr>
      <w:tr>
        <w:trPr>
          <w:trHeight w:val="6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Promouvoir la recherche et des actions pour l’utilisation des micronutriments multiples chez les groupes vulnerables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5.2.2</w:t>
            </w:r>
          </w:p>
        </w:tc>
      </w:tr>
      <w:tr>
        <w:trPr>
          <w:trHeight w:val="43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un plan de fortification des aliments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5.2.2</w:t>
            </w:r>
          </w:p>
        </w:tc>
      </w:tr>
      <w:tr>
        <w:trPr>
          <w:trHeight w:val="38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Developper le programme de fortification a domicile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5.2.2</w:t>
            </w:r>
          </w:p>
        </w:tc>
      </w:tr>
      <w:tr>
        <w:trPr>
          <w:trHeight w:val="37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l’achat et l’approvisionnement des micronutriments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5.2.2</w:t>
            </w:r>
          </w:p>
        </w:tc>
      </w:tr>
      <w:tr>
        <w:trPr>
          <w:trHeight w:val="638"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R20. L’alimentation des groupes vulnerables specifiques est renforcee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Assurer la recherche operationnelle sur l’alimentation et la nutrition des PPVIH</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r>
        <w:trPr>
          <w:trHeight w:val="9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les initiatives des Activites Generatrices de Revenu (AGR) des associations locales pour les groupes vulnerables et initier les interventions de filet de securite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r>
        <w:trPr>
          <w:trHeight w:val="38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Promouvoir des pratiques de jardins scolaires et elevage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634"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R21. Le system e de surveillance nutritionnelle et alimentaire est renforce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Organiser l’enquete nutritionnelle SMART (2017) y compris revaluation des deficiences en micronutriments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8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 systeme d’alerte et devaluation rapide de la situation nutritionnelle aupres des groupes vulnerables et des zones a haut risque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1661"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R22. La capacite de prevention et de reponse aux urgences nutritionnelles est renforcee.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Creer un groupe de travail de gestion des urgences nutritionnelles sous la direction du comite technique de pilotage et l’appui des differents partenaires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 :</w:t>
            </w:r>
          </w:p>
        </w:tc>
      </w:tr>
    </w:tbl>
    <w:p>
      <w:pPr>
        <w:spacing w:lineRule="exact" w:line="1"/>
        <w:rPr>
          <w:sz w:val="2"/>
          <w:szCs w:val="2"/>
        </w:rPr>
      </w:pPr>
      <w:r>
        <w:br w:type="page"/>
      </w:r>
    </w:p>
    <w:p>
      <w:pPr>
        <w:pStyle w:val="Style26"/>
        <w:keepNext w:val="0"/>
        <w:keepLines w:val="0"/>
        <w:widowControl w:val="0"/>
        <w:shd w:val="clear" w:color="auto" w:fill="auto"/>
        <w:bidi w:val="0"/>
        <w:spacing w:before="0" w:after="200" w:line="276" w:lineRule="auto"/>
        <w:ind w:left="1180" w:right="0" w:firstLine="0"/>
        <w:jc w:val="both"/>
      </w:pPr>
      <w:r>
        <w:rPr>
          <w:color w:val="000000"/>
          <w:spacing w:val="0"/>
          <w:w w:val="100"/>
          <w:position w:val="0"/>
          <w:sz w:val="24"/>
          <w:szCs w:val="24"/>
          <w:shd w:val="clear" w:color="auto" w:fill="auto"/>
          <w:lang w:val="en-US" w:eastAsia="en-US" w:bidi="en-US"/>
        </w:rPr>
        <w:t>Le PNIASAN est egalement pris en compte dans la Composante 3 « Assurer la securite alimentaire et la resilience » du pilier II du RCPCA a travers le sous- programme 5.3. Grace a cette composante 3, le RCPCA apporte un contenu pertinent au sous-programme 5.3 du PNIASAN qui n’etait jusqu’ici pas detaille (Tableau n°13).</w:t>
      </w:r>
    </w:p>
    <w:p>
      <w:pPr>
        <w:pStyle w:val="Style26"/>
        <w:keepNext w:val="0"/>
        <w:keepLines w:val="0"/>
        <w:widowControl w:val="0"/>
        <w:shd w:val="clear" w:color="auto" w:fill="auto"/>
        <w:bidi w:val="0"/>
        <w:spacing w:before="0" w:after="200" w:line="276" w:lineRule="auto"/>
        <w:ind w:left="0" w:right="0" w:firstLine="0"/>
        <w:jc w:val="center"/>
      </w:pPr>
      <w:r>
        <w:rPr>
          <w:b/>
          <w:bCs/>
          <w:color w:val="000000"/>
          <w:spacing w:val="0"/>
          <w:w w:val="100"/>
          <w:position w:val="0"/>
          <w:sz w:val="24"/>
          <w:szCs w:val="24"/>
          <w:u w:val="single"/>
          <w:shd w:val="clear" w:color="auto" w:fill="auto"/>
          <w:lang w:val="en-US" w:eastAsia="en-US" w:bidi="en-US"/>
        </w:rPr>
        <w:t>Tableau n°13</w:t>
      </w:r>
      <w:r>
        <w:rPr>
          <w:b/>
          <w:bCs/>
          <w:color w:val="000000"/>
          <w:spacing w:val="0"/>
          <w:w w:val="100"/>
          <w:position w:val="0"/>
          <w:sz w:val="24"/>
          <w:szCs w:val="24"/>
          <w:shd w:val="clear" w:color="auto" w:fill="auto"/>
          <w:lang w:val="en-US" w:eastAsia="en-US" w:bidi="en-US"/>
        </w:rPr>
        <w:t xml:space="preserve"> : Activites de la composante 3 du pilier II du RCPCA relevant du</w:t>
        <w:br/>
        <w:t>PNIASAN</w:t>
      </w:r>
    </w:p>
    <w:tbl>
      <w:tblPr>
        <w:tblOverlap w:val="never"/>
        <w:jc w:val="center"/>
        <w:tblLayout w:type="fixed"/>
      </w:tblPr>
      <w:tblGrid>
        <w:gridCol w:w="1349"/>
        <w:gridCol w:w="6389"/>
        <w:gridCol w:w="1843"/>
      </w:tblGrid>
      <w:tr>
        <w:trPr>
          <w:trHeight w:val="341"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3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9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2"/>
                <w:szCs w:val="22"/>
              </w:rPr>
            </w:pPr>
            <w:r>
              <w:rPr>
                <w:color w:val="000000"/>
                <w:spacing w:val="0"/>
                <w:w w:val="100"/>
                <w:position w:val="0"/>
                <w:sz w:val="22"/>
                <w:szCs w:val="22"/>
                <w:shd w:val="clear" w:color="auto" w:fill="auto"/>
                <w:lang w:val="en-US" w:eastAsia="en-US" w:bidi="en-US"/>
              </w:rPr>
              <w:t>Sous- programme ou composante</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878"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R1.</w:t>
              <w:tab/>
              <w:t>La</w:t>
            </w:r>
          </w:p>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securite alimentaire des menages les plus vulnerables est assuree, leurs capacites productives et leurs moyens d’existence sont retablis et renforces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 programme de creation des actifs productifs durables;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Organiser les achats pour le progres (P4P) avec renforcement des capacites des cooperatives agricoles et des petits producteurs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place des activites generatrices de revenus pour les femmes et les jeunes dans les domaines de l’agriculture et du petit elevage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66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des actions visant la relance de l’economie locale, construction des bassins de rouissage, des aires de sechages, mise en place des kits de transformation des produits et developpement des AGR, construction des boutiques d’intrants, construction de fours de sechages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au developpement de la filiere maraichere et vivriere (promotion de la chaine de valeur) pour les menages vulnerables ayant perdus leurs moyens de production;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Organiser des foires aux semences et outillages agricoles;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les services decentralises de l’Etat dans le cadre de la campagne agricole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Distribuer des vivres de protection des semences aux menages les plus vulnerables pour la rehabilitation des moyens d’existence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80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les groupements de parents d’eleves pour le developpement des jardins potager dans les ecoles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bl>
    <w:p>
      <w:pPr>
        <w:spacing w:lineRule="exact" w:line="1"/>
        <w:rPr>
          <w:sz w:val="2"/>
          <w:szCs w:val="2"/>
        </w:rPr>
      </w:pPr>
      <w:r>
        <w:br w:type="page"/>
      </w:r>
    </w:p>
    <w:p>
      <w:pPr>
        <w:pStyle w:val="Style26"/>
        <w:keepNext w:val="0"/>
        <w:keepLines w:val="0"/>
        <w:widowControl w:val="0"/>
        <w:shd w:val="clear" w:color="auto" w:fill="auto"/>
        <w:bidi w:val="0"/>
        <w:spacing w:before="0" w:after="180" w:line="276" w:lineRule="auto"/>
        <w:ind w:left="0" w:right="0" w:firstLine="0"/>
        <w:jc w:val="center"/>
      </w:pPr>
      <w:r>
        <w:rPr>
          <w:b/>
          <w:bCs/>
          <w:color w:val="000000"/>
          <w:spacing w:val="0"/>
          <w:w w:val="100"/>
          <w:position w:val="0"/>
          <w:sz w:val="24"/>
          <w:szCs w:val="24"/>
          <w:u w:val="single"/>
          <w:shd w:val="clear" w:color="auto" w:fill="auto"/>
          <w:lang w:val="en-US" w:eastAsia="en-US" w:bidi="en-US"/>
        </w:rPr>
        <w:t>Tableau n°14 :</w:t>
      </w:r>
      <w:r>
        <w:rPr>
          <w:b/>
          <w:bCs/>
          <w:color w:val="000000"/>
          <w:spacing w:val="0"/>
          <w:w w:val="100"/>
          <w:position w:val="0"/>
          <w:sz w:val="24"/>
          <w:szCs w:val="24"/>
          <w:shd w:val="clear" w:color="auto" w:fill="auto"/>
          <w:lang w:val="en-US" w:eastAsia="en-US" w:bidi="en-US"/>
        </w:rPr>
        <w:t xml:space="preserve"> Activites de la composante 3 du pilier II du RCPCA relevant du</w:t>
        <w:br/>
        <w:t>PNIASAN (suite)</w:t>
      </w:r>
    </w:p>
    <w:tbl>
      <w:tblPr>
        <w:tblOverlap w:val="never"/>
        <w:jc w:val="center"/>
        <w:tblLayout w:type="fixed"/>
      </w:tblPr>
      <w:tblGrid>
        <w:gridCol w:w="1190"/>
        <w:gridCol w:w="6432"/>
        <w:gridCol w:w="1675"/>
      </w:tblGrid>
      <w:tr>
        <w:trPr>
          <w:trHeight w:val="346"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3 du pilier 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9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Sous- programme ou composante</w:t>
            </w:r>
          </w:p>
        </w:tc>
      </w:tr>
      <w:tr>
        <w:trPr>
          <w:trHeight w:val="108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R2. La malnutriti on chez les enfants et les patients sous traitemen t antiretrovi ral et antituberc uleux est reduite :</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un programme integre d’alimentation scolaire (Home grown school feeding) a base de produits locaux a haute valeur nutritionnelle;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Prevenir des cas de malnutrition par la formation et education nutritionnelle des enfants, des parents et du reste de la communaute;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Prevenir des cas de malnutrition par la distribution d’aliments nutritionnels fortifies durant la periode de soudure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Organiser les appuis conditionnels en faveur des PVVIH/SIDA afin de couvrir les besoins alimentaires des membres de leur famille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2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Traiter les cas de la malnutrition aigue moderee pour les patients sous traitement antiretroviral et antituberculeux</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806" w:val="lef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R3. Les communa utes developp ent la cohesion sociale, la culture de l’epargne et</w:t>
              <w:tab/>
              <w:t>le</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partage des bonnes pratiques a travers l’approch e caisse de resilience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Consolider l'approche Caisse de Resilience et mettre en place un processus de certification pour tous les partenaires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9"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place les « Champs Ecoles Producteurs » (CEP) selon les thematiques identifiees avec la communaute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au developpement de la microfinance communautaire avec le soutien de distribution de kits de production, d’intrants agricoles, de kits de transformation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Structurer et mettre en place des clubs d’ecoute communautaires pour le renforcement de la cohesion sociale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Promouvoir le partenariat entre les IMF et les groupes d’epargnes et de credit communautaires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Soutenir et renforcer les initiatives prometteuses de Caisse d'Epargne et de Credit en milieu rural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99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les initiatives locales des minorites (pygmees et peulh).</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bl>
    <w:p>
      <w:pPr>
        <w:spacing w:lineRule="exact" w:line="1"/>
        <w:rPr>
          <w:sz w:val="2"/>
          <w:szCs w:val="2"/>
        </w:rPr>
      </w:pPr>
      <w:r>
        <w:br w:type="page"/>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 xml:space="preserve">Tableau n°14 </w:t>
      </w:r>
      <w:r>
        <w:rPr>
          <w:b w:val="0"/>
          <w:bCs w:val="0"/>
          <w:color w:val="000000"/>
          <w:spacing w:val="0"/>
          <w:w w:val="100"/>
          <w:position w:val="0"/>
          <w:sz w:val="20"/>
          <w:szCs w:val="20"/>
          <w:u w:val="single"/>
          <w:shd w:val="clear" w:color="auto" w:fill="auto"/>
          <w:lang w:val="en-US" w:eastAsia="en-US" w:bidi="en-US"/>
        </w:rPr>
        <w:t>:</w:t>
      </w:r>
      <w:r>
        <w:rPr>
          <w:b w:val="0"/>
          <w:bCs w:val="0"/>
          <w:color w:val="000000"/>
          <w:spacing w:val="0"/>
          <w:w w:val="100"/>
          <w:position w:val="0"/>
          <w:sz w:val="20"/>
          <w:szCs w:val="20"/>
          <w:shd w:val="clear" w:color="auto" w:fill="auto"/>
          <w:lang w:val="en-US" w:eastAsia="en-US" w:bidi="en-US"/>
        </w:rPr>
        <w:t xml:space="preserve"> Activites de la composante 3 du pilier II du RCPCA relevant du PNIASAN (suite)</w:t>
      </w:r>
    </w:p>
    <w:tbl>
      <w:tblPr>
        <w:tblOverlap w:val="never"/>
        <w:jc w:val="center"/>
        <w:tblLayout w:type="fixed"/>
      </w:tblPr>
      <w:tblGrid>
        <w:gridCol w:w="2669"/>
        <w:gridCol w:w="4430"/>
        <w:gridCol w:w="1771"/>
      </w:tblGrid>
      <w:tr>
        <w:trPr>
          <w:trHeight w:val="346"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3 du pilier 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99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2"/>
                <w:szCs w:val="22"/>
              </w:rPr>
            </w:pPr>
            <w:r>
              <w:rPr>
                <w:color w:val="000000"/>
                <w:spacing w:val="0"/>
                <w:w w:val="100"/>
                <w:position w:val="0"/>
                <w:sz w:val="22"/>
                <w:szCs w:val="22"/>
                <w:shd w:val="clear" w:color="auto" w:fill="auto"/>
                <w:lang w:val="en-US" w:eastAsia="en-US" w:bidi="en-US"/>
              </w:rPr>
              <w:t>Sous- programme ou composante</w:t>
            </w:r>
          </w:p>
        </w:tc>
      </w:tr>
      <w:tr>
        <w:trPr>
          <w:trHeight w:val="883"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883"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R4.</w:t>
              <w:tab/>
              <w:t>Les politiques</w:t>
            </w:r>
          </w:p>
          <w:p>
            <w:pPr>
              <w:pStyle w:val="Style33"/>
              <w:keepNext w:val="0"/>
              <w:keepLines w:val="0"/>
              <w:widowControl w:val="0"/>
              <w:shd w:val="clear" w:color="auto" w:fill="auto"/>
              <w:tabs>
                <w:tab w:pos="1325" w:val="center"/>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nationales</w:t>
              <w:tab/>
              <w:t>de securite</w:t>
            </w:r>
          </w:p>
          <w:p>
            <w:pPr>
              <w:pStyle w:val="Style33"/>
              <w:keepNext w:val="0"/>
              <w:keepLines w:val="0"/>
              <w:widowControl w:val="0"/>
              <w:shd w:val="clear" w:color="auto" w:fill="auto"/>
              <w:tabs>
                <w:tab w:pos="2429"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alimentaire</w:t>
              <w:tab/>
              <w:t>et</w:t>
            </w:r>
          </w:p>
          <w:p>
            <w:pPr>
              <w:pStyle w:val="Style33"/>
              <w:keepNext w:val="0"/>
              <w:keepLines w:val="0"/>
              <w:widowControl w:val="0"/>
              <w:shd w:val="clear" w:color="auto" w:fill="auto"/>
              <w:tabs>
                <w:tab w:pos="2424"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nutritionnelle</w:t>
              <w:tab/>
              <w:t>sont</w:t>
            </w:r>
          </w:p>
          <w:p>
            <w:pPr>
              <w:pStyle w:val="Style33"/>
              <w:keepNext w:val="0"/>
              <w:keepLines w:val="0"/>
              <w:widowControl w:val="0"/>
              <w:shd w:val="clear" w:color="auto" w:fill="auto"/>
              <w:tabs>
                <w:tab w:pos="2429"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actualises</w:t>
              <w:tab/>
              <w:t>et</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operationnelles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Faire l’etat des lieux des politiques et programmes de la securite alimentaire et la nutrition (SAN);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5.1.2</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Actualiser et elaborer les documents de politiques de SAN et du plan d’action national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5.1.2</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R5. La coexistence pacifique entre eleveurs et agriculteurs est effective a travers la mise en place des structures de gestion concertees de la transhumance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place les structures de gestion concertees des espaces agropastoraux</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Rehabiliter des infrastructures d’elevage et les structures veterinaires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5.3.</w:t>
            </w:r>
          </w:p>
        </w:tc>
      </w:tr>
      <w:tr>
        <w:trPr>
          <w:trHeight w:val="117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de la resilience economique des eleveurs a travers l’amelioration de la productivite de l’elevage et l’appui a la filiere betail et viande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5.3.</w:t>
            </w:r>
          </w:p>
        </w:tc>
      </w:tr>
      <w:tr>
        <w:trPr>
          <w:trHeight w:val="1757" w:hRule="exact"/>
        </w:trPr>
        <w:tc>
          <w:tcPr>
            <w:tcBorders>
              <w:top w:val="single" w:sz="4"/>
              <w:left w:val="single" w:sz="4"/>
            </w:tcBorders>
            <w:shd w:val="clear" w:color="auto" w:fill="auto"/>
            <w:vAlign w:val="bottom"/>
          </w:tcPr>
          <w:p>
            <w:pPr>
              <w:pStyle w:val="Style33"/>
              <w:keepNext w:val="0"/>
              <w:keepLines w:val="0"/>
              <w:widowControl w:val="0"/>
              <w:shd w:val="clear" w:color="auto" w:fill="auto"/>
              <w:tabs>
                <w:tab w:pos="2434" w:val="righ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R6. La reinsertion socioeconomique des jeunes</w:t>
              <w:tab/>
              <w:t>vulnerables</w:t>
            </w:r>
          </w:p>
          <w:p>
            <w:pPr>
              <w:pStyle w:val="Style33"/>
              <w:keepNext w:val="0"/>
              <w:keepLines w:val="0"/>
              <w:widowControl w:val="0"/>
              <w:shd w:val="clear" w:color="auto" w:fill="auto"/>
              <w:tabs>
                <w:tab w:pos="1018" w:val="lef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affectes par les conflits dans</w:t>
              <w:tab/>
              <w:t>le secteur</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agropastoral est assuree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la reinsertion des jeunes vulnerables (ex-combattants et jeunes desreuvres) suivant leur centre d’interet.</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5.3.</w:t>
            </w:r>
          </w:p>
        </w:tc>
      </w:tr>
      <w:tr>
        <w:trPr>
          <w:trHeight w:val="108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R7. La coordination du groupe de travail securite alimentaire est renforcee et le systeme d’alerte precoce sur la securite alimentaire et nutritionnelle en RCA est operationnel</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place le systeme national d’Evaluation et de Suivi de la securite alimentaire et nutritionnelle du pays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5.1.1</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 fonctionnement du cadre de concertation Securite Alimentaire et Nutrition;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5.2.1.</w:t>
            </w:r>
          </w:p>
        </w:tc>
      </w:tr>
      <w:tr>
        <w:trPr>
          <w:trHeight w:val="109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les capacites nationales de coordination des membres du cadre de concertation</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5.1.1</w:t>
            </w:r>
          </w:p>
        </w:tc>
      </w:tr>
    </w:tbl>
    <w:p>
      <w:pPr>
        <w:sectPr>
          <w:footnotePr>
            <w:pos w:val="pageBottom"/>
            <w:numFmt w:val="decimal"/>
            <w:numStart w:val="2"/>
            <w:numRestart w:val="continuous"/>
            <w15:footnoteColumns w:val="1"/>
          </w:footnotePr>
          <w:pgSz w:w="11900" w:h="16840"/>
          <w:pgMar w:top="1412" w:right="236" w:bottom="1529" w:left="236" w:header="984" w:footer="3" w:gutter="0"/>
          <w:cols w:space="720"/>
          <w:noEndnote/>
          <w:rtlGutter w:val="0"/>
          <w:docGrid w:linePitch="360"/>
        </w:sectPr>
      </w:pPr>
    </w:p>
    <w:p>
      <w:pPr>
        <w:widowControl w:val="0"/>
        <w:spacing w:after="139" w:line="1" w:lineRule="exact"/>
      </w:pP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 xml:space="preserve">Tableau n°15 </w:t>
      </w:r>
      <w:r>
        <w:rPr>
          <w:b w:val="0"/>
          <w:bCs w:val="0"/>
          <w:color w:val="000000"/>
          <w:spacing w:val="0"/>
          <w:w w:val="100"/>
          <w:position w:val="0"/>
          <w:sz w:val="20"/>
          <w:szCs w:val="20"/>
          <w:u w:val="single"/>
          <w:shd w:val="clear" w:color="auto" w:fill="auto"/>
          <w:lang w:val="en-US" w:eastAsia="en-US" w:bidi="en-US"/>
        </w:rPr>
        <w:t>:</w:t>
      </w:r>
      <w:r>
        <w:rPr>
          <w:b w:val="0"/>
          <w:bCs w:val="0"/>
          <w:color w:val="000000"/>
          <w:spacing w:val="0"/>
          <w:w w:val="100"/>
          <w:position w:val="0"/>
          <w:sz w:val="20"/>
          <w:szCs w:val="20"/>
          <w:shd w:val="clear" w:color="auto" w:fill="auto"/>
          <w:lang w:val="en-US" w:eastAsia="en-US" w:bidi="en-US"/>
        </w:rPr>
        <w:t xml:space="preserve"> Activites de la composante 3 du pilier II du RCPCA relevant du PNIASAN (suite)</w:t>
      </w:r>
    </w:p>
    <w:tbl>
      <w:tblPr>
        <w:tblOverlap w:val="never"/>
        <w:jc w:val="center"/>
        <w:tblLayout w:type="fixed"/>
      </w:tblPr>
      <w:tblGrid>
        <w:gridCol w:w="1445"/>
        <w:gridCol w:w="6408"/>
        <w:gridCol w:w="1445"/>
      </w:tblGrid>
      <w:tr>
        <w:trPr>
          <w:trHeight w:val="307"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3 du pilier 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59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Sous programme</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974"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R8.</w:t>
              <w:tab/>
              <w:t>Le</w:t>
            </w:r>
          </w:p>
          <w:p>
            <w:pPr>
              <w:pStyle w:val="Style33"/>
              <w:keepNext w:val="0"/>
              <w:keepLines w:val="0"/>
              <w:widowControl w:val="0"/>
              <w:shd w:val="clear" w:color="auto" w:fill="auto"/>
              <w:tabs>
                <w:tab w:pos="1056" w:val="lef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cadre politique et institutionnel pour</w:t>
              <w:tab/>
              <w:t>la</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protection sociale est ameliore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Reprendre le dialogue politique en etablissant un forum de protection sociale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37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Investir dans le travail d’analyse specifique (les dynamiques sociales de la pauvrete et de la vulnerabilite) pour informer sur les revisions du projet de politique nationale de protection sociale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Offrir une assistance technique et de </w:t>
            </w:r>
            <w:r>
              <w:rPr>
                <w:color w:val="0C0C0C"/>
                <w:spacing w:val="0"/>
                <w:w w:val="100"/>
                <w:position w:val="0"/>
                <w:sz w:val="22"/>
                <w:szCs w:val="22"/>
                <w:shd w:val="clear" w:color="auto" w:fill="auto"/>
                <w:lang w:val="en-US" w:eastAsia="en-US" w:bidi="en-US"/>
              </w:rPr>
              <w:t>re</w:t>
            </w:r>
            <w:r>
              <w:rPr>
                <w:color w:val="181818"/>
                <w:spacing w:val="0"/>
                <w:w w:val="100"/>
                <w:position w:val="0"/>
                <w:sz w:val="22"/>
                <w:szCs w:val="22"/>
                <w:shd w:val="clear" w:color="auto" w:fill="auto"/>
                <w:lang w:val="en-US" w:eastAsia="en-US" w:bidi="en-US"/>
              </w:rPr>
              <w:t>nfo</w:t>
            </w:r>
            <w:r>
              <w:rPr>
                <w:color w:val="242424"/>
                <w:spacing w:val="0"/>
                <w:w w:val="100"/>
                <w:position w:val="0"/>
                <w:sz w:val="22"/>
                <w:szCs w:val="22"/>
                <w:shd w:val="clear" w:color="auto" w:fill="auto"/>
                <w:lang w:val="en-US" w:eastAsia="en-US" w:bidi="en-US"/>
              </w:rPr>
              <w:t>rceme</w:t>
            </w:r>
            <w:r>
              <w:rPr>
                <w:color w:val="181818"/>
                <w:spacing w:val="0"/>
                <w:w w:val="100"/>
                <w:position w:val="0"/>
                <w:sz w:val="22"/>
                <w:szCs w:val="22"/>
                <w:shd w:val="clear" w:color="auto" w:fill="auto"/>
                <w:lang w:val="en-US" w:eastAsia="en-US" w:bidi="en-US"/>
              </w:rPr>
              <w:t xml:space="preserve">nt </w:t>
            </w:r>
            <w:r>
              <w:rPr>
                <w:color w:val="0C0C0C"/>
                <w:spacing w:val="0"/>
                <w:w w:val="100"/>
                <w:position w:val="0"/>
                <w:sz w:val="22"/>
                <w:szCs w:val="22"/>
                <w:shd w:val="clear" w:color="auto" w:fill="auto"/>
                <w:lang w:val="en-US" w:eastAsia="en-US" w:bidi="en-US"/>
              </w:rPr>
              <w:t>de</w:t>
            </w:r>
            <w:r>
              <w:rPr>
                <w:color w:val="000000"/>
                <w:spacing w:val="0"/>
                <w:w w:val="100"/>
                <w:position w:val="0"/>
                <w:sz w:val="22"/>
                <w:szCs w:val="22"/>
                <w:shd w:val="clear" w:color="auto" w:fill="auto"/>
                <w:lang w:val="en-US" w:eastAsia="en-US" w:bidi="en-US"/>
              </w:rPr>
              <w:t xml:space="preserve">s capacites pour les fonctionnaires publics et les principales </w:t>
            </w:r>
            <w:r>
              <w:rPr>
                <w:color w:val="181818"/>
                <w:spacing w:val="0"/>
                <w:w w:val="100"/>
                <w:position w:val="0"/>
                <w:sz w:val="22"/>
                <w:szCs w:val="22"/>
                <w:shd w:val="clear" w:color="auto" w:fill="auto"/>
                <w:lang w:val="en-US" w:eastAsia="en-US" w:bidi="en-US"/>
              </w:rPr>
              <w:t>parti</w:t>
            </w:r>
            <w:r>
              <w:rPr>
                <w:color w:val="0C0C0C"/>
                <w:spacing w:val="0"/>
                <w:w w:val="100"/>
                <w:position w:val="0"/>
                <w:sz w:val="22"/>
                <w:szCs w:val="22"/>
                <w:shd w:val="clear" w:color="auto" w:fill="auto"/>
                <w:lang w:val="en-US" w:eastAsia="en-US" w:bidi="en-US"/>
              </w:rPr>
              <w:t xml:space="preserve">es </w:t>
            </w:r>
            <w:r>
              <w:rPr>
                <w:color w:val="000000"/>
                <w:spacing w:val="0"/>
                <w:w w:val="100"/>
                <w:position w:val="0"/>
                <w:sz w:val="22"/>
                <w:szCs w:val="22"/>
                <w:shd w:val="clear" w:color="auto" w:fill="auto"/>
                <w:lang w:val="en-US" w:eastAsia="en-US" w:bidi="en-US"/>
              </w:rPr>
              <w:t xml:space="preserve">prenantes </w:t>
            </w:r>
            <w:r>
              <w:rPr>
                <w:color w:val="0C0C0C"/>
                <w:spacing w:val="0"/>
                <w:w w:val="100"/>
                <w:position w:val="0"/>
                <w:sz w:val="22"/>
                <w:szCs w:val="22"/>
                <w:shd w:val="clear" w:color="auto" w:fill="auto"/>
                <w:lang w:val="en-US" w:eastAsia="en-US" w:bidi="en-US"/>
              </w:rPr>
              <w:t>no</w:t>
            </w:r>
            <w:r>
              <w:rPr>
                <w:color w:val="181818"/>
                <w:spacing w:val="0"/>
                <w:w w:val="100"/>
                <w:position w:val="0"/>
                <w:sz w:val="22"/>
                <w:szCs w:val="22"/>
                <w:shd w:val="clear" w:color="auto" w:fill="auto"/>
                <w:lang w:val="en-US" w:eastAsia="en-US" w:bidi="en-US"/>
              </w:rPr>
              <w:t xml:space="preserve">n </w:t>
            </w:r>
            <w:r>
              <w:rPr>
                <w:color w:val="0C0C0C"/>
                <w:spacing w:val="0"/>
                <w:w w:val="100"/>
                <w:position w:val="0"/>
                <w:sz w:val="22"/>
                <w:szCs w:val="22"/>
                <w:shd w:val="clear" w:color="auto" w:fill="auto"/>
                <w:lang w:val="en-US" w:eastAsia="en-US" w:bidi="en-US"/>
              </w:rPr>
              <w:t>gouvernementales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Definir le cadre de soutien d’urgence pour les </w:t>
            </w:r>
            <w:r>
              <w:rPr>
                <w:color w:val="252525"/>
                <w:spacing w:val="0"/>
                <w:w w:val="100"/>
                <w:position w:val="0"/>
                <w:sz w:val="22"/>
                <w:szCs w:val="22"/>
                <w:shd w:val="clear" w:color="auto" w:fill="auto"/>
                <w:lang w:val="en-US" w:eastAsia="en-US" w:bidi="en-US"/>
              </w:rPr>
              <w:t xml:space="preserve">deplaces internes et les </w:t>
            </w:r>
            <w:r>
              <w:rPr>
                <w:color w:val="000000"/>
                <w:spacing w:val="0"/>
                <w:w w:val="100"/>
                <w:position w:val="0"/>
                <w:sz w:val="22"/>
                <w:szCs w:val="22"/>
                <w:shd w:val="clear" w:color="auto" w:fill="auto"/>
                <w:lang w:val="en-US" w:eastAsia="en-US" w:bidi="en-US"/>
              </w:rPr>
              <w:t>communautes d'accueil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Conceptualiser, discuter, adopter et repandre une strategie </w:t>
            </w:r>
            <w:r>
              <w:rPr>
                <w:color w:val="0C0C0C"/>
                <w:spacing w:val="0"/>
                <w:w w:val="100"/>
                <w:position w:val="0"/>
                <w:sz w:val="22"/>
                <w:szCs w:val="22"/>
                <w:shd w:val="clear" w:color="auto" w:fill="auto"/>
                <w:lang w:val="en-US" w:eastAsia="en-US" w:bidi="en-US"/>
              </w:rPr>
              <w:t>na</w:t>
            </w:r>
            <w:r>
              <w:rPr>
                <w:color w:val="181818"/>
                <w:spacing w:val="0"/>
                <w:w w:val="100"/>
                <w:position w:val="0"/>
                <w:sz w:val="22"/>
                <w:szCs w:val="22"/>
                <w:shd w:val="clear" w:color="auto" w:fill="auto"/>
                <w:lang w:val="en-US" w:eastAsia="en-US" w:bidi="en-US"/>
              </w:rPr>
              <w:t>tionale de protecti</w:t>
            </w:r>
            <w:r>
              <w:rPr>
                <w:color w:val="0C0C0C"/>
                <w:spacing w:val="0"/>
                <w:w w:val="100"/>
                <w:position w:val="0"/>
                <w:sz w:val="22"/>
                <w:szCs w:val="22"/>
                <w:shd w:val="clear" w:color="auto" w:fill="auto"/>
                <w:lang w:val="en-US" w:eastAsia="en-US" w:bidi="en-US"/>
              </w:rPr>
              <w:t xml:space="preserve">on </w:t>
            </w:r>
            <w:r>
              <w:rPr>
                <w:color w:val="000000"/>
                <w:spacing w:val="0"/>
                <w:w w:val="100"/>
                <w:position w:val="0"/>
                <w:sz w:val="22"/>
                <w:szCs w:val="22"/>
                <w:shd w:val="clear" w:color="auto" w:fill="auto"/>
                <w:lang w:val="en-US" w:eastAsia="en-US" w:bidi="en-US"/>
              </w:rPr>
              <w:t>sociale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Elaborer des normes nationales et des mecanismes de controle de la qualite pour les parties prenantes non gouvernementales dans le secteur de la protection sociale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Creer et lancer des programmes pilotes de protection sociale, y compris les transferts monetaires, un registre social et les projets LIPW</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Lancer un debat sur le financement de la protection sociale a long terme avec d</w:t>
            </w:r>
            <w:r>
              <w:rPr>
                <w:color w:val="0C0C0C"/>
                <w:spacing w:val="0"/>
                <w:w w:val="100"/>
                <w:position w:val="0"/>
                <w:sz w:val="22"/>
                <w:szCs w:val="22"/>
                <w:shd w:val="clear" w:color="auto" w:fill="auto"/>
                <w:lang w:val="en-US" w:eastAsia="en-US" w:bidi="en-US"/>
              </w:rPr>
              <w:t>'importan</w:t>
            </w:r>
            <w:r>
              <w:rPr>
                <w:color w:val="000000"/>
                <w:spacing w:val="0"/>
                <w:w w:val="100"/>
                <w:position w:val="0"/>
                <w:sz w:val="22"/>
                <w:szCs w:val="22"/>
                <w:shd w:val="clear" w:color="auto" w:fill="auto"/>
                <w:lang w:val="en-US" w:eastAsia="en-US" w:bidi="en-US"/>
              </w:rPr>
              <w:t>ts partenaires de developpement</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Consolider la capacite du gouvernement a superviser et coordonner le secteur de la protection sociale par la formation et </w:t>
            </w:r>
            <w:r>
              <w:rPr>
                <w:color w:val="0C0C0C"/>
                <w:spacing w:val="0"/>
                <w:w w:val="100"/>
                <w:position w:val="0"/>
                <w:sz w:val="22"/>
                <w:szCs w:val="22"/>
                <w:shd w:val="clear" w:color="auto" w:fill="auto"/>
                <w:lang w:val="en-US" w:eastAsia="en-US" w:bidi="en-US"/>
              </w:rPr>
              <w:t xml:space="preserve">l’aide </w:t>
            </w:r>
            <w:r>
              <w:rPr>
                <w:color w:val="181818"/>
                <w:spacing w:val="0"/>
                <w:w w:val="100"/>
                <w:position w:val="0"/>
                <w:sz w:val="22"/>
                <w:szCs w:val="22"/>
                <w:shd w:val="clear" w:color="auto" w:fill="auto"/>
                <w:lang w:val="en-US" w:eastAsia="en-US" w:bidi="en-US"/>
              </w:rPr>
              <w:t>m</w:t>
            </w:r>
            <w:r>
              <w:rPr>
                <w:color w:val="242424"/>
                <w:spacing w:val="0"/>
                <w:w w:val="100"/>
                <w:position w:val="0"/>
                <w:sz w:val="22"/>
                <w:szCs w:val="22"/>
                <w:shd w:val="clear" w:color="auto" w:fill="auto"/>
                <w:lang w:val="en-US" w:eastAsia="en-US" w:bidi="en-US"/>
              </w:rPr>
              <w:t>ateri</w:t>
            </w:r>
            <w:r>
              <w:rPr>
                <w:color w:val="303030"/>
                <w:spacing w:val="0"/>
                <w:w w:val="100"/>
                <w:position w:val="0"/>
                <w:sz w:val="22"/>
                <w:szCs w:val="22"/>
                <w:shd w:val="clear" w:color="auto" w:fill="auto"/>
                <w:lang w:val="en-US" w:eastAsia="en-US" w:bidi="en-US"/>
              </w:rPr>
              <w:t>el</w:t>
            </w:r>
            <w:r>
              <w:rPr>
                <w:color w:val="3C3C3C"/>
                <w:spacing w:val="0"/>
                <w:w w:val="100"/>
                <w:position w:val="0"/>
                <w:sz w:val="22"/>
                <w:szCs w:val="22"/>
                <w:shd w:val="clear" w:color="auto" w:fill="auto"/>
                <w:lang w:val="en-US" w:eastAsia="en-US" w:bidi="en-US"/>
              </w:rPr>
              <w:t>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109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Integrer les deplaces internes et les communautes d'accueil dans le cadre de la protection sociale et dans les programmes pilotes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bl>
    <w:p>
      <w:pPr>
        <w:spacing w:lineRule="exact" w:line="1"/>
        <w:rPr>
          <w:sz w:val="2"/>
          <w:szCs w:val="2"/>
        </w:rPr>
      </w:pPr>
      <w:r>
        <w:br w:type="page"/>
      </w:r>
    </w:p>
    <w:p>
      <w:pPr>
        <w:pStyle w:val="Style38"/>
        <w:keepNext/>
        <w:keepLines/>
        <w:widowControl w:val="0"/>
        <w:numPr>
          <w:ilvl w:val="2"/>
          <w:numId w:val="69"/>
        </w:numPr>
        <w:shd w:val="clear" w:color="auto" w:fill="auto"/>
        <w:tabs>
          <w:tab w:pos="781" w:val="left"/>
        </w:tabs>
        <w:bidi w:val="0"/>
        <w:spacing w:before="0"/>
        <w:ind w:left="0" w:right="0" w:firstLine="0"/>
        <w:jc w:val="center"/>
      </w:pPr>
      <w:bookmarkStart w:id="141" w:name="bookmark141"/>
      <w:r>
        <w:rPr>
          <w:color w:val="000000"/>
          <w:spacing w:val="0"/>
          <w:w w:val="100"/>
          <w:position w:val="0"/>
          <w:sz w:val="24"/>
          <w:szCs w:val="24"/>
          <w:shd w:val="clear" w:color="auto" w:fill="auto"/>
          <w:lang w:val="en-US" w:eastAsia="en-US" w:bidi="en-US"/>
        </w:rPr>
        <w:t>Le PNIASAN dans le pilier III du RCPCA</w:t>
      </w:r>
      <w:bookmarkEnd w:id="141"/>
    </w:p>
    <w:p>
      <w:pPr>
        <w:pStyle w:val="Style26"/>
        <w:keepNext w:val="0"/>
        <w:keepLines w:val="0"/>
        <w:widowControl w:val="0"/>
        <w:shd w:val="clear" w:color="auto" w:fill="auto"/>
        <w:bidi w:val="0"/>
        <w:spacing w:before="0" w:after="220" w:line="276" w:lineRule="auto"/>
        <w:ind w:left="420" w:right="0" w:firstLine="0"/>
        <w:jc w:val="left"/>
      </w:pPr>
      <w:r>
        <w:rPr>
          <w:color w:val="000000"/>
          <w:spacing w:val="0"/>
          <w:w w:val="100"/>
          <w:position w:val="0"/>
          <w:sz w:val="24"/>
          <w:szCs w:val="24"/>
          <w:shd w:val="clear" w:color="auto" w:fill="auto"/>
          <w:lang w:val="en-US" w:eastAsia="en-US" w:bidi="en-US"/>
        </w:rPr>
        <w:t>Le PNIASAN est bien integre dans la Composante 1 « Relancer et developper de maniere durable les secteurs productifs » du pilier III du RCPCA</w:t>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n°16</w:t>
      </w:r>
      <w:r>
        <w:rPr>
          <w:color w:val="000000"/>
          <w:spacing w:val="0"/>
          <w:w w:val="100"/>
          <w:position w:val="0"/>
          <w:sz w:val="20"/>
          <w:szCs w:val="20"/>
          <w:shd w:val="clear" w:color="auto" w:fill="auto"/>
          <w:lang w:val="en-US" w:eastAsia="en-US" w:bidi="en-US"/>
        </w:rPr>
        <w:t xml:space="preserve"> : Activites de la composante 1 du pilier III du RCPCA relevant du PNIASAN</w:t>
      </w:r>
    </w:p>
    <w:tbl>
      <w:tblPr>
        <w:tblOverlap w:val="never"/>
        <w:jc w:val="center"/>
        <w:tblLayout w:type="fixed"/>
      </w:tblPr>
      <w:tblGrid>
        <w:gridCol w:w="1550"/>
        <w:gridCol w:w="6816"/>
        <w:gridCol w:w="1555"/>
      </w:tblGrid>
      <w:tr>
        <w:trPr>
          <w:trHeight w:val="427" w:hRule="exact"/>
        </w:trPr>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1 du pilier III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42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w:t>
            </w:r>
          </w:p>
        </w:tc>
      </w:tr>
      <w:tr>
        <w:trPr>
          <w:trHeight w:val="71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R1. L'acces aux intrants agro- pastoraux et halieutiques est ameliore (semences, materiel biologique, equipements)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Elaborer les textes d'application de la loi semenciere promulguee en 2015 et concevoir un plan d'action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Operationnaliser l'Office National des Semences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100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un plan d'action de la filiere semenciere (Office National des Semences-ONASEM-Recherche, ACDA, ANDE, GAM et secteur prive)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Ameliorer l'acces aux semences ameliorees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Ameliorer l'acces a une mecanisation agricole adaptee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1.1.2</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Creer des unites de production d'intrants pour la peche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tc>
      </w:tr>
      <w:tr>
        <w:trPr>
          <w:trHeight w:val="100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Elaborer un cadre incitatif pour le developpement des initiatives privees de distribution des intrants et equipements agro-pastoraux et halieutiques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2.1.3.</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tc>
      </w:tr>
      <w:tr>
        <w:trPr>
          <w:trHeight w:val="100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Adopter des mesures incitatives pour le developpement des initiatives privees de distribution des intrants et equipements agro- pastoraux et halieutiques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1003"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tabs>
                <w:tab w:pos="108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R2.</w:t>
              <w:tab/>
              <w:t>La</w:t>
            </w:r>
          </w:p>
          <w:p>
            <w:pPr>
              <w:pStyle w:val="Style33"/>
              <w:keepNext w:val="0"/>
              <w:keepLines w:val="0"/>
              <w:widowControl w:val="0"/>
              <w:shd w:val="clear" w:color="auto" w:fill="auto"/>
              <w:tabs>
                <w:tab w:pos="1162"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vulgarisation est mise a jour</w:t>
              <w:tab/>
              <w:t>et</w:t>
            </w:r>
          </w:p>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deployee, et des techniques plus adaptees sont diffusees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Concevoir et mettre a jour des programmes de vulgarisation et de conseils aux agriculteurs pour ameliorer la productivite et l'adequation des techniques employees;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4.1.2.</w:t>
            </w:r>
          </w:p>
        </w:tc>
      </w:tr>
      <w:tr>
        <w:trPr>
          <w:trHeight w:val="883"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des programmes de vulgarisation et de conseils aux agriculteurs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4.1.2.</w:t>
            </w:r>
          </w:p>
        </w:tc>
      </w:tr>
      <w:tr>
        <w:trPr>
          <w:trHeight w:val="1454"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Soutenir la mise au point et la diffusion des "technologies appropriees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4.1.2.</w:t>
            </w:r>
          </w:p>
        </w:tc>
      </w:tr>
    </w:tbl>
    <w:p>
      <w:pPr>
        <w:spacing w:lineRule="exact" w:line="1"/>
        <w:rPr>
          <w:sz w:val="2"/>
          <w:szCs w:val="2"/>
        </w:rPr>
      </w:pPr>
      <w:r>
        <w:br w:type="page"/>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17</w:t>
      </w:r>
      <w:r>
        <w:rPr>
          <w:color w:val="000000"/>
          <w:spacing w:val="0"/>
          <w:w w:val="100"/>
          <w:position w:val="0"/>
          <w:sz w:val="20"/>
          <w:szCs w:val="20"/>
          <w:shd w:val="clear" w:color="auto" w:fill="auto"/>
          <w:lang w:val="en-US" w:eastAsia="en-US" w:bidi="en-US"/>
        </w:rPr>
        <w:t xml:space="preserve"> : Activites de la composante 1 du pilier III du RCPCA relevant du PNIASAN (suite)</w:t>
      </w:r>
    </w:p>
    <w:tbl>
      <w:tblPr>
        <w:tblOverlap w:val="never"/>
        <w:jc w:val="center"/>
        <w:tblLayout w:type="fixed"/>
      </w:tblPr>
      <w:tblGrid>
        <w:gridCol w:w="2112"/>
        <w:gridCol w:w="5952"/>
        <w:gridCol w:w="1632"/>
      </w:tblGrid>
      <w:tr>
        <w:trPr>
          <w:trHeight w:val="307"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1 du pilier III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PNIASAN</w:t>
            </w:r>
          </w:p>
        </w:tc>
      </w:tr>
      <w:tr>
        <w:trPr>
          <w:trHeight w:val="2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Composante</w:t>
            </w:r>
          </w:p>
        </w:tc>
      </w:tr>
      <w:tr>
        <w:trPr>
          <w:trHeight w:val="1469"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1589" w:val="lef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R3. La production agricole</w:t>
              <w:tab/>
              <w:t>est</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augmentee et les cultures de rente sont developpees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Apporter un appui au programme de lutte contre les maladies actuelles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2.1.3.</w:t>
            </w: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a jour le code foncier agropastoral en integrant la creation de conditions foncieres attractives pour l'investissement</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tc>
      </w:tr>
      <w:tr>
        <w:trPr>
          <w:trHeight w:val="87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Produire la cartographie des potentialites des zones agro- ecologiques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8" w:lineRule="auto"/>
              <w:ind w:left="0" w:right="0" w:firstLine="0"/>
              <w:jc w:val="both"/>
              <w:rPr>
                <w:sz w:val="22"/>
                <w:szCs w:val="22"/>
              </w:rPr>
            </w:pPr>
            <w:r>
              <w:rPr>
                <w:color w:val="000000"/>
                <w:spacing w:val="0"/>
                <w:w w:val="100"/>
                <w:position w:val="0"/>
                <w:sz w:val="22"/>
                <w:szCs w:val="22"/>
                <w:shd w:val="clear" w:color="auto" w:fill="auto"/>
                <w:lang w:val="en-US" w:eastAsia="en-US" w:bidi="en-US"/>
              </w:rPr>
              <w:t>Operationnaliser les agropoles sur la base des donnees de la cartographie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tc>
      </w:tr>
      <w:tr>
        <w:trPr>
          <w:trHeight w:val="117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Effectuer un etat des lieux et des etudes de marches des cultures de rente prioritaires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tc>
      </w:tr>
      <w:tr>
        <w:trPr>
          <w:trHeight w:val="117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la relance des cultures de rente et promouvoir l'agro-industrie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1.2.2</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1.2.3</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Appuyer le secteur du coton Effectuer le paiement des arrieres du secteur coton aupres des agriculteurs et des banques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1.2.1.</w:t>
            </w:r>
          </w:p>
        </w:tc>
      </w:tr>
      <w:tr>
        <w:trPr>
          <w:trHeight w:val="30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Soutenir la commercialisation agricole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1.2.4.</w:t>
            </w: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en reuvre un programme d'investissement prioritaire en irrigation pour la relance des bassins productifs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1.1.5</w:t>
            </w:r>
          </w:p>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1.3.1</w:t>
            </w:r>
          </w:p>
        </w:tc>
      </w:tr>
      <w:tr>
        <w:trPr>
          <w:trHeight w:val="30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R4. La production de l'elevage est augmentee et la chaine de valeur est developpee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Reviser le code foncier agropastoral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Elaborer les textes d'application du Code Foncier agropastoral et operationnaliser les mesures elaborees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Effectuer des ateliers de consultations et de validation du Code Foncier agropastoral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Proceder a la dissemination et a la vulgarisation du Code Foncier agropastoral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Effectuer une cartographie agropastorale des zones d'elevage, zones agricoles, couloirs de transhumance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71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Mettre a jour les parcours de transhumance et d'agropastoralisme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2.1.1.</w:t>
            </w:r>
          </w:p>
        </w:tc>
      </w:tr>
      <w:tr>
        <w:trPr>
          <w:trHeight w:val="72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Rehabiliter et equiper le laboratoire national de developpement de l'elevage</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1.1.5</w:t>
            </w:r>
          </w:p>
        </w:tc>
      </w:tr>
    </w:tbl>
    <w:p>
      <w:pPr>
        <w:spacing w:lineRule="exact" w:line="1"/>
        <w:rPr>
          <w:sz w:val="2"/>
          <w:szCs w:val="2"/>
        </w:rPr>
      </w:pPr>
      <w:r>
        <w:br w:type="page"/>
      </w:r>
    </w:p>
    <w:tbl>
      <w:tblPr>
        <w:tblOverlap w:val="never"/>
        <w:jc w:val="center"/>
        <w:tblLayout w:type="fixed"/>
      </w:tblPr>
      <w:tblGrid>
        <w:gridCol w:w="8064"/>
        <w:gridCol w:w="1632"/>
      </w:tblGrid>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42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2220" w:right="0" w:firstLine="0"/>
              <w:jc w:val="left"/>
              <w:rPr>
                <w:sz w:val="22"/>
                <w:szCs w:val="22"/>
              </w:rPr>
            </w:pPr>
            <w:r>
              <w:rPr>
                <w:color w:val="000000"/>
                <w:spacing w:val="0"/>
                <w:w w:val="100"/>
                <w:position w:val="0"/>
                <w:sz w:val="22"/>
                <w:szCs w:val="22"/>
                <w:shd w:val="clear" w:color="auto" w:fill="auto"/>
                <w:lang w:val="en-US" w:eastAsia="en-US" w:bidi="en-US"/>
              </w:rPr>
              <w:t>Soutenir la commercialisation pastorale ;</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83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83" w:lineRule="auto"/>
              <w:ind w:left="2220" w:right="0" w:firstLine="0"/>
              <w:jc w:val="left"/>
              <w:rPr>
                <w:sz w:val="22"/>
                <w:szCs w:val="22"/>
              </w:rPr>
            </w:pPr>
            <w:r>
              <w:rPr>
                <w:color w:val="000000"/>
                <w:spacing w:val="0"/>
                <w:w w:val="100"/>
                <w:position w:val="0"/>
                <w:sz w:val="22"/>
                <w:szCs w:val="22"/>
                <w:shd w:val="clear" w:color="auto" w:fill="auto"/>
                <w:lang w:val="en-US" w:eastAsia="en-US" w:bidi="en-US"/>
              </w:rPr>
              <w:t>Soutenir la filiere de la production de provende pour l'alimentation animale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2.1.4</w:t>
            </w:r>
          </w:p>
        </w:tc>
      </w:tr>
      <w:tr>
        <w:trPr>
          <w:trHeight w:val="845"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76" w:lineRule="auto"/>
              <w:ind w:left="2220" w:right="0" w:firstLine="0"/>
              <w:jc w:val="left"/>
              <w:rPr>
                <w:sz w:val="22"/>
                <w:szCs w:val="22"/>
              </w:rPr>
            </w:pPr>
            <w:r>
              <w:rPr>
                <w:color w:val="000000"/>
                <w:spacing w:val="0"/>
                <w:w w:val="100"/>
                <w:position w:val="0"/>
                <w:sz w:val="22"/>
                <w:szCs w:val="22"/>
                <w:shd w:val="clear" w:color="auto" w:fill="auto"/>
                <w:lang w:val="en-US" w:eastAsia="en-US" w:bidi="en-US"/>
              </w:rPr>
              <w:t>Soutenir les circuits de commercialisation et de transformation de l'elevage</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2.3.3.</w:t>
            </w:r>
          </w:p>
        </w:tc>
      </w:tr>
    </w:tbl>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n°18</w:t>
      </w:r>
      <w:r>
        <w:rPr>
          <w:color w:val="000000"/>
          <w:spacing w:val="0"/>
          <w:w w:val="100"/>
          <w:position w:val="0"/>
          <w:sz w:val="20"/>
          <w:szCs w:val="20"/>
          <w:shd w:val="clear" w:color="auto" w:fill="auto"/>
          <w:lang w:val="en-US" w:eastAsia="en-US" w:bidi="en-US"/>
        </w:rPr>
        <w:t xml:space="preserve"> : Activites de la composante 1 du pilier III du RCPCA relevant du PNIASAN (suite)</w:t>
      </w:r>
    </w:p>
    <w:p>
      <w:pPr>
        <w:widowControl w:val="0"/>
        <w:spacing w:after="239" w:line="1" w:lineRule="exact"/>
      </w:pPr>
    </w:p>
    <w:tbl>
      <w:tblPr>
        <w:tblOverlap w:val="never"/>
        <w:jc w:val="center"/>
        <w:tblLayout w:type="fixed"/>
      </w:tblPr>
      <w:tblGrid>
        <w:gridCol w:w="2054"/>
        <w:gridCol w:w="5755"/>
        <w:gridCol w:w="1718"/>
      </w:tblGrid>
      <w:tr>
        <w:trPr>
          <w:trHeight w:val="30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1 du</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pilier III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2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Activites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w:t>
            </w:r>
          </w:p>
        </w:tc>
      </w:tr>
      <w:tr>
        <w:trPr>
          <w:trHeight w:val="595"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R5. La production halieutique est augmentee et la chaine de valeur est developpee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83" w:lineRule="auto"/>
              <w:ind w:left="0" w:right="0" w:firstLine="0"/>
              <w:jc w:val="left"/>
              <w:rPr>
                <w:sz w:val="22"/>
                <w:szCs w:val="22"/>
              </w:rPr>
            </w:pPr>
            <w:r>
              <w:rPr>
                <w:color w:val="000000"/>
                <w:spacing w:val="0"/>
                <w:w w:val="100"/>
                <w:position w:val="0"/>
                <w:sz w:val="22"/>
                <w:szCs w:val="22"/>
                <w:shd w:val="clear" w:color="auto" w:fill="auto"/>
                <w:lang w:val="en-US" w:eastAsia="en-US" w:bidi="en-US"/>
              </w:rPr>
              <w:t>Realiser une etude pour une meilleure connaissance des ressources halieutiques;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29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Rehabiliter les stations piscicoles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571"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Developper la culture et chaine de valeur de la spiruline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595"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tabs>
                <w:tab w:pos="1805" w:val="righ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R6.</w:t>
              <w:tab/>
              <w:t>La</w:t>
            </w:r>
          </w:p>
          <w:p>
            <w:pPr>
              <w:pStyle w:val="Style33"/>
              <w:keepNext w:val="0"/>
              <w:keepLines w:val="0"/>
              <w:widowControl w:val="0"/>
              <w:shd w:val="clear" w:color="auto" w:fill="auto"/>
              <w:tabs>
                <w:tab w:pos="1819" w:val="righ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gouvernance et la regulation des secteurs agro- pastoraux</w:t>
              <w:tab/>
              <w:t>et</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halieutiques sont renforcees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Elaborer et mettre en reuvre un plan d'enquetes agricoles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5.1.3</w:t>
            </w:r>
          </w:p>
        </w:tc>
      </w:tr>
      <w:tr>
        <w:trPr>
          <w:trHeight w:val="29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Restructurer la chambre d'agriculture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Ameliorer le fonctionnement des organisations professionnelles agricoles et rurales (OPAR)</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r>
      <w:tr>
        <w:trPr>
          <w:trHeight w:val="29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Structurer la Federation des pisciculteurs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60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Appuyer le redeploiement des cadres du MADR et de ses services deconcentres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bl>
    <w:p>
      <w:pPr>
        <w:widowControl w:val="0"/>
        <w:spacing w:after="419" w:line="1" w:lineRule="exact"/>
      </w:pPr>
    </w:p>
    <w:p>
      <w:pPr>
        <w:pStyle w:val="Style26"/>
        <w:keepNext w:val="0"/>
        <w:keepLines w:val="0"/>
        <w:widowControl w:val="0"/>
        <w:shd w:val="clear" w:color="auto" w:fill="auto"/>
        <w:bidi w:val="0"/>
        <w:spacing w:before="0" w:after="180" w:line="276" w:lineRule="auto"/>
        <w:ind w:left="300" w:right="0" w:firstLine="0"/>
        <w:jc w:val="left"/>
      </w:pPr>
      <w:r>
        <w:rPr>
          <w:color w:val="000000"/>
          <w:spacing w:val="0"/>
          <w:w w:val="100"/>
          <w:position w:val="0"/>
          <w:sz w:val="24"/>
          <w:szCs w:val="24"/>
          <w:shd w:val="clear" w:color="auto" w:fill="auto"/>
          <w:lang w:val="en-US" w:eastAsia="en-US" w:bidi="en-US"/>
        </w:rPr>
        <w:t>Le PNIASAN est egalement integre dans la Composante 2 « Rehabilitation et construction des infrastructures » du pilier III du RCPCA.</w:t>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n°19</w:t>
      </w:r>
      <w:r>
        <w:rPr>
          <w:color w:val="000000"/>
          <w:spacing w:val="0"/>
          <w:w w:val="100"/>
          <w:position w:val="0"/>
          <w:sz w:val="20"/>
          <w:szCs w:val="20"/>
          <w:shd w:val="clear" w:color="auto" w:fill="auto"/>
          <w:lang w:val="en-US" w:eastAsia="en-US" w:bidi="en-US"/>
        </w:rPr>
        <w:t xml:space="preserve"> : Activites de la composante 2 du pilier III du RCPCA relevant du PNIASAN</w:t>
      </w:r>
    </w:p>
    <w:tbl>
      <w:tblPr>
        <w:tblOverlap w:val="never"/>
        <w:jc w:val="center"/>
        <w:tblLayout w:type="fixed"/>
      </w:tblPr>
      <w:tblGrid>
        <w:gridCol w:w="5189"/>
        <w:gridCol w:w="2774"/>
        <w:gridCol w:w="1579"/>
      </w:tblGrid>
      <w:tr>
        <w:trPr>
          <w:trHeight w:val="509"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2 du pilier III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PNIASAN</w:t>
            </w:r>
          </w:p>
        </w:tc>
      </w:tr>
      <w:tr>
        <w:trPr>
          <w:trHeight w:val="49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Composante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Composantes</w:t>
            </w:r>
          </w:p>
        </w:tc>
      </w:tr>
      <w:tr>
        <w:trPr>
          <w:trHeight w:val="166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R1. Le desenclavement exterieur de la RCA stimule les volumes du commerce inter-regional, augmente les recettes douanieres, reduit le prix des importations et ameliore la competitivite des exportations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Amelioration de la capacite du corridor Bangui-Douala, y compris son lien nord Vers N'Djamena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R2. Le desenclavement interieur de la RCA permet une circulation largement facilitee des personnes et des biens, facilitant l'activite economique et renforpant la cohesion nationale.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Rehabilitation des routes nationales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r>
        <w:trPr>
          <w:trHeight w:val="80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Rehabilitation des routes regionales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tc>
      </w:tr>
    </w:tbl>
    <w:p>
      <w:pPr>
        <w:spacing w:lineRule="exact" w:line="1"/>
        <w:rPr>
          <w:sz w:val="2"/>
          <w:szCs w:val="2"/>
        </w:rPr>
      </w:pPr>
      <w:r>
        <w:br w:type="page"/>
      </w:r>
    </w:p>
    <w:tbl>
      <w:tblPr>
        <w:tblOverlap w:val="never"/>
        <w:jc w:val="center"/>
        <w:tblLayout w:type="fixed"/>
      </w:tblPr>
      <w:tblGrid>
        <w:gridCol w:w="5189"/>
        <w:gridCol w:w="2774"/>
        <w:gridCol w:w="1579"/>
      </w:tblGrid>
      <w:tr>
        <w:trPr>
          <w:trHeight w:val="100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Rehabilitation des pistes rurales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2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1.1.5</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1.3.2.</w:t>
            </w:r>
          </w:p>
        </w:tc>
      </w:tr>
    </w:tbl>
    <w:p>
      <w:pPr>
        <w:widowControl w:val="0"/>
        <w:spacing w:after="499" w:line="1" w:lineRule="exact"/>
      </w:pPr>
    </w:p>
    <w:p>
      <w:pPr>
        <w:pStyle w:val="Style26"/>
        <w:keepNext w:val="0"/>
        <w:keepLines w:val="0"/>
        <w:widowControl w:val="0"/>
        <w:shd w:val="clear" w:color="auto" w:fill="auto"/>
        <w:bidi w:val="0"/>
        <w:spacing w:before="0" w:after="220" w:line="276" w:lineRule="auto"/>
        <w:ind w:left="240" w:right="0" w:firstLine="0"/>
        <w:jc w:val="both"/>
      </w:pPr>
      <w:r>
        <w:rPr>
          <w:color w:val="000000"/>
          <w:spacing w:val="0"/>
          <w:w w:val="100"/>
          <w:position w:val="0"/>
          <w:sz w:val="24"/>
          <w:szCs w:val="24"/>
          <w:shd w:val="clear" w:color="auto" w:fill="auto"/>
          <w:lang w:val="en-US" w:eastAsia="en-US" w:bidi="en-US"/>
        </w:rPr>
        <w:t>Une des innovations apportees par le RCPCA au PNIASAN est I’existence de la composante 3 « Assurer les conditions cadres pour le developpement du secteur prive et de l'emploi » et plus precisement sa sous-composante « Accompagnement des entreprises et developpement des services financiers ». Cette composante 3 integre bien la recommandation de la Declaration de Malabo en faveur d’une plus grande implication du secteur prive.</w:t>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shd w:val="clear" w:color="auto" w:fill="auto"/>
          <w:lang w:val="en-US" w:eastAsia="en-US" w:bidi="en-US"/>
        </w:rPr>
        <w:t>Tableau n°20</w:t>
      </w:r>
      <w:r>
        <w:rPr>
          <w:color w:val="000000"/>
          <w:spacing w:val="0"/>
          <w:w w:val="100"/>
          <w:position w:val="0"/>
          <w:sz w:val="20"/>
          <w:szCs w:val="20"/>
          <w:shd w:val="clear" w:color="auto" w:fill="auto"/>
          <w:lang w:val="en-US" w:eastAsia="en-US" w:bidi="en-US"/>
        </w:rPr>
        <w:t xml:space="preserve"> : Activites de la composante 3 du pilier III du RCPCA qui interesse le PNIASAN</w:t>
      </w:r>
    </w:p>
    <w:tbl>
      <w:tblPr>
        <w:tblOverlap w:val="never"/>
        <w:jc w:val="center"/>
        <w:tblLayout w:type="fixed"/>
      </w:tblPr>
      <w:tblGrid>
        <w:gridCol w:w="2045"/>
        <w:gridCol w:w="5899"/>
        <w:gridCol w:w="1579"/>
      </w:tblGrid>
      <w:tr>
        <w:trPr>
          <w:trHeight w:val="504"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Composante 3 du pilier III du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PNIASAN</w:t>
            </w:r>
          </w:p>
        </w:tc>
      </w:tr>
      <w:tr>
        <w:trPr>
          <w:trHeight w:val="50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Resultats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Activites RCPCA</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Composantes</w:t>
            </w:r>
          </w:p>
        </w:tc>
      </w:tr>
      <w:tr>
        <w:trPr>
          <w:trHeight w:val="792"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R1. Les PME sont professionnalisees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Reformuler le statut du CAPMEA (Centre d’Assistance des Petites et Moyennes Entreprises)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108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R2. Des emplois sont crees et des revenus generes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Dedommagements et paiement des arrieres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137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R3. Le nombre des partenariats public-prive augmente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Conception d'un cadre de partenariat public-prive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R4. L'acces au credit est facilite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Ameliorer la qualite des projets et dossiers soumis aux banques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Mise en place d'un fonds de garantie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Regulation et renforcement des institutions de microfinance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792"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R5. Le sous- secteur de la microfinance dispose d'une strategie claire et se deploie sur tout le territoire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Actualiser et operationnaliser la Strategie Nationale de Finance inclusive 2010-2014</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Developper un plan strategique pour le developpement du sous-secteur de la microfinance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79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 deploiement des etablissements de microfinance (EMF)</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les capacites de la Cellule de Microfinance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r>
        <w:trPr>
          <w:trHeight w:val="50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Renforcer les capacites des operateurs du transfert</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Inexistant</w:t>
            </w:r>
          </w:p>
        </w:tc>
      </w:tr>
    </w:tbl>
    <w:tbl>
      <w:tblPr>
        <w:tblOverlap w:val="never"/>
        <w:jc w:val="center"/>
        <w:tblLayout w:type="fixed"/>
      </w:tblPr>
      <w:tblGrid>
        <w:gridCol w:w="2045"/>
        <w:gridCol w:w="5899"/>
        <w:gridCol w:w="1579"/>
      </w:tblGrid>
      <w:tr>
        <w:trPr>
          <w:trHeight w:val="51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d'argent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pStyle w:val="Style26"/>
        <w:keepNext w:val="0"/>
        <w:keepLines w:val="0"/>
        <w:widowControl w:val="0"/>
        <w:shd w:val="clear" w:color="auto" w:fill="auto"/>
        <w:bidi w:val="0"/>
        <w:spacing w:before="0" w:after="240" w:line="276" w:lineRule="auto"/>
        <w:ind w:left="220" w:right="0" w:firstLine="0"/>
        <w:jc w:val="both"/>
      </w:pPr>
      <w:r>
        <w:rPr>
          <w:color w:val="000000"/>
          <w:spacing w:val="0"/>
          <w:w w:val="100"/>
          <w:position w:val="0"/>
          <w:sz w:val="24"/>
          <w:szCs w:val="24"/>
          <w:shd w:val="clear" w:color="auto" w:fill="auto"/>
          <w:lang w:val="en-US" w:eastAsia="en-US" w:bidi="en-US"/>
        </w:rPr>
        <w:t>Toutes les activites du PNIASAN integrees dans le RCPCA constituent une priorite pour le gouvernement pour les 5 prochaines annees. Elles beneficieront des synergies issues des autres programmes qui seront conjointement mis en reuvre.</w:t>
      </w:r>
    </w:p>
    <w:p>
      <w:pPr>
        <w:pStyle w:val="Style38"/>
        <w:keepNext/>
        <w:keepLines/>
        <w:widowControl w:val="0"/>
        <w:numPr>
          <w:ilvl w:val="1"/>
          <w:numId w:val="71"/>
        </w:numPr>
        <w:shd w:val="clear" w:color="auto" w:fill="auto"/>
        <w:tabs>
          <w:tab w:pos="574" w:val="left"/>
        </w:tabs>
        <w:bidi w:val="0"/>
        <w:spacing w:before="0" w:after="100"/>
        <w:ind w:left="0" w:right="0" w:firstLine="0"/>
        <w:jc w:val="center"/>
      </w:pPr>
      <w:bookmarkStart w:id="143" w:name="bookmark143"/>
      <w:r>
        <w:rPr>
          <w:color w:val="000000"/>
          <w:spacing w:val="0"/>
          <w:w w:val="100"/>
          <w:position w:val="0"/>
          <w:sz w:val="24"/>
          <w:szCs w:val="24"/>
          <w:shd w:val="clear" w:color="auto" w:fill="auto"/>
          <w:lang w:val="en-US" w:eastAsia="en-US" w:bidi="en-US"/>
        </w:rPr>
        <w:t>Les autres projets a considerer en plus de ceux du RCPCA</w:t>
      </w:r>
      <w:bookmarkEnd w:id="143"/>
    </w:p>
    <w:p>
      <w:pPr>
        <w:pStyle w:val="Style26"/>
        <w:keepNext w:val="0"/>
        <w:keepLines w:val="0"/>
        <w:widowControl w:val="0"/>
        <w:shd w:val="clear" w:color="auto" w:fill="auto"/>
        <w:bidi w:val="0"/>
        <w:spacing w:before="0" w:after="180" w:line="276" w:lineRule="auto"/>
        <w:ind w:left="220" w:right="0" w:firstLine="0"/>
        <w:jc w:val="both"/>
      </w:pPr>
      <w:r>
        <w:rPr>
          <w:color w:val="000000"/>
          <w:spacing w:val="0"/>
          <w:w w:val="100"/>
          <w:position w:val="0"/>
          <w:sz w:val="24"/>
          <w:szCs w:val="24"/>
          <w:shd w:val="clear" w:color="auto" w:fill="auto"/>
          <w:lang w:val="en-US" w:eastAsia="en-US" w:bidi="en-US"/>
        </w:rPr>
        <w:t>Dans une perspective de relevement et de reconstruction de la paix, le gouvernement a opte pour des activites pouvant rapidement produire des effets et des impacts a tres court terme. Il convient cependant de relever que dans une perspective de developpement durable du secteur agricole conformement aux lignes directrices de Malabo, le PNIASAN doit des que possible envisager la mise en reuvre de certaines activites majeures qui nous semblent non integrees pour l’instant dans le RCPCA. Il s’agit des composantes suivantes :</w:t>
      </w:r>
    </w:p>
    <w:p>
      <w:pPr>
        <w:pStyle w:val="Style26"/>
        <w:keepNext w:val="0"/>
        <w:keepLines w:val="0"/>
        <w:widowControl w:val="0"/>
        <w:numPr>
          <w:ilvl w:val="0"/>
          <w:numId w:val="73"/>
        </w:numPr>
        <w:shd w:val="clear" w:color="auto" w:fill="auto"/>
        <w:tabs>
          <w:tab w:pos="574" w:val="left"/>
        </w:tabs>
        <w:bidi w:val="0"/>
        <w:spacing w:before="0" w:after="180" w:line="269" w:lineRule="auto"/>
        <w:ind w:left="580" w:right="0" w:hanging="360"/>
        <w:jc w:val="both"/>
      </w:pPr>
      <w:r>
        <w:rPr>
          <w:color w:val="000000"/>
          <w:spacing w:val="0"/>
          <w:w w:val="100"/>
          <w:position w:val="0"/>
          <w:sz w:val="24"/>
          <w:szCs w:val="24"/>
          <w:shd w:val="clear" w:color="auto" w:fill="auto"/>
          <w:lang w:val="en-US" w:eastAsia="en-US" w:bidi="en-US"/>
        </w:rPr>
        <w:t xml:space="preserve">La Composante 1.1.2. Relance de la culture attelee et de la motorisation </w:t>
      </w:r>
      <w:r>
        <w:rPr>
          <w:i/>
          <w:iCs/>
          <w:color w:val="000000"/>
          <w:spacing w:val="0"/>
          <w:w w:val="100"/>
          <w:position w:val="0"/>
          <w:sz w:val="24"/>
          <w:szCs w:val="24"/>
          <w:shd w:val="clear" w:color="auto" w:fill="auto"/>
          <w:lang w:val="en-US" w:eastAsia="en-US" w:bidi="en-US"/>
        </w:rPr>
        <w:t>(non prevu dans le RCPCA).</w:t>
      </w:r>
    </w:p>
    <w:p>
      <w:pPr>
        <w:pStyle w:val="Style26"/>
        <w:keepNext w:val="0"/>
        <w:keepLines w:val="0"/>
        <w:widowControl w:val="0"/>
        <w:numPr>
          <w:ilvl w:val="0"/>
          <w:numId w:val="73"/>
        </w:numPr>
        <w:shd w:val="clear" w:color="auto" w:fill="auto"/>
        <w:tabs>
          <w:tab w:pos="574"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La Composante 1.1.4. Amelioration des technologies de transformation, conditionnement et stockage des produits (non prevu). Ce maillon est pourtant essentiel pour la mise au marche des produits dans les meilleures conditions. Il s’inscrit en droite ligne de la declaration de Malabo pour reduire les pertes post- recolte. L’agro-industrie est prevue dans la RCPCA uniquement dans le cadre de la relance des cultures de rente</w:t>
      </w:r>
    </w:p>
    <w:p>
      <w:pPr>
        <w:pStyle w:val="Style26"/>
        <w:keepNext w:val="0"/>
        <w:keepLines w:val="0"/>
        <w:widowControl w:val="0"/>
        <w:numPr>
          <w:ilvl w:val="0"/>
          <w:numId w:val="73"/>
        </w:numPr>
        <w:shd w:val="clear" w:color="auto" w:fill="auto"/>
        <w:tabs>
          <w:tab w:pos="574" w:val="left"/>
        </w:tabs>
        <w:bidi w:val="0"/>
        <w:spacing w:before="0" w:after="180" w:line="271" w:lineRule="auto"/>
        <w:ind w:left="580" w:right="0" w:hanging="360"/>
        <w:jc w:val="both"/>
      </w:pPr>
      <w:r>
        <w:rPr>
          <w:color w:val="000000"/>
          <w:spacing w:val="0"/>
          <w:w w:val="100"/>
          <w:position w:val="0"/>
          <w:sz w:val="24"/>
          <w:szCs w:val="24"/>
          <w:shd w:val="clear" w:color="auto" w:fill="auto"/>
          <w:lang w:val="en-US" w:eastAsia="en-US" w:bidi="en-US"/>
        </w:rPr>
        <w:t>La Composante 1.1.5. Developpement des marches locaux et organisation des circuits de commercialisation. La construction des marches amenages dans les regions (aires amenages, hangars, entrepots, sanitaires, etc.) n’est pas bien explicitee dans le RCPCA.</w:t>
      </w:r>
    </w:p>
    <w:p>
      <w:pPr>
        <w:pStyle w:val="Style26"/>
        <w:keepNext w:val="0"/>
        <w:keepLines w:val="0"/>
        <w:widowControl w:val="0"/>
        <w:numPr>
          <w:ilvl w:val="0"/>
          <w:numId w:val="73"/>
        </w:numPr>
        <w:shd w:val="clear" w:color="auto" w:fill="auto"/>
        <w:tabs>
          <w:tab w:pos="574" w:val="left"/>
        </w:tabs>
        <w:bidi w:val="0"/>
        <w:spacing w:before="0" w:after="180" w:line="288" w:lineRule="auto"/>
        <w:ind w:left="580" w:right="0" w:hanging="360"/>
        <w:jc w:val="both"/>
      </w:pPr>
      <w:r>
        <w:rPr>
          <w:color w:val="000000"/>
          <w:spacing w:val="0"/>
          <w:w w:val="100"/>
          <w:position w:val="0"/>
          <w:sz w:val="24"/>
          <w:szCs w:val="24"/>
          <w:shd w:val="clear" w:color="auto" w:fill="auto"/>
          <w:lang w:val="en-US" w:eastAsia="en-US" w:bidi="en-US"/>
        </w:rPr>
        <w:t>La Composante 2.1.2. « Gestion durable et amelioration des ressources genetiques animales ». Elle n’est pas suffisamment prise en compte dans la RCPCA</w:t>
      </w:r>
    </w:p>
    <w:p>
      <w:pPr>
        <w:pStyle w:val="Style26"/>
        <w:keepNext w:val="0"/>
        <w:keepLines w:val="0"/>
        <w:widowControl w:val="0"/>
        <w:numPr>
          <w:ilvl w:val="0"/>
          <w:numId w:val="73"/>
        </w:numPr>
        <w:shd w:val="clear" w:color="auto" w:fill="auto"/>
        <w:tabs>
          <w:tab w:pos="574"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La Ccomposante 2.1.3. « Amelioration de la sante animale et renforcement de la protection zoo sanitaire ». Elle est prise en compte dans le Resultat 1. « L'acces aux intrants agro-pastoraux et halieutiques est ameliore (semences, materiel biologique, equipements ». Cependant certaines activites importantes de cette composante ne sont pas explicitement indiquees dans le RCPCA.</w:t>
      </w:r>
    </w:p>
    <w:p>
      <w:pPr>
        <w:pStyle w:val="Style26"/>
        <w:keepNext w:val="0"/>
        <w:keepLines w:val="0"/>
        <w:widowControl w:val="0"/>
        <w:numPr>
          <w:ilvl w:val="0"/>
          <w:numId w:val="73"/>
        </w:numPr>
        <w:shd w:val="clear" w:color="auto" w:fill="auto"/>
        <w:tabs>
          <w:tab w:pos="574" w:val="left"/>
        </w:tabs>
        <w:bidi w:val="0"/>
        <w:spacing w:before="0" w:after="180" w:line="269" w:lineRule="auto"/>
        <w:ind w:left="580" w:right="0" w:hanging="360"/>
        <w:jc w:val="both"/>
      </w:pPr>
      <w:r>
        <w:rPr>
          <w:color w:val="000000"/>
          <w:spacing w:val="0"/>
          <w:w w:val="100"/>
          <w:position w:val="0"/>
          <w:sz w:val="24"/>
          <w:szCs w:val="24"/>
          <w:shd w:val="clear" w:color="auto" w:fill="auto"/>
          <w:lang w:val="en-US" w:eastAsia="en-US" w:bidi="en-US"/>
        </w:rPr>
        <w:t>La Composante 2.1.4 est partiellement prise en compte dans le R2. « La vulgarisation est mise a jour et deployee, et des techniques plus adaptees sont diffusees ».</w:t>
      </w:r>
    </w:p>
    <w:p>
      <w:pPr>
        <w:pStyle w:val="Style26"/>
        <w:keepNext w:val="0"/>
        <w:keepLines w:val="0"/>
        <w:widowControl w:val="0"/>
        <w:numPr>
          <w:ilvl w:val="0"/>
          <w:numId w:val="73"/>
        </w:numPr>
        <w:shd w:val="clear" w:color="auto" w:fill="auto"/>
        <w:tabs>
          <w:tab w:pos="590" w:val="left"/>
        </w:tabs>
        <w:bidi w:val="0"/>
        <w:spacing w:before="0" w:after="200" w:line="269" w:lineRule="auto"/>
        <w:ind w:left="580" w:right="0" w:hanging="360"/>
        <w:jc w:val="both"/>
      </w:pPr>
      <w:r>
        <w:rPr>
          <w:color w:val="000000"/>
          <w:spacing w:val="0"/>
          <w:w w:val="100"/>
          <w:position w:val="0"/>
          <w:sz w:val="24"/>
          <w:szCs w:val="24"/>
          <w:shd w:val="clear" w:color="auto" w:fill="auto"/>
          <w:lang w:val="en-US" w:eastAsia="en-US" w:bidi="en-US"/>
        </w:rPr>
        <w:t>Le sous Sous-programme 2.2. Promotion des filieres d’elevages commerciaux est absent du CRPCA pourtant sa mise en reuvre est pertinente pour rapidement augmenter la disponibilite des produits d’elevage</w:t>
      </w:r>
    </w:p>
    <w:p>
      <w:pPr>
        <w:pStyle w:val="Style26"/>
        <w:keepNext w:val="0"/>
        <w:keepLines w:val="0"/>
        <w:widowControl w:val="0"/>
        <w:numPr>
          <w:ilvl w:val="0"/>
          <w:numId w:val="73"/>
        </w:numPr>
        <w:shd w:val="clear" w:color="auto" w:fill="auto"/>
        <w:tabs>
          <w:tab w:pos="590" w:val="left"/>
        </w:tabs>
        <w:bidi w:val="0"/>
        <w:spacing w:before="0" w:after="200" w:line="271" w:lineRule="auto"/>
        <w:ind w:left="580" w:right="0" w:hanging="360"/>
        <w:jc w:val="both"/>
      </w:pPr>
      <w:r>
        <w:rPr>
          <w:color w:val="000000"/>
          <w:spacing w:val="0"/>
          <w:w w:val="100"/>
          <w:position w:val="0"/>
          <w:sz w:val="24"/>
          <w:szCs w:val="24"/>
          <w:shd w:val="clear" w:color="auto" w:fill="auto"/>
          <w:lang w:val="en-US" w:eastAsia="en-US" w:bidi="en-US"/>
        </w:rPr>
        <w:t>La Composante 2.3.1 : Infrastructures de transport, de commercialisation, de conservation et de transformation n’est pas suffisamment integree dans le RCPCA. En dehors de l’amelioration des pistes, les activites de cette composante ne sont pas bien integrees dans le CRCPCA.</w:t>
      </w:r>
    </w:p>
    <w:p>
      <w:pPr>
        <w:pStyle w:val="Style26"/>
        <w:keepNext w:val="0"/>
        <w:keepLines w:val="0"/>
        <w:widowControl w:val="0"/>
        <w:numPr>
          <w:ilvl w:val="0"/>
          <w:numId w:val="73"/>
        </w:numPr>
        <w:shd w:val="clear" w:color="auto" w:fill="auto"/>
        <w:tabs>
          <w:tab w:pos="590" w:val="left"/>
        </w:tabs>
        <w:bidi w:val="0"/>
        <w:spacing w:before="0" w:after="200" w:line="257" w:lineRule="auto"/>
        <w:ind w:left="0" w:right="0" w:firstLine="220"/>
        <w:jc w:val="left"/>
      </w:pPr>
      <w:r>
        <w:rPr>
          <w:color w:val="000000"/>
          <w:spacing w:val="0"/>
          <w:w w:val="100"/>
          <w:position w:val="0"/>
          <w:sz w:val="24"/>
          <w:szCs w:val="24"/>
          <w:shd w:val="clear" w:color="auto" w:fill="auto"/>
          <w:lang w:val="en-US" w:eastAsia="en-US" w:bidi="en-US"/>
        </w:rPr>
        <w:t>La Composante 2.3.2 : Appui a la gestion des infrastructures d’elevage.</w:t>
      </w:r>
    </w:p>
    <w:p>
      <w:pPr>
        <w:pStyle w:val="Style26"/>
        <w:keepNext w:val="0"/>
        <w:keepLines w:val="0"/>
        <w:widowControl w:val="0"/>
        <w:numPr>
          <w:ilvl w:val="0"/>
          <w:numId w:val="73"/>
        </w:numPr>
        <w:shd w:val="clear" w:color="auto" w:fill="auto"/>
        <w:tabs>
          <w:tab w:pos="590" w:val="left"/>
        </w:tabs>
        <w:bidi w:val="0"/>
        <w:spacing w:before="0" w:after="200" w:line="276" w:lineRule="auto"/>
        <w:ind w:left="580" w:right="0" w:hanging="360"/>
        <w:jc w:val="both"/>
      </w:pPr>
      <w:r>
        <w:rPr>
          <w:color w:val="000000"/>
          <w:spacing w:val="0"/>
          <w:w w:val="100"/>
          <w:position w:val="0"/>
          <w:sz w:val="24"/>
          <w:szCs w:val="24"/>
          <w:shd w:val="clear" w:color="auto" w:fill="auto"/>
          <w:lang w:val="en-US" w:eastAsia="en-US" w:bidi="en-US"/>
        </w:rPr>
        <w:t>La Composante 2.3.3. : Securite sanitaire et qualite commerciale des produits animaux</w:t>
      </w:r>
    </w:p>
    <w:p>
      <w:pPr>
        <w:pStyle w:val="Style26"/>
        <w:keepNext w:val="0"/>
        <w:keepLines w:val="0"/>
        <w:widowControl w:val="0"/>
        <w:numPr>
          <w:ilvl w:val="0"/>
          <w:numId w:val="73"/>
        </w:numPr>
        <w:shd w:val="clear" w:color="auto" w:fill="auto"/>
        <w:tabs>
          <w:tab w:pos="590" w:val="left"/>
        </w:tabs>
        <w:bidi w:val="0"/>
        <w:spacing w:before="0" w:after="200" w:line="271" w:lineRule="auto"/>
        <w:ind w:left="580" w:right="0" w:hanging="360"/>
        <w:jc w:val="both"/>
      </w:pPr>
      <w:r>
        <w:rPr>
          <w:color w:val="000000"/>
          <w:spacing w:val="0"/>
          <w:w w:val="100"/>
          <w:position w:val="0"/>
          <w:sz w:val="24"/>
          <w:szCs w:val="24"/>
          <w:shd w:val="clear" w:color="auto" w:fill="auto"/>
          <w:lang w:val="en-US" w:eastAsia="en-US" w:bidi="en-US"/>
        </w:rPr>
        <w:t>La Composante 3.1.1. Promotion et gestion des Produits forestiers non ligneux (PFNL). Les activites de ce sous-programme du PNIASAN sont prises en compte dans la « Sous-composante Secteur forestier et ressources naturelles renouvelables » du RCPCA</w:t>
      </w:r>
    </w:p>
    <w:p>
      <w:pPr>
        <w:pStyle w:val="Style26"/>
        <w:keepNext w:val="0"/>
        <w:keepLines w:val="0"/>
        <w:widowControl w:val="0"/>
        <w:numPr>
          <w:ilvl w:val="0"/>
          <w:numId w:val="73"/>
        </w:numPr>
        <w:shd w:val="clear" w:color="auto" w:fill="auto"/>
        <w:tabs>
          <w:tab w:pos="590" w:val="left"/>
        </w:tabs>
        <w:bidi w:val="0"/>
        <w:spacing w:before="0" w:after="200" w:line="276" w:lineRule="auto"/>
        <w:ind w:left="580" w:right="0" w:hanging="360"/>
        <w:jc w:val="both"/>
      </w:pPr>
      <w:r>
        <w:rPr>
          <w:color w:val="000000"/>
          <w:spacing w:val="0"/>
          <w:w w:val="100"/>
          <w:position w:val="0"/>
          <w:sz w:val="24"/>
          <w:szCs w:val="24"/>
          <w:shd w:val="clear" w:color="auto" w:fill="auto"/>
          <w:lang w:val="en-US" w:eastAsia="en-US" w:bidi="en-US"/>
        </w:rPr>
        <w:t>La Composante 3.2.1. Developpement des productions halieutiques et aquacoles</w:t>
      </w:r>
    </w:p>
    <w:p>
      <w:pPr>
        <w:pStyle w:val="Style26"/>
        <w:keepNext w:val="0"/>
        <w:keepLines w:val="0"/>
        <w:widowControl w:val="0"/>
        <w:numPr>
          <w:ilvl w:val="0"/>
          <w:numId w:val="73"/>
        </w:numPr>
        <w:shd w:val="clear" w:color="auto" w:fill="auto"/>
        <w:tabs>
          <w:tab w:pos="590" w:val="left"/>
        </w:tabs>
        <w:bidi w:val="0"/>
        <w:spacing w:before="0" w:after="200" w:line="295" w:lineRule="auto"/>
        <w:ind w:left="580" w:right="0" w:hanging="360"/>
        <w:jc w:val="both"/>
      </w:pPr>
      <w:r>
        <w:rPr>
          <w:color w:val="000000"/>
          <w:spacing w:val="0"/>
          <w:w w:val="100"/>
          <w:position w:val="0"/>
          <w:sz w:val="24"/>
          <w:szCs w:val="24"/>
          <w:shd w:val="clear" w:color="auto" w:fill="auto"/>
          <w:lang w:val="en-US" w:eastAsia="en-US" w:bidi="en-US"/>
        </w:rPr>
        <w:t>La Composante 3.2.2. Appuis a la commercialisation des produits halieutiques et aquacoles Composante 3.2.3. Renforcement des capacites en matiere de peche et d'aquaculture</w:t>
      </w:r>
    </w:p>
    <w:p>
      <w:pPr>
        <w:pStyle w:val="Style26"/>
        <w:keepNext w:val="0"/>
        <w:keepLines w:val="0"/>
        <w:widowControl w:val="0"/>
        <w:numPr>
          <w:ilvl w:val="0"/>
          <w:numId w:val="73"/>
        </w:numPr>
        <w:shd w:val="clear" w:color="auto" w:fill="auto"/>
        <w:tabs>
          <w:tab w:pos="590" w:val="left"/>
        </w:tabs>
        <w:bidi w:val="0"/>
        <w:spacing w:before="0" w:after="200" w:line="266" w:lineRule="auto"/>
        <w:ind w:left="580" w:right="0" w:hanging="360"/>
        <w:jc w:val="both"/>
      </w:pPr>
      <w:r>
        <w:rPr>
          <w:color w:val="000000"/>
          <w:spacing w:val="0"/>
          <w:w w:val="100"/>
          <w:position w:val="0"/>
          <w:sz w:val="24"/>
          <w:szCs w:val="24"/>
          <w:shd w:val="clear" w:color="auto" w:fill="auto"/>
          <w:lang w:val="en-US" w:eastAsia="en-US" w:bidi="en-US"/>
        </w:rPr>
        <w:t>La Composante 4.1.1. Appui a la planification locale du developpement n’est pas bien pris en compte dans le RCPCA</w:t>
      </w:r>
    </w:p>
    <w:p>
      <w:pPr>
        <w:pStyle w:val="Style26"/>
        <w:keepNext w:val="0"/>
        <w:keepLines w:val="0"/>
        <w:widowControl w:val="0"/>
        <w:numPr>
          <w:ilvl w:val="0"/>
          <w:numId w:val="73"/>
        </w:numPr>
        <w:shd w:val="clear" w:color="auto" w:fill="auto"/>
        <w:tabs>
          <w:tab w:pos="590" w:val="left"/>
        </w:tabs>
        <w:bidi w:val="0"/>
        <w:spacing w:before="0" w:after="200" w:line="286" w:lineRule="auto"/>
        <w:ind w:left="580" w:right="0" w:hanging="360"/>
        <w:jc w:val="both"/>
      </w:pPr>
      <w:r>
        <w:rPr>
          <w:color w:val="000000"/>
          <w:spacing w:val="0"/>
          <w:w w:val="100"/>
          <w:position w:val="0"/>
          <w:sz w:val="24"/>
          <w:szCs w:val="24"/>
          <w:shd w:val="clear" w:color="auto" w:fill="auto"/>
          <w:lang w:val="en-US" w:eastAsia="en-US" w:bidi="en-US"/>
        </w:rPr>
        <w:t>La Composante 4.2.1. Appui/conseil a la concertation et a la negociation des acteurs de l’espace (partiellement integre dans RCPCA)</w:t>
      </w:r>
    </w:p>
    <w:p>
      <w:pPr>
        <w:pStyle w:val="Style26"/>
        <w:keepNext w:val="0"/>
        <w:keepLines w:val="0"/>
        <w:widowControl w:val="0"/>
        <w:numPr>
          <w:ilvl w:val="0"/>
          <w:numId w:val="73"/>
        </w:numPr>
        <w:shd w:val="clear" w:color="auto" w:fill="auto"/>
        <w:tabs>
          <w:tab w:pos="590" w:val="left"/>
        </w:tabs>
        <w:bidi w:val="0"/>
        <w:spacing w:before="0" w:after="200" w:line="269" w:lineRule="auto"/>
        <w:ind w:left="580" w:right="0" w:hanging="360"/>
        <w:jc w:val="both"/>
      </w:pPr>
      <w:r>
        <w:rPr>
          <w:color w:val="000000"/>
          <w:spacing w:val="0"/>
          <w:w w:val="100"/>
          <w:position w:val="0"/>
          <w:sz w:val="24"/>
          <w:szCs w:val="24"/>
          <w:shd w:val="clear" w:color="auto" w:fill="auto"/>
          <w:lang w:val="en-US" w:eastAsia="en-US" w:bidi="en-US"/>
        </w:rPr>
        <w:t>La Composante 4.2.2. Renforcement des structures de gestion des ressources naturelles (GRN)</w:t>
      </w:r>
    </w:p>
    <w:p>
      <w:pPr>
        <w:pStyle w:val="Style26"/>
        <w:keepNext w:val="0"/>
        <w:keepLines w:val="0"/>
        <w:widowControl w:val="0"/>
        <w:numPr>
          <w:ilvl w:val="0"/>
          <w:numId w:val="73"/>
        </w:numPr>
        <w:shd w:val="clear" w:color="auto" w:fill="auto"/>
        <w:tabs>
          <w:tab w:pos="590" w:val="left"/>
        </w:tabs>
        <w:bidi w:val="0"/>
        <w:spacing w:before="0" w:after="200" w:line="276" w:lineRule="auto"/>
        <w:ind w:left="580" w:right="0" w:hanging="360"/>
        <w:jc w:val="both"/>
      </w:pPr>
      <w:r>
        <w:rPr>
          <w:color w:val="000000"/>
          <w:spacing w:val="0"/>
          <w:w w:val="100"/>
          <w:position w:val="0"/>
          <w:sz w:val="24"/>
          <w:szCs w:val="24"/>
          <w:shd w:val="clear" w:color="auto" w:fill="auto"/>
          <w:lang w:val="en-US" w:eastAsia="en-US" w:bidi="en-US"/>
        </w:rPr>
        <w:t>La Composante 4.3.1. Mise en place des infrastructures socio-economiques de base</w:t>
      </w:r>
    </w:p>
    <w:p>
      <w:pPr>
        <w:pStyle w:val="Style26"/>
        <w:keepNext w:val="0"/>
        <w:keepLines w:val="0"/>
        <w:widowControl w:val="0"/>
        <w:numPr>
          <w:ilvl w:val="0"/>
          <w:numId w:val="73"/>
        </w:numPr>
        <w:shd w:val="clear" w:color="auto" w:fill="auto"/>
        <w:tabs>
          <w:tab w:pos="590" w:val="left"/>
        </w:tabs>
        <w:bidi w:val="0"/>
        <w:spacing w:before="0" w:after="200" w:line="266" w:lineRule="auto"/>
        <w:ind w:left="580" w:right="0" w:hanging="360"/>
        <w:jc w:val="both"/>
      </w:pPr>
      <w:r>
        <w:rPr>
          <w:color w:val="000000"/>
          <w:spacing w:val="0"/>
          <w:w w:val="100"/>
          <w:position w:val="0"/>
          <w:sz w:val="24"/>
          <w:szCs w:val="24"/>
          <w:shd w:val="clear" w:color="auto" w:fill="auto"/>
          <w:lang w:val="en-US" w:eastAsia="en-US" w:bidi="en-US"/>
        </w:rPr>
        <w:t>La Composante 4.3.2. Appui a la gestion des infrastructures communautaires de base</w:t>
      </w:r>
    </w:p>
    <w:p>
      <w:pPr>
        <w:pStyle w:val="Style26"/>
        <w:keepNext w:val="0"/>
        <w:keepLines w:val="0"/>
        <w:widowControl w:val="0"/>
        <w:numPr>
          <w:ilvl w:val="0"/>
          <w:numId w:val="73"/>
        </w:numPr>
        <w:shd w:val="clear" w:color="auto" w:fill="auto"/>
        <w:tabs>
          <w:tab w:pos="590" w:val="left"/>
        </w:tabs>
        <w:bidi w:val="0"/>
        <w:spacing w:before="0" w:after="200" w:line="257" w:lineRule="auto"/>
        <w:ind w:left="0" w:right="0" w:firstLine="220"/>
        <w:jc w:val="left"/>
      </w:pPr>
      <w:r>
        <w:rPr>
          <w:color w:val="000000"/>
          <w:spacing w:val="0"/>
          <w:w w:val="100"/>
          <w:position w:val="0"/>
          <w:sz w:val="24"/>
          <w:szCs w:val="24"/>
          <w:shd w:val="clear" w:color="auto" w:fill="auto"/>
          <w:lang w:val="en-US" w:eastAsia="en-US" w:bidi="en-US"/>
        </w:rPr>
        <w:t>La Composante 4.4.1 : Developpement des materiels genetiques ameliores</w:t>
      </w:r>
    </w:p>
    <w:p>
      <w:pPr>
        <w:pStyle w:val="Style26"/>
        <w:keepNext w:val="0"/>
        <w:keepLines w:val="0"/>
        <w:widowControl w:val="0"/>
        <w:numPr>
          <w:ilvl w:val="0"/>
          <w:numId w:val="73"/>
        </w:numPr>
        <w:shd w:val="clear" w:color="auto" w:fill="auto"/>
        <w:tabs>
          <w:tab w:pos="590" w:val="left"/>
        </w:tabs>
        <w:bidi w:val="0"/>
        <w:spacing w:before="0" w:after="200" w:line="266" w:lineRule="auto"/>
        <w:ind w:left="580" w:right="0" w:hanging="360"/>
        <w:jc w:val="left"/>
      </w:pPr>
      <w:r>
        <w:rPr>
          <w:color w:val="000000"/>
          <w:spacing w:val="0"/>
          <w:w w:val="100"/>
          <w:position w:val="0"/>
          <w:sz w:val="24"/>
          <w:szCs w:val="24"/>
          <w:shd w:val="clear" w:color="auto" w:fill="auto"/>
          <w:lang w:val="en-US" w:eastAsia="en-US" w:bidi="en-US"/>
        </w:rPr>
        <w:t>La Composante 4.4.2: Developpement des technologies de gestion integree des cultures et de transformation post-recolte</w:t>
      </w:r>
    </w:p>
    <w:p>
      <w:pPr>
        <w:pStyle w:val="Style26"/>
        <w:keepNext w:val="0"/>
        <w:keepLines w:val="0"/>
        <w:widowControl w:val="0"/>
        <w:numPr>
          <w:ilvl w:val="0"/>
          <w:numId w:val="73"/>
        </w:numPr>
        <w:shd w:val="clear" w:color="auto" w:fill="auto"/>
        <w:tabs>
          <w:tab w:pos="590" w:val="left"/>
        </w:tabs>
        <w:bidi w:val="0"/>
        <w:spacing w:before="0" w:after="200" w:line="269" w:lineRule="auto"/>
        <w:ind w:left="580" w:right="0" w:hanging="360"/>
        <w:jc w:val="left"/>
      </w:pPr>
      <w:r>
        <w:rPr>
          <w:color w:val="000000"/>
          <w:spacing w:val="0"/>
          <w:w w:val="100"/>
          <w:position w:val="0"/>
          <w:sz w:val="24"/>
          <w:szCs w:val="24"/>
          <w:shd w:val="clear" w:color="auto" w:fill="auto"/>
          <w:lang w:val="en-US" w:eastAsia="en-US" w:bidi="en-US"/>
        </w:rPr>
        <w:t>La Composante 4.4.3 : Developpement des recherches adaptatives aux changements climatique</w:t>
      </w:r>
    </w:p>
    <w:p>
      <w:pPr>
        <w:pStyle w:val="Style26"/>
        <w:keepNext w:val="0"/>
        <w:keepLines w:val="0"/>
        <w:widowControl w:val="0"/>
        <w:numPr>
          <w:ilvl w:val="0"/>
          <w:numId w:val="73"/>
        </w:numPr>
        <w:shd w:val="clear" w:color="auto" w:fill="auto"/>
        <w:tabs>
          <w:tab w:pos="588" w:val="left"/>
        </w:tabs>
        <w:bidi w:val="0"/>
        <w:spacing w:before="0" w:after="200" w:line="257" w:lineRule="auto"/>
        <w:ind w:left="0" w:right="0" w:firstLine="220"/>
        <w:jc w:val="left"/>
      </w:pPr>
      <w:r>
        <w:rPr>
          <w:color w:val="000000"/>
          <w:spacing w:val="0"/>
          <w:w w:val="100"/>
          <w:position w:val="0"/>
          <w:sz w:val="24"/>
          <w:szCs w:val="24"/>
          <w:shd w:val="clear" w:color="auto" w:fill="auto"/>
          <w:lang w:val="en-US" w:eastAsia="en-US" w:bidi="en-US"/>
        </w:rPr>
        <w:t>La Composante 4.4.4 : Renforcement des capacites de la recherche agricole</w:t>
      </w:r>
    </w:p>
    <w:p>
      <w:pPr>
        <w:pStyle w:val="Style26"/>
        <w:keepNext w:val="0"/>
        <w:keepLines w:val="0"/>
        <w:widowControl w:val="0"/>
        <w:numPr>
          <w:ilvl w:val="0"/>
          <w:numId w:val="73"/>
        </w:numPr>
        <w:shd w:val="clear" w:color="auto" w:fill="auto"/>
        <w:tabs>
          <w:tab w:pos="588" w:val="left"/>
        </w:tabs>
        <w:bidi w:val="0"/>
        <w:spacing w:before="0" w:after="200" w:line="276" w:lineRule="auto"/>
        <w:ind w:left="580" w:right="0" w:hanging="360"/>
        <w:jc w:val="both"/>
      </w:pPr>
      <w:r>
        <w:rPr>
          <w:color w:val="000000"/>
          <w:spacing w:val="0"/>
          <w:w w:val="100"/>
          <w:position w:val="0"/>
          <w:sz w:val="24"/>
          <w:szCs w:val="24"/>
          <w:shd w:val="clear" w:color="auto" w:fill="auto"/>
          <w:lang w:val="en-US" w:eastAsia="en-US" w:bidi="en-US"/>
        </w:rPr>
        <w:t>La Composante 4.5.1 : Amelioration de la qualite des services de conseil agricole :</w:t>
      </w:r>
    </w:p>
    <w:p>
      <w:pPr>
        <w:pStyle w:val="Style26"/>
        <w:keepNext w:val="0"/>
        <w:keepLines w:val="0"/>
        <w:widowControl w:val="0"/>
        <w:numPr>
          <w:ilvl w:val="0"/>
          <w:numId w:val="73"/>
        </w:numPr>
        <w:shd w:val="clear" w:color="auto" w:fill="auto"/>
        <w:tabs>
          <w:tab w:pos="588" w:val="left"/>
        </w:tabs>
        <w:bidi w:val="0"/>
        <w:spacing w:before="0" w:after="200" w:line="266" w:lineRule="auto"/>
        <w:ind w:left="580" w:right="0" w:hanging="360"/>
        <w:jc w:val="both"/>
      </w:pPr>
      <w:r>
        <w:rPr>
          <w:color w:val="000000"/>
          <w:spacing w:val="0"/>
          <w:w w:val="100"/>
          <w:position w:val="0"/>
          <w:sz w:val="24"/>
          <w:szCs w:val="24"/>
          <w:shd w:val="clear" w:color="auto" w:fill="auto"/>
          <w:lang w:val="en-US" w:eastAsia="en-US" w:bidi="en-US"/>
        </w:rPr>
        <w:t>La Composante 4.5.2. Amelioration de la formulation de la demande en appui conseil</w:t>
      </w:r>
    </w:p>
    <w:p>
      <w:pPr>
        <w:pStyle w:val="Style26"/>
        <w:keepNext w:val="0"/>
        <w:keepLines w:val="0"/>
        <w:widowControl w:val="0"/>
        <w:numPr>
          <w:ilvl w:val="0"/>
          <w:numId w:val="73"/>
        </w:numPr>
        <w:shd w:val="clear" w:color="auto" w:fill="auto"/>
        <w:tabs>
          <w:tab w:pos="588" w:val="left"/>
        </w:tabs>
        <w:bidi w:val="0"/>
        <w:spacing w:before="0" w:after="200" w:line="257" w:lineRule="auto"/>
        <w:ind w:left="0" w:right="0" w:firstLine="220"/>
        <w:jc w:val="left"/>
      </w:pPr>
      <w:r>
        <w:rPr>
          <w:color w:val="000000"/>
          <w:spacing w:val="0"/>
          <w:w w:val="100"/>
          <w:position w:val="0"/>
          <w:sz w:val="24"/>
          <w:szCs w:val="24"/>
          <w:shd w:val="clear" w:color="auto" w:fill="auto"/>
          <w:lang w:val="en-US" w:eastAsia="en-US" w:bidi="en-US"/>
        </w:rPr>
        <w:t>La Composante 4.5.3 Renforcement des capacites des services d’appui conseil</w:t>
      </w:r>
    </w:p>
    <w:p>
      <w:pPr>
        <w:pStyle w:val="Style26"/>
        <w:keepNext w:val="0"/>
        <w:keepLines w:val="0"/>
        <w:widowControl w:val="0"/>
        <w:numPr>
          <w:ilvl w:val="0"/>
          <w:numId w:val="73"/>
        </w:numPr>
        <w:shd w:val="clear" w:color="auto" w:fill="auto"/>
        <w:tabs>
          <w:tab w:pos="588" w:val="left"/>
        </w:tabs>
        <w:bidi w:val="0"/>
        <w:spacing w:before="0" w:after="200" w:line="257" w:lineRule="auto"/>
        <w:ind w:left="0" w:right="0" w:firstLine="220"/>
        <w:jc w:val="left"/>
      </w:pPr>
      <w:r>
        <w:rPr>
          <w:color w:val="000000"/>
          <w:spacing w:val="0"/>
          <w:w w:val="100"/>
          <w:position w:val="0"/>
          <w:sz w:val="24"/>
          <w:szCs w:val="24"/>
          <w:shd w:val="clear" w:color="auto" w:fill="auto"/>
          <w:lang w:val="en-US" w:eastAsia="en-US" w:bidi="en-US"/>
        </w:rPr>
        <w:t>La Composante 4.5.4 : Formation agricole et rurale</w:t>
      </w:r>
    </w:p>
    <w:p>
      <w:pPr>
        <w:pStyle w:val="Style26"/>
        <w:keepNext w:val="0"/>
        <w:keepLines w:val="0"/>
        <w:widowControl w:val="0"/>
        <w:numPr>
          <w:ilvl w:val="0"/>
          <w:numId w:val="73"/>
        </w:numPr>
        <w:shd w:val="clear" w:color="auto" w:fill="auto"/>
        <w:tabs>
          <w:tab w:pos="588" w:val="left"/>
        </w:tabs>
        <w:bidi w:val="0"/>
        <w:spacing w:before="0" w:after="200" w:line="266" w:lineRule="auto"/>
        <w:ind w:left="580" w:right="0" w:hanging="360"/>
        <w:jc w:val="both"/>
      </w:pPr>
      <w:r>
        <w:rPr>
          <w:color w:val="000000"/>
          <w:spacing w:val="0"/>
          <w:w w:val="100"/>
          <w:position w:val="0"/>
          <w:sz w:val="24"/>
          <w:szCs w:val="24"/>
          <w:shd w:val="clear" w:color="auto" w:fill="auto"/>
          <w:lang w:val="en-US" w:eastAsia="en-US" w:bidi="en-US"/>
        </w:rPr>
        <w:t>Le Sous-programme 6.1. Renforcement des capacites des organisations professionnelles agricoles et rurales (OPAR)</w:t>
      </w:r>
    </w:p>
    <w:p>
      <w:pPr>
        <w:pStyle w:val="Style26"/>
        <w:keepNext w:val="0"/>
        <w:keepLines w:val="0"/>
        <w:widowControl w:val="0"/>
        <w:numPr>
          <w:ilvl w:val="0"/>
          <w:numId w:val="73"/>
        </w:numPr>
        <w:shd w:val="clear" w:color="auto" w:fill="auto"/>
        <w:tabs>
          <w:tab w:pos="588" w:val="left"/>
        </w:tabs>
        <w:bidi w:val="0"/>
        <w:spacing w:before="0" w:after="200" w:line="269" w:lineRule="auto"/>
        <w:ind w:left="580" w:right="0" w:hanging="360"/>
        <w:jc w:val="both"/>
      </w:pPr>
      <w:r>
        <w:rPr>
          <w:color w:val="000000"/>
          <w:spacing w:val="0"/>
          <w:w w:val="100"/>
          <w:position w:val="0"/>
          <w:sz w:val="24"/>
          <w:szCs w:val="24"/>
          <w:shd w:val="clear" w:color="auto" w:fill="auto"/>
          <w:lang w:val="en-US" w:eastAsia="en-US" w:bidi="en-US"/>
        </w:rPr>
        <w:t>Le Sous-programme 6.2. Reorganisation et renforcement institutionnel des ministeres techniques</w:t>
      </w:r>
    </w:p>
    <w:p>
      <w:pPr>
        <w:pStyle w:val="Style26"/>
        <w:keepNext w:val="0"/>
        <w:keepLines w:val="0"/>
        <w:widowControl w:val="0"/>
        <w:numPr>
          <w:ilvl w:val="0"/>
          <w:numId w:val="73"/>
        </w:numPr>
        <w:shd w:val="clear" w:color="auto" w:fill="auto"/>
        <w:tabs>
          <w:tab w:pos="588" w:val="left"/>
        </w:tabs>
        <w:bidi w:val="0"/>
        <w:spacing w:before="0" w:after="200" w:line="269" w:lineRule="auto"/>
        <w:ind w:left="580" w:right="0" w:hanging="360"/>
        <w:jc w:val="both"/>
      </w:pPr>
      <w:r>
        <w:rPr>
          <w:color w:val="000000"/>
          <w:spacing w:val="0"/>
          <w:w w:val="100"/>
          <w:position w:val="0"/>
          <w:sz w:val="24"/>
          <w:szCs w:val="24"/>
          <w:shd w:val="clear" w:color="auto" w:fill="auto"/>
          <w:lang w:val="en-US" w:eastAsia="en-US" w:bidi="en-US"/>
        </w:rPr>
        <w:t>Le Sous-programme 6.3. Appui au mecanisme de pilotage, de concertation, de coordination et de financement du secteur agricole.</w:t>
      </w:r>
    </w:p>
    <w:p>
      <w:pPr>
        <w:pStyle w:val="Style26"/>
        <w:keepNext w:val="0"/>
        <w:keepLines w:val="0"/>
        <w:widowControl w:val="0"/>
        <w:shd w:val="clear" w:color="auto" w:fill="auto"/>
        <w:bidi w:val="0"/>
        <w:spacing w:before="0" w:after="200" w:line="276" w:lineRule="auto"/>
        <w:ind w:left="220" w:right="0" w:firstLine="0"/>
        <w:jc w:val="both"/>
      </w:pPr>
      <w:r>
        <w:rPr>
          <w:color w:val="000000"/>
          <w:spacing w:val="0"/>
          <w:w w:val="100"/>
          <w:position w:val="0"/>
          <w:sz w:val="24"/>
          <w:szCs w:val="24"/>
          <w:shd w:val="clear" w:color="auto" w:fill="auto"/>
          <w:lang w:val="en-US" w:eastAsia="en-US" w:bidi="en-US"/>
        </w:rPr>
        <w:t>Aussi, dans le RCPCA, un faible accent est mis sur les activites et technologies post- recolte, alors que Malabo recommande de limiter les pertes post-recoltes.</w:t>
      </w:r>
    </w:p>
    <w:p>
      <w:pPr>
        <w:pStyle w:val="Style38"/>
        <w:keepNext/>
        <w:keepLines/>
        <w:widowControl w:val="0"/>
        <w:numPr>
          <w:ilvl w:val="1"/>
          <w:numId w:val="71"/>
        </w:numPr>
        <w:shd w:val="clear" w:color="auto" w:fill="auto"/>
        <w:tabs>
          <w:tab w:pos="588" w:val="left"/>
        </w:tabs>
        <w:bidi w:val="0"/>
        <w:spacing w:before="0" w:after="140"/>
        <w:ind w:left="0" w:right="0" w:firstLine="0"/>
        <w:jc w:val="center"/>
      </w:pPr>
      <w:bookmarkStart w:id="145" w:name="bookmark145"/>
      <w:r>
        <w:rPr>
          <w:color w:val="000000"/>
          <w:spacing w:val="0"/>
          <w:w w:val="100"/>
          <w:position w:val="0"/>
          <w:sz w:val="24"/>
          <w:szCs w:val="24"/>
          <w:shd w:val="clear" w:color="auto" w:fill="auto"/>
          <w:lang w:val="en-US" w:eastAsia="en-US" w:bidi="en-US"/>
        </w:rPr>
        <w:t>Besoins financiers du PNIASAN pour 2017 - 2018</w:t>
      </w:r>
      <w:bookmarkEnd w:id="145"/>
    </w:p>
    <w:p>
      <w:pPr>
        <w:pStyle w:val="Style38"/>
        <w:keepNext/>
        <w:keepLines/>
        <w:widowControl w:val="0"/>
        <w:numPr>
          <w:ilvl w:val="2"/>
          <w:numId w:val="71"/>
        </w:numPr>
        <w:shd w:val="clear" w:color="auto" w:fill="auto"/>
        <w:tabs>
          <w:tab w:pos="755" w:val="left"/>
        </w:tabs>
        <w:bidi w:val="0"/>
        <w:spacing w:before="0" w:after="200"/>
        <w:ind w:left="0" w:right="0" w:firstLine="0"/>
        <w:jc w:val="center"/>
      </w:pPr>
      <w:r>
        <w:rPr>
          <w:color w:val="000000"/>
          <w:spacing w:val="0"/>
          <w:w w:val="100"/>
          <w:position w:val="0"/>
          <w:sz w:val="24"/>
          <w:szCs w:val="24"/>
          <w:shd w:val="clear" w:color="auto" w:fill="auto"/>
          <w:lang w:val="en-US" w:eastAsia="en-US" w:bidi="en-US"/>
        </w:rPr>
        <w:t>Les besoins financiers en cours d’evaluation dans le cadre du RCPCA</w:t>
      </w:r>
    </w:p>
    <w:p>
      <w:pPr>
        <w:pStyle w:val="Style26"/>
        <w:keepNext w:val="0"/>
        <w:keepLines w:val="0"/>
        <w:widowControl w:val="0"/>
        <w:shd w:val="clear" w:color="auto" w:fill="auto"/>
        <w:bidi w:val="0"/>
        <w:spacing w:before="0" w:after="200" w:line="276" w:lineRule="auto"/>
        <w:ind w:left="220" w:right="0" w:firstLine="0"/>
        <w:jc w:val="both"/>
      </w:pPr>
      <w:r>
        <w:rPr>
          <w:color w:val="000000"/>
          <w:spacing w:val="0"/>
          <w:w w:val="100"/>
          <w:position w:val="0"/>
          <w:sz w:val="24"/>
          <w:szCs w:val="24"/>
          <w:shd w:val="clear" w:color="auto" w:fill="auto"/>
          <w:lang w:val="en-US" w:eastAsia="en-US" w:bidi="en-US"/>
        </w:rPr>
        <w:t>Dans le document du PNIASAN valide par l’equipe pays le 16 et 17 octobre 2013, les ressources financieres necessaires a la mise en reuvre des activites sont estimees a 357,389 milliards de FCFA, soit 714,778 millions de dollars US. Ce budget etait reparti entre les 6 programmes a raison de : 36% pour le Developpement des filieres vegetales ; 19,7% pour le Developpement des filieres animales ; 7% pour le Developpement des PFNL alimentaires et la promotion des filieres peche et aquacultures ; 19% pour le Renforcement des collectivites locales, de la gestion des ressources naturelles, des infrastructures communautaires de base, et des services de recherche et d’appui conseil ; 11% pour la Securite alimentaire et nutritionnelle, la reponses aux urgences et les actions transversales ; et 8% pour le renforcement institutionnel et la coordination sectorielle.</w:t>
      </w:r>
    </w:p>
    <w:p>
      <w:pPr>
        <w:pStyle w:val="Style26"/>
        <w:keepNext w:val="0"/>
        <w:keepLines w:val="0"/>
        <w:widowControl w:val="0"/>
        <w:shd w:val="clear" w:color="auto" w:fill="auto"/>
        <w:bidi w:val="0"/>
        <w:spacing w:before="0" w:after="200" w:line="276" w:lineRule="auto"/>
        <w:ind w:left="220" w:right="0" w:firstLine="0"/>
        <w:jc w:val="both"/>
      </w:pPr>
      <w:r>
        <w:rPr>
          <w:color w:val="000000"/>
          <w:spacing w:val="0"/>
          <w:w w:val="100"/>
          <w:position w:val="0"/>
          <w:sz w:val="24"/>
          <w:szCs w:val="24"/>
          <w:shd w:val="clear" w:color="auto" w:fill="auto"/>
          <w:lang w:val="en-US" w:eastAsia="en-US" w:bidi="en-US"/>
        </w:rPr>
        <w:t>Le PNIASAN fait partie de la strategie RCPCA pour laquelle l’evaluation financiere des activites est en cours en vue de la mobilisation des fonds aupres des partenaires techniques et financiers au sommet prevu a Bruxelles en novembre 2016. Les ressources du PNIASAN pour 2016-2018 seront celles prevues dans le RCPCA pour cette periode.</w:t>
      </w:r>
    </w:p>
    <w:p>
      <w:pPr>
        <w:pStyle w:val="Style26"/>
        <w:keepNext w:val="0"/>
        <w:keepLines w:val="0"/>
        <w:widowControl w:val="0"/>
        <w:shd w:val="clear" w:color="auto" w:fill="auto"/>
        <w:bidi w:val="0"/>
        <w:spacing w:before="0" w:after="200" w:line="276" w:lineRule="auto"/>
        <w:ind w:left="220" w:right="0" w:firstLine="0"/>
        <w:jc w:val="both"/>
      </w:pPr>
      <w:r>
        <w:rPr>
          <w:color w:val="000000"/>
          <w:spacing w:val="0"/>
          <w:w w:val="100"/>
          <w:position w:val="0"/>
          <w:sz w:val="24"/>
          <w:szCs w:val="24"/>
          <w:shd w:val="clear" w:color="auto" w:fill="auto"/>
          <w:lang w:val="en-US" w:eastAsia="en-US" w:bidi="en-US"/>
        </w:rPr>
        <w:t>Un des principaux avantages financiers que le PNIASAN tirera de la dynamique RCPCA est la budgetisation des activites de soutien et d’implication du secteur prive.</w:t>
      </w:r>
    </w:p>
    <w:p>
      <w:pPr>
        <w:pStyle w:val="Style26"/>
        <w:keepNext w:val="0"/>
        <w:keepLines w:val="0"/>
        <w:widowControl w:val="0"/>
        <w:shd w:val="clear" w:color="auto" w:fill="auto"/>
        <w:bidi w:val="0"/>
        <w:spacing w:before="0" w:after="240" w:line="276" w:lineRule="auto"/>
        <w:ind w:left="220" w:right="0" w:firstLine="0"/>
        <w:jc w:val="both"/>
      </w:pPr>
      <w:r>
        <w:rPr>
          <w:color w:val="000000"/>
          <w:spacing w:val="0"/>
          <w:w w:val="100"/>
          <w:position w:val="0"/>
          <w:sz w:val="24"/>
          <w:szCs w:val="24"/>
          <w:shd w:val="clear" w:color="auto" w:fill="auto"/>
          <w:lang w:val="en-US" w:eastAsia="en-US" w:bidi="en-US"/>
        </w:rPr>
        <w:t>De meme, revaluation de la strategie RCPCA permettra egalement d’avoir une vue globale de l’affectation des ressources de l’Etat et des partenaires techniques et financiers en vue de la relance economique du pays.</w:t>
      </w:r>
    </w:p>
    <w:p>
      <w:pPr>
        <w:pStyle w:val="Style38"/>
        <w:keepNext/>
        <w:keepLines/>
        <w:widowControl w:val="0"/>
        <w:numPr>
          <w:ilvl w:val="2"/>
          <w:numId w:val="71"/>
        </w:numPr>
        <w:shd w:val="clear" w:color="auto" w:fill="auto"/>
        <w:tabs>
          <w:tab w:pos="718" w:val="left"/>
        </w:tabs>
        <w:bidi w:val="0"/>
        <w:spacing w:before="0" w:after="280"/>
        <w:ind w:left="0" w:right="0" w:firstLine="0"/>
        <w:jc w:val="center"/>
      </w:pPr>
      <w:bookmarkStart w:id="148" w:name="bookmark148"/>
      <w:r>
        <w:rPr>
          <w:color w:val="000000"/>
          <w:spacing w:val="0"/>
          <w:w w:val="100"/>
          <w:position w:val="0"/>
          <w:sz w:val="24"/>
          <w:szCs w:val="24"/>
          <w:shd w:val="clear" w:color="auto" w:fill="auto"/>
          <w:lang w:val="en-US" w:eastAsia="en-US" w:bidi="en-US"/>
        </w:rPr>
        <w:t>Intentions de financement recensees au cours de la mission</w:t>
      </w:r>
      <w:bookmarkEnd w:id="148"/>
    </w:p>
    <w:p>
      <w:pPr>
        <w:pStyle w:val="Style26"/>
        <w:keepNext w:val="0"/>
        <w:keepLines w:val="0"/>
        <w:widowControl w:val="0"/>
        <w:shd w:val="clear" w:color="auto" w:fill="auto"/>
        <w:bidi w:val="0"/>
        <w:spacing w:before="0" w:after="240"/>
        <w:ind w:left="220" w:right="0" w:firstLine="0"/>
        <w:jc w:val="both"/>
      </w:pPr>
      <w:r>
        <w:rPr>
          <w:color w:val="000000"/>
          <w:spacing w:val="0"/>
          <w:w w:val="100"/>
          <w:position w:val="0"/>
          <w:sz w:val="24"/>
          <w:szCs w:val="24"/>
          <w:shd w:val="clear" w:color="auto" w:fill="auto"/>
          <w:lang w:val="en-US" w:eastAsia="en-US" w:bidi="en-US"/>
        </w:rPr>
        <w:t>Lors des discussions avec les partenaires rencontrees a Bangui, la mission a recense quelques intentions de financement au niveau de certains des partenaires rencontrees. Il s’agit des intentions mentionnees par les partenaires lors des echanges avec les consultants. Les partenaires s’etant exprimes a ce sujet sont : la Banque Mondiale, la Banque Africaine de Developpement, la Delegation de l’Union Europeenne en RCA, l’Agence Frangaise de Developpement, l’ONG WHH.</w:t>
      </w:r>
    </w:p>
    <w:p>
      <w:pPr>
        <w:pStyle w:val="Style38"/>
        <w:keepNext/>
        <w:keepLines/>
        <w:widowControl w:val="0"/>
        <w:numPr>
          <w:ilvl w:val="0"/>
          <w:numId w:val="75"/>
        </w:numPr>
        <w:shd w:val="clear" w:color="auto" w:fill="auto"/>
        <w:tabs>
          <w:tab w:pos="336" w:val="left"/>
        </w:tabs>
        <w:bidi w:val="0"/>
        <w:spacing w:before="0" w:after="80"/>
        <w:ind w:left="0" w:right="0" w:firstLine="0"/>
        <w:jc w:val="center"/>
      </w:pPr>
      <w:bookmarkStart w:id="150" w:name="bookmark150"/>
      <w:r>
        <w:rPr>
          <w:color w:val="000000"/>
          <w:spacing w:val="0"/>
          <w:w w:val="100"/>
          <w:position w:val="0"/>
          <w:sz w:val="24"/>
          <w:szCs w:val="24"/>
          <w:shd w:val="clear" w:color="auto" w:fill="auto"/>
          <w:lang w:val="en-US" w:eastAsia="en-US" w:bidi="en-US"/>
        </w:rPr>
        <w:t>La Banque Mondiale</w:t>
      </w:r>
      <w:bookmarkEnd w:id="150"/>
    </w:p>
    <w:p>
      <w:pPr>
        <w:pStyle w:val="Style26"/>
        <w:keepNext w:val="0"/>
        <w:keepLines w:val="0"/>
        <w:widowControl w:val="0"/>
        <w:numPr>
          <w:ilvl w:val="0"/>
          <w:numId w:val="77"/>
        </w:numPr>
        <w:shd w:val="clear" w:color="auto" w:fill="auto"/>
        <w:tabs>
          <w:tab w:pos="603" w:val="left"/>
        </w:tabs>
        <w:bidi w:val="0"/>
        <w:spacing w:before="0" w:after="180" w:line="271" w:lineRule="auto"/>
        <w:ind w:left="580" w:right="0" w:hanging="360"/>
        <w:jc w:val="both"/>
      </w:pPr>
      <w:r>
        <w:rPr>
          <w:color w:val="000000"/>
          <w:spacing w:val="0"/>
          <w:w w:val="100"/>
          <w:position w:val="0"/>
          <w:sz w:val="24"/>
          <w:szCs w:val="24"/>
          <w:shd w:val="clear" w:color="auto" w:fill="auto"/>
          <w:lang w:val="en-US" w:eastAsia="en-US" w:bidi="en-US"/>
        </w:rPr>
        <w:t>La Banque Mondiale prevoit une enveloppe globale de 75 millions de dollars sur 3 ans, soit 45 millions pour ameliorer le transport en milieu rural (pistes) et 30 millions pour l’appui aux filieres et chaines de valeur.</w:t>
      </w:r>
    </w:p>
    <w:p>
      <w:pPr>
        <w:pStyle w:val="Style26"/>
        <w:keepNext w:val="0"/>
        <w:keepLines w:val="0"/>
        <w:widowControl w:val="0"/>
        <w:numPr>
          <w:ilvl w:val="0"/>
          <w:numId w:val="77"/>
        </w:numPr>
        <w:shd w:val="clear" w:color="auto" w:fill="auto"/>
        <w:tabs>
          <w:tab w:pos="603" w:val="left"/>
        </w:tabs>
        <w:bidi w:val="0"/>
        <w:spacing w:before="0" w:after="180" w:line="269" w:lineRule="auto"/>
        <w:ind w:left="580" w:right="0" w:hanging="360"/>
        <w:jc w:val="both"/>
      </w:pPr>
      <w:r>
        <w:rPr>
          <w:color w:val="000000"/>
          <w:spacing w:val="0"/>
          <w:w w:val="100"/>
          <w:position w:val="0"/>
          <w:sz w:val="24"/>
          <w:szCs w:val="24"/>
          <w:shd w:val="clear" w:color="auto" w:fill="auto"/>
          <w:lang w:val="en-US" w:eastAsia="en-US" w:bidi="en-US"/>
        </w:rPr>
        <w:t>La Banque Mondiale compte egalement apporter un appui budgetaire pour les activites liees a l’elaboration et la vulgarisation du code des semences, du code des intrants, du code foncier agropastoral.</w:t>
      </w:r>
    </w:p>
    <w:p>
      <w:pPr>
        <w:pStyle w:val="Style26"/>
        <w:keepNext w:val="0"/>
        <w:keepLines w:val="0"/>
        <w:widowControl w:val="0"/>
        <w:numPr>
          <w:ilvl w:val="0"/>
          <w:numId w:val="77"/>
        </w:numPr>
        <w:shd w:val="clear" w:color="auto" w:fill="auto"/>
        <w:tabs>
          <w:tab w:pos="603" w:val="left"/>
        </w:tabs>
        <w:bidi w:val="0"/>
        <w:spacing w:before="0" w:after="180" w:line="269" w:lineRule="auto"/>
        <w:ind w:left="580" w:right="0" w:hanging="360"/>
        <w:jc w:val="both"/>
      </w:pPr>
      <w:r>
        <w:rPr>
          <w:color w:val="000000"/>
          <w:spacing w:val="0"/>
          <w:w w:val="100"/>
          <w:position w:val="0"/>
          <w:sz w:val="24"/>
          <w:szCs w:val="24"/>
          <w:shd w:val="clear" w:color="auto" w:fill="auto"/>
          <w:lang w:val="en-US" w:eastAsia="en-US" w:bidi="en-US"/>
        </w:rPr>
        <w:t>Dans le cadre de la relance de la filiere coton, la Banque Mondiale s’est engage a apporter un appui budgetaire pour le paiement des arrieres financiers de la filiere coton.</w:t>
      </w:r>
    </w:p>
    <w:p>
      <w:pPr>
        <w:pStyle w:val="Style26"/>
        <w:keepNext w:val="0"/>
        <w:keepLines w:val="0"/>
        <w:widowControl w:val="0"/>
        <w:numPr>
          <w:ilvl w:val="0"/>
          <w:numId w:val="77"/>
        </w:numPr>
        <w:shd w:val="clear" w:color="auto" w:fill="auto"/>
        <w:tabs>
          <w:tab w:pos="603" w:val="left"/>
        </w:tabs>
        <w:bidi w:val="0"/>
        <w:spacing w:before="0" w:after="180" w:line="269" w:lineRule="auto"/>
        <w:ind w:left="580" w:right="0" w:hanging="360"/>
        <w:jc w:val="both"/>
      </w:pPr>
      <w:r>
        <w:rPr>
          <w:color w:val="000000"/>
          <w:spacing w:val="0"/>
          <w:w w:val="100"/>
          <w:position w:val="0"/>
          <w:sz w:val="24"/>
          <w:szCs w:val="24"/>
          <w:shd w:val="clear" w:color="auto" w:fill="auto"/>
          <w:lang w:val="en-US" w:eastAsia="en-US" w:bidi="en-US"/>
        </w:rPr>
        <w:t>La Banque Mondiale compte egalement loger un fonds de 1 Millions de dollars a la BEAC a Bangui pour soutenir le secteur prive en RCA.</w:t>
      </w:r>
    </w:p>
    <w:p>
      <w:pPr>
        <w:pStyle w:val="Style38"/>
        <w:keepNext/>
        <w:keepLines/>
        <w:widowControl w:val="0"/>
        <w:numPr>
          <w:ilvl w:val="0"/>
          <w:numId w:val="75"/>
        </w:numPr>
        <w:shd w:val="clear" w:color="auto" w:fill="auto"/>
        <w:tabs>
          <w:tab w:pos="336" w:val="left"/>
        </w:tabs>
        <w:bidi w:val="0"/>
        <w:spacing w:before="0" w:after="180"/>
        <w:ind w:left="0" w:right="0" w:firstLine="0"/>
        <w:jc w:val="center"/>
      </w:pPr>
      <w:bookmarkStart w:id="152" w:name="bookmark152"/>
      <w:r>
        <w:rPr>
          <w:color w:val="000000"/>
          <w:spacing w:val="0"/>
          <w:w w:val="100"/>
          <w:position w:val="0"/>
          <w:sz w:val="24"/>
          <w:szCs w:val="24"/>
          <w:shd w:val="clear" w:color="auto" w:fill="auto"/>
          <w:lang w:val="en-US" w:eastAsia="en-US" w:bidi="en-US"/>
        </w:rPr>
        <w:t>La Banque Africaine de Developpement</w:t>
      </w:r>
      <w:bookmarkEnd w:id="152"/>
    </w:p>
    <w:p>
      <w:pPr>
        <w:pStyle w:val="Style26"/>
        <w:keepNext w:val="0"/>
        <w:keepLines w:val="0"/>
        <w:widowControl w:val="0"/>
        <w:numPr>
          <w:ilvl w:val="0"/>
          <w:numId w:val="79"/>
        </w:numPr>
        <w:shd w:val="clear" w:color="auto" w:fill="auto"/>
        <w:tabs>
          <w:tab w:pos="603"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La BAD a prevu la mise en reuvre du Programme d’appui a la reconstruction des communautes de base, phase 1 (PARCB 1) en appui a la transition Centrafricaine. La PARCB 1 vise a contribuer au renforcement des moyens d’existence durables des populations affectees par la crise politico-militaire et a la cohesion sociale. Le cout global du PARCB 1 est de 15 Millions d’UC (12,320 milliards de F CFA) sur une periode 36 mois.</w:t>
      </w:r>
    </w:p>
    <w:p>
      <w:pPr>
        <w:pStyle w:val="Style26"/>
        <w:keepNext w:val="0"/>
        <w:keepLines w:val="0"/>
        <w:widowControl w:val="0"/>
        <w:numPr>
          <w:ilvl w:val="0"/>
          <w:numId w:val="79"/>
        </w:numPr>
        <w:shd w:val="clear" w:color="auto" w:fill="auto"/>
        <w:tabs>
          <w:tab w:pos="603"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Le Projet d’appui aux eleveurs centrafricains victimes des crises militaro politiques soumis par la FNEC est egalement envisage. Le Budget s’eleve a 500 Millions de F CFA dont 70% pour l’achat des medicaments et 30% pour un appui logistique a la rehabilitation du siege de la Federation Nationale des Eleveurs Centrafricains, de la mosquee, de la case de passage des eleveurs et des Coordinations regionales de la FNEC.</w:t>
      </w:r>
    </w:p>
    <w:p>
      <w:pPr>
        <w:pStyle w:val="Style26"/>
        <w:keepNext w:val="0"/>
        <w:keepLines w:val="0"/>
        <w:widowControl w:val="0"/>
        <w:shd w:val="clear" w:color="auto" w:fill="auto"/>
        <w:bidi w:val="0"/>
        <w:spacing w:before="0" w:after="240" w:line="257" w:lineRule="auto"/>
        <w:ind w:left="0" w:right="0" w:firstLine="220"/>
        <w:jc w:val="left"/>
      </w:pPr>
      <w:r>
        <w:rPr>
          <w:rFonts w:ascii="Calibri" w:eastAsia="Calibri" w:hAnsi="Calibri" w:cs="Calibri"/>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Un GAFSP est egalement en cours de negociation.</w:t>
      </w:r>
    </w:p>
    <w:p>
      <w:pPr>
        <w:pStyle w:val="Style38"/>
        <w:keepNext/>
        <w:keepLines/>
        <w:widowControl w:val="0"/>
        <w:numPr>
          <w:ilvl w:val="0"/>
          <w:numId w:val="75"/>
        </w:numPr>
        <w:shd w:val="clear" w:color="auto" w:fill="auto"/>
        <w:tabs>
          <w:tab w:pos="336" w:val="left"/>
        </w:tabs>
        <w:bidi w:val="0"/>
        <w:spacing w:before="0" w:after="60"/>
        <w:ind w:left="0" w:right="0" w:firstLine="0"/>
        <w:jc w:val="center"/>
      </w:pPr>
      <w:bookmarkStart w:id="154" w:name="bookmark154"/>
      <w:r>
        <w:rPr>
          <w:color w:val="000000"/>
          <w:spacing w:val="0"/>
          <w:w w:val="100"/>
          <w:position w:val="0"/>
          <w:sz w:val="24"/>
          <w:szCs w:val="24"/>
          <w:shd w:val="clear" w:color="auto" w:fill="auto"/>
          <w:lang w:val="en-US" w:eastAsia="en-US" w:bidi="en-US"/>
        </w:rPr>
        <w:t>La Delegation de I’Union Europeenne en RCA</w:t>
      </w:r>
      <w:bookmarkEnd w:id="154"/>
    </w:p>
    <w:p>
      <w:pPr>
        <w:pStyle w:val="Style26"/>
        <w:keepNext w:val="0"/>
        <w:keepLines w:val="0"/>
        <w:widowControl w:val="0"/>
        <w:shd w:val="clear" w:color="auto" w:fill="auto"/>
        <w:bidi w:val="0"/>
        <w:spacing w:before="0" w:after="180" w:line="276" w:lineRule="auto"/>
        <w:ind w:left="220" w:right="0" w:firstLine="0"/>
        <w:jc w:val="both"/>
      </w:pPr>
      <w:r>
        <w:rPr>
          <w:color w:val="000000"/>
          <w:spacing w:val="0"/>
          <w:w w:val="100"/>
          <w:position w:val="0"/>
          <w:sz w:val="24"/>
          <w:szCs w:val="24"/>
          <w:shd w:val="clear" w:color="auto" w:fill="auto"/>
          <w:lang w:val="en-US" w:eastAsia="en-US" w:bidi="en-US"/>
        </w:rPr>
        <w:t>La Delegation de l’UE prevoit de mobiliser les Fonds Bekou pour developper les activites agropastorales a travers :</w:t>
      </w:r>
    </w:p>
    <w:p>
      <w:pPr>
        <w:pStyle w:val="Style26"/>
        <w:keepNext w:val="0"/>
        <w:keepLines w:val="0"/>
        <w:widowControl w:val="0"/>
        <w:numPr>
          <w:ilvl w:val="0"/>
          <w:numId w:val="81"/>
        </w:numPr>
        <w:shd w:val="clear" w:color="auto" w:fill="auto"/>
        <w:tabs>
          <w:tab w:pos="590"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L’implantation d’un couvoir de grande capacite pour ameliorer l’offre de produits provenant de l’aviculture moderne. Le budget est estime a 180 Millions de FCFA soit : 118 Millions pour la Composante infrastructure-genie civile-equipement, 42 Millions pour la Composante production, et 20 Millions pour la Composante gestion administrative.</w:t>
      </w:r>
    </w:p>
    <w:p>
      <w:pPr>
        <w:pStyle w:val="Style26"/>
        <w:keepNext w:val="0"/>
        <w:keepLines w:val="0"/>
        <w:widowControl w:val="0"/>
        <w:numPr>
          <w:ilvl w:val="0"/>
          <w:numId w:val="81"/>
        </w:numPr>
        <w:shd w:val="clear" w:color="auto" w:fill="auto"/>
        <w:tabs>
          <w:tab w:pos="590"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L’Appui a la professionnalisation des organisations des producteurs pour la mise en place des fermes agricoles commerciales pour valoriser l’agriculture professionnelle, afin de contribuer a lutter contre l’insecurite alimentaire, reduire la faim et la malnutrition notamment au niveau des menages vulnerables des zones rurales et les environs de Bangui. Le budget de ce projet est estime a 550 Millions de F CFA soit : 250 Millions pour les intrants, 200 millions pour la production et 100 millions pour l’encadrement</w:t>
      </w:r>
      <w:r>
        <w:rPr>
          <w:b/>
          <w:bCs/>
          <w:color w:val="000000"/>
          <w:spacing w:val="0"/>
          <w:w w:val="100"/>
          <w:position w:val="0"/>
          <w:sz w:val="24"/>
          <w:szCs w:val="24"/>
          <w:shd w:val="clear" w:color="auto" w:fill="auto"/>
          <w:lang w:val="en-US" w:eastAsia="en-US" w:bidi="en-US"/>
        </w:rPr>
        <w:t>.</w:t>
      </w:r>
    </w:p>
    <w:p>
      <w:pPr>
        <w:pStyle w:val="Style26"/>
        <w:keepNext w:val="0"/>
        <w:keepLines w:val="0"/>
        <w:widowControl w:val="0"/>
        <w:numPr>
          <w:ilvl w:val="0"/>
          <w:numId w:val="81"/>
        </w:numPr>
        <w:shd w:val="clear" w:color="auto" w:fill="auto"/>
        <w:tabs>
          <w:tab w:pos="590" w:val="left"/>
        </w:tabs>
        <w:bidi w:val="0"/>
        <w:spacing w:before="0" w:after="180" w:line="276" w:lineRule="auto"/>
        <w:ind w:left="580" w:right="0" w:hanging="360"/>
        <w:jc w:val="both"/>
      </w:pPr>
      <w:r>
        <w:rPr>
          <w:color w:val="000000"/>
          <w:spacing w:val="0"/>
          <w:w w:val="100"/>
          <w:position w:val="0"/>
          <w:sz w:val="24"/>
          <w:szCs w:val="24"/>
          <w:shd w:val="clear" w:color="auto" w:fill="auto"/>
          <w:lang w:val="en-US" w:eastAsia="en-US" w:bidi="en-US"/>
        </w:rPr>
        <w:t>Le soutien aux eleveurs centrafricains victimes des crises militaro-politiques suite a demande soumise par la FNEC. Ce projet vise a relancer l’initiative communautaire et redonner l’espoir a une population pastorale traumatisee en encourageant l’Etat a mener a bien ses missions de service public. Le budget sollicite par la FNEC s’eleve a 500 millions de FCFA dont: 70% du montant seront consacres a l’achat des medicaments et 30% pour appuyer la rehabilitation du siege de la Federation Nationale des Eleveurs Centrafricains, de la mosquee, de la case de passage des eleveurs et des Coordinations regionales de la FNEC.</w:t>
      </w:r>
    </w:p>
    <w:p>
      <w:pPr>
        <w:pStyle w:val="Style26"/>
        <w:keepNext w:val="0"/>
        <w:keepLines w:val="0"/>
        <w:widowControl w:val="0"/>
        <w:shd w:val="clear" w:color="auto" w:fill="auto"/>
        <w:bidi w:val="0"/>
        <w:spacing w:before="0" w:after="180" w:line="276" w:lineRule="auto"/>
        <w:ind w:left="220" w:right="0" w:firstLine="0"/>
        <w:jc w:val="both"/>
      </w:pPr>
      <w:r>
        <w:rPr>
          <w:color w:val="000000"/>
          <w:spacing w:val="0"/>
          <w:w w:val="100"/>
          <w:position w:val="0"/>
          <w:sz w:val="24"/>
          <w:szCs w:val="24"/>
          <w:shd w:val="clear" w:color="auto" w:fill="auto"/>
          <w:lang w:val="en-US" w:eastAsia="en-US" w:bidi="en-US"/>
        </w:rPr>
        <w:t>La Delegation de l’UE prevoit de consacrer une partie des fonds a mobiliser a travers le 11eme FED au developpement rural.</w:t>
      </w:r>
    </w:p>
    <w:p>
      <w:pPr>
        <w:pStyle w:val="Style38"/>
        <w:keepNext/>
        <w:keepLines/>
        <w:widowControl w:val="0"/>
        <w:numPr>
          <w:ilvl w:val="0"/>
          <w:numId w:val="75"/>
        </w:numPr>
        <w:shd w:val="clear" w:color="auto" w:fill="auto"/>
        <w:tabs>
          <w:tab w:pos="336" w:val="left"/>
        </w:tabs>
        <w:bidi w:val="0"/>
        <w:spacing w:before="0" w:after="180"/>
        <w:ind w:left="0" w:right="0" w:firstLine="0"/>
        <w:jc w:val="center"/>
      </w:pPr>
      <w:bookmarkStart w:id="156" w:name="bookmark156"/>
      <w:r>
        <w:rPr>
          <w:color w:val="000000"/>
          <w:spacing w:val="0"/>
          <w:w w:val="100"/>
          <w:position w:val="0"/>
          <w:sz w:val="24"/>
          <w:szCs w:val="24"/>
          <w:shd w:val="clear" w:color="auto" w:fill="auto"/>
          <w:lang w:val="en-US" w:eastAsia="en-US" w:bidi="en-US"/>
        </w:rPr>
        <w:t>L’Agence Francaise de Developpement</w:t>
      </w:r>
      <w:bookmarkEnd w:id="156"/>
    </w:p>
    <w:p>
      <w:pPr>
        <w:pStyle w:val="Style26"/>
        <w:keepNext w:val="0"/>
        <w:keepLines w:val="0"/>
        <w:widowControl w:val="0"/>
        <w:shd w:val="clear" w:color="auto" w:fill="auto"/>
        <w:bidi w:val="0"/>
        <w:spacing w:before="0" w:after="180" w:line="276" w:lineRule="auto"/>
        <w:ind w:left="0" w:right="0" w:firstLine="220"/>
        <w:jc w:val="left"/>
      </w:pPr>
      <w:r>
        <w:rPr>
          <w:color w:val="000000"/>
          <w:spacing w:val="0"/>
          <w:w w:val="100"/>
          <w:position w:val="0"/>
          <w:sz w:val="24"/>
          <w:szCs w:val="24"/>
          <w:shd w:val="clear" w:color="auto" w:fill="auto"/>
          <w:lang w:val="en-US" w:eastAsia="en-US" w:bidi="en-US"/>
        </w:rPr>
        <w:t>L’AFD envisage de :</w:t>
      </w:r>
    </w:p>
    <w:p>
      <w:pPr>
        <w:pStyle w:val="Style26"/>
        <w:keepNext w:val="0"/>
        <w:keepLines w:val="0"/>
        <w:widowControl w:val="0"/>
        <w:shd w:val="clear" w:color="auto" w:fill="auto"/>
        <w:bidi w:val="0"/>
        <w:spacing w:before="0" w:after="180" w:line="276" w:lineRule="auto"/>
        <w:ind w:left="580" w:right="0" w:hanging="360"/>
        <w:jc w:val="both"/>
      </w:pPr>
      <w:r>
        <w:rPr>
          <w:rFonts w:ascii="Calibri" w:eastAsia="Calibri" w:hAnsi="Calibri" w:cs="Calibri"/>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poursuivre le Projet Agriculture urbaine et periurbaine de Bangui finance par l’Agence Frangaise de Developpement (AFD). Ce projet vise a promouvoir une agriculture familiale durable en zone periurbaine de Bangui en vue de faciliter la generation de revenus, l’acces a des produits frais de qualite agro ecologique pour les populations de Bangui et la creation d’emplois durables, en particulier pour les jeunes. La phase pilote qui couvre la periode 2015 et 2016 (36 mois) beneficie d’un financement de 1,5 Millions d’Euros. La phase d’extension envisagee pour la periode 2017-2019 (36 mois) coutera 2,5 a 3 Millions d’euros.</w:t>
      </w:r>
    </w:p>
    <w:p>
      <w:pPr>
        <w:pStyle w:val="Style38"/>
        <w:keepNext/>
        <w:keepLines/>
        <w:widowControl w:val="0"/>
        <w:numPr>
          <w:ilvl w:val="0"/>
          <w:numId w:val="75"/>
        </w:numPr>
        <w:shd w:val="clear" w:color="auto" w:fill="auto"/>
        <w:tabs>
          <w:tab w:pos="373" w:val="left"/>
        </w:tabs>
        <w:bidi w:val="0"/>
        <w:spacing w:before="0" w:after="200" w:line="240" w:lineRule="auto"/>
        <w:ind w:left="0" w:right="0" w:firstLine="0"/>
        <w:jc w:val="center"/>
      </w:pPr>
      <w:bookmarkStart w:id="158" w:name="bookmark158"/>
      <w:r>
        <w:rPr>
          <w:color w:val="000000"/>
          <w:spacing w:val="0"/>
          <w:w w:val="100"/>
          <w:position w:val="0"/>
          <w:sz w:val="24"/>
          <w:szCs w:val="24"/>
          <w:shd w:val="clear" w:color="auto" w:fill="auto"/>
          <w:lang w:val="en-US" w:eastAsia="en-US" w:bidi="en-US"/>
        </w:rPr>
        <w:t>L’ONG WHH</w:t>
      </w:r>
      <w:bookmarkEnd w:id="158"/>
    </w:p>
    <w:p>
      <w:pPr>
        <w:pStyle w:val="Style26"/>
        <w:keepNext w:val="0"/>
        <w:keepLines w:val="0"/>
        <w:widowControl w:val="0"/>
        <w:shd w:val="clear" w:color="auto" w:fill="auto"/>
        <w:bidi w:val="0"/>
        <w:spacing w:before="0" w:after="200" w:line="276" w:lineRule="auto"/>
        <w:ind w:left="0" w:right="0" w:firstLine="220"/>
        <w:jc w:val="left"/>
      </w:pPr>
      <w:r>
        <w:rPr>
          <w:color w:val="000000"/>
          <w:spacing w:val="0"/>
          <w:w w:val="100"/>
          <w:position w:val="0"/>
          <w:sz w:val="24"/>
          <w:szCs w:val="24"/>
          <w:shd w:val="clear" w:color="auto" w:fill="auto"/>
          <w:lang w:val="en-US" w:eastAsia="en-US" w:bidi="en-US"/>
        </w:rPr>
        <w:t>L’ONG Allemande WHH prevoit de :</w:t>
      </w:r>
    </w:p>
    <w:p>
      <w:pPr>
        <w:pStyle w:val="Style26"/>
        <w:keepNext w:val="0"/>
        <w:keepLines w:val="0"/>
        <w:widowControl w:val="0"/>
        <w:shd w:val="clear" w:color="auto" w:fill="auto"/>
        <w:bidi w:val="0"/>
        <w:spacing w:before="0" w:after="200" w:line="276" w:lineRule="auto"/>
        <w:ind w:left="580" w:right="0" w:hanging="360"/>
        <w:jc w:val="both"/>
      </w:pPr>
      <w:r>
        <w:rPr>
          <w:color w:val="000000"/>
          <w:spacing w:val="0"/>
          <w:w w:val="100"/>
          <w:position w:val="0"/>
          <w:sz w:val="24"/>
          <w:szCs w:val="24"/>
          <w:shd w:val="clear" w:color="auto" w:fill="auto"/>
          <w:lang w:val="en-US" w:eastAsia="en-US" w:bidi="en-US"/>
        </w:rPr>
        <w:t>- signer un avenant avec l’ICRA pour un montant de 1,048 milliard de F CFA couvrant la periode de janvier 2017- decembre 2018 afin d’etendre les actions de restauration des infrastructures et equipements de recherche, de relance de la production des semences de prebase et de base dans les CRPR, et renforcement des capacites. Ce financement pour 2016 s’elevait a 396 millions de F CFA.</w:t>
      </w:r>
    </w:p>
    <w:p>
      <w:pPr>
        <w:pStyle w:val="Style38"/>
        <w:keepNext/>
        <w:keepLines/>
        <w:widowControl w:val="0"/>
        <w:numPr>
          <w:ilvl w:val="2"/>
          <w:numId w:val="83"/>
        </w:numPr>
        <w:shd w:val="clear" w:color="auto" w:fill="auto"/>
        <w:tabs>
          <w:tab w:pos="771" w:val="left"/>
        </w:tabs>
        <w:bidi w:val="0"/>
        <w:spacing w:before="0" w:after="360"/>
        <w:ind w:left="0" w:right="0" w:firstLine="0"/>
        <w:jc w:val="center"/>
      </w:pPr>
      <w:bookmarkStart w:id="160" w:name="bookmark160"/>
      <w:r>
        <w:rPr>
          <w:color w:val="000000"/>
          <w:spacing w:val="0"/>
          <w:w w:val="100"/>
          <w:position w:val="0"/>
          <w:sz w:val="24"/>
          <w:szCs w:val="24"/>
          <w:shd w:val="clear" w:color="auto" w:fill="auto"/>
          <w:lang w:val="en-US" w:eastAsia="en-US" w:bidi="en-US"/>
        </w:rPr>
        <w:t>Mobilisation des ressources</w:t>
      </w:r>
      <w:bookmarkEnd w:id="160"/>
    </w:p>
    <w:p>
      <w:pPr>
        <w:pStyle w:val="Style26"/>
        <w:keepNext w:val="0"/>
        <w:keepLines w:val="0"/>
        <w:widowControl w:val="0"/>
        <w:shd w:val="clear" w:color="auto" w:fill="auto"/>
        <w:bidi w:val="0"/>
        <w:spacing w:before="0" w:after="200" w:line="276" w:lineRule="auto"/>
        <w:ind w:left="220" w:right="0" w:firstLine="0"/>
        <w:jc w:val="both"/>
      </w:pPr>
      <w:r>
        <w:rPr>
          <w:color w:val="000000"/>
          <w:spacing w:val="0"/>
          <w:w w:val="100"/>
          <w:position w:val="0"/>
          <w:sz w:val="24"/>
          <w:szCs w:val="24"/>
          <w:shd w:val="clear" w:color="auto" w:fill="auto"/>
          <w:lang w:val="en-US" w:eastAsia="en-US" w:bidi="en-US"/>
        </w:rPr>
        <w:t>La mobilisation des ressources pour le PNIASAN en RCA est pour le moment etroitement liee a la dynamique RCPCA dont la table ronde avec les bailleurs de fonds est prevue a Bruxelles en Novembre 2016. En plus des actions en cours dans la perspective de la table ronde de Bruxelles, il serait souhaitable de :</w:t>
      </w:r>
    </w:p>
    <w:p>
      <w:pPr>
        <w:pStyle w:val="Style26"/>
        <w:keepNext w:val="0"/>
        <w:keepLines w:val="0"/>
        <w:widowControl w:val="0"/>
        <w:numPr>
          <w:ilvl w:val="0"/>
          <w:numId w:val="85"/>
        </w:numPr>
        <w:shd w:val="clear" w:color="auto" w:fill="auto"/>
        <w:tabs>
          <w:tab w:pos="615" w:val="left"/>
        </w:tabs>
        <w:bidi w:val="0"/>
        <w:spacing w:before="0" w:after="200" w:line="266" w:lineRule="auto"/>
        <w:ind w:left="580" w:right="0" w:hanging="360"/>
        <w:jc w:val="left"/>
      </w:pPr>
      <w:r>
        <w:rPr>
          <w:color w:val="000000"/>
          <w:spacing w:val="0"/>
          <w:w w:val="100"/>
          <w:position w:val="0"/>
          <w:sz w:val="24"/>
          <w:szCs w:val="24"/>
          <w:shd w:val="clear" w:color="auto" w:fill="auto"/>
          <w:lang w:val="en-US" w:eastAsia="en-US" w:bidi="en-US"/>
        </w:rPr>
        <w:t>Retablir le contact avec les principaux bailleurs de fonds pour les informer de la prise en compte du PNIASAN dans le RCPCA ;</w:t>
      </w:r>
    </w:p>
    <w:p>
      <w:pPr>
        <w:pStyle w:val="Style26"/>
        <w:keepNext w:val="0"/>
        <w:keepLines w:val="0"/>
        <w:widowControl w:val="0"/>
        <w:numPr>
          <w:ilvl w:val="0"/>
          <w:numId w:val="85"/>
        </w:numPr>
        <w:shd w:val="clear" w:color="auto" w:fill="auto"/>
        <w:tabs>
          <w:tab w:pos="615" w:val="left"/>
        </w:tabs>
        <w:bidi w:val="0"/>
        <w:spacing w:before="0" w:after="200" w:line="266" w:lineRule="auto"/>
        <w:ind w:left="580" w:right="0" w:hanging="360"/>
        <w:jc w:val="left"/>
      </w:pPr>
      <w:r>
        <w:rPr>
          <w:color w:val="000000"/>
          <w:spacing w:val="0"/>
          <w:w w:val="100"/>
          <w:position w:val="0"/>
          <w:sz w:val="24"/>
          <w:szCs w:val="24"/>
          <w:shd w:val="clear" w:color="auto" w:fill="auto"/>
          <w:lang w:val="en-US" w:eastAsia="en-US" w:bidi="en-US"/>
        </w:rPr>
        <w:t>Communiquer avec les acteurs strategiques cles dont les ministeres sectoriels, le secteur prive, les OPAR et les PTF;</w:t>
      </w:r>
    </w:p>
    <w:p>
      <w:pPr>
        <w:pStyle w:val="Style26"/>
        <w:keepNext w:val="0"/>
        <w:keepLines w:val="0"/>
        <w:widowControl w:val="0"/>
        <w:numPr>
          <w:ilvl w:val="0"/>
          <w:numId w:val="85"/>
        </w:numPr>
        <w:shd w:val="clear" w:color="auto" w:fill="auto"/>
        <w:tabs>
          <w:tab w:pos="615" w:val="left"/>
        </w:tabs>
        <w:bidi w:val="0"/>
        <w:spacing w:before="0" w:after="200" w:line="266" w:lineRule="auto"/>
        <w:ind w:left="580" w:right="0" w:hanging="360"/>
        <w:jc w:val="left"/>
        <w:sectPr>
          <w:footnotePr>
            <w:pos w:val="pageBottom"/>
            <w:numFmt w:val="decimal"/>
            <w:numStart w:val="2"/>
            <w:numRestart w:val="continuous"/>
            <w15:footnoteColumns w:val="1"/>
          </w:footnotePr>
          <w:pgSz w:w="11900" w:h="16840"/>
          <w:pgMar w:top="1269" w:right="991" w:bottom="1431" w:left="987" w:header="841" w:footer="3" w:gutter="0"/>
          <w:cols w:space="720"/>
          <w:noEndnote/>
          <w:rtlGutter w:val="0"/>
          <w:docGrid w:linePitch="360"/>
        </w:sectPr>
      </w:pPr>
      <w:r>
        <w:rPr>
          <w:color w:val="000000"/>
          <w:spacing w:val="0"/>
          <w:w w:val="100"/>
          <w:position w:val="0"/>
          <w:sz w:val="24"/>
          <w:szCs w:val="24"/>
          <w:shd w:val="clear" w:color="auto" w:fill="auto"/>
          <w:lang w:val="en-US" w:eastAsia="en-US" w:bidi="en-US"/>
        </w:rPr>
        <w:t>Demontrer l’interet pour le PNIASAN d’etre finance au maximum afin de beneficier des synergies intersectorielles qu’offre le RCPCA, etc.</w:t>
      </w:r>
    </w:p>
    <w:p>
      <w:pPr>
        <w:pStyle w:val="Style18"/>
        <w:keepNext/>
        <w:keepLines/>
        <w:widowControl w:val="0"/>
        <w:shd w:val="clear" w:color="auto" w:fill="auto"/>
        <w:bidi w:val="0"/>
        <w:spacing w:before="0" w:after="320" w:line="240" w:lineRule="auto"/>
        <w:ind w:left="0" w:right="0" w:firstLine="820"/>
        <w:jc w:val="both"/>
      </w:pPr>
      <w:bookmarkStart w:id="162" w:name="bookmark162"/>
      <w:r>
        <w:rPr>
          <w:color w:val="000000"/>
          <w:spacing w:val="0"/>
          <w:w w:val="100"/>
          <w:position w:val="0"/>
          <w:shd w:val="clear" w:color="auto" w:fill="auto"/>
          <w:lang w:val="en-US" w:eastAsia="en-US" w:bidi="en-US"/>
        </w:rPr>
        <w:t>Chapitre 7 : Cadre des resultats et suivi-evaluation</w:t>
      </w:r>
      <w:bookmarkEnd w:id="162"/>
    </w:p>
    <w:p>
      <w:pPr>
        <w:pStyle w:val="Style18"/>
        <w:keepNext/>
        <w:keepLines/>
        <w:widowControl w:val="0"/>
        <w:numPr>
          <w:ilvl w:val="1"/>
          <w:numId w:val="87"/>
        </w:numPr>
        <w:shd w:val="clear" w:color="auto" w:fill="auto"/>
        <w:tabs>
          <w:tab w:pos="582" w:val="left"/>
        </w:tabs>
        <w:bidi w:val="0"/>
        <w:spacing w:before="0" w:after="220" w:line="240" w:lineRule="auto"/>
        <w:ind w:left="0" w:right="0" w:firstLine="0"/>
        <w:jc w:val="center"/>
      </w:pPr>
      <w:r>
        <w:rPr>
          <w:color w:val="000000"/>
          <w:spacing w:val="0"/>
          <w:w w:val="100"/>
          <w:position w:val="0"/>
          <w:shd w:val="clear" w:color="auto" w:fill="auto"/>
          <w:lang w:val="en-US" w:eastAsia="en-US" w:bidi="en-US"/>
        </w:rPr>
        <w:t>Le cadre des resultats</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 xml:space="preserve">Un cadre des resultats bien detaille existe pour mesurer les progres de mise en reuvre des 6 programmes du PNIASAN. Les indicateurs sont surtout centres sur la production, la productivite, le revenu rural et la securite alimentaire dont l’importance essentielle est de mesurer les progres et les effets et impacts au niveau sectoriel. Cependant, dans une perspective de developpement durable voulue par le PNIASAN, </w:t>
      </w:r>
      <w:r>
        <w:rPr>
          <w:b/>
          <w:bCs/>
          <w:color w:val="000000"/>
          <w:spacing w:val="0"/>
          <w:w w:val="100"/>
          <w:position w:val="0"/>
          <w:sz w:val="24"/>
          <w:szCs w:val="24"/>
          <w:shd w:val="clear" w:color="auto" w:fill="auto"/>
          <w:lang w:val="en-US" w:eastAsia="en-US" w:bidi="en-US"/>
        </w:rPr>
        <w:t>il est necessaire que les indicateurs soient choisis et renseignes a tous les niveaux (intrants, produits, resultats et impact), et en lien avec l’objectif</w:t>
      </w:r>
      <w:r>
        <w:rPr>
          <w:color w:val="000000"/>
          <w:spacing w:val="0"/>
          <w:w w:val="100"/>
          <w:position w:val="0"/>
          <w:sz w:val="24"/>
          <w:szCs w:val="24"/>
          <w:shd w:val="clear" w:color="auto" w:fill="auto"/>
          <w:lang w:val="en-US" w:eastAsia="en-US" w:bidi="en-US"/>
        </w:rPr>
        <w:t>.</w:t>
      </w:r>
    </w:p>
    <w:p>
      <w:pPr>
        <w:pStyle w:val="Style26"/>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Pour stimuler une contribution durable du PNIASAN au developpement national, il est important de faire le lien entre les intrants et les resultats du PNIASAN, pour montrer en quoi les actions publiques (mobilisation des fonds publics, decisions politiques, etc.) et les realisations permettront d’ameliorer la performance du secteur agricole et rural. Dans leur structuration actuelle, le cadre des resultats et les indicateurs choisis ne sont pas en mesure d’atteindre cet objectif et ne sont pas de nature a permettre un renseignement adequat du Cadre de Resultats continental (CRC) du PDDAA 2015 - 2025</w:t>
      </w:r>
      <w:r>
        <w:rPr>
          <w:color w:val="000000"/>
          <w:spacing w:val="0"/>
          <w:w w:val="100"/>
          <w:position w:val="0"/>
          <w:sz w:val="16"/>
          <w:szCs w:val="16"/>
          <w:shd w:val="clear" w:color="auto" w:fill="auto"/>
          <w:lang w:val="en-US" w:eastAsia="en-US" w:bidi="en-US"/>
        </w:rPr>
        <w:t>34</w:t>
      </w:r>
      <w:r>
        <w:rPr>
          <w:color w:val="000000"/>
          <w:spacing w:val="0"/>
          <w:w w:val="100"/>
          <w:position w:val="0"/>
          <w:sz w:val="24"/>
          <w:szCs w:val="24"/>
          <w:shd w:val="clear" w:color="auto" w:fill="auto"/>
          <w:lang w:val="en-US" w:eastAsia="en-US" w:bidi="en-US"/>
        </w:rPr>
        <w:t xml:space="preserve">. Les indicateurs choisis doivent etre assortis de la situation de reference et des valeurs cibles a l’horizon 2018 (periode de fin du cycle de l’actuel PNIASAN). </w:t>
      </w:r>
      <w:r>
        <w:rPr>
          <w:b/>
          <w:bCs/>
          <w:color w:val="000000"/>
          <w:spacing w:val="0"/>
          <w:w w:val="100"/>
          <w:position w:val="0"/>
          <w:sz w:val="24"/>
          <w:szCs w:val="24"/>
          <w:shd w:val="clear" w:color="auto" w:fill="auto"/>
          <w:lang w:val="en-US" w:eastAsia="en-US" w:bidi="en-US"/>
        </w:rPr>
        <w:t>La mission recommande a l’equipe de la mise en reuvre du PNIASAN d’opter pour un cadre de resultat a trois niveaux qui est coherent avec le CRC du PDDAA.</w:t>
      </w:r>
    </w:p>
    <w:p>
      <w:pPr>
        <w:pStyle w:val="Style26"/>
        <w:keepNext w:val="0"/>
        <w:keepLines w:val="0"/>
        <w:widowControl w:val="0"/>
        <w:shd w:val="clear" w:color="auto" w:fill="auto"/>
        <w:bidi w:val="0"/>
        <w:spacing w:before="0" w:line="276" w:lineRule="auto"/>
        <w:ind w:left="0" w:right="0" w:firstLine="0"/>
        <w:jc w:val="both"/>
      </w:pPr>
      <w:r>
        <w:rPr>
          <w:b/>
          <w:bCs/>
          <w:color w:val="000000"/>
          <w:spacing w:val="0"/>
          <w:w w:val="100"/>
          <w:position w:val="0"/>
          <w:sz w:val="24"/>
          <w:szCs w:val="24"/>
          <w:shd w:val="clear" w:color="auto" w:fill="auto"/>
          <w:lang w:val="en-US" w:eastAsia="en-US" w:bidi="en-US"/>
        </w:rPr>
        <w:t xml:space="preserve">Le niveau 1 </w:t>
      </w:r>
      <w:r>
        <w:rPr>
          <w:color w:val="000000"/>
          <w:spacing w:val="0"/>
          <w:w w:val="100"/>
          <w:position w:val="0"/>
          <w:sz w:val="24"/>
          <w:szCs w:val="24"/>
          <w:shd w:val="clear" w:color="auto" w:fill="auto"/>
          <w:lang w:val="en-US" w:eastAsia="en-US" w:bidi="en-US"/>
        </w:rPr>
        <w:t xml:space="preserve">du CRC determine l’impact du secteur agricole sur la croissance economique et sur la reduction de la pauvrete (creation de richesse, securite alimentaire et nutritionnelle, creation d’emploi, resilience des menages ruraux). Cet impact est vise par l’objectif general du PNIASAN qui est de </w:t>
      </w:r>
      <w:r>
        <w:rPr>
          <w:b/>
          <w:bCs/>
          <w:color w:val="000000"/>
          <w:spacing w:val="0"/>
          <w:w w:val="100"/>
          <w:position w:val="0"/>
          <w:sz w:val="24"/>
          <w:szCs w:val="24"/>
          <w:shd w:val="clear" w:color="auto" w:fill="auto"/>
          <w:lang w:val="en-US" w:eastAsia="en-US" w:bidi="en-US"/>
        </w:rPr>
        <w:t xml:space="preserve">contribuer de maniere durable a la satisfaction des besoins alimentaires de la population, au developpement economique et social et a la reduction de la pauvrete, ainsi que des inegalites entre les populations. </w:t>
      </w:r>
      <w:r>
        <w:rPr>
          <w:color w:val="000000"/>
          <w:spacing w:val="0"/>
          <w:w w:val="100"/>
          <w:position w:val="0"/>
          <w:sz w:val="24"/>
          <w:szCs w:val="24"/>
          <w:shd w:val="clear" w:color="auto" w:fill="auto"/>
          <w:lang w:val="en-US" w:eastAsia="en-US" w:bidi="en-US"/>
        </w:rPr>
        <w:t>Les indicateurs potentiellement interessants a mesurer sont presentes dans tableau 18 ci-dessous</w:t>
      </w:r>
    </w:p>
    <w:p>
      <w:pPr>
        <w:pStyle w:val="Style45"/>
        <w:keepNext w:val="0"/>
        <w:keepLines w:val="0"/>
        <w:widowControl w:val="0"/>
        <w:shd w:val="clear" w:color="auto" w:fill="auto"/>
        <w:bidi w:val="0"/>
        <w:spacing w:before="0" w:after="0" w:line="240" w:lineRule="auto"/>
        <w:ind w:left="82" w:right="0" w:firstLine="0"/>
        <w:jc w:val="left"/>
      </w:pPr>
      <w:r>
        <w:rPr>
          <w:rFonts w:ascii="Cambria" w:eastAsia="Cambria" w:hAnsi="Cambria" w:cs="Cambria"/>
          <w:color w:val="000000"/>
          <w:spacing w:val="0"/>
          <w:w w:val="100"/>
          <w:position w:val="0"/>
          <w:sz w:val="20"/>
          <w:szCs w:val="20"/>
          <w:u w:val="single"/>
          <w:shd w:val="clear" w:color="auto" w:fill="auto"/>
          <w:lang w:val="en-US" w:eastAsia="en-US" w:bidi="en-US"/>
        </w:rPr>
        <w:t>Tableau n°2i</w:t>
      </w:r>
      <w:r>
        <w:rPr>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Indicateurs de resultats du niveau 1</w:t>
      </w:r>
    </w:p>
    <w:tbl>
      <w:tblPr>
        <w:tblOverlap w:val="never"/>
        <w:jc w:val="center"/>
        <w:tblLayout w:type="fixed"/>
      </w:tblPr>
      <w:tblGrid>
        <w:gridCol w:w="3230"/>
        <w:gridCol w:w="6067"/>
      </w:tblGrid>
      <w:tr>
        <w:trPr>
          <w:trHeight w:val="33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n-US" w:eastAsia="en-US" w:bidi="en-US"/>
              </w:rPr>
              <w:t>Domaine de resultats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z w:val="24"/>
                <w:szCs w:val="24"/>
                <w:shd w:val="clear" w:color="auto" w:fill="auto"/>
                <w:lang w:val="en-US" w:eastAsia="en-US" w:bidi="en-US"/>
              </w:rPr>
              <w:t>Indicateurs PDDAA de niveau 1</w:t>
            </w:r>
          </w:p>
        </w:tc>
      </w:tr>
      <w:tr>
        <w:trPr>
          <w:trHeight w:val="754"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Creation de richesses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Croissance annuelle du PIBA; Depenses de consommation des menages</w:t>
            </w:r>
          </w:p>
        </w:tc>
      </w:tr>
      <w:tr>
        <w:trPr>
          <w:trHeight w:val="830"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1.2. Securite alimentaire et nutritionnelle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Prevalence de la malnutrition; Ratio d’importation des cereales par rapport aux besoins</w:t>
            </w:r>
          </w:p>
        </w:tc>
      </w:tr>
    </w:tbl>
    <w:p>
      <w:pPr>
        <w:widowControl w:val="0"/>
        <w:spacing w:after="939" w:line="1" w:lineRule="exact"/>
      </w:pPr>
    </w:p>
    <w:p>
      <w:pPr>
        <w:pStyle w:val="Style8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Sustaining CAADP Momentum: The CAADP Results Framework 2015-2025 “Going for results and impacts”</w:t>
      </w:r>
      <w:r>
        <w:br w:type="page"/>
      </w:r>
    </w:p>
    <w:tbl>
      <w:tblPr>
        <w:tblOverlap w:val="never"/>
        <w:jc w:val="center"/>
        <w:tblLayout w:type="fixed"/>
      </w:tblPr>
      <w:tblGrid>
        <w:gridCol w:w="3230"/>
        <w:gridCol w:w="6067"/>
      </w:tblGrid>
      <w:tr>
        <w:trPr>
          <w:trHeight w:val="1286" w:hRule="exact"/>
        </w:trPr>
        <w:tc>
          <w:tcPr>
            <w:tcBorders>
              <w:top w:val="single" w:sz="4"/>
              <w:left w:val="single" w:sz="4"/>
            </w:tcBorders>
            <w:shd w:val="clear" w:color="auto" w:fill="auto"/>
            <w:vAlign w:val="top"/>
          </w:tcPr>
          <w:p>
            <w:pPr>
              <w:pStyle w:val="Style33"/>
              <w:keepNext w:val="0"/>
              <w:keepLines w:val="0"/>
              <w:widowControl w:val="0"/>
              <w:shd w:val="clear" w:color="auto" w:fill="auto"/>
              <w:tabs>
                <w:tab w:pos="1618"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1.3.</w:t>
              <w:tab/>
              <w:t>Opportunites</w:t>
            </w:r>
          </w:p>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economiques et reduction de la pauvrete et partage des richesses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Taux d’emploi; Nombre d’emplois crees par an par categorie et par sexe; Incidence de la pauvrete en milieu rural; Seuil de pauvrete</w:t>
            </w:r>
          </w:p>
        </w:tc>
      </w:tr>
      <w:tr>
        <w:trPr>
          <w:trHeight w:val="974"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 Resilience et durabilite</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98" w:lineRule="auto"/>
              <w:ind w:left="0" w:right="0" w:firstLine="0"/>
              <w:jc w:val="both"/>
            </w:pPr>
            <w:r>
              <w:rPr>
                <w:color w:val="000000"/>
                <w:spacing w:val="0"/>
                <w:w w:val="100"/>
                <w:position w:val="0"/>
                <w:sz w:val="24"/>
                <w:szCs w:val="24"/>
                <w:shd w:val="clear" w:color="auto" w:fill="auto"/>
                <w:lang w:val="en-US" w:eastAsia="en-US" w:bidi="en-US"/>
              </w:rPr>
              <w:t>Pourcentage des menages qui sont resilient face aux chocs climatiques; Indice de developpement humain (IDH)</w:t>
            </w:r>
          </w:p>
        </w:tc>
      </w:tr>
    </w:tbl>
    <w:p>
      <w:pPr>
        <w:widowControl w:val="0"/>
        <w:spacing w:after="319" w:line="1" w:lineRule="exact"/>
      </w:pPr>
    </w:p>
    <w:p>
      <w:pPr>
        <w:pStyle w:val="Style26"/>
        <w:keepNext w:val="0"/>
        <w:keepLines w:val="0"/>
        <w:widowControl w:val="0"/>
        <w:shd w:val="clear" w:color="auto" w:fill="auto"/>
        <w:bidi w:val="0"/>
        <w:spacing w:before="0" w:after="320" w:line="276" w:lineRule="auto"/>
        <w:ind w:left="680" w:right="0" w:firstLine="0"/>
        <w:jc w:val="both"/>
      </w:pPr>
      <w:r>
        <w:rPr>
          <w:b/>
          <w:bCs/>
          <w:color w:val="000000"/>
          <w:spacing w:val="0"/>
          <w:w w:val="100"/>
          <w:position w:val="0"/>
          <w:sz w:val="24"/>
          <w:szCs w:val="24"/>
          <w:shd w:val="clear" w:color="auto" w:fill="auto"/>
          <w:lang w:val="en-US" w:eastAsia="en-US" w:bidi="en-US"/>
        </w:rPr>
        <w:t xml:space="preserve">Le niveau 2 </w:t>
      </w:r>
      <w:r>
        <w:rPr>
          <w:color w:val="000000"/>
          <w:spacing w:val="0"/>
          <w:w w:val="100"/>
          <w:position w:val="0"/>
          <w:sz w:val="24"/>
          <w:szCs w:val="24"/>
          <w:shd w:val="clear" w:color="auto" w:fill="auto"/>
          <w:lang w:val="en-US" w:eastAsia="en-US" w:bidi="en-US"/>
        </w:rPr>
        <w:t>du CRC mesure la modernisation et la transformation agricole dans une logique de la croissance agricole inclusive et durable. Ce niveau 2 vise a suivre les performances des 5 premiers programmes thematiques du PNIASAN. Les indicateurs de mesure sont presentes dans le Tableau 22</w:t>
      </w:r>
    </w:p>
    <w:p>
      <w:pPr>
        <w:pStyle w:val="Style4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Tableau n°22 :</w:t>
      </w:r>
      <w:r>
        <w:rPr>
          <w:color w:val="000000"/>
          <w:spacing w:val="0"/>
          <w:w w:val="100"/>
          <w:position w:val="0"/>
          <w:sz w:val="22"/>
          <w:szCs w:val="22"/>
          <w:shd w:val="clear" w:color="auto" w:fill="auto"/>
          <w:lang w:val="en-US" w:eastAsia="en-US" w:bidi="en-US"/>
        </w:rPr>
        <w:t xml:space="preserve"> Indicateurs de resultats du niveau 2</w:t>
      </w:r>
    </w:p>
    <w:tbl>
      <w:tblPr>
        <w:tblOverlap w:val="never"/>
        <w:jc w:val="center"/>
        <w:tblLayout w:type="fixed"/>
      </w:tblPr>
      <w:tblGrid>
        <w:gridCol w:w="3533"/>
        <w:gridCol w:w="5688"/>
      </w:tblGrid>
      <w:tr>
        <w:trPr>
          <w:trHeight w:val="45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Domaines de resultats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Indicateurs possibles</w:t>
            </w:r>
          </w:p>
        </w:tc>
      </w:tr>
      <w:tr>
        <w:trPr>
          <w:trHeight w:val="140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L’accroissement de la production agricole et la productivite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PIB agricole; indice de production animale; PIB agricole par actif agricole; PIB agricole par ha de terre arable; les rendements des 5 speculations les plus importantes.</w:t>
            </w:r>
          </w:p>
        </w:tc>
      </w:tr>
      <w:tr>
        <w:trPr>
          <w:trHeight w:val="171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L'augmentation du commerce regional intra-africain et un meilleur fonctionnement des marches nationaux et regionaux</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both"/>
            </w:pPr>
            <w:r>
              <w:rPr>
                <w:color w:val="000000"/>
                <w:spacing w:val="0"/>
                <w:w w:val="100"/>
                <w:position w:val="0"/>
                <w:sz w:val="24"/>
                <w:szCs w:val="24"/>
                <w:shd w:val="clear" w:color="auto" w:fill="auto"/>
                <w:lang w:val="en-US" w:eastAsia="en-US" w:bidi="en-US"/>
              </w:rPr>
              <w:t>Valeur du commerce intra-africain; indice de volatilite du prix des denrees;</w:t>
            </w:r>
          </w:p>
        </w:tc>
      </w:tr>
      <w:tr>
        <w:trPr>
          <w:trHeight w:val="171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Expansion de l'agro-industrie et developpement inclusif de la chaine de valeur de developpement local inclusif des femmes et des jeunes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Pourcentage de perte post recolte des cinq produits prioritaires ; Activite et emploi inclus dans les industries liees aux chaines de valeur de l'agriculture</w:t>
            </w:r>
          </w:p>
        </w:tc>
      </w:tr>
      <w:tr>
        <w:trPr>
          <w:trHeight w:val="2352"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76" w:lineRule="auto"/>
              <w:ind w:left="0" w:right="0" w:firstLine="0"/>
              <w:jc w:val="both"/>
            </w:pPr>
            <w:r>
              <w:rPr>
                <w:color w:val="000000"/>
                <w:spacing w:val="0"/>
                <w:w w:val="100"/>
                <w:position w:val="0"/>
                <w:sz w:val="24"/>
                <w:szCs w:val="24"/>
                <w:shd w:val="clear" w:color="auto" w:fill="auto"/>
                <w:lang w:val="en-US" w:eastAsia="en-US" w:bidi="en-US"/>
              </w:rPr>
              <w:t>Augmentation de la resilience des moyens de subsistance et amelioration de la gestion des risques dans le secteur de l'agriculture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Niveau de couverture de l'aide sociale, la protection sociale, l'assurance sociale et les programmes de travail; Existence de reserves alimentaires, les achats locaux pour les programmes de secours, des systemes d'alerte rapide et les programmes d'alimentation des aliments</w:t>
            </w:r>
          </w:p>
        </w:tc>
      </w:tr>
      <w:tr>
        <w:trPr>
          <w:trHeight w:val="1094"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Amelioration de la gestion des ressources naturelles pour une agriculture durable</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71" w:lineRule="auto"/>
              <w:ind w:left="0" w:right="0" w:firstLine="0"/>
              <w:jc w:val="both"/>
            </w:pPr>
            <w:r>
              <w:rPr>
                <w:color w:val="000000"/>
                <w:spacing w:val="0"/>
                <w:w w:val="100"/>
                <w:position w:val="0"/>
                <w:sz w:val="24"/>
                <w:szCs w:val="24"/>
                <w:shd w:val="clear" w:color="auto" w:fill="auto"/>
                <w:lang w:val="en-US" w:eastAsia="en-US" w:bidi="en-US"/>
              </w:rPr>
              <w:t>Part de l'agriculture utilisant les pratiques de gestion durable des terres</w:t>
            </w:r>
          </w:p>
        </w:tc>
      </w:tr>
    </w:tbl>
    <w:p>
      <w:pPr>
        <w:spacing w:lineRule="exact" w:line="1"/>
        <w:rPr>
          <w:sz w:val="2"/>
          <w:szCs w:val="2"/>
        </w:rPr>
      </w:pPr>
      <w:r>
        <w:br w:type="page"/>
      </w:r>
    </w:p>
    <w:p>
      <w:pPr>
        <w:pStyle w:val="Style26"/>
        <w:keepNext w:val="0"/>
        <w:keepLines w:val="0"/>
        <w:widowControl w:val="0"/>
        <w:shd w:val="clear" w:color="auto" w:fill="auto"/>
        <w:bidi w:val="0"/>
        <w:spacing w:before="0" w:line="276" w:lineRule="auto"/>
        <w:ind w:left="680" w:right="0" w:firstLine="0"/>
        <w:jc w:val="both"/>
      </w:pPr>
      <w:r>
        <w:rPr>
          <w:b/>
          <w:bCs/>
          <w:color w:val="000000"/>
          <w:spacing w:val="0"/>
          <w:w w:val="100"/>
          <w:position w:val="0"/>
          <w:sz w:val="24"/>
          <w:szCs w:val="24"/>
          <w:shd w:val="clear" w:color="auto" w:fill="auto"/>
          <w:lang w:val="en-US" w:eastAsia="en-US" w:bidi="en-US"/>
        </w:rPr>
        <w:t xml:space="preserve">Le niveau 3 </w:t>
      </w:r>
      <w:r>
        <w:rPr>
          <w:color w:val="000000"/>
          <w:spacing w:val="0"/>
          <w:w w:val="100"/>
          <w:position w:val="0"/>
          <w:sz w:val="24"/>
          <w:szCs w:val="24"/>
          <w:shd w:val="clear" w:color="auto" w:fill="auto"/>
          <w:lang w:val="en-US" w:eastAsia="en-US" w:bidi="en-US"/>
        </w:rPr>
        <w:t>qui concerne le renforcement systemique des capacites de I’ensemble des acteurs et des institutions du secteur rural (recherche et formation, amelioration de la gouvernance et du climat des affaires, mise en place de dispositifs de suivi evaluation sectoriels, capacites d’inclusion des acteurs non etatiques etc.).</w:t>
      </w:r>
    </w:p>
    <w:p>
      <w:pPr>
        <w:pStyle w:val="Style45"/>
        <w:keepNext w:val="0"/>
        <w:keepLines w:val="0"/>
        <w:widowControl w:val="0"/>
        <w:shd w:val="clear" w:color="auto" w:fill="auto"/>
        <w:bidi w:val="0"/>
        <w:spacing w:before="0" w:after="0" w:line="240" w:lineRule="auto"/>
        <w:ind w:left="2309" w:right="0" w:firstLine="0"/>
        <w:jc w:val="left"/>
      </w:pPr>
      <w:r>
        <w:rPr>
          <w:color w:val="000000"/>
          <w:spacing w:val="0"/>
          <w:w w:val="100"/>
          <w:position w:val="0"/>
          <w:sz w:val="24"/>
          <w:szCs w:val="24"/>
          <w:u w:val="single"/>
          <w:shd w:val="clear" w:color="auto" w:fill="auto"/>
          <w:lang w:val="en-US" w:eastAsia="en-US" w:bidi="en-US"/>
        </w:rPr>
        <w:t>Tableau n°23</w:t>
      </w:r>
      <w:r>
        <w:rPr>
          <w:color w:val="000000"/>
          <w:spacing w:val="0"/>
          <w:w w:val="100"/>
          <w:position w:val="0"/>
          <w:sz w:val="24"/>
          <w:szCs w:val="24"/>
          <w:shd w:val="clear" w:color="auto" w:fill="auto"/>
          <w:lang w:val="en-US" w:eastAsia="en-US" w:bidi="en-US"/>
        </w:rPr>
        <w:t xml:space="preserve"> : Indicateurs de resultats du niveau 3</w:t>
      </w:r>
    </w:p>
    <w:tbl>
      <w:tblPr>
        <w:tblOverlap w:val="never"/>
        <w:jc w:val="center"/>
        <w:tblLayout w:type="fixed"/>
      </w:tblPr>
      <w:tblGrid>
        <w:gridCol w:w="4661"/>
        <w:gridCol w:w="5794"/>
      </w:tblGrid>
      <w:tr>
        <w:trPr>
          <w:trHeight w:val="45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Domaines de resultats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Indicateurs possibles</w:t>
            </w:r>
          </w:p>
        </w:tc>
      </w:tr>
      <w:tr>
        <w:trPr>
          <w:trHeight w:val="71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Processus de conception et de mise en reuvre des politiques efficaces et inclusives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Existence d'un nouveau PNIA/PNIA developpe a travers un processus inclusif et participatif</w:t>
            </w:r>
          </w:p>
        </w:tc>
      </w:tr>
      <w:tr>
        <w:trPr>
          <w:trHeight w:val="100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Des institutions efficaces et responsables y compris revaluation de la mise en reuvre des politiques et des engagements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Existence de mecanismes institutionnalises inclusifs pour la responsabilite mutuelle et examen par les pairs;</w:t>
            </w:r>
          </w:p>
        </w:tc>
      </w:tr>
      <w:tr>
        <w:trPr>
          <w:trHeight w:val="100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Renforcement de la capacite des elements de preuve sur la base de planification, de mise en reuvre et evaluation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69" w:lineRule="auto"/>
              <w:ind w:left="0" w:right="0" w:firstLine="0"/>
              <w:jc w:val="both"/>
              <w:rPr>
                <w:sz w:val="22"/>
                <w:szCs w:val="22"/>
              </w:rPr>
            </w:pPr>
            <w:r>
              <w:rPr>
                <w:color w:val="000000"/>
                <w:spacing w:val="0"/>
                <w:w w:val="100"/>
                <w:position w:val="0"/>
                <w:sz w:val="22"/>
                <w:szCs w:val="22"/>
                <w:shd w:val="clear" w:color="auto" w:fill="auto"/>
                <w:lang w:val="en-US" w:eastAsia="en-US" w:bidi="en-US"/>
              </w:rPr>
              <w:t>Existence des ressources adequates et qualite dans la mise en reuvre des politiques des donnees probantes</w:t>
            </w:r>
          </w:p>
        </w:tc>
      </w:tr>
      <w:tr>
        <w:trPr>
          <w:trHeight w:val="1584" w:hRule="exact"/>
        </w:trPr>
        <w:tc>
          <w:tcPr>
            <w:tcBorders>
              <w:top w:val="single" w:sz="4"/>
              <w:left w:val="single" w:sz="4"/>
            </w:tcBorders>
            <w:shd w:val="clear" w:color="auto" w:fill="auto"/>
            <w:vAlign w:val="center"/>
          </w:tcPr>
          <w:p>
            <w:pPr>
              <w:pStyle w:val="Style33"/>
              <w:keepNext w:val="0"/>
              <w:keepLines w:val="0"/>
              <w:widowControl w:val="0"/>
              <w:shd w:val="clear" w:color="auto" w:fill="auto"/>
              <w:tabs>
                <w:tab w:pos="1747" w:val="left"/>
                <w:tab w:pos="2534" w:val="left"/>
              </w:tabs>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Amelioration</w:t>
              <w:tab/>
              <w:t>de</w:t>
              <w:tab/>
              <w:t>la coordination</w:t>
            </w:r>
          </w:p>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multisectorielle, des partenariats et responsabilite mutuelle dans les secteurs lies a l'agriculture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Existence d'un organe de coordination multisectorielle et multipartite fonctionnelle; Nombre cumule de partenariats public-prive (PPP) lies a l'agriculture entrepris avec succes; Valeur cumulee des investissements dans les PPP;</w:t>
            </w:r>
          </w:p>
        </w:tc>
      </w:tr>
      <w:tr>
        <w:trPr>
          <w:trHeight w:val="187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83" w:lineRule="auto"/>
              <w:ind w:left="0" w:right="0" w:firstLine="0"/>
              <w:jc w:val="both"/>
              <w:rPr>
                <w:sz w:val="22"/>
                <w:szCs w:val="22"/>
              </w:rPr>
            </w:pPr>
            <w:r>
              <w:rPr>
                <w:color w:val="000000"/>
                <w:spacing w:val="0"/>
                <w:w w:val="100"/>
                <w:position w:val="0"/>
                <w:sz w:val="22"/>
                <w:szCs w:val="22"/>
                <w:shd w:val="clear" w:color="auto" w:fill="auto"/>
                <w:lang w:val="en-US" w:eastAsia="en-US" w:bidi="en-US"/>
              </w:rPr>
              <w:t>L’augmentation des investissements publics et prives dans l'agriculture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Taux de croissance des depenses agricoles du gouvernement (%); Part des depenses agricoles (% du total des depenses publiques) du gouvernement; part du PIB agricole consacree aux depenses agricoles ; Croissance des investissements du secteur prive dans l'agriculture et l'agro-industrie</w:t>
            </w:r>
          </w:p>
        </w:tc>
      </w:tr>
      <w:tr>
        <w:trPr>
          <w:trHeight w:val="1013"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Capacite accrue a produire, analyser et utiliser les donnees, les informations, les connaissances et les innovations.</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Indice de la capacite de generer et d'utiliser des donnees statistiques et de l'information (ASDI); Existence d'un nreud SAKSS operationnel</w:t>
            </w:r>
          </w:p>
        </w:tc>
      </w:tr>
    </w:tbl>
    <w:p>
      <w:pPr>
        <w:widowControl w:val="0"/>
        <w:spacing w:after="219" w:line="1" w:lineRule="exact"/>
      </w:pPr>
    </w:p>
    <w:p>
      <w:pPr>
        <w:pStyle w:val="Style18"/>
        <w:keepNext/>
        <w:keepLines/>
        <w:widowControl w:val="0"/>
        <w:numPr>
          <w:ilvl w:val="1"/>
          <w:numId w:val="87"/>
        </w:numPr>
        <w:shd w:val="clear" w:color="auto" w:fill="auto"/>
        <w:tabs>
          <w:tab w:pos="586" w:val="left"/>
        </w:tabs>
        <w:bidi w:val="0"/>
        <w:spacing w:before="0" w:after="220" w:line="240" w:lineRule="auto"/>
        <w:ind w:left="0" w:right="0" w:firstLine="0"/>
        <w:jc w:val="center"/>
      </w:pPr>
      <w:bookmarkStart w:id="165" w:name="bookmark165"/>
      <w:r>
        <w:rPr>
          <w:color w:val="000000"/>
          <w:spacing w:val="0"/>
          <w:w w:val="100"/>
          <w:position w:val="0"/>
          <w:shd w:val="clear" w:color="auto" w:fill="auto"/>
          <w:lang w:val="en-US" w:eastAsia="en-US" w:bidi="en-US"/>
        </w:rPr>
        <w:t>Le suivi-evaluation</w:t>
      </w:r>
      <w:bookmarkEnd w:id="165"/>
    </w:p>
    <w:p>
      <w:pPr>
        <w:pStyle w:val="Style26"/>
        <w:keepNext w:val="0"/>
        <w:keepLines w:val="0"/>
        <w:widowControl w:val="0"/>
        <w:shd w:val="clear" w:color="auto" w:fill="auto"/>
        <w:bidi w:val="0"/>
        <w:spacing w:before="0" w:after="220" w:line="276" w:lineRule="auto"/>
        <w:ind w:left="680" w:right="0" w:firstLine="0"/>
        <w:jc w:val="both"/>
      </w:pPr>
      <w:r>
        <w:rPr>
          <w:color w:val="000000"/>
          <w:spacing w:val="0"/>
          <w:w w:val="100"/>
          <w:position w:val="0"/>
          <w:sz w:val="24"/>
          <w:szCs w:val="24"/>
          <w:shd w:val="clear" w:color="auto" w:fill="auto"/>
          <w:lang w:val="en-US" w:eastAsia="en-US" w:bidi="en-US"/>
        </w:rPr>
        <w:t>Le dispositif de suivi-evaluation du PNIASAN etait initialement cale sur celui du DSRP 2 constitue : (i) du Conseil National Strategique (CNS) ; (ii) du Comite National Technique (CNT) ; (iii) du Secretariat Technique National (STN) ; (iv) des Comites Sectoriels (CS) ; et (v) les Comites Regionaux (CR). Cependant, dans la dynamique actuelle du RCPCA, un dispositif nouveau ou restructure de suivi-evaluation des performances des projets sera mis en place. Il est important que les acteurs de la mise en reuvre du PNIASAN s’assurent de la prise en compte du cadre des resultats du PNIASAN et des indicateurs y relatifs. Les donnees collectees et analysees doivent permettre egalement de renseigner le cadre de resultats du PDDAA continental.</w:t>
      </w:r>
    </w:p>
    <w:p>
      <w:pPr>
        <w:pStyle w:val="Style18"/>
        <w:keepNext/>
        <w:keepLines/>
        <w:widowControl w:val="0"/>
        <w:numPr>
          <w:ilvl w:val="0"/>
          <w:numId w:val="89"/>
        </w:numPr>
        <w:shd w:val="clear" w:color="auto" w:fill="auto"/>
        <w:tabs>
          <w:tab w:pos="2893" w:val="left"/>
        </w:tabs>
        <w:bidi w:val="0"/>
        <w:spacing w:before="0" w:after="320" w:line="240" w:lineRule="auto"/>
        <w:ind w:left="1400" w:right="0" w:firstLine="0"/>
        <w:jc w:val="left"/>
      </w:pPr>
      <w:bookmarkStart w:id="167" w:name="bookmark167"/>
      <w:r>
        <w:rPr>
          <w:color w:val="000000"/>
          <w:spacing w:val="0"/>
          <w:w w:val="100"/>
          <w:position w:val="0"/>
          <w:shd w:val="clear" w:color="auto" w:fill="auto"/>
          <w:lang w:val="en-US" w:eastAsia="en-US" w:bidi="en-US"/>
        </w:rPr>
        <w:t>: Cadre institutionnel du PNIASAN pour 2017- 2018</w:t>
      </w:r>
      <w:bookmarkEnd w:id="167"/>
    </w:p>
    <w:p>
      <w:pPr>
        <w:pStyle w:val="Style18"/>
        <w:keepNext/>
        <w:keepLines/>
        <w:widowControl w:val="0"/>
        <w:numPr>
          <w:ilvl w:val="1"/>
          <w:numId w:val="91"/>
        </w:numPr>
        <w:shd w:val="clear" w:color="auto" w:fill="auto"/>
        <w:tabs>
          <w:tab w:pos="591" w:val="left"/>
        </w:tabs>
        <w:bidi w:val="0"/>
        <w:spacing w:before="0" w:after="140" w:line="240" w:lineRule="auto"/>
        <w:ind w:left="0" w:right="0" w:firstLine="0"/>
        <w:jc w:val="center"/>
      </w:pPr>
      <w:r>
        <w:rPr>
          <w:color w:val="000000"/>
          <w:spacing w:val="0"/>
          <w:w w:val="100"/>
          <w:position w:val="0"/>
          <w:shd w:val="clear" w:color="auto" w:fill="auto"/>
          <w:lang w:val="en-US" w:eastAsia="en-US" w:bidi="en-US"/>
        </w:rPr>
        <w:t>Le cadre institutionnel prevu en 2013</w:t>
      </w:r>
    </w:p>
    <w:p>
      <w:pPr>
        <w:pStyle w:val="Style26"/>
        <w:keepNext w:val="0"/>
        <w:keepLines w:val="0"/>
        <w:widowControl w:val="0"/>
        <w:shd w:val="clear" w:color="auto" w:fill="auto"/>
        <w:bidi w:val="0"/>
        <w:spacing w:before="0" w:after="0" w:line="360" w:lineRule="auto"/>
        <w:ind w:left="680" w:right="0" w:firstLine="0"/>
        <w:jc w:val="both"/>
      </w:pPr>
      <w:r>
        <w:rPr>
          <w:color w:val="000000"/>
          <w:spacing w:val="0"/>
          <w:w w:val="100"/>
          <w:position w:val="0"/>
          <w:sz w:val="24"/>
          <w:szCs w:val="24"/>
          <w:shd w:val="clear" w:color="auto" w:fill="auto"/>
          <w:lang w:val="en-US" w:eastAsia="en-US" w:bidi="en-US"/>
        </w:rPr>
        <w:t>Le document du PNIASAN a prevu un cadre institutionnel de mise en reuvre et de suivi du PNIASAN a trois niveaux, a savoir : (i) un niveau politique et strategique, (ii) un niveau technique, et (iii) un niveau regional.</w:t>
      </w:r>
    </w:p>
    <w:p>
      <w:pPr>
        <w:pStyle w:val="Style26"/>
        <w:keepNext w:val="0"/>
        <w:keepLines w:val="0"/>
        <w:widowControl w:val="0"/>
        <w:numPr>
          <w:ilvl w:val="0"/>
          <w:numId w:val="93"/>
        </w:numPr>
        <w:shd w:val="clear" w:color="auto" w:fill="auto"/>
        <w:tabs>
          <w:tab w:pos="1410" w:val="left"/>
        </w:tabs>
        <w:bidi w:val="0"/>
        <w:spacing w:before="0" w:after="0" w:line="276" w:lineRule="auto"/>
        <w:ind w:left="1400" w:right="0" w:hanging="360"/>
        <w:jc w:val="both"/>
      </w:pPr>
      <w:r>
        <w:rPr>
          <w:color w:val="000000"/>
          <w:spacing w:val="0"/>
          <w:w w:val="100"/>
          <w:position w:val="0"/>
          <w:sz w:val="24"/>
          <w:szCs w:val="24"/>
          <w:shd w:val="clear" w:color="auto" w:fill="auto"/>
          <w:lang w:val="en-US" w:eastAsia="en-US" w:bidi="en-US"/>
        </w:rPr>
        <w:t>Le pilotage politique et strategique est assure par le Comite National d’Orientation et de Pilotage (CNOP). Le CNOP correspond au Comite Sectoriel Developpement Rural du DSRP, directement place sous la responsabilite du Comite National Technique du DSRP, qui assure la coordination des activites de tous les Comites Sectoriels du DSRP.</w:t>
      </w:r>
    </w:p>
    <w:p>
      <w:pPr>
        <w:pStyle w:val="Style26"/>
        <w:keepNext w:val="0"/>
        <w:keepLines w:val="0"/>
        <w:widowControl w:val="0"/>
        <w:numPr>
          <w:ilvl w:val="0"/>
          <w:numId w:val="93"/>
        </w:numPr>
        <w:shd w:val="clear" w:color="auto" w:fill="auto"/>
        <w:tabs>
          <w:tab w:pos="1410" w:val="left"/>
        </w:tabs>
        <w:bidi w:val="0"/>
        <w:spacing w:before="0" w:after="0" w:line="276" w:lineRule="auto"/>
        <w:ind w:left="1400" w:right="0" w:hanging="360"/>
        <w:jc w:val="both"/>
      </w:pPr>
      <w:r>
        <w:rPr>
          <w:color w:val="000000"/>
          <w:spacing w:val="0"/>
          <w:w w:val="100"/>
          <w:position w:val="0"/>
          <w:sz w:val="24"/>
          <w:szCs w:val="24"/>
          <w:shd w:val="clear" w:color="auto" w:fill="auto"/>
          <w:lang w:val="en-US" w:eastAsia="en-US" w:bidi="en-US"/>
        </w:rPr>
        <w:t>Le domaine technique est dirige par le Comite technique de suivi (CTS), charge de la gestion operationnelle du PNIASAN.</w:t>
      </w:r>
    </w:p>
    <w:p>
      <w:pPr>
        <w:pStyle w:val="Style26"/>
        <w:keepNext w:val="0"/>
        <w:keepLines w:val="0"/>
        <w:widowControl w:val="0"/>
        <w:numPr>
          <w:ilvl w:val="0"/>
          <w:numId w:val="93"/>
        </w:numPr>
        <w:shd w:val="clear" w:color="auto" w:fill="auto"/>
        <w:tabs>
          <w:tab w:pos="1410" w:val="left"/>
        </w:tabs>
        <w:bidi w:val="0"/>
        <w:spacing w:before="0" w:after="0" w:line="276" w:lineRule="auto"/>
        <w:ind w:left="1400" w:right="0" w:hanging="360"/>
        <w:jc w:val="both"/>
      </w:pPr>
      <w:r>
        <w:rPr>
          <w:color w:val="000000"/>
          <w:spacing w:val="0"/>
          <w:w w:val="100"/>
          <w:position w:val="0"/>
          <w:sz w:val="24"/>
          <w:szCs w:val="24"/>
          <w:shd w:val="clear" w:color="auto" w:fill="auto"/>
          <w:lang w:val="en-US" w:eastAsia="en-US" w:bidi="en-US"/>
        </w:rPr>
        <w:t>Au niveau central, les Comites de mise reuvre des programmes et projets du PNIASAN (CMOP) sont constitues autour des quatre sous-secteurs avec un CMOP Agriculture, un CMOP Elevage, un CMOP Foret et un CMOP Peche- Pisciculture.</w:t>
      </w:r>
    </w:p>
    <w:p>
      <w:pPr>
        <w:pStyle w:val="Style26"/>
        <w:keepNext w:val="0"/>
        <w:keepLines w:val="0"/>
        <w:widowControl w:val="0"/>
        <w:numPr>
          <w:ilvl w:val="0"/>
          <w:numId w:val="93"/>
        </w:numPr>
        <w:shd w:val="clear" w:color="auto" w:fill="auto"/>
        <w:tabs>
          <w:tab w:pos="1410" w:val="left"/>
        </w:tabs>
        <w:bidi w:val="0"/>
        <w:spacing w:before="0" w:after="320" w:line="276" w:lineRule="auto"/>
        <w:ind w:left="1400" w:right="0" w:hanging="360"/>
        <w:jc w:val="both"/>
      </w:pPr>
      <w:r>
        <w:rPr>
          <w:color w:val="000000"/>
          <w:spacing w:val="0"/>
          <w:w w:val="100"/>
          <w:position w:val="0"/>
          <w:sz w:val="24"/>
          <w:szCs w:val="24"/>
          <w:shd w:val="clear" w:color="auto" w:fill="auto"/>
          <w:lang w:val="en-US" w:eastAsia="en-US" w:bidi="en-US"/>
        </w:rPr>
        <w:t>Au niveau regional, les CMOP sont definis conformement aux sept regions administratives du pays.</w:t>
      </w:r>
    </w:p>
    <w:p>
      <w:pPr>
        <w:pStyle w:val="Style26"/>
        <w:keepNext w:val="0"/>
        <w:keepLines w:val="0"/>
        <w:widowControl w:val="0"/>
        <w:shd w:val="clear" w:color="auto" w:fill="auto"/>
        <w:bidi w:val="0"/>
        <w:spacing w:before="0" w:after="540" w:line="276" w:lineRule="auto"/>
        <w:ind w:left="680" w:right="0" w:firstLine="0"/>
        <w:jc w:val="both"/>
      </w:pPr>
      <w:r>
        <w:rPr>
          <w:color w:val="000000"/>
          <w:spacing w:val="0"/>
          <w:w w:val="100"/>
          <w:position w:val="0"/>
          <w:sz w:val="24"/>
          <w:szCs w:val="24"/>
          <w:shd w:val="clear" w:color="auto" w:fill="auto"/>
          <w:lang w:val="en-US" w:eastAsia="en-US" w:bidi="en-US"/>
        </w:rPr>
        <w:t>Entre 2013 et 2016, cette architecture institutionnelle n’a pas fonctionne concretement et les mecanismes du DSRP n’ont pas ete operationnels, celui du PNIASAN egalement. Avec le document du RCPCA actuellement en cours de finalisation, le DSRP est devenu obsolete.</w:t>
      </w:r>
    </w:p>
    <w:p>
      <w:pPr>
        <w:pStyle w:val="Style18"/>
        <w:keepNext/>
        <w:keepLines/>
        <w:widowControl w:val="0"/>
        <w:numPr>
          <w:ilvl w:val="1"/>
          <w:numId w:val="91"/>
        </w:numPr>
        <w:shd w:val="clear" w:color="auto" w:fill="auto"/>
        <w:tabs>
          <w:tab w:pos="591" w:val="left"/>
        </w:tabs>
        <w:bidi w:val="0"/>
        <w:spacing w:before="0" w:after="140" w:line="240" w:lineRule="auto"/>
        <w:ind w:left="0" w:right="0" w:firstLine="0"/>
        <w:jc w:val="center"/>
      </w:pPr>
      <w:bookmarkStart w:id="170" w:name="bookmark170"/>
      <w:r>
        <w:rPr>
          <w:color w:val="000000"/>
          <w:spacing w:val="0"/>
          <w:w w:val="100"/>
          <w:position w:val="0"/>
          <w:shd w:val="clear" w:color="auto" w:fill="auto"/>
          <w:lang w:val="en-US" w:eastAsia="en-US" w:bidi="en-US"/>
        </w:rPr>
        <w:t>Situation actuelle avec la preparation du RCPCA</w:t>
      </w:r>
      <w:bookmarkEnd w:id="170"/>
    </w:p>
    <w:p>
      <w:pPr>
        <w:pStyle w:val="Style26"/>
        <w:keepNext w:val="0"/>
        <w:keepLines w:val="0"/>
        <w:widowControl w:val="0"/>
        <w:shd w:val="clear" w:color="auto" w:fill="auto"/>
        <w:bidi w:val="0"/>
        <w:spacing w:before="0" w:after="320" w:line="276" w:lineRule="auto"/>
        <w:ind w:left="680" w:right="0" w:firstLine="0"/>
        <w:jc w:val="both"/>
      </w:pPr>
      <w:r>
        <w:rPr>
          <w:color w:val="000000"/>
          <w:spacing w:val="0"/>
          <w:w w:val="100"/>
          <w:position w:val="0"/>
          <w:sz w:val="24"/>
          <w:szCs w:val="24"/>
          <w:shd w:val="clear" w:color="auto" w:fill="auto"/>
          <w:lang w:val="en-US" w:eastAsia="en-US" w:bidi="en-US"/>
        </w:rPr>
        <w:t>La Republique centrafricaine est dans une phase de sortie de crise et cherche son chemin de stabilisation sociopolitique et securitaire. En meme temps, elle envisage de s’engager dans la voie de developpement de ses secteurs economiques dont le secteur agricole. Le PNIASAN jusque-la non operationnel structurellement doit se remettre en activite. Toutefois, il est necessaire d’adapter son cadre institutionnel en prenant en compte non seulement les directives de Malabo mais aussi et surtout le contexte general d’elaboration et de mise en reuvre prochaine du RCPCA.</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 xml:space="preserve">Les mecanismes mis en place durant la preparation et l’elaboration du PNIASAN entre 2011 et 2013 etaient la tenue des reunions periodiques des partenaires techniques et financiers avec les cadres des Ministeres en charge de l’agriculture, de l’elevage et des eaux et forets. Le Ministere en charge du Developpement rural et la FAO jouaient le role de Coordonnateurs techniques de ce mecanisme. Ce cadre etait le cadre de l’equipe pays pour le PNIASAN, d’une part et d’autre part, les reunions </w:t>
      </w:r>
      <w:r>
        <w:rPr>
          <w:color w:val="000000"/>
          <w:spacing w:val="0"/>
          <w:w w:val="100"/>
          <w:position w:val="0"/>
          <w:sz w:val="24"/>
          <w:szCs w:val="24"/>
          <w:shd w:val="clear" w:color="auto" w:fill="auto"/>
          <w:lang w:val="en-US" w:eastAsia="en-US" w:bidi="en-US"/>
        </w:rPr>
        <w:t>des Clusters « securite alimentaire » et « nutrition » sous le lead de la FAO pour la « securite alimentaire » et de l’UNICEF pour la « nutrition ».</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Pendant la crise, seules les reunions des Clusters ont ete tenues regulierement pour faire entre autres l’etat des lieux de la securite alimentaire et nutritionnelle dans le pays.</w:t>
      </w:r>
    </w:p>
    <w:p>
      <w:pPr>
        <w:pStyle w:val="Style26"/>
        <w:keepNext w:val="0"/>
        <w:keepLines w:val="0"/>
        <w:widowControl w:val="0"/>
        <w:shd w:val="clear" w:color="auto" w:fill="auto"/>
        <w:bidi w:val="0"/>
        <w:spacing w:before="0" w:after="0" w:line="276" w:lineRule="auto"/>
        <w:ind w:left="680" w:right="0" w:firstLine="0"/>
        <w:jc w:val="both"/>
      </w:pPr>
      <w:r>
        <w:rPr>
          <w:color w:val="000000"/>
          <w:spacing w:val="0"/>
          <w:w w:val="100"/>
          <w:position w:val="0"/>
          <w:sz w:val="24"/>
          <w:szCs w:val="24"/>
          <w:shd w:val="clear" w:color="auto" w:fill="auto"/>
          <w:lang w:val="en-US" w:eastAsia="en-US" w:bidi="en-US"/>
        </w:rPr>
        <w:t>Par ailleurs, les partenaires techniques du Systeme des Nations Unies se reunissent par semaine pour se concerter et faire la situation des evenements et des projets en cours d’execution. La FAO a la responsabilite de coordonner ces rencontres hebdomadaires en appui au Chef d’agences.</w:t>
      </w:r>
    </w:p>
    <w:p>
      <w:pPr>
        <w:pStyle w:val="Style26"/>
        <w:keepNext w:val="0"/>
        <w:keepLines w:val="0"/>
        <w:widowControl w:val="0"/>
        <w:shd w:val="clear" w:color="auto" w:fill="auto"/>
        <w:bidi w:val="0"/>
        <w:spacing w:before="0" w:after="0" w:line="276" w:lineRule="auto"/>
        <w:ind w:left="680" w:right="0" w:firstLine="0"/>
        <w:jc w:val="both"/>
      </w:pPr>
      <w:r>
        <w:rPr>
          <w:color w:val="000000"/>
          <w:spacing w:val="0"/>
          <w:w w:val="100"/>
          <w:position w:val="0"/>
          <w:sz w:val="24"/>
          <w:szCs w:val="24"/>
          <w:shd w:val="clear" w:color="auto" w:fill="auto"/>
          <w:lang w:val="en-US" w:eastAsia="en-US" w:bidi="en-US"/>
        </w:rPr>
        <w:t>Tous ces mecanismes ont montre leur efficacite avant et durant la crise : (i) le document du PNIASAN a ete elabore et valide meme pendant les moments difficiles du debut de crise, et (ii) plusieurs rapports periodiques sur l’etat de la securite alimentaire et nutritionnelle ont ete produits et diffuses entre les differents departements ministeriels et les organisations internationales impliques dans le secteur agricole.</w:t>
      </w:r>
    </w:p>
    <w:p>
      <w:pPr>
        <w:pStyle w:val="Style26"/>
        <w:keepNext w:val="0"/>
        <w:keepLines w:val="0"/>
        <w:widowControl w:val="0"/>
        <w:shd w:val="clear" w:color="auto" w:fill="auto"/>
        <w:bidi w:val="0"/>
        <w:spacing w:before="0" w:after="240" w:line="276" w:lineRule="auto"/>
        <w:ind w:left="680" w:right="0" w:firstLine="0"/>
        <w:jc w:val="both"/>
      </w:pPr>
      <w:r>
        <w:rPr>
          <w:color w:val="000000"/>
          <w:spacing w:val="0"/>
          <w:w w:val="100"/>
          <w:position w:val="0"/>
          <w:sz w:val="24"/>
          <w:szCs w:val="24"/>
          <w:shd w:val="clear" w:color="auto" w:fill="auto"/>
          <w:lang w:val="en-US" w:eastAsia="en-US" w:bidi="en-US"/>
        </w:rPr>
        <w:t>Le PNIASAN est classe sous le Pilier 3 du RCPCA "Relevement economique". Le role du Ministere du Plan dans ce cadrage est donc central car il faut le situer dans le RCPCA, donc dans le planning des actions planifiees dans le Pilier 3 du RCPCA. A ce niveau, des liens de cooperation entre le Ministere du Plan et les Ministeres techniques impliques dans le secteur agricole et du developpement rural devront etre crees et organises.</w:t>
      </w:r>
    </w:p>
    <w:p>
      <w:pPr>
        <w:pStyle w:val="Style18"/>
        <w:keepNext/>
        <w:keepLines/>
        <w:widowControl w:val="0"/>
        <w:numPr>
          <w:ilvl w:val="1"/>
          <w:numId w:val="91"/>
        </w:numPr>
        <w:shd w:val="clear" w:color="auto" w:fill="auto"/>
        <w:tabs>
          <w:tab w:pos="1266" w:val="left"/>
        </w:tabs>
        <w:bidi w:val="0"/>
        <w:spacing w:before="0" w:after="140" w:line="240" w:lineRule="auto"/>
        <w:ind w:left="680" w:right="0" w:firstLine="0"/>
        <w:jc w:val="both"/>
      </w:pPr>
      <w:bookmarkStart w:id="172" w:name="bookmark172"/>
      <w:r>
        <w:rPr>
          <w:color w:val="000000"/>
          <w:spacing w:val="0"/>
          <w:w w:val="100"/>
          <w:position w:val="0"/>
          <w:shd w:val="clear" w:color="auto" w:fill="auto"/>
          <w:lang w:val="en-US" w:eastAsia="en-US" w:bidi="en-US"/>
        </w:rPr>
        <w:t>Le cadre institutionnel du PNIASAN dans le contexte de Malabo</w:t>
      </w:r>
      <w:bookmarkEnd w:id="172"/>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Les objectifs de la Declaration de Malabo visent a connecter le PNIASAN a tous les autres programmes qui touchent l’agriculture comme par exemple le Programme national de developpement (s’il en existe). La RCA n’a pas de Programme national de developpement a ce jour mais il a le document de Strategie de developpement rural et agricole et de securite alimentaire (SDRASA) duquel est congu le PNIASAN et le document de strategie pour le Relevement et la Consolidation de la Paix en Centrafrique (RCPCA) congu en 2016 pour les prochains financements des secteurs economiques et de gouvernance institutionnelle et strategique.</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La Declaration de Malabo recommande aussi l’application du Cadre des depenses a moyen terme (CDMT) sectoriel qui permet d’elaborer des budgets previsionnels a moyen terme pour le developpement agricole. Les directives de Malabo s’imposent donc a tous les Etats africains en general et donc a la RCA. Pour la RCA, il faut rebatir autrement le cadrage institutionnel du PNIASAN pour l’inscrire dans la dynamique des directives de Malabo.</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Le PNIASAN etant finance aussi bien sur les ressources publiques que sur les ressources du secteur prive, il est presume que la composante principale de</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I’investissement se fait sous forme d’investissement prive, etant donne que c’est fondamentalement I’investissement par le secteur prive qui va stimuler la croissance.</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Le PNIASAN peut servir de pont entre les depenses publiques (ou l’investissement public) et l’investissement prive. Il peut aussi jouer le role d’entraineur dans le renforcement des financements publics, et (ii) dans l’augmentation des financements prives en faveur du secteur agropastoral.</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Dans le cadre des financements publics, le CDMT est l’outil de planification strategique a moyen terme (3-5 ans) qui va permettre une prevision financiere des couts futurs ou des revenus futurs des investissements realises (ou pas faits) a la date actuelle. Le mecanisme du CDMT n’est pas encore applique en RCA, mais pour la relance des activites economiques du pays et dans le respect de la Declaration de Malabo, les autorites de la gouvernance financiere et economique devront se pencher sur l’application de ces directives.</w:t>
      </w:r>
    </w:p>
    <w:p>
      <w:pPr>
        <w:pStyle w:val="Style26"/>
        <w:keepNext w:val="0"/>
        <w:keepLines w:val="0"/>
        <w:widowControl w:val="0"/>
        <w:shd w:val="clear" w:color="auto" w:fill="auto"/>
        <w:bidi w:val="0"/>
        <w:spacing w:before="0" w:after="260" w:line="276" w:lineRule="auto"/>
        <w:ind w:left="680" w:right="0" w:firstLine="0"/>
        <w:jc w:val="both"/>
      </w:pPr>
      <w:r>
        <w:rPr>
          <w:color w:val="000000"/>
          <w:spacing w:val="0"/>
          <w:w w:val="100"/>
          <w:position w:val="0"/>
          <w:sz w:val="24"/>
          <w:szCs w:val="24"/>
          <w:shd w:val="clear" w:color="auto" w:fill="auto"/>
          <w:lang w:val="en-US" w:eastAsia="en-US" w:bidi="en-US"/>
        </w:rPr>
        <w:t>Pour les financements du secteur prive, l’implication de toutes les organisations faitieres paysannes et pastorales ainsi que des PME agricoles dans le financement du PNIASAN devient une obligation strategique du Gouvernement en vue de mobiliser des ressources financieres substantielles. Dans ce sens, les dispositions contenues dans le document initial du PNIASAN visaient des actions de dynamisation et de renforcement des capacites des OPA et du secteur prive.</w:t>
      </w:r>
    </w:p>
    <w:p>
      <w:pPr>
        <w:pStyle w:val="Style26"/>
        <w:keepNext w:val="0"/>
        <w:keepLines w:val="0"/>
        <w:widowControl w:val="0"/>
        <w:shd w:val="clear" w:color="auto" w:fill="auto"/>
        <w:bidi w:val="0"/>
        <w:spacing w:before="0" w:after="260" w:line="276" w:lineRule="auto"/>
        <w:ind w:left="680" w:right="0" w:firstLine="0"/>
        <w:jc w:val="both"/>
      </w:pPr>
      <w:r>
        <w:rPr>
          <w:color w:val="000000"/>
          <w:spacing w:val="0"/>
          <w:w w:val="100"/>
          <w:position w:val="0"/>
          <w:sz w:val="24"/>
          <w:szCs w:val="24"/>
          <w:shd w:val="clear" w:color="auto" w:fill="auto"/>
          <w:lang w:val="en-US" w:eastAsia="en-US" w:bidi="en-US"/>
        </w:rPr>
        <w:t>Les directives de Malabo preconisent une cooperation etroite entre le Ministere des finances et les Ministeres en charge de l’agriculture, de l’elevage et des eaux et forets. Le Ministere des finances est propose pour conduire le Comite national de pilotage (CNOP) du PNIASAN pour son role privilegie dans la budgetisation des financements du PNIASAN, et notamment dans la preparation du CDMT.</w:t>
      </w: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La Republique Centrafricaine sortant a peine de crises politico-militaires recurrentes, a en cela une particularite a prendre en compte, celle d’un pays post crise actuellement engage dans une dynamique de reconstruction dont la locomotive actuelle est le RCPCA reposant entre autre sur la relance des secteurs productifs dont l’agriculture. Il convient des lors d’assurer une coherence entre le dispositif institutionnel bati autour du RCPCA et celui devant aider a mettre en reuvre et suivre le PNIASAN. Pour l’instant, dans le cadre du RCPCA qui est en train de se mettre en place, il est prevu un pilotage et une coordination a trois niveaux: (i) Dialogue politique au niveau de la Presidence de la Republique, (ii) Comite de pilotage au Ministere du Plan copreside avec le PNUD, et (iii) Comites thematiques au niveau des Ministeres techniques (dits sectoriels) en lien avec les Partenaires techniques et financiers. Ainsi les Ministeres en charge de l'Agriculture, de l'Elevage, des Eaux et Forets, etc. (bloc developpement rural) sont des Groupes sectoriels dont le cadre institutionnel de pilotage est patronne par les Ministres sectoriels.</w:t>
      </w:r>
    </w:p>
    <w:p>
      <w:pPr>
        <w:pStyle w:val="Style26"/>
        <w:keepNext w:val="0"/>
        <w:keepLines w:val="0"/>
        <w:widowControl w:val="0"/>
        <w:shd w:val="clear" w:color="auto" w:fill="auto"/>
        <w:bidi w:val="0"/>
        <w:spacing w:before="0" w:after="240" w:line="276" w:lineRule="auto"/>
        <w:ind w:left="680" w:right="0" w:firstLine="0"/>
        <w:jc w:val="both"/>
      </w:pPr>
      <w:r>
        <w:rPr>
          <w:color w:val="000000"/>
          <w:spacing w:val="0"/>
          <w:w w:val="100"/>
          <w:position w:val="0"/>
          <w:sz w:val="24"/>
          <w:szCs w:val="24"/>
          <w:shd w:val="clear" w:color="auto" w:fill="auto"/>
          <w:lang w:val="en-US" w:eastAsia="en-US" w:bidi="en-US"/>
        </w:rPr>
        <w:t>Le processus RCPCA en construction sera probablement stabilise apres la Conference de Bruxelles en novembre 2016. Ainsi, des elements de proposition peuvent etre faits au stade actuel quant au cadre institutionnel du PNIASAN, mais il conviendra de s’en servir comme base de reflexion apres la table ronde de Bruxelles pour convenir avec l’ensemble des parties prenantes, d’un dispositif institutionnel du PNIASAN prenant en compte l’architecture institutionnelle qui se dessinera finalement autour du RCPCA. Il faut en effet lui assurer une coherence avec l’architecture institutionnelle du RCPCA (connexions, passerelles, etc.), pour qu’il ait des chances d’etre operationnel.</w:t>
      </w:r>
    </w:p>
    <w:p>
      <w:pPr>
        <w:pStyle w:val="Style18"/>
        <w:keepNext/>
        <w:keepLines/>
        <w:widowControl w:val="0"/>
        <w:numPr>
          <w:ilvl w:val="1"/>
          <w:numId w:val="91"/>
        </w:numPr>
        <w:shd w:val="clear" w:color="auto" w:fill="auto"/>
        <w:tabs>
          <w:tab w:pos="1266" w:val="left"/>
        </w:tabs>
        <w:bidi w:val="0"/>
        <w:spacing w:before="0" w:after="140" w:line="240" w:lineRule="auto"/>
        <w:ind w:left="680" w:right="0" w:firstLine="0"/>
        <w:jc w:val="both"/>
      </w:pPr>
      <w:bookmarkStart w:id="174" w:name="bookmark174"/>
      <w:r>
        <w:rPr>
          <w:color w:val="000000"/>
          <w:spacing w:val="0"/>
          <w:w w:val="100"/>
          <w:position w:val="0"/>
          <w:shd w:val="clear" w:color="auto" w:fill="auto"/>
          <w:lang w:val="en-US" w:eastAsia="en-US" w:bidi="en-US"/>
        </w:rPr>
        <w:t>Propositions pour un futur dispositif institutionnel du PNIASAN</w:t>
      </w:r>
      <w:bookmarkEnd w:id="174"/>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La premiere proposition concerne le Comite national de pilotage et le Comite technique de suivi. Celle-ci ne pourra etre mise en execution que si au niveau du Gouvernement certaines dispositions administratives et techniques sont prises, notamment la reforme du mecanisme de conception et d’elaboration des budgets nationaux sur le principe de CDMT.</w:t>
      </w:r>
    </w:p>
    <w:p>
      <w:pPr>
        <w:pStyle w:val="Style45"/>
        <w:keepNext w:val="0"/>
        <w:keepLines w:val="0"/>
        <w:widowControl w:val="0"/>
        <w:shd w:val="clear" w:color="auto" w:fill="auto"/>
        <w:bidi w:val="0"/>
        <w:spacing w:before="0" w:after="0" w:line="30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Tableau n°24:</w:t>
      </w:r>
      <w:r>
        <w:rPr>
          <w:color w:val="000000"/>
          <w:spacing w:val="0"/>
          <w:w w:val="100"/>
          <w:position w:val="0"/>
          <w:sz w:val="22"/>
          <w:szCs w:val="22"/>
          <w:shd w:val="clear" w:color="auto" w:fill="auto"/>
          <w:lang w:val="en-US" w:eastAsia="en-US" w:bidi="en-US"/>
        </w:rPr>
        <w:t xml:space="preserve"> Proposition des membres du CNOP</w:t>
      </w:r>
    </w:p>
    <w:tbl>
      <w:tblPr>
        <w:tblOverlap w:val="never"/>
        <w:jc w:val="center"/>
        <w:tblLayout w:type="fixed"/>
      </w:tblPr>
      <w:tblGrid>
        <w:gridCol w:w="4613"/>
        <w:gridCol w:w="4613"/>
      </w:tblGrid>
      <w:tr>
        <w:trPr>
          <w:trHeight w:val="64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pPr>
            <w:r>
              <w:rPr>
                <w:b/>
                <w:bCs/>
                <w:color w:val="000000"/>
                <w:spacing w:val="0"/>
                <w:w w:val="100"/>
                <w:position w:val="0"/>
                <w:sz w:val="24"/>
                <w:szCs w:val="24"/>
                <w:shd w:val="clear" w:color="auto" w:fill="auto"/>
                <w:lang w:val="en-US" w:eastAsia="en-US" w:bidi="en-US"/>
              </w:rPr>
              <w:t>Comite national de pilotage initial dans le document du PNIASAN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Comite national de pilotage propose</w:t>
            </w:r>
          </w:p>
        </w:tc>
      </w:tr>
      <w:tr>
        <w:trPr>
          <w:trHeight w:val="688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CNOP sera preside par le Ministre d’Etat Charge du Developpement Rural. Il sera constitue (i) des Ministres qui interviennent dans le secteur du Developpement Rural (ii) des partenaires techniques et financiers signataires du Pacte de partenariat PDDAA (iii) des Representants des OPAR, du Secteur Prive et de la Societe Civile.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Composition du CNOP</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Ministre d’Etat Charge du Developpement Rural,</w:t>
            </w:r>
          </w:p>
          <w:p>
            <w:pPr>
              <w:pStyle w:val="Style33"/>
              <w:keepNext w:val="0"/>
              <w:keepLines w:val="0"/>
              <w:widowControl w:val="0"/>
              <w:shd w:val="clear" w:color="auto" w:fill="auto"/>
              <w:tabs>
                <w:tab w:pos="2078" w:val="left"/>
                <w:tab w:pos="4109"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1</w:t>
            </w:r>
            <w:r>
              <w:rPr>
                <w:color w:val="000000"/>
                <w:spacing w:val="0"/>
                <w:w w:val="100"/>
                <w:position w:val="0"/>
                <w:sz w:val="24"/>
                <w:szCs w:val="24"/>
                <w:u w:val="single"/>
                <w:shd w:val="clear" w:color="auto" w:fill="auto"/>
                <w:vertAlign w:val="superscript"/>
                <w:lang w:val="en-US" w:eastAsia="en-US" w:bidi="en-US"/>
              </w:rPr>
              <w:t>er</w:t>
            </w:r>
            <w:r>
              <w:rPr>
                <w:color w:val="000000"/>
                <w:spacing w:val="0"/>
                <w:w w:val="100"/>
                <w:position w:val="0"/>
                <w:sz w:val="24"/>
                <w:szCs w:val="24"/>
                <w:u w:val="single"/>
                <w:shd w:val="clear" w:color="auto" w:fill="auto"/>
                <w:lang w:val="en-US" w:eastAsia="en-US" w:bidi="en-US"/>
              </w:rPr>
              <w:t xml:space="preserve"> Vice-President</w:t>
            </w:r>
            <w:r>
              <w:rPr>
                <w:color w:val="000000"/>
                <w:spacing w:val="0"/>
                <w:w w:val="100"/>
                <w:position w:val="0"/>
                <w:sz w:val="24"/>
                <w:szCs w:val="24"/>
                <w:shd w:val="clear" w:color="auto" w:fill="auto"/>
                <w:lang w:val="en-US" w:eastAsia="en-US" w:bidi="en-US"/>
              </w:rPr>
              <w:t xml:space="preserve"> : Ministre de l’Economie</w:t>
              <w:tab/>
              <w:t>Forestiere,</w:t>
              <w:tab/>
              <w:t>de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l’Environnement et du Tourisme</w:t>
            </w:r>
          </w:p>
          <w:p>
            <w:pPr>
              <w:pStyle w:val="Style33"/>
              <w:keepNext w:val="0"/>
              <w:keepLines w:val="0"/>
              <w:widowControl w:val="0"/>
              <w:shd w:val="clear" w:color="auto" w:fill="auto"/>
              <w:tabs>
                <w:tab w:pos="2482" w:val="left"/>
                <w:tab w:pos="3605"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2</w:t>
            </w:r>
            <w:r>
              <w:rPr>
                <w:color w:val="000000"/>
                <w:spacing w:val="0"/>
                <w:w w:val="100"/>
                <w:position w:val="0"/>
                <w:sz w:val="24"/>
                <w:szCs w:val="24"/>
                <w:u w:val="single"/>
                <w:shd w:val="clear" w:color="auto" w:fill="auto"/>
                <w:vertAlign w:val="superscript"/>
                <w:lang w:val="en-US" w:eastAsia="en-US" w:bidi="en-US"/>
              </w:rPr>
              <w:t>eme</w:t>
            </w:r>
            <w:r>
              <w:rPr>
                <w:color w:val="000000"/>
                <w:spacing w:val="0"/>
                <w:w w:val="100"/>
                <w:position w:val="0"/>
                <w:sz w:val="24"/>
                <w:szCs w:val="24"/>
                <w:u w:val="single"/>
                <w:shd w:val="clear" w:color="auto" w:fill="auto"/>
                <w:lang w:val="en-US" w:eastAsia="en-US" w:bidi="en-US"/>
              </w:rPr>
              <w:t xml:space="preserve"> Vice-President</w:t>
            </w:r>
            <w:r>
              <w:rPr>
                <w:color w:val="000000"/>
                <w:spacing w:val="0"/>
                <w:w w:val="100"/>
                <w:position w:val="0"/>
                <w:sz w:val="24"/>
                <w:szCs w:val="24"/>
                <w:shd w:val="clear" w:color="auto" w:fill="auto"/>
                <w:lang w:val="en-US" w:eastAsia="en-US" w:bidi="en-US"/>
              </w:rPr>
              <w:t xml:space="preserve"> : Representant Resident de la Banque Mondiale, Chef de file des partenaires au developpement</w:t>
              <w:tab/>
              <w:t>du</w:t>
              <w:tab/>
              <w:t>secteur</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Developpement Rural</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Directeur de Cabinet du Ministere en charge du Developpement Rural</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Rapporteur General Adjoint : Directeur</w:t>
            </w:r>
          </w:p>
        </w:tc>
        <w:tc>
          <w:tcPr>
            <w:vMerge w:val="restart"/>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CNOP sera preside par le Ministre des finances et du budget. Il sera constitue (i) des Ministres qui interviennent dans le secteur du Developpement Rural (ii) des partenaires techniques et financiers signataires du Pacte de partenariat PDDAA (iii) des Representants des OPAR, du Secteur Prive et de la Societe Civile.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Composition du CNOP</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Ministre du Plan Ministre de l’Economie, du Plan et de la Cooperation Internationale (MEPCI)</w:t>
            </w:r>
          </w:p>
          <w:p>
            <w:pPr>
              <w:pStyle w:val="Style33"/>
              <w:keepNext w:val="0"/>
              <w:keepLines w:val="0"/>
              <w:widowControl w:val="0"/>
              <w:shd w:val="clear" w:color="auto" w:fill="auto"/>
              <w:tabs>
                <w:tab w:pos="778"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1</w:t>
            </w:r>
            <w:r>
              <w:rPr>
                <w:color w:val="000000"/>
                <w:spacing w:val="0"/>
                <w:w w:val="100"/>
                <w:position w:val="0"/>
                <w:sz w:val="24"/>
                <w:szCs w:val="24"/>
                <w:u w:val="single"/>
                <w:shd w:val="clear" w:color="auto" w:fill="auto"/>
                <w:vertAlign w:val="superscript"/>
                <w:lang w:val="en-US" w:eastAsia="en-US" w:bidi="en-US"/>
              </w:rPr>
              <w:t>er</w:t>
            </w:r>
            <w:r>
              <w:rPr>
                <w:color w:val="000000"/>
                <w:spacing w:val="0"/>
                <w:w w:val="100"/>
                <w:position w:val="0"/>
                <w:sz w:val="24"/>
                <w:szCs w:val="24"/>
                <w:u w:val="single"/>
                <w:shd w:val="clear" w:color="auto" w:fill="auto"/>
                <w:lang w:val="en-US" w:eastAsia="en-US" w:bidi="en-US"/>
              </w:rPr>
              <w:t xml:space="preserve"> Vice-President</w:t>
            </w:r>
            <w:r>
              <w:rPr>
                <w:color w:val="000000"/>
                <w:spacing w:val="0"/>
                <w:w w:val="100"/>
                <w:position w:val="0"/>
                <w:sz w:val="24"/>
                <w:szCs w:val="24"/>
                <w:shd w:val="clear" w:color="auto" w:fill="auto"/>
                <w:lang w:val="en-US" w:eastAsia="en-US" w:bidi="en-US"/>
              </w:rPr>
              <w:t xml:space="preserve"> : Ministre de l’agriculture et du developpement rural </w:t>
            </w:r>
            <w:r>
              <w:rPr>
                <w:color w:val="000000"/>
                <w:spacing w:val="0"/>
                <w:w w:val="100"/>
                <w:position w:val="0"/>
                <w:sz w:val="24"/>
                <w:szCs w:val="24"/>
                <w:u w:val="single"/>
                <w:shd w:val="clear" w:color="auto" w:fill="auto"/>
                <w:lang w:val="en-US" w:eastAsia="en-US" w:bidi="en-US"/>
              </w:rPr>
              <w:t>2</w:t>
            </w:r>
            <w:r>
              <w:rPr>
                <w:color w:val="000000"/>
                <w:spacing w:val="0"/>
                <w:w w:val="100"/>
                <w:position w:val="0"/>
                <w:sz w:val="24"/>
                <w:szCs w:val="24"/>
                <w:u w:val="single"/>
                <w:shd w:val="clear" w:color="auto" w:fill="auto"/>
                <w:vertAlign w:val="superscript"/>
                <w:lang w:val="en-US" w:eastAsia="en-US" w:bidi="en-US"/>
              </w:rPr>
              <w:t>eme</w:t>
            </w:r>
            <w:r>
              <w:rPr>
                <w:color w:val="000000"/>
                <w:spacing w:val="0"/>
                <w:w w:val="100"/>
                <w:position w:val="0"/>
                <w:sz w:val="24"/>
                <w:szCs w:val="24"/>
                <w:u w:val="single"/>
                <w:shd w:val="clear" w:color="auto" w:fill="auto"/>
                <w:lang w:val="en-US" w:eastAsia="en-US" w:bidi="en-US"/>
              </w:rPr>
              <w:tab/>
              <w:t>Vice-President</w:t>
            </w:r>
            <w:r>
              <w:rPr>
                <w:color w:val="000000"/>
                <w:spacing w:val="0"/>
                <w:w w:val="100"/>
                <w:position w:val="0"/>
                <w:sz w:val="24"/>
                <w:szCs w:val="24"/>
                <w:shd w:val="clear" w:color="auto" w:fill="auto"/>
                <w:lang w:val="en-US" w:eastAsia="en-US" w:bidi="en-US"/>
              </w:rPr>
              <w:t xml:space="preserve"> : Representant</w:t>
            </w:r>
          </w:p>
          <w:p>
            <w:pPr>
              <w:pStyle w:val="Style33"/>
              <w:keepNext w:val="0"/>
              <w:keepLines w:val="0"/>
              <w:widowControl w:val="0"/>
              <w:shd w:val="clear" w:color="auto" w:fill="auto"/>
              <w:tabs>
                <w:tab w:pos="2482" w:val="left"/>
                <w:tab w:pos="360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Resident de la Banque Mondiale, Chef de file des partenaires au developpement</w:t>
              <w:tab/>
              <w:t>du</w:t>
              <w:tab/>
              <w:t>secteur</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Developpement Rural</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3</w:t>
            </w:r>
            <w:r>
              <w:rPr>
                <w:color w:val="000000"/>
                <w:spacing w:val="0"/>
                <w:w w:val="100"/>
                <w:position w:val="0"/>
                <w:sz w:val="24"/>
                <w:szCs w:val="24"/>
                <w:u w:val="single"/>
                <w:shd w:val="clear" w:color="auto" w:fill="auto"/>
                <w:vertAlign w:val="superscript"/>
                <w:lang w:val="en-US" w:eastAsia="en-US" w:bidi="en-US"/>
              </w:rPr>
              <w:t>eme</w:t>
            </w:r>
            <w:r>
              <w:rPr>
                <w:color w:val="000000"/>
                <w:spacing w:val="0"/>
                <w:w w:val="100"/>
                <w:position w:val="0"/>
                <w:sz w:val="24"/>
                <w:szCs w:val="24"/>
                <w:u w:val="single"/>
                <w:shd w:val="clear" w:color="auto" w:fill="auto"/>
                <w:lang w:val="en-US" w:eastAsia="en-US" w:bidi="en-US"/>
              </w:rPr>
              <w:t xml:space="preserve"> Vice-president</w:t>
            </w:r>
            <w:r>
              <w:rPr>
                <w:color w:val="000000"/>
                <w:spacing w:val="0"/>
                <w:w w:val="100"/>
                <w:position w:val="0"/>
                <w:sz w:val="24"/>
                <w:szCs w:val="24"/>
                <w:shd w:val="clear" w:color="auto" w:fill="auto"/>
                <w:lang w:val="en-US" w:eastAsia="en-US" w:bidi="en-US"/>
              </w:rPr>
              <w:t xml:space="preserve"> : Ministre en charge de l’elevage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Directeur de Cabinet du Ministere en charge du Developpement Rural</w:t>
            </w:r>
          </w:p>
        </w:tc>
      </w:tr>
      <w:tr>
        <w:trPr>
          <w:trHeight w:val="312"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 Cabinet du Ministere de l’Economie</w:t>
            </w:r>
          </w:p>
        </w:tc>
        <w:tc>
          <w:tcPr>
            <w:vMerge/>
            <w:tcBorders>
              <w:left w:val="single" w:sz="4"/>
              <w:bottom w:val="single" w:sz="4"/>
              <w:right w:val="single" w:sz="4"/>
            </w:tcBorders>
            <w:shd w:val="clear" w:color="auto" w:fill="auto"/>
            <w:vAlign w:val="bottom"/>
          </w:tcPr>
          <w:p>
            <w:pPr/>
          </w:p>
        </w:tc>
      </w:tr>
    </w:tbl>
    <w:p>
      <w:pPr>
        <w:spacing w:lineRule="exact" w:line="1"/>
        <w:rPr>
          <w:sz w:val="2"/>
          <w:szCs w:val="2"/>
        </w:rPr>
      </w:pPr>
      <w:r>
        <w:br w:type="page"/>
      </w:r>
    </w:p>
    <w:tbl>
      <w:tblPr>
        <w:tblOverlap w:val="never"/>
        <w:jc w:val="center"/>
        <w:tblLayout w:type="fixed"/>
      </w:tblPr>
      <w:tblGrid>
        <w:gridCol w:w="4613"/>
        <w:gridCol w:w="4613"/>
      </w:tblGrid>
      <w:tr>
        <w:trPr>
          <w:trHeight w:val="274"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Forestiere, de l’Environnement et du Tourisme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du CPCP et ses Experts</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Membres :</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Rapporteur General Adjoint</w:t>
            </w:r>
            <w:r>
              <w:rPr>
                <w:color w:val="000000"/>
                <w:spacing w:val="0"/>
                <w:w w:val="100"/>
                <w:position w:val="0"/>
                <w:sz w:val="24"/>
                <w:szCs w:val="24"/>
                <w:shd w:val="clear" w:color="auto" w:fill="auto"/>
                <w:lang w:val="en-US" w:eastAsia="en-US" w:bidi="en-US"/>
              </w:rPr>
              <w:t xml:space="preserve"> : Directeur</w:t>
            </w:r>
          </w:p>
        </w:tc>
      </w:tr>
      <w:tr>
        <w:trPr>
          <w:trHeight w:val="1963" w:hRule="exact"/>
        </w:trPr>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de Cabinet du Ministere en charge de l’Environnement et des eaux et forets </w:t>
            </w: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du CPCP et ses Experts</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Membres :</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revoir la liste initiale en fonction du contexte)</w:t>
            </w:r>
          </w:p>
        </w:tc>
      </w:tr>
    </w:tbl>
    <w:p>
      <w:pPr>
        <w:widowControl w:val="0"/>
        <w:spacing w:after="419" w:line="1" w:lineRule="exact"/>
      </w:pPr>
    </w:p>
    <w:p>
      <w:pPr>
        <w:pStyle w:val="Style4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Tableau n°25:</w:t>
      </w:r>
      <w:r>
        <w:rPr>
          <w:color w:val="000000"/>
          <w:spacing w:val="0"/>
          <w:w w:val="100"/>
          <w:position w:val="0"/>
          <w:sz w:val="22"/>
          <w:szCs w:val="22"/>
          <w:shd w:val="clear" w:color="auto" w:fill="auto"/>
          <w:lang w:val="en-US" w:eastAsia="en-US" w:bidi="en-US"/>
        </w:rPr>
        <w:t xml:space="preserve"> Proposition des membres du CTS</w:t>
      </w:r>
    </w:p>
    <w:tbl>
      <w:tblPr>
        <w:tblOverlap w:val="never"/>
        <w:jc w:val="center"/>
        <w:tblLayout w:type="fixed"/>
      </w:tblPr>
      <w:tblGrid>
        <w:gridCol w:w="4613"/>
        <w:gridCol w:w="4613"/>
      </w:tblGrid>
      <w:tr>
        <w:trPr>
          <w:trHeight w:val="65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both"/>
            </w:pPr>
            <w:r>
              <w:rPr>
                <w:b/>
                <w:bCs/>
                <w:color w:val="000000"/>
                <w:spacing w:val="0"/>
                <w:w w:val="100"/>
                <w:position w:val="0"/>
                <w:sz w:val="24"/>
                <w:szCs w:val="24"/>
                <w:shd w:val="clear" w:color="auto" w:fill="auto"/>
                <w:lang w:val="en-US" w:eastAsia="en-US" w:bidi="en-US"/>
              </w:rPr>
              <w:t>Comite technique de suivi (CTS) initial dans le document du PNIASAN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71" w:lineRule="auto"/>
              <w:ind w:left="0" w:right="0" w:firstLine="0"/>
              <w:jc w:val="both"/>
            </w:pPr>
            <w:r>
              <w:rPr>
                <w:b/>
                <w:bCs/>
                <w:color w:val="000000"/>
                <w:spacing w:val="0"/>
                <w:w w:val="100"/>
                <w:position w:val="0"/>
                <w:sz w:val="24"/>
                <w:szCs w:val="24"/>
                <w:shd w:val="clear" w:color="auto" w:fill="auto"/>
                <w:lang w:val="en-US" w:eastAsia="en-US" w:bidi="en-US"/>
              </w:rPr>
              <w:t>Comite technique de suivi (CTS) propose</w:t>
            </w:r>
          </w:p>
        </w:tc>
      </w:tr>
      <w:tr>
        <w:trPr>
          <w:trHeight w:val="312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u w:val="single"/>
                <w:shd w:val="clear" w:color="auto" w:fill="auto"/>
                <w:lang w:val="en-US" w:eastAsia="en-US" w:bidi="en-US"/>
              </w:rPr>
              <w:t>Composition du CTS</w:t>
            </w:r>
          </w:p>
          <w:p>
            <w:pPr>
              <w:pStyle w:val="Style33"/>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Directeur de Cabinet du Ministere charge du developpement rural </w:t>
            </w:r>
            <w:r>
              <w:rPr>
                <w:color w:val="000000"/>
                <w:spacing w:val="0"/>
                <w:w w:val="100"/>
                <w:position w:val="0"/>
                <w:sz w:val="24"/>
                <w:szCs w:val="24"/>
                <w:u w:val="single"/>
                <w:shd w:val="clear" w:color="auto" w:fill="auto"/>
                <w:lang w:val="en-US" w:eastAsia="en-US" w:bidi="en-US"/>
              </w:rPr>
              <w:t>Vice-President</w:t>
            </w:r>
            <w:r>
              <w:rPr>
                <w:color w:val="000000"/>
                <w:spacing w:val="0"/>
                <w:w w:val="100"/>
                <w:position w:val="0"/>
                <w:sz w:val="24"/>
                <w:szCs w:val="24"/>
                <w:shd w:val="clear" w:color="auto" w:fill="auto"/>
                <w:lang w:val="en-US" w:eastAsia="en-US" w:bidi="en-US"/>
              </w:rPr>
              <w:t xml:space="preserve"> : Directeur de Cabinet du M de l’economie forestiere, de l’environnement et du tourisme </w:t>
            </w: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Representant des OPAR</w:t>
            </w:r>
          </w:p>
          <w:p>
            <w:pPr>
              <w:pStyle w:val="Style33"/>
              <w:keepNext w:val="0"/>
              <w:keepLines w:val="0"/>
              <w:widowControl w:val="0"/>
              <w:shd w:val="clear" w:color="auto" w:fill="auto"/>
              <w:tabs>
                <w:tab w:leader="underscore" w:pos="1925" w:val="left"/>
                <w:tab w:leader="underscore" w:pos="3504" w:val="left"/>
              </w:tabs>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Rapporteur</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General</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Adjoint</w:t>
            </w:r>
            <w:r>
              <w:rPr>
                <w:color w:val="000000"/>
                <w:spacing w:val="0"/>
                <w:w w:val="100"/>
                <w:position w:val="0"/>
                <w:sz w:val="24"/>
                <w:szCs w:val="24"/>
                <w:shd w:val="clear" w:color="auto" w:fill="auto"/>
                <w:lang w:val="en-US" w:eastAsia="en-US" w:bidi="en-US"/>
              </w:rPr>
              <w:t xml:space="preserve"> :</w:t>
            </w:r>
          </w:p>
        </w:tc>
        <w:tc>
          <w:tcPr>
            <w:vMerge w:val="restart"/>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Composition du CTS</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Directeur de Cabinet du Ministere de l’agriculture et du developpement rural</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1</w:t>
            </w:r>
            <w:r>
              <w:rPr>
                <w:color w:val="000000"/>
                <w:spacing w:val="0"/>
                <w:w w:val="100"/>
                <w:position w:val="0"/>
                <w:sz w:val="24"/>
                <w:szCs w:val="24"/>
                <w:u w:val="single"/>
                <w:shd w:val="clear" w:color="auto" w:fill="auto"/>
                <w:vertAlign w:val="superscript"/>
                <w:lang w:val="en-US" w:eastAsia="en-US" w:bidi="en-US"/>
              </w:rPr>
              <w:t>er</w:t>
            </w:r>
            <w:r>
              <w:rPr>
                <w:color w:val="000000"/>
                <w:spacing w:val="0"/>
                <w:w w:val="100"/>
                <w:position w:val="0"/>
                <w:sz w:val="24"/>
                <w:szCs w:val="24"/>
                <w:u w:val="single"/>
                <w:shd w:val="clear" w:color="auto" w:fill="auto"/>
                <w:lang w:val="en-US" w:eastAsia="en-US" w:bidi="en-US"/>
              </w:rPr>
              <w:t xml:space="preserve"> Vice-President</w:t>
            </w:r>
            <w:r>
              <w:rPr>
                <w:color w:val="000000"/>
                <w:spacing w:val="0"/>
                <w:w w:val="100"/>
                <w:position w:val="0"/>
                <w:sz w:val="24"/>
                <w:szCs w:val="24"/>
                <w:shd w:val="clear" w:color="auto" w:fill="auto"/>
                <w:lang w:val="en-US" w:eastAsia="en-US" w:bidi="en-US"/>
              </w:rPr>
              <w:t xml:space="preserve"> : Directeur de Cabinet du Ministere de l’Economie, du Plan et de la Cooperation Internationale (MEPCI)</w:t>
            </w:r>
          </w:p>
          <w:p>
            <w:pPr>
              <w:pStyle w:val="Style33"/>
              <w:keepNext w:val="0"/>
              <w:keepLines w:val="0"/>
              <w:widowControl w:val="0"/>
              <w:shd w:val="clear" w:color="auto" w:fill="auto"/>
              <w:tabs>
                <w:tab w:pos="715"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2</w:t>
            </w:r>
            <w:r>
              <w:rPr>
                <w:color w:val="000000"/>
                <w:spacing w:val="0"/>
                <w:w w:val="100"/>
                <w:position w:val="0"/>
                <w:sz w:val="24"/>
                <w:szCs w:val="24"/>
                <w:u w:val="single"/>
                <w:shd w:val="clear" w:color="auto" w:fill="auto"/>
                <w:vertAlign w:val="superscript"/>
                <w:lang w:val="en-US" w:eastAsia="en-US" w:bidi="en-US"/>
              </w:rPr>
              <w:t>eme</w:t>
            </w:r>
            <w:r>
              <w:rPr>
                <w:color w:val="000000"/>
                <w:spacing w:val="0"/>
                <w:w w:val="100"/>
                <w:position w:val="0"/>
                <w:sz w:val="24"/>
                <w:szCs w:val="24"/>
                <w:u w:val="single"/>
                <w:shd w:val="clear" w:color="auto" w:fill="auto"/>
                <w:lang w:val="en-US" w:eastAsia="en-US" w:bidi="en-US"/>
              </w:rPr>
              <w:tab/>
              <w:t>Vice-president :</w:t>
            </w:r>
            <w:r>
              <w:rPr>
                <w:color w:val="000000"/>
                <w:spacing w:val="0"/>
                <w:w w:val="100"/>
                <w:position w:val="0"/>
                <w:sz w:val="24"/>
                <w:szCs w:val="24"/>
                <w:shd w:val="clear" w:color="auto" w:fill="auto"/>
                <w:lang w:val="en-US" w:eastAsia="en-US" w:bidi="en-US"/>
              </w:rPr>
              <w:t xml:space="preserve"> Directeur de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Cabinet du Ministere de l’elevage </w:t>
            </w: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Representant des OPAR</w:t>
            </w:r>
          </w:p>
          <w:p>
            <w:pPr>
              <w:pStyle w:val="Style33"/>
              <w:keepNext w:val="0"/>
              <w:keepLines w:val="0"/>
              <w:widowControl w:val="0"/>
              <w:shd w:val="clear" w:color="auto" w:fill="auto"/>
              <w:tabs>
                <w:tab w:leader="underscore" w:pos="1925" w:val="left"/>
                <w:tab w:leader="underscore" w:pos="3504"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Rapporteur</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General</w:t>
            </w:r>
            <w:r>
              <w:rPr>
                <w:color w:val="000000"/>
                <w:spacing w:val="0"/>
                <w:w w:val="100"/>
                <w:position w:val="0"/>
                <w:sz w:val="24"/>
                <w:szCs w:val="24"/>
                <w:shd w:val="clear" w:color="auto" w:fill="auto"/>
                <w:lang w:val="en-US" w:eastAsia="en-US" w:bidi="en-US"/>
              </w:rPr>
              <w:tab/>
            </w:r>
            <w:r>
              <w:rPr>
                <w:color w:val="000000"/>
                <w:spacing w:val="0"/>
                <w:w w:val="100"/>
                <w:position w:val="0"/>
                <w:sz w:val="24"/>
                <w:szCs w:val="24"/>
                <w:u w:val="single"/>
                <w:shd w:val="clear" w:color="auto" w:fill="auto"/>
                <w:lang w:val="en-US" w:eastAsia="en-US" w:bidi="en-US"/>
              </w:rPr>
              <w:t>Adjoint</w:t>
            </w:r>
            <w:r>
              <w:rPr>
                <w:color w:val="000000"/>
                <w:spacing w:val="0"/>
                <w:w w:val="100"/>
                <w:position w:val="0"/>
                <w:sz w:val="24"/>
                <w:szCs w:val="24"/>
                <w:shd w:val="clear" w:color="auto" w:fill="auto"/>
                <w:lang w:val="en-US" w:eastAsia="en-US" w:bidi="en-US"/>
              </w:rPr>
              <w:t xml:space="preserve"> :</w:t>
            </w:r>
          </w:p>
        </w:tc>
      </w:tr>
      <w:tr>
        <w:trPr>
          <w:trHeight w:val="73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Representant de la Societe Civile</w:t>
            </w:r>
          </w:p>
          <w:p>
            <w:pPr>
              <w:pStyle w:val="Style33"/>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de la Cellule Permanente de Coordination du PNIASAN (CPCP) et ses Experts </w:t>
            </w:r>
            <w:r>
              <w:rPr>
                <w:color w:val="000000"/>
                <w:spacing w:val="0"/>
                <w:w w:val="100"/>
                <w:position w:val="0"/>
                <w:sz w:val="24"/>
                <w:szCs w:val="24"/>
                <w:u w:val="single"/>
                <w:shd w:val="clear" w:color="auto" w:fill="auto"/>
                <w:lang w:val="en-US" w:eastAsia="en-US" w:bidi="en-US"/>
              </w:rPr>
              <w:t>Membres</w:t>
            </w:r>
            <w:r>
              <w:rPr>
                <w:color w:val="000000"/>
                <w:spacing w:val="0"/>
                <w:w w:val="100"/>
                <w:position w:val="0"/>
                <w:sz w:val="24"/>
                <w:szCs w:val="24"/>
                <w:shd w:val="clear" w:color="auto" w:fill="auto"/>
                <w:lang w:val="en-US" w:eastAsia="en-US" w:bidi="en-US"/>
              </w:rPr>
              <w:t xml:space="preserve"> :</w:t>
            </w:r>
          </w:p>
        </w:tc>
        <w:tc>
          <w:tcPr>
            <w:vMerge/>
            <w:tcBorders>
              <w:left w:val="single" w:sz="4"/>
              <w:right w:val="single" w:sz="4"/>
            </w:tcBorders>
            <w:shd w:val="clear" w:color="auto" w:fill="auto"/>
            <w:vAlign w:val="bottom"/>
          </w:tcPr>
          <w:p>
            <w:pPr/>
          </w:p>
        </w:tc>
      </w:tr>
      <w:tr>
        <w:trPr>
          <w:trHeight w:val="1690" w:hRule="exact"/>
        </w:trPr>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Representant de la Societe Civile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de la Cellule Permanente de Coordination du PNIASAN (CPCP) et ses Experts</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Membres</w:t>
            </w:r>
            <w:r>
              <w:rPr>
                <w:color w:val="000000"/>
                <w:spacing w:val="0"/>
                <w:w w:val="100"/>
                <w:position w:val="0"/>
                <w:sz w:val="24"/>
                <w:szCs w:val="24"/>
                <w:shd w:val="clear" w:color="auto" w:fill="auto"/>
                <w:lang w:val="en-US" w:eastAsia="en-US" w:bidi="en-US"/>
              </w:rPr>
              <w:t xml:space="preserve"> : (</w:t>
            </w:r>
            <w:r>
              <w:rPr>
                <w:i/>
                <w:iCs/>
                <w:color w:val="000000"/>
                <w:spacing w:val="0"/>
                <w:w w:val="100"/>
                <w:position w:val="0"/>
                <w:sz w:val="24"/>
                <w:szCs w:val="24"/>
                <w:shd w:val="clear" w:color="auto" w:fill="auto"/>
                <w:lang w:val="en-US" w:eastAsia="en-US" w:bidi="en-US"/>
              </w:rPr>
              <w:t>revoir la liste initiale en fonction du contexte)</w:t>
            </w:r>
          </w:p>
        </w:tc>
      </w:tr>
    </w:tbl>
    <w:p>
      <w:pPr>
        <w:widowControl w:val="0"/>
        <w:spacing w:after="299" w:line="1" w:lineRule="exact"/>
      </w:pPr>
    </w:p>
    <w:p>
      <w:pPr>
        <w:pStyle w:val="Style26"/>
        <w:keepNext w:val="0"/>
        <w:keepLines w:val="0"/>
        <w:widowControl w:val="0"/>
        <w:shd w:val="clear" w:color="auto" w:fill="auto"/>
        <w:bidi w:val="0"/>
        <w:spacing w:before="0" w:after="300" w:line="276" w:lineRule="auto"/>
        <w:ind w:left="680" w:right="0" w:firstLine="0"/>
        <w:jc w:val="both"/>
      </w:pPr>
      <w:r>
        <w:rPr>
          <w:color w:val="000000"/>
          <w:spacing w:val="0"/>
          <w:w w:val="100"/>
          <w:position w:val="0"/>
          <w:sz w:val="24"/>
          <w:szCs w:val="24"/>
          <w:shd w:val="clear" w:color="auto" w:fill="auto"/>
          <w:lang w:val="en-US" w:eastAsia="en-US" w:bidi="en-US"/>
        </w:rPr>
        <w:t>Le reste des branches du cadre institutionnel decentralise reste valable pour le secteur agricole.</w:t>
      </w:r>
    </w:p>
    <w:p>
      <w:pPr>
        <w:pStyle w:val="Style26"/>
        <w:keepNext w:val="0"/>
        <w:keepLines w:val="0"/>
        <w:widowControl w:val="0"/>
        <w:shd w:val="clear" w:color="auto" w:fill="auto"/>
        <w:bidi w:val="0"/>
        <w:spacing w:before="0" w:after="360" w:line="276" w:lineRule="auto"/>
        <w:ind w:left="680" w:right="0" w:firstLine="0"/>
        <w:jc w:val="both"/>
      </w:pPr>
      <w:r>
        <w:rPr>
          <w:color w:val="000000"/>
          <w:spacing w:val="0"/>
          <w:w w:val="100"/>
          <w:position w:val="0"/>
          <w:sz w:val="24"/>
          <w:szCs w:val="24"/>
          <w:shd w:val="clear" w:color="auto" w:fill="auto"/>
          <w:lang w:val="en-US" w:eastAsia="en-US" w:bidi="en-US"/>
        </w:rPr>
        <w:t>La seconde proposition n’est qu’une confirmation de la situation qui est en cours d’application dans les prochains mois et notamment a compter de 2017 : c’est l’application au niveau supra (general ou national) du cadrage institutionnel du RCPCA et son adaptation au niveau du PNIASAN puisque le PNIASAN est sectoriel. Des arretes interministeriels devront etre signes par les Ministres impliques pour la mise en application de nouvelles dispositions au cas ou celles-ci sont adoptees.</w:t>
      </w:r>
    </w:p>
    <w:p>
      <w:pPr>
        <w:pStyle w:val="Style18"/>
        <w:keepNext/>
        <w:keepLines/>
        <w:widowControl w:val="0"/>
        <w:numPr>
          <w:ilvl w:val="0"/>
          <w:numId w:val="89"/>
        </w:numPr>
        <w:shd w:val="clear" w:color="auto" w:fill="auto"/>
        <w:tabs>
          <w:tab w:pos="1489" w:val="left"/>
        </w:tabs>
        <w:bidi w:val="0"/>
        <w:spacing w:before="0" w:after="200" w:line="240" w:lineRule="auto"/>
        <w:ind w:left="0" w:right="0" w:firstLine="0"/>
        <w:jc w:val="center"/>
      </w:pPr>
      <w:bookmarkStart w:id="176" w:name="bookmark176"/>
      <w:r>
        <w:rPr>
          <w:color w:val="000000"/>
          <w:spacing w:val="0"/>
          <w:w w:val="100"/>
          <w:position w:val="0"/>
          <w:shd w:val="clear" w:color="auto" w:fill="auto"/>
          <w:lang w:val="en-US" w:eastAsia="en-US" w:bidi="en-US"/>
        </w:rPr>
        <w:t>: Conclusions et recommandations</w:t>
      </w:r>
      <w:bookmarkEnd w:id="176"/>
    </w:p>
    <w:p>
      <w:pPr>
        <w:pStyle w:val="Style38"/>
        <w:keepNext/>
        <w:keepLines/>
        <w:widowControl w:val="0"/>
        <w:numPr>
          <w:ilvl w:val="1"/>
          <w:numId w:val="95"/>
        </w:numPr>
        <w:shd w:val="clear" w:color="auto" w:fill="auto"/>
        <w:tabs>
          <w:tab w:pos="519" w:val="left"/>
        </w:tabs>
        <w:bidi w:val="0"/>
        <w:spacing w:before="0" w:after="200" w:line="240" w:lineRule="auto"/>
        <w:ind w:left="0" w:right="0" w:firstLine="0"/>
        <w:jc w:val="center"/>
      </w:pPr>
      <w:bookmarkStart w:id="178" w:name="bookmark178"/>
      <w:r>
        <w:rPr>
          <w:color w:val="000000"/>
          <w:spacing w:val="0"/>
          <w:w w:val="100"/>
          <w:position w:val="0"/>
          <w:sz w:val="24"/>
          <w:szCs w:val="24"/>
          <w:shd w:val="clear" w:color="auto" w:fill="auto"/>
          <w:lang w:val="en-US" w:eastAsia="en-US" w:bidi="en-US"/>
        </w:rPr>
        <w:t>Conclusions</w:t>
      </w:r>
      <w:bookmarkEnd w:id="178"/>
    </w:p>
    <w:p>
      <w:pPr>
        <w:pStyle w:val="Style26"/>
        <w:keepNext w:val="0"/>
        <w:keepLines w:val="0"/>
        <w:widowControl w:val="0"/>
        <w:shd w:val="clear" w:color="auto" w:fill="auto"/>
        <w:bidi w:val="0"/>
        <w:spacing w:before="0" w:after="100"/>
        <w:ind w:left="680" w:right="0" w:firstLine="0"/>
        <w:jc w:val="both"/>
      </w:pPr>
      <w:r>
        <w:rPr>
          <w:color w:val="000000"/>
          <w:spacing w:val="0"/>
          <w:w w:val="100"/>
          <w:position w:val="0"/>
          <w:sz w:val="24"/>
          <w:szCs w:val="24"/>
          <w:shd w:val="clear" w:color="auto" w:fill="auto"/>
          <w:lang w:val="en-US" w:eastAsia="en-US" w:bidi="en-US"/>
        </w:rPr>
        <w:t>Engagee dans le processus PDDAA, la RCA a elabore son PNIASAN qui a ete adopte en fin 2013. Ce PNIASAN avait ete envisage dans une perspective de relevement socioeconomique mais, a ete finalement adopte lorsque la crise politico- militaire avait deja refait surface en Decembre 2012. L’aggravation de cette crise en 2013 et ses lourdes consequences au plan humanitaire vont conduire a une reorientation de l’action de l’Etat centrafricain et de ses partenaires techniques et financiers dans le domaine de « l’agriculture, la securite alimentaire et nutritionnelle ».</w:t>
      </w:r>
    </w:p>
    <w:p>
      <w:pPr>
        <w:pStyle w:val="Style26"/>
        <w:keepNext w:val="0"/>
        <w:keepLines w:val="0"/>
        <w:widowControl w:val="0"/>
        <w:shd w:val="clear" w:color="auto" w:fill="auto"/>
        <w:bidi w:val="0"/>
        <w:spacing w:before="0" w:after="100"/>
        <w:ind w:left="680" w:right="0" w:firstLine="0"/>
        <w:jc w:val="both"/>
      </w:pPr>
      <w:r>
        <w:rPr>
          <w:color w:val="000000"/>
          <w:spacing w:val="0"/>
          <w:w w:val="100"/>
          <w:position w:val="0"/>
          <w:sz w:val="24"/>
          <w:szCs w:val="24"/>
          <w:shd w:val="clear" w:color="auto" w:fill="auto"/>
          <w:lang w:val="en-US" w:eastAsia="en-US" w:bidi="en-US"/>
        </w:rPr>
        <w:t>Avec la crise et ses consequences, l’Etat s’est retrouve affaibli sans ressources financieres propres importantes, et les ressources mobilisees par ses partenaires a partir de 2014 ont ete orientees vers des actions d’urgence et d’assistance humanitaire. L’ampleur des consequences et des besoins a d’ailleurs conduit au declenchement de la declaration d’une reponse humanitaire niveau 3’ (Level 3 ou ‘L3’) pour la Republique centrafricaine le 11 decembre 2013 par le Comite permanent inter-agences (IASC</w:t>
      </w:r>
      <w:r>
        <w:rPr>
          <w:color w:val="000000"/>
          <w:spacing w:val="0"/>
          <w:w w:val="100"/>
          <w:position w:val="0"/>
          <w:sz w:val="24"/>
          <w:szCs w:val="24"/>
          <w:shd w:val="clear" w:color="auto" w:fill="auto"/>
          <w:vertAlign w:val="superscript"/>
          <w:lang w:val="en-US" w:eastAsia="en-US" w:bidi="en-US"/>
        </w:rPr>
        <w:footnoteReference w:id="30"/>
      </w:r>
      <w:r>
        <w:rPr>
          <w:color w:val="000000"/>
          <w:spacing w:val="0"/>
          <w:w w:val="100"/>
          <w:position w:val="0"/>
          <w:sz w:val="24"/>
          <w:szCs w:val="24"/>
          <w:shd w:val="clear" w:color="auto" w:fill="auto"/>
          <w:lang w:val="en-US" w:eastAsia="en-US" w:bidi="en-US"/>
        </w:rPr>
        <w:t>).</w:t>
      </w:r>
    </w:p>
    <w:p>
      <w:pPr>
        <w:pStyle w:val="Style26"/>
        <w:keepNext w:val="0"/>
        <w:keepLines w:val="0"/>
        <w:widowControl w:val="0"/>
        <w:shd w:val="clear" w:color="auto" w:fill="auto"/>
        <w:bidi w:val="0"/>
        <w:spacing w:before="0" w:after="100"/>
        <w:ind w:left="680" w:right="0" w:firstLine="0"/>
        <w:jc w:val="both"/>
      </w:pPr>
      <w:r>
        <w:rPr>
          <w:color w:val="000000"/>
          <w:spacing w:val="0"/>
          <w:w w:val="100"/>
          <w:position w:val="0"/>
          <w:sz w:val="24"/>
          <w:szCs w:val="24"/>
          <w:shd w:val="clear" w:color="auto" w:fill="auto"/>
          <w:lang w:val="en-US" w:eastAsia="en-US" w:bidi="en-US"/>
        </w:rPr>
        <w:t>Le bilan des interventions dans la periode 2014-2016 fait etat d’un nombre important d’activites soutenues par un volume important de financement et relevant de «l’agriculture, de la securite alimentaire et nutritionnelle». Ces activites ont ete mises en reuvre par une diversite de partenaires de 2014 a 2016. Les actions ainsi mises en reuvre a l’actif du PNIASAN ont concerne uniquement certaines composantes du PNIASAN adopte en fin 2013. Ces activites s’inscrivent dans le cadre du Programme V du PNIASAN. Au plan institutionnel, le dispositif initialement envisage pour la mise en reuvre du PNIASAN n’a pas ete operationnel dans le contexte de crise qui a prevalu a partir de 2013.</w:t>
      </w:r>
    </w:p>
    <w:p>
      <w:pPr>
        <w:pStyle w:val="Style26"/>
        <w:keepNext w:val="0"/>
        <w:keepLines w:val="0"/>
        <w:widowControl w:val="0"/>
        <w:shd w:val="clear" w:color="auto" w:fill="auto"/>
        <w:bidi w:val="0"/>
        <w:spacing w:before="0" w:after="100"/>
        <w:ind w:left="680" w:right="0" w:firstLine="0"/>
        <w:jc w:val="both"/>
      </w:pPr>
      <w:r>
        <w:rPr>
          <w:color w:val="000000"/>
          <w:spacing w:val="0"/>
          <w:w w:val="100"/>
          <w:position w:val="0"/>
          <w:sz w:val="24"/>
          <w:szCs w:val="24"/>
          <w:shd w:val="clear" w:color="auto" w:fill="auto"/>
          <w:lang w:val="en-US" w:eastAsia="en-US" w:bidi="en-US"/>
        </w:rPr>
        <w:t>Suite a la periode de transition qu’a connue la Centrafrique, les recentes elections ont conduit a la designation d’un nouveau Chef d’Etat et la mise en place d’un nouveau gouvernement. Le Chef de l’Etat a fait de la paix une priorite et a ainsi mobilise son gouvernement et les partenaires financiers pour la preparation d’un programme de Relevement et de Consolidation de la Paix en Centrafrique (RCPCA).</w:t>
      </w:r>
    </w:p>
    <w:p>
      <w:pPr>
        <w:pStyle w:val="Style26"/>
        <w:keepNext w:val="0"/>
        <w:keepLines w:val="0"/>
        <w:widowControl w:val="0"/>
        <w:shd w:val="clear" w:color="auto" w:fill="auto"/>
        <w:bidi w:val="0"/>
        <w:spacing w:before="0" w:line="314" w:lineRule="auto"/>
        <w:ind w:left="680" w:right="0" w:firstLine="0"/>
        <w:jc w:val="both"/>
      </w:pPr>
      <w:r>
        <w:rPr>
          <w:color w:val="000000"/>
          <w:spacing w:val="0"/>
          <w:w w:val="100"/>
          <w:position w:val="0"/>
          <w:sz w:val="24"/>
          <w:szCs w:val="24"/>
          <w:shd w:val="clear" w:color="auto" w:fill="auto"/>
          <w:lang w:val="en-US" w:eastAsia="en-US" w:bidi="en-US"/>
        </w:rPr>
        <w:t xml:space="preserve">Cette strategie nationale vise sur une periode de cinq ans : (i) l’identification des interventions strategiques prioritaires chiffrees en matiere de relevement et de consolidation de la paix, (ii) l’architecture financiere, institutionnelle et operationnelle pour la mise en reuvre de la strategie, et (iii) la mise en place d’une plateforme de </w:t>
      </w:r>
      <w:r>
        <w:rPr>
          <w:color w:val="000000"/>
          <w:spacing w:val="0"/>
          <w:w w:val="100"/>
          <w:position w:val="0"/>
          <w:sz w:val="24"/>
          <w:szCs w:val="24"/>
          <w:shd w:val="clear" w:color="auto" w:fill="auto"/>
          <w:lang w:val="en-US" w:eastAsia="en-US" w:bidi="en-US"/>
        </w:rPr>
        <w:t>coordination de l’aide alignee de maniere coherente sur les priorites nationales. La preparation du RCPCA est pilotee par les plus hautes autorites de la Centrafrique avec une participation active de l’ensemble des partenaires techniques et financiers du pays.</w:t>
      </w:r>
    </w:p>
    <w:p>
      <w:pPr>
        <w:pStyle w:val="Style26"/>
        <w:keepNext w:val="0"/>
        <w:keepLines w:val="0"/>
        <w:widowControl w:val="0"/>
        <w:shd w:val="clear" w:color="auto" w:fill="auto"/>
        <w:bidi w:val="0"/>
        <w:spacing w:before="0"/>
        <w:ind w:left="680" w:right="0" w:firstLine="0"/>
        <w:jc w:val="both"/>
      </w:pPr>
      <w:r>
        <w:rPr>
          <w:color w:val="000000"/>
          <w:spacing w:val="0"/>
          <w:w w:val="100"/>
          <w:position w:val="0"/>
          <w:sz w:val="24"/>
          <w:szCs w:val="24"/>
          <w:shd w:val="clear" w:color="auto" w:fill="auto"/>
          <w:lang w:val="en-US" w:eastAsia="en-US" w:bidi="en-US"/>
        </w:rPr>
        <w:t>Le RCPCA repose sur trois piliers : 1) Soutenir la paix, la resilience et la securite, 2) Renouveler le contrat social entre l’Etat et la population, 3) Assurer le relevement economique et la relance des secteurs productifs. Le RCPCA sera presente a la table ronde avec les bailleurs de fonds prevue pour Novembre 2016 a Bruxelles. Le PNIASAN est integre dans la strategie RCPCA, ce qui constitue un avantage car il va beneficier des synergies intersectorielles et multi-acteurs, et d’un ensemble de reformes structurelles susceptibles de creer un environnement favorable a l’atteinte des resultats attendus.</w:t>
      </w:r>
    </w:p>
    <w:p>
      <w:pPr>
        <w:pStyle w:val="Style26"/>
        <w:keepNext w:val="0"/>
        <w:keepLines w:val="0"/>
        <w:widowControl w:val="0"/>
        <w:shd w:val="clear" w:color="auto" w:fill="auto"/>
        <w:bidi w:val="0"/>
        <w:spacing w:before="0"/>
        <w:ind w:left="680" w:right="0" w:firstLine="0"/>
        <w:jc w:val="both"/>
      </w:pPr>
      <w:r>
        <w:rPr>
          <w:color w:val="000000"/>
          <w:spacing w:val="0"/>
          <w:w w:val="100"/>
          <w:position w:val="0"/>
          <w:sz w:val="24"/>
          <w:szCs w:val="24"/>
          <w:shd w:val="clear" w:color="auto" w:fill="auto"/>
          <w:lang w:val="en-US" w:eastAsia="en-US" w:bidi="en-US"/>
        </w:rPr>
        <w:t>Le cadre elargi du RCPCA notamment le fait qu’il touche a plusieurs secteurs de relance economique fait que l’intervention en agriculture et developpement rural est abordee plus globalement avec des actions relevant d’autres ministeres d’interet autres mais complementaires au secteur rural. Une telle dynamique est en coherence avec les orientations de la Declaration de Malabo et constitue un atout pour sa mise en reuvre. Le contexte particulier de la RCA va impliquer sans nul doute des adaptations dans la mise en reuvre de l’ensemble des engagements pris par les chefs d’Etats lors du sommet de Malabo. Mais, il importe que la mise en reuvre de la Declaration de Malabo fasse l’objet d’une demarche explicite consequente passant necessairement par son appropriation, son adoption et l’elaboration d’une feuille de route devant permettre sa traduction dans les faits.</w:t>
      </w:r>
    </w:p>
    <w:p>
      <w:pPr>
        <w:pStyle w:val="Style26"/>
        <w:keepNext w:val="0"/>
        <w:keepLines w:val="0"/>
        <w:widowControl w:val="0"/>
        <w:shd w:val="clear" w:color="auto" w:fill="auto"/>
        <w:bidi w:val="0"/>
        <w:spacing w:before="0"/>
        <w:ind w:left="680" w:right="0" w:firstLine="0"/>
        <w:jc w:val="both"/>
      </w:pPr>
      <w:r>
        <w:rPr>
          <w:color w:val="000000"/>
          <w:spacing w:val="0"/>
          <w:w w:val="100"/>
          <w:position w:val="0"/>
          <w:sz w:val="24"/>
          <w:szCs w:val="24"/>
          <w:shd w:val="clear" w:color="auto" w:fill="auto"/>
          <w:lang w:val="en-US" w:eastAsia="en-US" w:bidi="en-US"/>
        </w:rPr>
        <w:t>La presente mission a sans doute apporte une modeste contribution de ce point de vue mais ne peut etre qu’un facteur catalyseur. Une reelle dynamique de mise en reuvre de la Declaration de Malabo est necessaire et doit etre ancree dans les plus hautes instances de planification et de coordination des strategies du pays. Dans le cadre du RCPCA, les actions prevues dans le cadre de « l’agriculture et de la securite alimentaire et nutritionnelle » sont bien pertinentes et relevent du PNIASAN adopte en fin 2013. Il faut egalement saluer la bonne prise en compte du secteur prive dans la strategie RCPCA.</w:t>
      </w:r>
    </w:p>
    <w:p>
      <w:pPr>
        <w:pStyle w:val="Style26"/>
        <w:keepNext w:val="0"/>
        <w:keepLines w:val="0"/>
        <w:widowControl w:val="0"/>
        <w:shd w:val="clear" w:color="auto" w:fill="auto"/>
        <w:bidi w:val="0"/>
        <w:spacing w:before="0" w:after="100"/>
        <w:ind w:left="680" w:right="0" w:firstLine="0"/>
        <w:jc w:val="both"/>
      </w:pPr>
      <w:r>
        <w:rPr>
          <w:color w:val="000000"/>
          <w:spacing w:val="0"/>
          <w:w w:val="100"/>
          <w:position w:val="0"/>
          <w:sz w:val="24"/>
          <w:szCs w:val="24"/>
          <w:shd w:val="clear" w:color="auto" w:fill="auto"/>
          <w:lang w:val="en-US" w:eastAsia="en-US" w:bidi="en-US"/>
        </w:rPr>
        <w:t xml:space="preserve">Il importe de souligner qu’un forum sur le secteur prive a ete organise en 2015 et des suggestions pertinentes ont ete faire pour la promotion du secteur prive en general et du secteur agricole en particulier. L’implication du secteur prive sera benefique au PNIASAN. Les actions prevues dans le cadre du RCPCA releve bien du PNIASAN et sont pertinentes pour le contexte actuel. Ce dernier presente des besoins d’une part en reponse a l’insecurite alimentaire encore presente, mais aussi en lien avec la </w:t>
      </w:r>
      <w:r>
        <w:rPr>
          <w:color w:val="000000"/>
          <w:spacing w:val="0"/>
          <w:w w:val="100"/>
          <w:position w:val="0"/>
          <w:sz w:val="24"/>
          <w:szCs w:val="24"/>
          <w:shd w:val="clear" w:color="auto" w:fill="auto"/>
          <w:lang w:val="en-US" w:eastAsia="en-US" w:bidi="en-US"/>
        </w:rPr>
        <w:t>necessite d’une strategie de relevement socioeconomique. Toutefois, comme releve dans le present rapport, certains domaines tout aussi pertinents et necessaires pour l’avancee dans le sens de la Declaration de Malabo ne sont pas encore pris en compte dans le RCPCA.</w:t>
      </w:r>
    </w:p>
    <w:p>
      <w:pPr>
        <w:pStyle w:val="Style26"/>
        <w:keepNext w:val="0"/>
        <w:keepLines w:val="0"/>
        <w:widowControl w:val="0"/>
        <w:shd w:val="clear" w:color="auto" w:fill="auto"/>
        <w:bidi w:val="0"/>
        <w:spacing w:before="0" w:after="100" w:line="314" w:lineRule="auto"/>
        <w:ind w:left="680" w:right="0" w:firstLine="0"/>
        <w:jc w:val="both"/>
      </w:pPr>
      <w:r>
        <w:rPr>
          <w:color w:val="000000"/>
          <w:spacing w:val="0"/>
          <w:w w:val="100"/>
          <w:position w:val="0"/>
          <w:sz w:val="24"/>
          <w:szCs w:val="24"/>
          <w:shd w:val="clear" w:color="auto" w:fill="auto"/>
          <w:lang w:val="en-US" w:eastAsia="en-US" w:bidi="en-US"/>
        </w:rPr>
        <w:t>La recommandation des Chefs d’Etat lors du Sommet de Malabo pour une evaluation biennale des progres accomplis implique la necessite d’un systeme de suivi- evaluation consequent. Des suggestions sont faites dans ce rapport comme base pour une reflexion collective a ce sujet.</w:t>
      </w:r>
    </w:p>
    <w:p>
      <w:pPr>
        <w:pStyle w:val="Style38"/>
        <w:keepNext/>
        <w:keepLines/>
        <w:widowControl w:val="0"/>
        <w:numPr>
          <w:ilvl w:val="1"/>
          <w:numId w:val="95"/>
        </w:numPr>
        <w:shd w:val="clear" w:color="auto" w:fill="auto"/>
        <w:tabs>
          <w:tab w:pos="524" w:val="left"/>
        </w:tabs>
        <w:bidi w:val="0"/>
        <w:spacing w:before="0" w:after="100" w:line="312" w:lineRule="auto"/>
        <w:ind w:left="0" w:right="0" w:firstLine="0"/>
        <w:jc w:val="center"/>
      </w:pPr>
      <w:bookmarkStart w:id="180" w:name="bookmark180"/>
      <w:r>
        <w:rPr>
          <w:color w:val="000000"/>
          <w:spacing w:val="0"/>
          <w:w w:val="100"/>
          <w:position w:val="0"/>
          <w:sz w:val="24"/>
          <w:szCs w:val="24"/>
          <w:shd w:val="clear" w:color="auto" w:fill="auto"/>
          <w:lang w:val="en-US" w:eastAsia="en-US" w:bidi="en-US"/>
        </w:rPr>
        <w:t>Recommandations</w:t>
      </w:r>
      <w:bookmarkEnd w:id="180"/>
    </w:p>
    <w:p>
      <w:pPr>
        <w:pStyle w:val="Style26"/>
        <w:keepNext w:val="0"/>
        <w:keepLines w:val="0"/>
        <w:widowControl w:val="0"/>
        <w:numPr>
          <w:ilvl w:val="0"/>
          <w:numId w:val="97"/>
        </w:numPr>
        <w:shd w:val="clear" w:color="auto" w:fill="auto"/>
        <w:tabs>
          <w:tab w:pos="1017"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Les resultats vises par le programme 5 du PNIASAN etant bien detailles dans le document du PNIASAN, il apparait utile pour la suite d’identifier avec le cluster Securite alimentaire, les actions complementaires a programmer et a mettre en reuvre pour atteindre entierement chaque resultat attendu du programme 5. Il semble opportun de le faire a court terme pour beneficier de l’ensemble des ressources documentaires et humaines nationales et internationales actuellement disponibles dans le pays.</w:t>
      </w:r>
    </w:p>
    <w:p>
      <w:pPr>
        <w:pStyle w:val="Style26"/>
        <w:keepNext w:val="0"/>
        <w:keepLines w:val="0"/>
        <w:widowControl w:val="0"/>
        <w:numPr>
          <w:ilvl w:val="0"/>
          <w:numId w:val="97"/>
        </w:numPr>
        <w:shd w:val="clear" w:color="auto" w:fill="auto"/>
        <w:tabs>
          <w:tab w:pos="1017"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Avec le RCPCA, de nouvelles dynamiques de coordination des strategies et de pilotage de la programmation sont en cours. Aussi, dans le cadre du RCPCA, un dispositif institutionnel est en cours de reflexion pour la mise en reuvre apres la table ronde de Bruxelles. Il importe qu’une reflexion soit faite au sujet du nouveau dispositif institutionnel de mise en reuvre du PNIASAN pour la periode 2016-2018. Ce dispositif devra etre en coherence avec le RCPCA, eviter les doublons, et etre inscrit dans une logique de rationalisation des efforts et des ressources. Ce sera le lieu de prendre en compte les orientations de la Declaration de Malabo relative a l’implication des autres ministeres cle en matiere de planification et de coordination au plan national (Finances et Plan).</w:t>
      </w:r>
    </w:p>
    <w:p>
      <w:pPr>
        <w:pStyle w:val="Style26"/>
        <w:keepNext w:val="0"/>
        <w:keepLines w:val="0"/>
        <w:widowControl w:val="0"/>
        <w:numPr>
          <w:ilvl w:val="0"/>
          <w:numId w:val="97"/>
        </w:numPr>
        <w:shd w:val="clear" w:color="auto" w:fill="auto"/>
        <w:tabs>
          <w:tab w:pos="1017" w:val="left"/>
        </w:tabs>
        <w:bidi w:val="0"/>
        <w:spacing w:before="0" w:after="100" w:line="314" w:lineRule="auto"/>
        <w:ind w:left="680" w:right="0" w:firstLine="0"/>
        <w:jc w:val="both"/>
      </w:pPr>
      <w:r>
        <w:rPr>
          <w:color w:val="000000"/>
          <w:spacing w:val="0"/>
          <w:w w:val="100"/>
          <w:position w:val="0"/>
          <w:sz w:val="24"/>
          <w:szCs w:val="24"/>
          <w:shd w:val="clear" w:color="auto" w:fill="auto"/>
          <w:lang w:val="en-US" w:eastAsia="en-US" w:bidi="en-US"/>
        </w:rPr>
        <w:t>Pour la mise en reuvre de la Declaration de Malabo, la RCA devra prendre les dispositions administratives et politiques pour :</w:t>
      </w:r>
    </w:p>
    <w:p>
      <w:pPr>
        <w:pStyle w:val="Style26"/>
        <w:keepNext w:val="0"/>
        <w:keepLines w:val="0"/>
        <w:widowControl w:val="0"/>
        <w:numPr>
          <w:ilvl w:val="0"/>
          <w:numId w:val="99"/>
        </w:numPr>
        <w:shd w:val="clear" w:color="auto" w:fill="auto"/>
        <w:tabs>
          <w:tab w:pos="1371" w:val="left"/>
        </w:tabs>
        <w:bidi w:val="0"/>
        <w:spacing w:before="0" w:after="100" w:line="314" w:lineRule="auto"/>
        <w:ind w:left="1040" w:right="0" w:firstLine="0"/>
        <w:jc w:val="both"/>
      </w:pPr>
      <w:r>
        <w:rPr>
          <w:color w:val="000000"/>
          <w:spacing w:val="0"/>
          <w:w w:val="100"/>
          <w:position w:val="0"/>
          <w:sz w:val="24"/>
          <w:szCs w:val="24"/>
          <w:shd w:val="clear" w:color="auto" w:fill="auto"/>
          <w:lang w:val="en-US" w:eastAsia="en-US" w:bidi="en-US"/>
        </w:rPr>
        <w:t>Adopter officiellement les engagements et les cibles de la declaration de Malabo</w:t>
      </w:r>
    </w:p>
    <w:p>
      <w:pPr>
        <w:pStyle w:val="Style26"/>
        <w:keepNext w:val="0"/>
        <w:keepLines w:val="0"/>
        <w:widowControl w:val="0"/>
        <w:numPr>
          <w:ilvl w:val="0"/>
          <w:numId w:val="99"/>
        </w:numPr>
        <w:shd w:val="clear" w:color="auto" w:fill="auto"/>
        <w:tabs>
          <w:tab w:pos="1371" w:val="left"/>
        </w:tabs>
        <w:bidi w:val="0"/>
        <w:spacing w:before="0" w:after="100" w:line="314" w:lineRule="auto"/>
        <w:ind w:left="1040" w:right="0" w:firstLine="0"/>
        <w:jc w:val="both"/>
      </w:pPr>
      <w:r>
        <w:rPr>
          <w:color w:val="000000"/>
          <w:spacing w:val="0"/>
          <w:w w:val="100"/>
          <w:position w:val="0"/>
          <w:sz w:val="24"/>
          <w:szCs w:val="24"/>
          <w:shd w:val="clear" w:color="auto" w:fill="auto"/>
          <w:lang w:val="en-US" w:eastAsia="en-US" w:bidi="en-US"/>
        </w:rPr>
        <w:t>Evaluer le niveau de prise en compte de chaque engagement dans les differents outils/documents strategiques notamment dans la RCPCA et les autres plans, programmes et projets nationaux pertinents</w:t>
      </w:r>
    </w:p>
    <w:p>
      <w:pPr>
        <w:pStyle w:val="Style26"/>
        <w:keepNext w:val="0"/>
        <w:keepLines w:val="0"/>
        <w:widowControl w:val="0"/>
        <w:numPr>
          <w:ilvl w:val="0"/>
          <w:numId w:val="99"/>
        </w:numPr>
        <w:shd w:val="clear" w:color="auto" w:fill="auto"/>
        <w:tabs>
          <w:tab w:pos="1371" w:val="left"/>
        </w:tabs>
        <w:bidi w:val="0"/>
        <w:spacing w:before="0" w:after="100" w:line="314" w:lineRule="auto"/>
        <w:ind w:left="1040" w:right="0" w:firstLine="0"/>
        <w:jc w:val="both"/>
      </w:pPr>
      <w:r>
        <w:rPr>
          <w:color w:val="000000"/>
          <w:spacing w:val="0"/>
          <w:w w:val="100"/>
          <w:position w:val="0"/>
          <w:sz w:val="24"/>
          <w:szCs w:val="24"/>
          <w:shd w:val="clear" w:color="auto" w:fill="auto"/>
          <w:lang w:val="en-US" w:eastAsia="en-US" w:bidi="en-US"/>
        </w:rPr>
        <w:t>Elaborer de maniere participative une feuille de route de la Declaration de Malabo</w:t>
      </w:r>
    </w:p>
    <w:p>
      <w:pPr>
        <w:pStyle w:val="Style26"/>
        <w:keepNext w:val="0"/>
        <w:keepLines w:val="0"/>
        <w:widowControl w:val="0"/>
        <w:numPr>
          <w:ilvl w:val="0"/>
          <w:numId w:val="99"/>
        </w:numPr>
        <w:shd w:val="clear" w:color="auto" w:fill="auto"/>
        <w:tabs>
          <w:tab w:pos="1371" w:val="left"/>
        </w:tabs>
        <w:bidi w:val="0"/>
        <w:spacing w:before="0" w:after="100" w:line="314" w:lineRule="auto"/>
        <w:ind w:left="1040" w:right="0" w:firstLine="0"/>
        <w:jc w:val="both"/>
      </w:pPr>
      <w:r>
        <w:rPr>
          <w:color w:val="000000"/>
          <w:spacing w:val="0"/>
          <w:w w:val="100"/>
          <w:position w:val="0"/>
          <w:sz w:val="24"/>
          <w:szCs w:val="24"/>
          <w:shd w:val="clear" w:color="auto" w:fill="auto"/>
          <w:lang w:val="en-US" w:eastAsia="en-US" w:bidi="en-US"/>
        </w:rPr>
        <w:t>Elaborer et diffuser une Brochure populaire expliquant la Declaration de Malabo pour permettre l’adhesion des beneficiaires du PNIASAN</w:t>
      </w:r>
    </w:p>
    <w:p>
      <w:pPr>
        <w:pStyle w:val="Style26"/>
        <w:keepNext w:val="0"/>
        <w:keepLines w:val="0"/>
        <w:widowControl w:val="0"/>
        <w:numPr>
          <w:ilvl w:val="0"/>
          <w:numId w:val="99"/>
        </w:numPr>
        <w:shd w:val="clear" w:color="auto" w:fill="auto"/>
        <w:tabs>
          <w:tab w:pos="1371" w:val="left"/>
        </w:tabs>
        <w:bidi w:val="0"/>
        <w:spacing w:before="0" w:after="100" w:line="314" w:lineRule="auto"/>
        <w:ind w:left="1040" w:right="0" w:firstLine="0"/>
        <w:jc w:val="both"/>
      </w:pPr>
      <w:r>
        <w:rPr>
          <w:color w:val="000000"/>
          <w:spacing w:val="0"/>
          <w:w w:val="100"/>
          <w:position w:val="0"/>
          <w:sz w:val="24"/>
          <w:szCs w:val="24"/>
          <w:shd w:val="clear" w:color="auto" w:fill="auto"/>
          <w:lang w:val="en-US" w:eastAsia="en-US" w:bidi="en-US"/>
        </w:rPr>
        <w:t>Reformer les dispositions anterieures et entamer l’application des directives de Malabo, particulierement en mettant en place les jalons pour le CDMT.</w:t>
      </w:r>
    </w:p>
    <w:p>
      <w:pPr>
        <w:pStyle w:val="Style26"/>
        <w:keepNext w:val="0"/>
        <w:keepLines w:val="0"/>
        <w:widowControl w:val="0"/>
        <w:numPr>
          <w:ilvl w:val="0"/>
          <w:numId w:val="101"/>
        </w:numPr>
        <w:shd w:val="clear" w:color="auto" w:fill="auto"/>
        <w:tabs>
          <w:tab w:pos="1012"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Il est souhaitable que le systeme de gestion du financement de l’Etat soit ameliore pour permettre que les budgets approuves des Ministeres soient vires sur leur compte et que leur gestion des comptes soit faite par les administrateurs et les gestionnaires des Departements ministeriels (sous le controle de l’Inspection generale des finances et de la Cour des comptes). Ceci permettrait de relever le taux tres faible d’utilisation des ressources affectes aux departements ministeriels.</w:t>
      </w:r>
    </w:p>
    <w:p>
      <w:pPr>
        <w:pStyle w:val="Style26"/>
        <w:keepNext w:val="0"/>
        <w:keepLines w:val="0"/>
        <w:widowControl w:val="0"/>
        <w:numPr>
          <w:ilvl w:val="0"/>
          <w:numId w:val="101"/>
        </w:numPr>
        <w:shd w:val="clear" w:color="auto" w:fill="auto"/>
        <w:tabs>
          <w:tab w:pos="1012"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La proportion des depenses publiques affectees a l’agriculture est inferieure a 5%, largement en dega des objectifs de Maputo. Il semble necessaire qu’une reflexion soit faite a ce sujet par les plus hautes autorites du pays avec une participation active du ministere de l’agriculture et des ministeres connexes. Cette reflexion doit etre portee par les instances de planification et de coordination au plan national. Si dans l’etat actuel cet objectif s’avere non realisable, une feuille de route pour son atteinte en tant qu’objectif est necessaire. Les depenses publiques doivent aussi etre bien ciblees pour servir de levier pour mobiliser les investissements prives. Le forum sur le secteur prive de 2015 est de ce point de vue riche d’enseignements car il identifie les types d’actions attendues de l’Etat pour susciter la mobilisation et le developpement du secteur prive.</w:t>
      </w:r>
    </w:p>
    <w:p>
      <w:pPr>
        <w:pStyle w:val="Style26"/>
        <w:keepNext w:val="0"/>
        <w:keepLines w:val="0"/>
        <w:widowControl w:val="0"/>
        <w:numPr>
          <w:ilvl w:val="0"/>
          <w:numId w:val="101"/>
        </w:numPr>
        <w:shd w:val="clear" w:color="auto" w:fill="auto"/>
        <w:tabs>
          <w:tab w:pos="1012"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Le forum sur le secteur prive tenu en 2015 a fait d’importantes suggestions pertinentes pour la promotion du secteur prive en general ainsi que le secteur prive agricole en particulier. Il apparait important qu’une feuille de route soit definie pour la mise en application de ces recommandations. Elles apparaissent incontournables et determinantes pour promouvoir le secteur prive agricole, levier indispensable pour porter de maniere durable la croissance agricole aux taux souhaites.</w:t>
      </w:r>
    </w:p>
    <w:p>
      <w:pPr>
        <w:pStyle w:val="Style26"/>
        <w:keepNext w:val="0"/>
        <w:keepLines w:val="0"/>
        <w:widowControl w:val="0"/>
        <w:numPr>
          <w:ilvl w:val="0"/>
          <w:numId w:val="101"/>
        </w:numPr>
        <w:shd w:val="clear" w:color="auto" w:fill="auto"/>
        <w:tabs>
          <w:tab w:pos="1012" w:val="left"/>
        </w:tabs>
        <w:bidi w:val="0"/>
        <w:spacing w:before="0" w:after="100"/>
        <w:ind w:left="680" w:right="0" w:firstLine="0"/>
        <w:jc w:val="both"/>
      </w:pPr>
      <w:r>
        <w:rPr>
          <w:color w:val="000000"/>
          <w:spacing w:val="0"/>
          <w:w w:val="100"/>
          <w:position w:val="0"/>
          <w:sz w:val="24"/>
          <w:szCs w:val="24"/>
          <w:shd w:val="clear" w:color="auto" w:fill="auto"/>
          <w:lang w:val="en-US" w:eastAsia="en-US" w:bidi="en-US"/>
        </w:rPr>
        <w:t>Il est necessaire de redynamiser et de renforcer les capacites des OPA car l’avenir de l’agriculture et de l’elevage de la RCA depend du dynamisme du secteur prive agropastoral et le dynamisme du secteur prive depend du dynamisme et du pouvoir financier des OPA. L’implication des producteurs agricoles (agriculteurs, eleveurs, pisciculteurs, forestiers, etc.) et de leurs organisations dans l’ensemble des services (credit, vulgarisation) s’avere indispensable.</w:t>
      </w:r>
    </w:p>
    <w:p>
      <w:pPr>
        <w:pStyle w:val="Style26"/>
        <w:keepNext w:val="0"/>
        <w:keepLines w:val="0"/>
        <w:widowControl w:val="0"/>
        <w:numPr>
          <w:ilvl w:val="0"/>
          <w:numId w:val="101"/>
        </w:numPr>
        <w:shd w:val="clear" w:color="auto" w:fill="auto"/>
        <w:tabs>
          <w:tab w:pos="1007" w:val="left"/>
        </w:tabs>
        <w:bidi w:val="0"/>
        <w:spacing w:before="0" w:after="100" w:line="314" w:lineRule="auto"/>
        <w:ind w:left="680" w:right="0" w:firstLine="0"/>
        <w:jc w:val="both"/>
      </w:pPr>
      <w:r>
        <w:rPr>
          <w:color w:val="000000"/>
          <w:spacing w:val="0"/>
          <w:w w:val="100"/>
          <w:position w:val="0"/>
          <w:sz w:val="24"/>
          <w:szCs w:val="24"/>
          <w:shd w:val="clear" w:color="auto" w:fill="auto"/>
          <w:lang w:val="en-US" w:eastAsia="en-US" w:bidi="en-US"/>
        </w:rPr>
        <w:t>La restructuration de la Chambre d’agriculture et de l’elevage en Chambres regionales semble imperative afin d’assurer une bonne representativite du secteur prive, des producteurs et de leurs organisations au niveau local, regional et national.</w:t>
      </w:r>
    </w:p>
    <w:p>
      <w:pPr>
        <w:pStyle w:val="Style26"/>
        <w:keepNext w:val="0"/>
        <w:keepLines w:val="0"/>
        <w:widowControl w:val="0"/>
        <w:numPr>
          <w:ilvl w:val="0"/>
          <w:numId w:val="101"/>
        </w:numPr>
        <w:shd w:val="clear" w:color="auto" w:fill="auto"/>
        <w:tabs>
          <w:tab w:pos="1007" w:val="left"/>
        </w:tabs>
        <w:bidi w:val="0"/>
        <w:spacing w:before="0"/>
        <w:ind w:left="680" w:right="0" w:firstLine="0"/>
        <w:jc w:val="both"/>
      </w:pPr>
      <w:r>
        <w:rPr>
          <w:color w:val="000000"/>
          <w:spacing w:val="0"/>
          <w:w w:val="100"/>
          <w:position w:val="0"/>
          <w:sz w:val="24"/>
          <w:szCs w:val="24"/>
          <w:shd w:val="clear" w:color="auto" w:fill="auto"/>
          <w:lang w:val="en-US" w:eastAsia="en-US" w:bidi="en-US"/>
        </w:rPr>
        <w:t>Il est souhaitable que le Gouvernement apporte son soutien au deploiement des etablissements de micro-finance sur l’ensemble des zones de production afin d’offrir aux Organisations des producteurs agricoles les services financiers necessaires a leurs activites. Ils ont pour l’instant tres peu nombreux et fortement concentres dans la ville de Bangui.</w:t>
      </w:r>
    </w:p>
    <w:p>
      <w:pPr>
        <w:pStyle w:val="Style26"/>
        <w:keepNext w:val="0"/>
        <w:keepLines w:val="0"/>
        <w:widowControl w:val="0"/>
        <w:numPr>
          <w:ilvl w:val="0"/>
          <w:numId w:val="101"/>
        </w:numPr>
        <w:shd w:val="clear" w:color="auto" w:fill="auto"/>
        <w:tabs>
          <w:tab w:pos="1012" w:val="left"/>
        </w:tabs>
        <w:bidi w:val="0"/>
        <w:spacing w:before="0" w:after="0"/>
        <w:ind w:left="680" w:right="0" w:firstLine="0"/>
        <w:jc w:val="both"/>
        <w:sectPr>
          <w:footnotePr>
            <w:pos w:val="pageBottom"/>
            <w:numFmt w:val="decimal"/>
            <w:numStart w:val="7"/>
            <w:numRestart w:val="continuous"/>
            <w15:footnoteColumns w:val="1"/>
          </w:footnotePr>
          <w:pgSz w:w="11900" w:h="16840"/>
          <w:pgMar w:top="1290" w:right="725" w:bottom="1434" w:left="721" w:header="862" w:footer="3" w:gutter="0"/>
          <w:cols w:space="720"/>
          <w:noEndnote/>
          <w:rtlGutter w:val="0"/>
          <w:docGrid w:linePitch="360"/>
        </w:sectPr>
      </w:pPr>
      <w:r>
        <w:rPr>
          <w:color w:val="000000"/>
          <w:spacing w:val="0"/>
          <w:w w:val="100"/>
          <w:position w:val="0"/>
          <w:sz w:val="24"/>
          <w:szCs w:val="24"/>
          <w:shd w:val="clear" w:color="auto" w:fill="auto"/>
          <w:lang w:val="en-US" w:eastAsia="en-US" w:bidi="en-US"/>
        </w:rPr>
        <w:t>Il est egalement souhaitable que le Gouvernement developpe une politique de mobilisation des partenaires au developpement pour le financement du PNIASAN. L’un des points forts du PNIASAN est qu’il est reconnu par l’ensemble des partenaires. Tous se retrouvent dans le PNIASAN qu’ils considerent comme document important auquel ils ont contribue. Le business meeting avait enregistre des intentions de financement quoique la crise ait donne une autre orientation aux interventions. Il serait necessaire de mettre en place une strategie de communication et de sensibilisation des partenaires sur le PNIASAN pour la periode allant jusqu’a 2018. Ceci permettrait qu’il se le reapproprie comme cadre de reperage et de pilotage des interventions du secteur. Ce sera aussi l’occasion de les sensibiliser sur les exigences d’evaluation recommandees par Malabo et de convenir avec eux du systeme de suivi-evaluation consequent.</w:t>
      </w:r>
    </w:p>
    <w:p>
      <w:pPr>
        <w:pStyle w:val="Style18"/>
        <w:keepNext/>
        <w:keepLines/>
        <w:widowControl w:val="0"/>
        <w:shd w:val="clear" w:color="auto" w:fill="auto"/>
        <w:bidi w:val="0"/>
        <w:spacing w:before="200" w:after="140" w:line="240" w:lineRule="auto"/>
        <w:ind w:left="0" w:right="0" w:firstLine="0"/>
        <w:jc w:val="center"/>
      </w:pPr>
      <w:bookmarkStart w:id="182" w:name="bookmark182"/>
      <w:r>
        <w:rPr>
          <w:color w:val="000000"/>
          <w:spacing w:val="0"/>
          <w:w w:val="100"/>
          <w:position w:val="0"/>
          <w:shd w:val="clear" w:color="auto" w:fill="auto"/>
          <w:lang w:val="en-US" w:eastAsia="en-US" w:bidi="en-US"/>
        </w:rPr>
        <w:t>Bibliographie</w:t>
      </w:r>
      <w:bookmarkEnd w:id="182"/>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Beafrika, terre d’agricultures, </w:t>
      </w:r>
      <w:r>
        <w:rPr>
          <w:color w:val="000000"/>
          <w:spacing w:val="0"/>
          <w:w w:val="100"/>
          <w:position w:val="0"/>
          <w:sz w:val="24"/>
          <w:szCs w:val="24"/>
          <w:shd w:val="clear" w:color="auto" w:fill="auto"/>
          <w:lang w:val="en-US" w:eastAsia="en-US" w:bidi="en-US"/>
        </w:rPr>
        <w:t>« Agriculture et reconciliation », journee mondiale de l’alimentation 2015, rapport des colloques du 14, 15, et 17 octobre 2015.</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BONNAND Nicolas.2016. </w:t>
      </w:r>
      <w:r>
        <w:rPr>
          <w:color w:val="000000"/>
          <w:spacing w:val="0"/>
          <w:w w:val="100"/>
          <w:position w:val="0"/>
          <w:sz w:val="24"/>
          <w:szCs w:val="24"/>
          <w:shd w:val="clear" w:color="auto" w:fill="auto"/>
          <w:lang w:val="en-US" w:eastAsia="en-US" w:bidi="en-US"/>
        </w:rPr>
        <w:t>Agriculture urbaine et periurbaine de Bangui : diagnostic et orientations pour l’action, mission a Bangui du 3 au 13 Mars 2016, Agrisud international.</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Communaute Economique des Etats de l’Afrique Centrale.2012</w:t>
      </w:r>
      <w:r>
        <w:rPr>
          <w:color w:val="000000"/>
          <w:spacing w:val="0"/>
          <w:w w:val="100"/>
          <w:position w:val="0"/>
          <w:sz w:val="24"/>
          <w:szCs w:val="24"/>
          <w:shd w:val="clear" w:color="auto" w:fill="auto"/>
          <w:lang w:val="en-US" w:eastAsia="en-US" w:bidi="en-US"/>
        </w:rPr>
        <w:t>. Rapport provisoire, Commentaires et contributions de la CEEAC sur le PNIASAN de la RCA suite aux recommandations de la revue technique independante de l’APCN/NEPAD de juin 2012.</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Declaration de Malabo sur la croissance et la transformation acceleree de l’agriculture en Afrique pour une prosperite partagee et de meilleures conditions de vie</w:t>
      </w:r>
      <w:r>
        <w:rPr>
          <w:color w:val="000000"/>
          <w:spacing w:val="0"/>
          <w:w w:val="100"/>
          <w:position w:val="0"/>
          <w:sz w:val="24"/>
          <w:szCs w:val="24"/>
          <w:shd w:val="clear" w:color="auto" w:fill="auto"/>
          <w:lang w:val="en-US" w:eastAsia="en-US" w:bidi="en-US"/>
        </w:rPr>
        <w:t>, adoptee en Juin 2014.</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DEJEAN Josephine. </w:t>
      </w:r>
      <w:r>
        <w:rPr>
          <w:color w:val="000000"/>
          <w:spacing w:val="0"/>
          <w:w w:val="100"/>
          <w:position w:val="0"/>
          <w:sz w:val="24"/>
          <w:szCs w:val="24"/>
          <w:shd w:val="clear" w:color="auto" w:fill="auto"/>
          <w:lang w:val="en-US" w:eastAsia="en-US" w:bidi="en-US"/>
        </w:rPr>
        <w:t>Entreprenariat feminin, presentation Powerpoint, forum sur la promotion du secteur prive en Centrafrique.</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DOUATHE KOYANGOZO Alain et KOKOYO Severin.2016. </w:t>
      </w:r>
      <w:r>
        <w:rPr>
          <w:color w:val="000000"/>
          <w:spacing w:val="0"/>
          <w:w w:val="100"/>
          <w:position w:val="0"/>
          <w:sz w:val="24"/>
          <w:szCs w:val="24"/>
          <w:shd w:val="clear" w:color="auto" w:fill="auto"/>
          <w:lang w:val="en-US" w:eastAsia="en-US" w:bidi="en-US"/>
        </w:rPr>
        <w:t>Fiscalite et incitations aux investissements prives en RCA, presentation Powerpoint.</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DUFUMIER Marc, LALLAU Benoit.2016. </w:t>
      </w:r>
      <w:r>
        <w:rPr>
          <w:color w:val="000000"/>
          <w:spacing w:val="0"/>
          <w:w w:val="100"/>
          <w:position w:val="0"/>
          <w:sz w:val="24"/>
          <w:szCs w:val="24"/>
          <w:shd w:val="clear" w:color="auto" w:fill="auto"/>
          <w:lang w:val="en-US" w:eastAsia="en-US" w:bidi="en-US"/>
        </w:rPr>
        <w:t>Vers quel developpement agricole en Republique centrafricaine ? reflexions et propositions. projet de recherche - construire la paix en RCA grace au developpement agricole ; CLERSE - Lille 1 &amp; partenaires ; financement : agence universitaire de la francophonie ; Avril 2016.</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DUFUMIER Marc.2016. </w:t>
      </w:r>
      <w:r>
        <w:rPr>
          <w:color w:val="000000"/>
          <w:spacing w:val="0"/>
          <w:w w:val="100"/>
          <w:position w:val="0"/>
          <w:sz w:val="24"/>
          <w:szCs w:val="24"/>
          <w:shd w:val="clear" w:color="auto" w:fill="auto"/>
          <w:lang w:val="en-US" w:eastAsia="en-US" w:bidi="en-US"/>
        </w:rPr>
        <w:t>Rapport de mission en republique centrafricaine (RCA) : reconstruction agricole et reconciliation nationale, du 11 au 22 mars 2016, AgroParisTech, departement sciences economiques, sociales et de gestion, UFR agriculture comparee et developpement agricole.</w:t>
      </w:r>
    </w:p>
    <w:p>
      <w:pPr>
        <w:pStyle w:val="Style26"/>
        <w:keepNext w:val="0"/>
        <w:keepLines w:val="0"/>
        <w:widowControl w:val="0"/>
        <w:numPr>
          <w:ilvl w:val="0"/>
          <w:numId w:val="103"/>
        </w:numPr>
        <w:shd w:val="clear" w:color="auto" w:fill="auto"/>
        <w:tabs>
          <w:tab w:pos="1040"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DUMONT Rene.</w:t>
      </w:r>
      <w:r>
        <w:rPr>
          <w:color w:val="000000"/>
          <w:spacing w:val="0"/>
          <w:w w:val="100"/>
          <w:position w:val="0"/>
          <w:sz w:val="24"/>
          <w:szCs w:val="24"/>
          <w:shd w:val="clear" w:color="auto" w:fill="auto"/>
          <w:lang w:val="en-US" w:eastAsia="en-US" w:bidi="en-US"/>
        </w:rPr>
        <w:t>1966. « Le difficile developpement agricole de la Republique Centrafricaine », notes de lecture, Extrait des annales de l’Institut National Agronomique, redaction : cooperation frangaise, fevrier 2015.</w:t>
      </w:r>
    </w:p>
    <w:p>
      <w:pPr>
        <w:pStyle w:val="Style26"/>
        <w:keepNext w:val="0"/>
        <w:keepLines w:val="0"/>
        <w:widowControl w:val="0"/>
        <w:numPr>
          <w:ilvl w:val="0"/>
          <w:numId w:val="103"/>
        </w:numPr>
        <w:shd w:val="clear" w:color="auto" w:fill="auto"/>
        <w:tabs>
          <w:tab w:pos="1149"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Ken B. JOHM, et Al, </w:t>
      </w:r>
      <w:r>
        <w:rPr>
          <w:color w:val="000000"/>
          <w:spacing w:val="0"/>
          <w:w w:val="100"/>
          <w:position w:val="0"/>
          <w:sz w:val="24"/>
          <w:szCs w:val="24"/>
          <w:shd w:val="clear" w:color="auto" w:fill="auto"/>
          <w:lang w:val="en-US" w:eastAsia="en-US" w:bidi="en-US"/>
        </w:rPr>
        <w:t>Nourrir l’Afrique : strategie pour la transformation de l’agriculture en Afrique pour la periode 2016-2025, Mai 2016, BAD, FAD.</w:t>
      </w:r>
    </w:p>
    <w:p>
      <w:pPr>
        <w:pStyle w:val="Style26"/>
        <w:keepNext w:val="0"/>
        <w:keepLines w:val="0"/>
        <w:widowControl w:val="0"/>
        <w:numPr>
          <w:ilvl w:val="0"/>
          <w:numId w:val="103"/>
        </w:numPr>
        <w:shd w:val="clear" w:color="auto" w:fill="auto"/>
        <w:tabs>
          <w:tab w:pos="1149" w:val="left"/>
        </w:tabs>
        <w:bidi w:val="0"/>
        <w:spacing w:before="0" w:after="0" w:line="360" w:lineRule="auto"/>
        <w:ind w:left="1040" w:right="640" w:hanging="360"/>
        <w:jc w:val="both"/>
      </w:pPr>
      <w:r>
        <w:rPr>
          <w:b/>
          <w:bCs/>
          <w:color w:val="000000"/>
          <w:spacing w:val="0"/>
          <w:w w:val="100"/>
          <w:position w:val="0"/>
          <w:sz w:val="24"/>
          <w:szCs w:val="24"/>
          <w:shd w:val="clear" w:color="auto" w:fill="auto"/>
          <w:lang w:val="en-US" w:eastAsia="en-US" w:bidi="en-US"/>
        </w:rPr>
        <w:t xml:space="preserve">Ministere de l’agriculture et du developpement rural. </w:t>
      </w:r>
      <w:r>
        <w:rPr>
          <w:color w:val="000000"/>
          <w:spacing w:val="0"/>
          <w:w w:val="100"/>
          <w:position w:val="0"/>
          <w:sz w:val="24"/>
          <w:szCs w:val="24"/>
          <w:shd w:val="clear" w:color="auto" w:fill="auto"/>
          <w:lang w:val="en-US" w:eastAsia="en-US" w:bidi="en-US"/>
        </w:rPr>
        <w:t>Une vision pour la relance durable de l’agriculture centrafricaine, feuille de route, depliant.</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MOLOGODO Edmond, NGAWEN. </w:t>
      </w:r>
      <w:r>
        <w:rPr>
          <w:color w:val="000000"/>
          <w:spacing w:val="0"/>
          <w:w w:val="100"/>
          <w:position w:val="0"/>
          <w:sz w:val="24"/>
          <w:szCs w:val="24"/>
          <w:shd w:val="clear" w:color="auto" w:fill="auto"/>
          <w:lang w:val="en-US" w:eastAsia="en-US" w:bidi="en-US"/>
        </w:rPr>
        <w:t>2015. Amelioration du climat des affaires en RCA, forum sur la promotion du secteur prive en Republique Centrafricaine, Bangui, du 09 au 13 Septembre</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NEPAD/CADPP</w:t>
      </w:r>
      <w:r>
        <w:rPr>
          <w:color w:val="000000"/>
          <w:spacing w:val="0"/>
          <w:w w:val="100"/>
          <w:position w:val="0"/>
          <w:sz w:val="24"/>
          <w:szCs w:val="24"/>
          <w:shd w:val="clear" w:color="auto" w:fill="auto"/>
          <w:lang w:val="en-US" w:eastAsia="en-US" w:bidi="en-US"/>
        </w:rPr>
        <w:t xml:space="preserve">. Directives. </w:t>
      </w:r>
      <w:r>
        <w:rPr>
          <w:color w:val="06273F"/>
          <w:spacing w:val="0"/>
          <w:w w:val="100"/>
          <w:position w:val="0"/>
          <w:sz w:val="24"/>
          <w:szCs w:val="24"/>
          <w:shd w:val="clear" w:color="auto" w:fill="auto"/>
          <w:lang w:val="en-US" w:eastAsia="en-US" w:bidi="en-US"/>
        </w:rPr>
        <w:t xml:space="preserve">Mise en reuvre du PDDAA Pays sous la </w:t>
      </w:r>
      <w:r>
        <w:rPr>
          <w:color w:val="000000"/>
          <w:spacing w:val="0"/>
          <w:w w:val="100"/>
          <w:position w:val="0"/>
          <w:sz w:val="24"/>
          <w:szCs w:val="24"/>
          <w:shd w:val="clear" w:color="auto" w:fill="auto"/>
          <w:lang w:val="en-US" w:eastAsia="en-US" w:bidi="en-US"/>
        </w:rPr>
        <w:t>Declaration de Malabo.</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 Ministere de l’agriculture et du developpement rural.2016. </w:t>
      </w:r>
      <w:r>
        <w:rPr>
          <w:color w:val="000000"/>
          <w:spacing w:val="0"/>
          <w:w w:val="100"/>
          <w:position w:val="0"/>
          <w:sz w:val="24"/>
          <w:szCs w:val="24"/>
          <w:shd w:val="clear" w:color="auto" w:fill="auto"/>
          <w:lang w:val="en-US" w:eastAsia="en-US" w:bidi="en-US"/>
        </w:rPr>
        <w:t>Programme d’appui institutionnel, de renforcement de la gouvernance et de la competitivite de l’agriculture, Aout 2016.</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 Ministere de l’agriculture et du developpement rural.2016. </w:t>
      </w:r>
      <w:r>
        <w:rPr>
          <w:color w:val="000000"/>
          <w:spacing w:val="0"/>
          <w:w w:val="100"/>
          <w:position w:val="0"/>
          <w:sz w:val="24"/>
          <w:szCs w:val="24"/>
          <w:shd w:val="clear" w:color="auto" w:fill="auto"/>
          <w:lang w:val="en-US" w:eastAsia="en-US" w:bidi="en-US"/>
        </w:rPr>
        <w:t>Programme agricole integre de cohesion sociale et de l’entreprenariat des jeunes, Aout 2016.</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 Ministere de l’agriculture et du developpement rural, </w:t>
      </w:r>
      <w:r>
        <w:rPr>
          <w:color w:val="000000"/>
          <w:spacing w:val="0"/>
          <w:w w:val="100"/>
          <w:position w:val="0"/>
          <w:sz w:val="24"/>
          <w:szCs w:val="24"/>
          <w:shd w:val="clear" w:color="auto" w:fill="auto"/>
          <w:lang w:val="en-US" w:eastAsia="en-US" w:bidi="en-US"/>
        </w:rPr>
        <w:t>Programmes regionaux de developpement agricole (2016-2018).</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 Ministere de l’agriculture et du developpement rural.2016. </w:t>
      </w:r>
      <w:r>
        <w:rPr>
          <w:color w:val="000000"/>
          <w:spacing w:val="0"/>
          <w:w w:val="100"/>
          <w:position w:val="0"/>
          <w:sz w:val="24"/>
          <w:szCs w:val="24"/>
          <w:shd w:val="clear" w:color="auto" w:fill="auto"/>
          <w:lang w:val="en-US" w:eastAsia="en-US" w:bidi="en-US"/>
        </w:rPr>
        <w:t>Programme d’Appui a la Construction, la Rehabilitation et l’Entretien des Infrastructures Rurales (PACREIR), Bangui, Aout 2016.</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Centrafricaine.2012. </w:t>
      </w:r>
      <w:r>
        <w:rPr>
          <w:color w:val="000000"/>
          <w:spacing w:val="0"/>
          <w:w w:val="100"/>
          <w:position w:val="0"/>
          <w:sz w:val="24"/>
          <w:szCs w:val="24"/>
          <w:shd w:val="clear" w:color="auto" w:fill="auto"/>
          <w:lang w:val="en-US" w:eastAsia="en-US" w:bidi="en-US"/>
        </w:rPr>
        <w:t>Revue post-compact du PDDAA, rapport pays, Bangui, 09 Juin 2012.</w:t>
      </w:r>
    </w:p>
    <w:p>
      <w:pPr>
        <w:pStyle w:val="Style26"/>
        <w:keepNext w:val="0"/>
        <w:keepLines w:val="0"/>
        <w:widowControl w:val="0"/>
        <w:numPr>
          <w:ilvl w:val="0"/>
          <w:numId w:val="103"/>
        </w:numPr>
        <w:shd w:val="clear" w:color="auto" w:fill="auto"/>
        <w:tabs>
          <w:tab w:pos="1158"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Centrafricaine.2015. </w:t>
      </w:r>
      <w:r>
        <w:rPr>
          <w:color w:val="000000"/>
          <w:spacing w:val="0"/>
          <w:w w:val="100"/>
          <w:position w:val="0"/>
          <w:sz w:val="24"/>
          <w:szCs w:val="24"/>
          <w:shd w:val="clear" w:color="auto" w:fill="auto"/>
          <w:lang w:val="en-US" w:eastAsia="en-US" w:bidi="en-US"/>
        </w:rPr>
        <w:t>Rapport general, forum sur la promotion du secteur prive en Centrafrique, 09 au 13 septembre 2015.</w:t>
      </w:r>
    </w:p>
    <w:p>
      <w:pPr>
        <w:pStyle w:val="Style26"/>
        <w:keepNext w:val="0"/>
        <w:keepLines w:val="0"/>
        <w:widowControl w:val="0"/>
        <w:numPr>
          <w:ilvl w:val="0"/>
          <w:numId w:val="103"/>
        </w:numPr>
        <w:shd w:val="clear" w:color="auto" w:fill="auto"/>
        <w:tabs>
          <w:tab w:pos="1167"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Republique Centrafricaine</w:t>
      </w:r>
      <w:r>
        <w:rPr>
          <w:color w:val="000000"/>
          <w:spacing w:val="0"/>
          <w:w w:val="100"/>
          <w:position w:val="0"/>
          <w:sz w:val="24"/>
          <w:szCs w:val="24"/>
          <w:shd w:val="clear" w:color="auto" w:fill="auto"/>
          <w:lang w:val="en-US" w:eastAsia="en-US" w:bidi="en-US"/>
        </w:rPr>
        <w:t>.2015. Recommandations, Forum sur la promotion du secteur prive en Centrafrique, 09 au 13 SEPTEMBRE 2015.</w:t>
      </w:r>
    </w:p>
    <w:p>
      <w:pPr>
        <w:pStyle w:val="Style26"/>
        <w:keepNext w:val="0"/>
        <w:keepLines w:val="0"/>
        <w:widowControl w:val="0"/>
        <w:numPr>
          <w:ilvl w:val="0"/>
          <w:numId w:val="103"/>
        </w:numPr>
        <w:shd w:val="clear" w:color="auto" w:fill="auto"/>
        <w:tabs>
          <w:tab w:pos="1167" w:val="left"/>
        </w:tabs>
        <w:bidi w:val="0"/>
        <w:spacing w:before="0" w:after="0" w:line="360" w:lineRule="auto"/>
        <w:ind w:left="1040" w:right="0" w:hanging="360"/>
        <w:jc w:val="both"/>
      </w:pPr>
      <w:r>
        <w:rPr>
          <w:b/>
          <w:bCs/>
          <w:color w:val="000000"/>
          <w:spacing w:val="0"/>
          <w:w w:val="100"/>
          <w:position w:val="0"/>
          <w:sz w:val="24"/>
          <w:szCs w:val="24"/>
          <w:shd w:val="clear" w:color="auto" w:fill="auto"/>
          <w:lang w:val="en-US" w:eastAsia="en-US" w:bidi="en-US"/>
        </w:rPr>
        <w:t xml:space="preserve">Republique Centrafricaine.2016. </w:t>
      </w:r>
      <w:r>
        <w:rPr>
          <w:color w:val="000000"/>
          <w:spacing w:val="0"/>
          <w:w w:val="100"/>
          <w:position w:val="0"/>
          <w:sz w:val="24"/>
          <w:szCs w:val="24"/>
          <w:shd w:val="clear" w:color="auto" w:fill="auto"/>
          <w:lang w:val="en-US" w:eastAsia="en-US" w:bidi="en-US"/>
        </w:rPr>
        <w:t>Mise a jour de l’Analyse Integrated Food Security Phase Classification (IPC) de l’insecurite alimentaire aigue, Bangui, 5 Septembre 2016.</w:t>
      </w:r>
      <w:r>
        <w:br w:type="page"/>
      </w:r>
    </w:p>
    <w:p>
      <w:pPr>
        <w:pStyle w:val="Style31"/>
        <w:keepNext/>
        <w:keepLines/>
        <w:widowControl w:val="0"/>
        <w:shd w:val="clear" w:color="auto" w:fill="auto"/>
        <w:bidi w:val="0"/>
        <w:spacing w:before="0" w:after="140" w:line="240" w:lineRule="auto"/>
        <w:ind w:left="0" w:right="0" w:firstLine="0"/>
        <w:jc w:val="center"/>
      </w:pPr>
      <w:bookmarkStart w:id="184" w:name="bookmark184"/>
      <w:r>
        <w:rPr>
          <w:color w:val="000000"/>
          <w:spacing w:val="0"/>
          <w:w w:val="100"/>
          <w:position w:val="0"/>
          <w:shd w:val="clear" w:color="auto" w:fill="auto"/>
          <w:lang w:val="en-US" w:eastAsia="en-US" w:bidi="en-US"/>
        </w:rPr>
        <w:t>Annexes</w:t>
      </w:r>
      <w:bookmarkEnd w:id="184"/>
    </w:p>
    <w:p>
      <w:pPr>
        <w:pStyle w:val="Style42"/>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u w:val="single"/>
          <w:shd w:val="clear" w:color="auto" w:fill="auto"/>
          <w:lang w:val="en-US" w:eastAsia="en-US" w:bidi="en-US"/>
        </w:rPr>
        <w:t>Annexe n°1</w:t>
      </w:r>
      <w:r>
        <w:rPr>
          <w:b/>
          <w:bCs/>
          <w:color w:val="000000"/>
          <w:spacing w:val="0"/>
          <w:w w:val="100"/>
          <w:position w:val="0"/>
          <w:shd w:val="clear" w:color="auto" w:fill="auto"/>
          <w:lang w:val="en-US" w:eastAsia="en-US" w:bidi="en-US"/>
        </w:rPr>
        <w:t xml:space="preserve"> : Programme des visites de la Mission CUA/NEPAD d’appui PNIASAN - RCA</w:t>
      </w:r>
    </w:p>
    <w:p>
      <w:pPr>
        <w:pStyle w:val="Style42"/>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n-US" w:eastAsia="en-US" w:bidi="en-US"/>
        </w:rPr>
        <w:t>Appui a la preparation du Plan national d'investissement agricole (PNIA) et du Plan des depenses PNIA au</w:t>
        <w:br/>
        <w:t>niveau pays</w:t>
      </w:r>
    </w:p>
    <w:p>
      <w:pPr>
        <w:pStyle w:val="Style45"/>
        <w:keepNext w:val="0"/>
        <w:keepLines w:val="0"/>
        <w:widowControl w:val="0"/>
        <w:shd w:val="clear" w:color="auto" w:fill="auto"/>
        <w:bidi w:val="0"/>
        <w:spacing w:before="0" w:after="0" w:line="240" w:lineRule="auto"/>
        <w:ind w:left="2098" w:right="0" w:firstLine="0"/>
        <w:jc w:val="left"/>
        <w:rPr>
          <w:sz w:val="20"/>
          <w:szCs w:val="20"/>
        </w:rPr>
      </w:pPr>
      <w:r>
        <w:rPr>
          <w:color w:val="000000"/>
          <w:spacing w:val="0"/>
          <w:w w:val="100"/>
          <w:position w:val="0"/>
          <w:sz w:val="20"/>
          <w:szCs w:val="20"/>
          <w:shd w:val="clear" w:color="auto" w:fill="auto"/>
          <w:lang w:val="en-US" w:eastAsia="en-US" w:bidi="en-US"/>
        </w:rPr>
        <w:t>Programme des visites Mission CUA/NEPAD d’appui PNIASAN - RCA</w:t>
      </w:r>
    </w:p>
    <w:tbl>
      <w:tblPr>
        <w:tblOverlap w:val="never"/>
        <w:jc w:val="center"/>
        <w:tblLayout w:type="fixed"/>
      </w:tblPr>
      <w:tblGrid>
        <w:gridCol w:w="821"/>
        <w:gridCol w:w="1277"/>
        <w:gridCol w:w="2054"/>
        <w:gridCol w:w="2549"/>
        <w:gridCol w:w="960"/>
        <w:gridCol w:w="3125"/>
      </w:tblGrid>
      <w:tr>
        <w:trPr>
          <w:trHeight w:val="47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Jour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Institution</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Noms et Prenoms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Institution / Organisation /Personne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Horaire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Adresse Email et telephone</w:t>
            </w:r>
          </w:p>
        </w:tc>
      </w:tr>
      <w:tr>
        <w:trPr>
          <w:trHeight w:val="47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Lundi 05 Sept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Bruno MINANG</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de Cabinet du 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09h00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CC"/>
                <w:spacing w:val="0"/>
                <w:w w:val="100"/>
                <w:position w:val="0"/>
                <w:sz w:val="20"/>
                <w:szCs w:val="20"/>
                <w:shd w:val="clear" w:color="auto" w:fill="auto"/>
                <w:lang w:val="en-US" w:eastAsia="en-US" w:bidi="en-US"/>
              </w:rPr>
              <w:t xml:space="preserve">Email : </w:t>
            </w:r>
            <w:r>
              <w:fldChar w:fldCharType="begin"/>
            </w:r>
            <w:r>
              <w:rPr/>
              <w:instrText> HYPERLINK "mailto:brunominang@yahoo.fr" </w:instrText>
            </w:r>
            <w:r>
              <w:fldChar w:fldCharType="separate"/>
            </w:r>
            <w:r>
              <w:rPr>
                <w:color w:val="0000FF"/>
                <w:spacing w:val="0"/>
                <w:w w:val="100"/>
                <w:position w:val="0"/>
                <w:sz w:val="20"/>
                <w:szCs w:val="20"/>
                <w:u w:val="single"/>
                <w:shd w:val="clear" w:color="auto" w:fill="auto"/>
                <w:lang w:val="en-US" w:eastAsia="en-US" w:bidi="en-US"/>
              </w:rPr>
              <w:t>brunominang@yahoo.fr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MESA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S.E.M Youssoufa</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YERIMA MANDJO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Ministre de l’Elevage et de la Sante Animale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FF"/>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"mailto:youssoufamandjo@yahoo.fr" </w:instrText>
            </w:r>
            <w:r>
              <w:fldChar w:fldCharType="separate"/>
            </w:r>
            <w:r>
              <w:rPr>
                <w:color w:val="0000FF"/>
                <w:spacing w:val="0"/>
                <w:w w:val="100"/>
                <w:position w:val="0"/>
                <w:sz w:val="20"/>
                <w:szCs w:val="20"/>
                <w:u w:val="single"/>
                <w:shd w:val="clear" w:color="auto" w:fill="auto"/>
                <w:lang w:val="en-US" w:eastAsia="en-US" w:bidi="en-US"/>
              </w:rPr>
              <w:t>youssoufamandjo@yahoo.fr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50 01 77</w:t>
            </w:r>
          </w:p>
        </w:tc>
      </w:tr>
      <w:tr>
        <w:trPr>
          <w:trHeight w:val="69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MFB</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Alexis GUENENGAFO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General du Budget (Ministere des Finances et du Budget)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"mailto:guenengafoa@yahoo.fr" </w:instrText>
            </w:r>
            <w:r>
              <w:fldChar w:fldCharType="separate"/>
            </w:r>
            <w:r>
              <w:rPr>
                <w:color w:val="0000FF"/>
                <w:spacing w:val="0"/>
                <w:w w:val="100"/>
                <w:position w:val="0"/>
                <w:sz w:val="20"/>
                <w:szCs w:val="20"/>
                <w:u w:val="single"/>
                <w:shd w:val="clear" w:color="auto" w:fill="auto"/>
                <w:lang w:val="en-US" w:eastAsia="en-US" w:bidi="en-US"/>
              </w:rPr>
              <w:t>guenengafoa@yahoo.fr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04 59 63</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Mme Amelie Jeannine BEHOROU</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Directrice de la Preparation du Budget (Ministere des Finances et du Budget)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FF"/>
                <w:spacing w:val="0"/>
                <w:w w:val="100"/>
                <w:position w:val="0"/>
                <w:sz w:val="20"/>
                <w:szCs w:val="20"/>
                <w:shd w:val="clear" w:color="auto" w:fill="auto"/>
                <w:lang w:val="en-US" w:eastAsia="en-US" w:bidi="en-US"/>
              </w:rPr>
              <w:t xml:space="preserve">Email: </w:t>
            </w:r>
            <w:r>
              <w:fldChar w:fldCharType="begin"/>
            </w:r>
            <w:r>
              <w:rPr/>
              <w:instrText> HYPERLINK "mailto:ajbehorou@yahoo.fr" </w:instrText>
            </w:r>
            <w:r>
              <w:fldChar w:fldCharType="separate"/>
            </w:r>
            <w:r>
              <w:rPr>
                <w:color w:val="0000FF"/>
                <w:spacing w:val="0"/>
                <w:w w:val="100"/>
                <w:position w:val="0"/>
                <w:sz w:val="20"/>
                <w:szCs w:val="20"/>
                <w:u w:val="single"/>
                <w:shd w:val="clear" w:color="auto" w:fill="auto"/>
                <w:lang w:val="en-US" w:eastAsia="en-US" w:bidi="en-US"/>
              </w:rPr>
              <w:t>ajbehorou@yahoo.fr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50 62 54</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70 50 62 54</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MEDDEFC P</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240" w:right="0" w:firstLine="40"/>
              <w:jc w:val="left"/>
              <w:rPr>
                <w:sz w:val="20"/>
                <w:szCs w:val="20"/>
              </w:rPr>
            </w:pPr>
            <w:r>
              <w:rPr>
                <w:color w:val="000000"/>
                <w:spacing w:val="0"/>
                <w:w w:val="100"/>
                <w:position w:val="0"/>
                <w:sz w:val="20"/>
                <w:szCs w:val="20"/>
                <w:shd w:val="clear" w:color="auto" w:fill="auto"/>
                <w:lang w:val="en-US" w:eastAsia="en-US" w:bidi="en-US"/>
              </w:rPr>
              <w:t>S.E Mme Arlette SOMBO-DIBELE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Ministre de l’Environnement, du Developpement Durable, des Eaux, Forets, Chasse et Peche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FF"/>
                <w:spacing w:val="0"/>
                <w:w w:val="100"/>
                <w:position w:val="0"/>
                <w:sz w:val="20"/>
                <w:szCs w:val="20"/>
                <w:shd w:val="clear" w:color="auto" w:fill="auto"/>
                <w:lang w:val="en-US" w:eastAsia="en-US" w:bidi="en-US"/>
              </w:rPr>
              <w:t>Email :</w:t>
            </w:r>
            <w:r>
              <w:fldChar w:fldCharType="begin"/>
            </w:r>
            <w:r>
              <w:rPr/>
              <w:instrText> HYPERLINK "mailto:somboarlette@live.fr" </w:instrText>
            </w:r>
            <w:r>
              <w:fldChar w:fldCharType="separate"/>
            </w:r>
            <w:r>
              <w:rPr>
                <w:color w:val="0000FF"/>
                <w:spacing w:val="0"/>
                <w:w w:val="100"/>
                <w:position w:val="0"/>
                <w:sz w:val="20"/>
                <w:szCs w:val="20"/>
                <w:u w:val="single"/>
                <w:shd w:val="clear" w:color="auto" w:fill="auto"/>
                <w:lang w:val="en-US" w:eastAsia="en-US" w:bidi="en-US"/>
              </w:rPr>
              <w:t>somboarlette@live.fr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50 33 62</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72 07 89 48</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Theodore MIANZE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Consultant Agriculture, Groupe Banque Mondiale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14h30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"mailto:tmianze@worldbank.org" </w:instrText>
            </w:r>
            <w:r>
              <w:fldChar w:fldCharType="separate"/>
            </w:r>
            <w:r>
              <w:rPr>
                <w:color w:val="0000FF"/>
                <w:spacing w:val="0"/>
                <w:w w:val="100"/>
                <w:position w:val="0"/>
                <w:sz w:val="20"/>
                <w:szCs w:val="20"/>
                <w:u w:val="single"/>
                <w:shd w:val="clear" w:color="auto" w:fill="auto"/>
                <w:lang w:val="en-US" w:eastAsia="en-US" w:bidi="en-US"/>
              </w:rPr>
              <w:t>tmianze@worldbank.org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36 90</w:t>
            </w:r>
          </w:p>
        </w:tc>
      </w:tr>
      <w:tr>
        <w:trPr>
          <w:trHeight w:val="470"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Mardi 06 Sept</w:t>
            </w: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Urbain BENGUE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Administratif et Financier du 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CC"/>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05 91 93</w:t>
            </w:r>
          </w:p>
        </w:tc>
      </w:tr>
      <w:tr>
        <w:trPr>
          <w:trHeight w:val="9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Ernest KONGUERE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du Departement de technologie et de biotechnologie ICRA/MADR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"mailto:kongueree@yahoo.fr" </w:instrText>
            </w:r>
            <w:r>
              <w:fldChar w:fldCharType="separate"/>
            </w:r>
            <w:r>
              <w:rPr>
                <w:color w:val="0000FF"/>
                <w:spacing w:val="0"/>
                <w:w w:val="100"/>
                <w:position w:val="0"/>
                <w:sz w:val="20"/>
                <w:szCs w:val="20"/>
                <w:u w:val="single"/>
                <w:shd w:val="clear" w:color="auto" w:fill="auto"/>
                <w:lang w:val="en-US" w:eastAsia="en-US" w:bidi="en-US"/>
              </w:rPr>
              <w:t>kongueree@yahoo.fr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77 09 86 81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54 57 76</w:t>
            </w:r>
          </w:p>
        </w:tc>
      </w:tr>
      <w:tr>
        <w:trPr>
          <w:trHeight w:val="94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M.Jean Chrysostome MORISSI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11h30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"mailto:j.morissi@afdb.org" </w:instrText>
            </w:r>
            <w:r>
              <w:fldChar w:fldCharType="separate"/>
            </w:r>
            <w:r>
              <w:rPr>
                <w:color w:val="0000FF"/>
                <w:spacing w:val="0"/>
                <w:w w:val="100"/>
                <w:position w:val="0"/>
                <w:sz w:val="20"/>
                <w:szCs w:val="20"/>
                <w:u w:val="single"/>
                <w:shd w:val="clear" w:color="auto" w:fill="auto"/>
                <w:lang w:val="en-US" w:eastAsia="en-US" w:bidi="en-US"/>
              </w:rPr>
              <w:t>j.morissi@afdb.org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45 10 10</w:t>
            </w:r>
          </w:p>
          <w:p>
            <w:pPr>
              <w:pStyle w:val="Style33"/>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04 88 80</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CEEAC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SEM. Adolphe NAHAYO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Ambassadeur Chef du Bureau de liaison CEEAC/RCA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"mailto:nahaado@gmail.com" </w:instrText>
            </w:r>
            <w:r>
              <w:fldChar w:fldCharType="separate"/>
            </w:r>
            <w:r>
              <w:rPr>
                <w:color w:val="0000FF"/>
                <w:spacing w:val="0"/>
                <w:w w:val="100"/>
                <w:position w:val="0"/>
                <w:sz w:val="20"/>
                <w:szCs w:val="20"/>
                <w:u w:val="single"/>
                <w:shd w:val="clear" w:color="auto" w:fill="auto"/>
                <w:lang w:val="en-US" w:eastAsia="en-US" w:bidi="en-US"/>
              </w:rPr>
              <w:t>nahaado@gmail.com</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28 86 04</w:t>
            </w:r>
          </w:p>
        </w:tc>
      </w:tr>
      <w:tr>
        <w:trPr>
          <w:trHeight w:val="931"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Mer. 07 Sept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Albert BANGO- MAKOUDOU</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Charge de Programme Chef de section Education et Protection Sociale PAM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 xml:space="preserve">Email : </w:t>
            </w:r>
            <w:r>
              <w:fldChar w:fldCharType="begin"/>
            </w:r>
            <w:r>
              <w:rPr/>
              <w:instrText> HYPERLINK "mailto:Albert_Bango-Makoudou@wfp.org" </w:instrText>
            </w:r>
            <w:r>
              <w:fldChar w:fldCharType="separate"/>
            </w:r>
            <w:r>
              <w:rPr>
                <w:color w:val="0000FF"/>
                <w:spacing w:val="0"/>
                <w:w w:val="100"/>
                <w:position w:val="0"/>
                <w:sz w:val="20"/>
                <w:szCs w:val="20"/>
                <w:u w:val="single"/>
                <w:shd w:val="clear" w:color="auto" w:fill="auto"/>
                <w:lang w:val="en-US" w:eastAsia="en-US" w:bidi="en-US"/>
              </w:rPr>
              <w:t>Albert Bango- Makoudou@wfp.org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21 61 34 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58 21</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Hamadou DAMALA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Responsable du Petit betail et de Provenderie FNEC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"mailto:damalahamadou@yahoo.fr" </w:instrText>
            </w:r>
            <w:r>
              <w:fldChar w:fldCharType="separate"/>
            </w:r>
            <w:r>
              <w:rPr>
                <w:color w:val="0000FF"/>
                <w:spacing w:val="0"/>
                <w:w w:val="100"/>
                <w:position w:val="0"/>
                <w:sz w:val="20"/>
                <w:szCs w:val="20"/>
                <w:u w:val="single"/>
                <w:shd w:val="clear" w:color="auto" w:fill="auto"/>
                <w:lang w:val="en-US" w:eastAsia="en-US" w:bidi="en-US"/>
              </w:rPr>
              <w:t>damalahamadou@yahoo.fr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04 58 80</w:t>
            </w:r>
          </w:p>
        </w:tc>
      </w:tr>
      <w:tr>
        <w:trPr>
          <w:trHeight w:val="92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MEPCI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Moise ZAMI</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Coordonnateur de la Cellule Nationale des Aides Multi Bailleurs (CNAPP/MEPCI)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11h30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Email.</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54 17 09</w:t>
            </w:r>
          </w:p>
        </w:tc>
      </w:tr>
      <w:tr>
        <w:trPr>
          <w:trHeight w:val="70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Aristide LAVODRAMA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Chef de service de Suivi des Projets (CNAPP/MEPCI)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"mailto:alavodrama@yahoo.fr" </w:instrText>
            </w:r>
            <w:r>
              <w:fldChar w:fldCharType="separate"/>
            </w:r>
            <w:r>
              <w:rPr>
                <w:color w:val="0000FF"/>
                <w:spacing w:val="0"/>
                <w:w w:val="100"/>
                <w:position w:val="0"/>
                <w:sz w:val="20"/>
                <w:szCs w:val="20"/>
                <w:u w:val="single"/>
                <w:shd w:val="clear" w:color="auto" w:fill="auto"/>
                <w:lang w:val="en-US" w:eastAsia="en-US" w:bidi="en-US"/>
              </w:rPr>
              <w:t>alavodrama@yahoo.fr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04 05 05</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50 05 05</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Yvon Jules NDANGO-GNALIKO</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Charge de Programme Union Europeenne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16h00</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 xml:space="preserve">Email : </w:t>
            </w:r>
            <w:r>
              <w:fldChar w:fldCharType="begin"/>
            </w:r>
            <w:r>
              <w:rPr/>
              <w:instrText> HYPERLINK "mailto:Yvon-Jules.NDANGO-GNALIKAWO@eeas.europa.ue" </w:instrText>
            </w:r>
            <w:r>
              <w:fldChar w:fldCharType="separate"/>
            </w:r>
            <w:r>
              <w:rPr>
                <w:color w:val="0033CC"/>
                <w:spacing w:val="0"/>
                <w:w w:val="100"/>
                <w:position w:val="0"/>
                <w:sz w:val="20"/>
                <w:szCs w:val="20"/>
                <w:u w:val="single"/>
                <w:shd w:val="clear" w:color="auto" w:fill="auto"/>
                <w:lang w:val="en-US" w:eastAsia="en-US" w:bidi="en-US"/>
              </w:rPr>
              <w:t>Yvon-Jules.NDANGO- GNALIKAWO@eeas.europa.ue</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04 18 59</w:t>
            </w:r>
          </w:p>
        </w:tc>
      </w:tr>
    </w:tbl>
    <w:p>
      <w:pPr>
        <w:spacing w:lineRule="exact" w:line="1"/>
        <w:rPr>
          <w:sz w:val="2"/>
          <w:szCs w:val="2"/>
        </w:rPr>
      </w:pPr>
      <w:r>
        <w:br w:type="page"/>
      </w:r>
    </w:p>
    <w:tbl>
      <w:tblPr>
        <w:tblOverlap w:val="never"/>
        <w:jc w:val="center"/>
        <w:tblLayout w:type="fixed"/>
      </w:tblPr>
      <w:tblGrid>
        <w:gridCol w:w="821"/>
        <w:gridCol w:w="1277"/>
        <w:gridCol w:w="2054"/>
        <w:gridCol w:w="2549"/>
        <w:gridCol w:w="960"/>
        <w:gridCol w:w="3125"/>
      </w:tblGrid>
      <w:tr>
        <w:trPr>
          <w:trHeight w:val="7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Davide STEFANI</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Responsable Fonds Bekou Union europeenne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16h00</w:t>
            </w:r>
          </w:p>
        </w:tc>
        <w:tc>
          <w:tcPr>
            <w:tcBorders>
              <w:top w:val="single" w:sz="4"/>
              <w:left w:val="single" w:sz="4"/>
              <w:right w:val="single" w:sz="4"/>
            </w:tcBorders>
            <w:shd w:val="clear" w:color="auto" w:fill="auto"/>
            <w:vAlign w:val="top"/>
          </w:tcPr>
          <w:p>
            <w:pPr>
              <w:widowControl w:val="0"/>
              <w:rPr>
                <w:sz w:val="10"/>
                <w:szCs w:val="10"/>
              </w:rPr>
            </w:pPr>
          </w:p>
        </w:tc>
      </w:tr>
      <w:tr>
        <w:trPr>
          <w:trHeight w:val="946"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Jeudi 08 Sept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MEPCI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SEM Felix MOLOUA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Ministre de l’Economie, du Plan et de la Cooperation Internationale (MEPCI)</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 xml:space="preserve">Email : </w:t>
            </w:r>
            <w:r>
              <w:fldChar w:fldCharType="begin"/>
            </w:r>
            <w:r>
              <w:rPr/>
              <w:instrText> HYPERLINK "mailto:fmoloua@yahoo.fr" </w:instrText>
            </w:r>
            <w:r>
              <w:fldChar w:fldCharType="separate"/>
            </w:r>
            <w:r>
              <w:rPr>
                <w:color w:val="0000FF"/>
                <w:spacing w:val="0"/>
                <w:w w:val="100"/>
                <w:position w:val="0"/>
                <w:sz w:val="20"/>
                <w:szCs w:val="20"/>
                <w:u w:val="single"/>
                <w:shd w:val="clear" w:color="auto" w:fill="auto"/>
                <w:lang w:val="en-US" w:eastAsia="en-US" w:bidi="en-US"/>
              </w:rPr>
              <w:t>fmoloua@yahoo.fr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22 60</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MESA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MAHAMAT SALLE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general du Fonds de Developpement Agricole et Pastoral (FDAP)</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Email :</w:t>
            </w:r>
          </w:p>
        </w:tc>
      </w:tr>
      <w:tr>
        <w:trPr>
          <w:trHeight w:val="931"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0"/>
                <w:szCs w:val="20"/>
                <w:shd w:val="clear" w:color="auto" w:fill="auto"/>
                <w:lang w:val="en-US" w:eastAsia="en-US" w:bidi="en-US"/>
              </w:rPr>
              <w:t>M. Jean-Alexandre SCAGLIA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Representant de la FAO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30" w:lineRule="auto"/>
              <w:ind w:left="0" w:right="0" w:firstLine="0"/>
              <w:jc w:val="left"/>
              <w:rPr>
                <w:sz w:val="20"/>
                <w:szCs w:val="20"/>
              </w:rPr>
            </w:pPr>
            <w:r>
              <w:fldChar w:fldCharType="begin"/>
            </w:r>
            <w:r>
              <w:rPr/>
              <w:instrText> HYPERLINK "mailto:jeanalexandre.scaglia@fao.org" </w:instrText>
            </w:r>
            <w:r>
              <w:fldChar w:fldCharType="separate"/>
            </w:r>
            <w:r>
              <w:rPr>
                <w:color w:val="0000FF"/>
                <w:spacing w:val="0"/>
                <w:w w:val="100"/>
                <w:position w:val="0"/>
                <w:sz w:val="20"/>
                <w:szCs w:val="20"/>
                <w:u w:val="single"/>
                <w:shd w:val="clear" w:color="auto" w:fill="auto"/>
                <w:lang w:val="en-US" w:eastAsia="en-US" w:bidi="en-US"/>
              </w:rPr>
              <w:t>jeanalexandre.scaglia@fao.org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26 72 52 13 38</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03 25 11</w:t>
            </w:r>
          </w:p>
        </w:tc>
      </w:tr>
      <w:tr>
        <w:trPr>
          <w:trHeight w:val="47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Alain CONSTANT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Representant adjoint de la FAO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"mailto:Alain.Constant@fao.org" </w:instrText>
            </w:r>
            <w:r>
              <w:fldChar w:fldCharType="separate"/>
            </w:r>
            <w:r>
              <w:rPr>
                <w:color w:val="0000FF"/>
                <w:spacing w:val="0"/>
                <w:w w:val="100"/>
                <w:position w:val="0"/>
                <w:sz w:val="20"/>
                <w:szCs w:val="20"/>
                <w:u w:val="single"/>
                <w:shd w:val="clear" w:color="auto" w:fill="auto"/>
                <w:lang w:val="en-US" w:eastAsia="en-US" w:bidi="en-US"/>
              </w:rPr>
              <w:t>Alain.Constant@fao.org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03 25 40</w:t>
            </w:r>
          </w:p>
        </w:tc>
      </w:tr>
      <w:tr>
        <w:trPr>
          <w:trHeight w:val="69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Etienne NGOUNIO-GABIA</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Charge de Programme FAO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36 01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76 07 40</w:t>
            </w:r>
          </w:p>
        </w:tc>
      </w:tr>
      <w:tr>
        <w:trPr>
          <w:trHeight w:val="47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BM</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M. Silvio GIROUD</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Coordonnateur RCPC pour la Banque mondiale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 xml:space="preserve">E-mail </w:t>
            </w:r>
            <w:r>
              <w:fldChar w:fldCharType="begin"/>
            </w:r>
            <w:r>
              <w:rPr/>
              <w:instrText> HYPERLINK "mailto:sgiroud@worldbank.org" </w:instrText>
            </w:r>
            <w:r>
              <w:fldChar w:fldCharType="separate"/>
            </w:r>
            <w:r>
              <w:rPr>
                <w:color w:val="0000FF"/>
                <w:spacing w:val="0"/>
                <w:w w:val="100"/>
                <w:position w:val="0"/>
                <w:sz w:val="20"/>
                <w:szCs w:val="20"/>
                <w:u w:val="single"/>
                <w:shd w:val="clear" w:color="auto" w:fill="auto"/>
                <w:lang w:val="en-US" w:eastAsia="en-US" w:bidi="en-US"/>
              </w:rPr>
              <w:t>sgiroud@worldbank.org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90 50 06</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Mme Catherine DEFONTAINE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Consultant RCPC Banque mondiale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u w:val="single"/>
                <w:shd w:val="clear" w:color="auto" w:fill="auto"/>
                <w:lang w:val="en-US" w:eastAsia="en-US" w:bidi="en-US"/>
              </w:rPr>
              <w:t xml:space="preserve">catherinedefontaine86@gmail.c </w:t>
            </w:r>
            <w:r>
              <w:rPr>
                <w:color w:val="0000FF"/>
                <w:spacing w:val="0"/>
                <w:w w:val="100"/>
                <w:position w:val="0"/>
                <w:sz w:val="20"/>
                <w:szCs w:val="20"/>
                <w:shd w:val="clear" w:color="auto" w:fill="auto"/>
                <w:lang w:val="en-US" w:eastAsia="en-US" w:bidi="en-US"/>
              </w:rPr>
              <w:t>om</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33 6 17 69 67 48</w:t>
            </w:r>
          </w:p>
        </w:tc>
      </w:tr>
      <w:tr>
        <w:trPr>
          <w:trHeight w:val="931"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Vend. 09 Sept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SCAC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M. Eric FORCE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Attache de Cooperation Service de Cooperation et d’Action Culturelle (SCAC)</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07h30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30" w:lineRule="auto"/>
              <w:ind w:left="0" w:right="0" w:firstLine="0"/>
              <w:jc w:val="left"/>
              <w:rPr>
                <w:sz w:val="20"/>
                <w:szCs w:val="20"/>
              </w:rPr>
            </w:pPr>
            <w:r>
              <w:fldChar w:fldCharType="begin"/>
            </w:r>
            <w:r>
              <w:rPr/>
              <w:instrText> HYPERLINK "mailto:eric.force@diplomatie.gouv.fr" </w:instrText>
            </w:r>
            <w:r>
              <w:fldChar w:fldCharType="separate"/>
            </w:r>
            <w:r>
              <w:rPr>
                <w:color w:val="0000FF"/>
                <w:spacing w:val="0"/>
                <w:w w:val="100"/>
                <w:position w:val="0"/>
                <w:sz w:val="20"/>
                <w:szCs w:val="20"/>
                <w:u w:val="single"/>
                <w:shd w:val="clear" w:color="auto" w:fill="auto"/>
                <w:lang w:val="en-US" w:eastAsia="en-US" w:bidi="en-US"/>
              </w:rPr>
              <w:t>eric.force@diplomatie.gouv</w:t>
            </w:r>
            <w:r>
              <w:rPr>
                <w:color w:val="000000"/>
                <w:spacing w:val="0"/>
                <w:w w:val="100"/>
                <w:position w:val="0"/>
                <w:sz w:val="20"/>
                <w:szCs w:val="20"/>
                <w:u w:val="single"/>
                <w:shd w:val="clear" w:color="auto" w:fill="auto"/>
                <w:lang w:val="en-US" w:eastAsia="en-US" w:bidi="en-US"/>
              </w:rPr>
              <w:t>.fr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16 37 58</w:t>
            </w:r>
          </w:p>
        </w:tc>
      </w:tr>
      <w:tr>
        <w:trPr>
          <w:trHeight w:val="701"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AFD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Pascal BROUILLET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Representant de l’Agence Frangaise de Developpement (AFD)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w:t>
            </w:r>
            <w:r>
              <w:rPr>
                <w:color w:val="000000"/>
                <w:spacing w:val="0"/>
                <w:w w:val="100"/>
                <w:position w:val="0"/>
                <w:sz w:val="20"/>
                <w:szCs w:val="20"/>
                <w:shd w:val="clear" w:color="auto" w:fill="auto"/>
                <w:lang w:val="en-US" w:eastAsia="en-US" w:bidi="en-US"/>
              </w:rPr>
              <w:t xml:space="preserve">: </w:t>
            </w:r>
            <w:r>
              <w:fldChar w:fldCharType="begin"/>
            </w:r>
            <w:r>
              <w:rPr/>
              <w:instrText> HYPERLINK "mailto:brouilletp@afd.fr" </w:instrText>
            </w:r>
            <w:r>
              <w:fldChar w:fldCharType="separate"/>
            </w:r>
            <w:r>
              <w:rPr>
                <w:color w:val="0000FF"/>
                <w:spacing w:val="0"/>
                <w:w w:val="100"/>
                <w:position w:val="0"/>
                <w:sz w:val="20"/>
                <w:szCs w:val="20"/>
                <w:u w:val="single"/>
                <w:shd w:val="clear" w:color="auto" w:fill="auto"/>
                <w:lang w:val="en-US" w:eastAsia="en-US" w:bidi="en-US"/>
              </w:rPr>
              <w:t>brouilletp@afd.fr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20 19 70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20 19 70</w:t>
            </w:r>
          </w:p>
        </w:tc>
      </w:tr>
      <w:tr>
        <w:trPr>
          <w:trHeight w:val="69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Mme Louise THALLER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Chargee de projets (AFD)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11h30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33CC"/>
                <w:spacing w:val="0"/>
                <w:w w:val="100"/>
                <w:position w:val="0"/>
                <w:sz w:val="20"/>
                <w:szCs w:val="20"/>
                <w:shd w:val="clear" w:color="auto" w:fill="auto"/>
                <w:lang w:val="en-US" w:eastAsia="en-US" w:bidi="en-US"/>
              </w:rPr>
              <w:t xml:space="preserve">Email : </w:t>
            </w:r>
            <w:r>
              <w:fldChar w:fldCharType="begin"/>
            </w:r>
            <w:r>
              <w:rPr/>
              <w:instrText> HYPERLINK "mailto:thallerl@afd.fr" </w:instrText>
            </w:r>
            <w:r>
              <w:fldChar w:fldCharType="separate"/>
            </w:r>
            <w:r>
              <w:rPr>
                <w:color w:val="0000FF"/>
                <w:spacing w:val="0"/>
                <w:w w:val="100"/>
                <w:position w:val="0"/>
                <w:sz w:val="20"/>
                <w:szCs w:val="20"/>
                <w:u w:val="single"/>
                <w:shd w:val="clear" w:color="auto" w:fill="auto"/>
                <w:lang w:val="en-US" w:eastAsia="en-US" w:bidi="en-US"/>
              </w:rPr>
              <w:t>thallerl@afd.fr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72 81 44 37</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21 61 03 06</w:t>
            </w:r>
          </w:p>
        </w:tc>
      </w:tr>
      <w:tr>
        <w:trPr>
          <w:trHeight w:val="701"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PNUD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Aboubacar KOULIBALY</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52"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Pays, Representant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rPr>
                <w:color w:val="0000FF"/>
                <w:spacing w:val="0"/>
                <w:w w:val="100"/>
                <w:position w:val="0"/>
                <w:sz w:val="20"/>
                <w:szCs w:val="20"/>
                <w:u w:val="single"/>
                <w:shd w:val="clear" w:color="auto" w:fill="auto"/>
                <w:lang w:val="en-US" w:eastAsia="en-US" w:bidi="en-US"/>
              </w:rPr>
              <w:t>koulbaly@.org</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21 61 19 77</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12 47</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Dominique MALO</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0"/>
                <w:szCs w:val="20"/>
                <w:shd w:val="clear" w:color="auto" w:fill="auto"/>
                <w:lang w:val="en-US" w:eastAsia="en-US" w:bidi="en-US"/>
              </w:rPr>
              <w:t>Analyste de Programme Gouvernance (PNUD)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30" w:lineRule="auto"/>
              <w:ind w:left="0" w:right="0" w:firstLine="0"/>
              <w:jc w:val="left"/>
              <w:rPr>
                <w:sz w:val="20"/>
                <w:szCs w:val="20"/>
              </w:rPr>
            </w:pPr>
            <w:r>
              <w:fldChar w:fldCharType="begin"/>
            </w:r>
            <w:r>
              <w:rPr/>
              <w:instrText> HYPERLINK "mailto:dominique.malo@undp.org" </w:instrText>
            </w:r>
            <w:r>
              <w:fldChar w:fldCharType="separate"/>
            </w:r>
            <w:r>
              <w:rPr>
                <w:color w:val="0000FF"/>
                <w:spacing w:val="0"/>
                <w:w w:val="100"/>
                <w:position w:val="0"/>
                <w:sz w:val="20"/>
                <w:szCs w:val="20"/>
                <w:u w:val="single"/>
                <w:shd w:val="clear" w:color="auto" w:fill="auto"/>
                <w:lang w:val="en-US" w:eastAsia="en-US" w:bidi="en-US"/>
              </w:rPr>
              <w:t>dominique.malo@undp.org</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04 28 68</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70 04 28 68</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SILLA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Economiste principal (PNUD)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13h00</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M. Bruno MINANG</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Directeur de Cabinet du 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15h00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CC"/>
                <w:spacing w:val="0"/>
                <w:w w:val="100"/>
                <w:position w:val="0"/>
                <w:sz w:val="20"/>
                <w:szCs w:val="20"/>
                <w:shd w:val="clear" w:color="auto" w:fill="auto"/>
                <w:lang w:val="en-US" w:eastAsia="en-US" w:bidi="en-US"/>
              </w:rPr>
              <w:t xml:space="preserve">Email : </w:t>
            </w:r>
            <w:r>
              <w:fldChar w:fldCharType="begin"/>
            </w:r>
            <w:r>
              <w:rPr/>
              <w:instrText> HYPERLINK "mailto:brunominang@yahoo.fr" </w:instrText>
            </w:r>
            <w:r>
              <w:fldChar w:fldCharType="separate"/>
            </w:r>
            <w:r>
              <w:rPr>
                <w:color w:val="0000FF"/>
                <w:spacing w:val="0"/>
                <w:w w:val="100"/>
                <w:position w:val="0"/>
                <w:sz w:val="20"/>
                <w:szCs w:val="20"/>
                <w:u w:val="single"/>
                <w:shd w:val="clear" w:color="auto" w:fill="auto"/>
                <w:lang w:val="en-US" w:eastAsia="en-US" w:bidi="en-US"/>
              </w:rPr>
              <w:t>brunominang@yahoo.fr</w:t>
            </w:r>
            <w:r>
              <w:fldChar w:fldCharType="end"/>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50 16 68</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21 61 15 04</w:t>
            </w:r>
          </w:p>
        </w:tc>
      </w:tr>
      <w:tr>
        <w:trPr>
          <w:trHeight w:val="9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Gabriel FIO- NGAiNDIRO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Inspecteur Central en agriculture, elevage et amenagements ruraux (MADR)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15h00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Email :</w:t>
            </w:r>
          </w:p>
          <w:p>
            <w:pPr>
              <w:pStyle w:val="Style33"/>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"mailto:gabyfiongaindiro@yahoo.fr" </w:instrText>
            </w:r>
            <w:r>
              <w:fldChar w:fldCharType="separate"/>
            </w:r>
            <w:r>
              <w:rPr>
                <w:color w:val="0000FF"/>
                <w:spacing w:val="0"/>
                <w:w w:val="100"/>
                <w:position w:val="0"/>
                <w:sz w:val="20"/>
                <w:szCs w:val="20"/>
                <w:u w:val="single"/>
                <w:shd w:val="clear" w:color="auto" w:fill="auto"/>
                <w:lang w:val="en-US" w:eastAsia="en-US" w:bidi="en-US"/>
              </w:rPr>
              <w:t>gabyfiongaindiro@yahoo.fr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10 71 07</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72 13 71 07</w:t>
            </w:r>
          </w:p>
        </w:tc>
      </w:tr>
      <w:tr>
        <w:trPr>
          <w:trHeight w:val="950"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 Abel KPAWILINA- NAMKOISSE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340" w:right="0" w:firstLine="60"/>
              <w:jc w:val="both"/>
              <w:rPr>
                <w:sz w:val="20"/>
                <w:szCs w:val="20"/>
              </w:rPr>
            </w:pPr>
            <w:r>
              <w:rPr>
                <w:color w:val="000000"/>
                <w:spacing w:val="0"/>
                <w:w w:val="100"/>
                <w:position w:val="0"/>
                <w:sz w:val="20"/>
                <w:szCs w:val="20"/>
                <w:shd w:val="clear" w:color="auto" w:fill="auto"/>
                <w:lang w:val="en-US" w:eastAsia="en-US" w:bidi="en-US"/>
              </w:rPr>
              <w:t>Charge de Mission Agriculture (MADR)</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15h00</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FF"/>
                <w:spacing w:val="0"/>
                <w:w w:val="100"/>
                <w:position w:val="0"/>
                <w:sz w:val="20"/>
                <w:szCs w:val="20"/>
                <w:shd w:val="clear" w:color="auto" w:fill="auto"/>
                <w:lang w:val="en-US" w:eastAsia="en-US" w:bidi="en-US"/>
              </w:rPr>
              <w:t xml:space="preserve">Email : </w:t>
            </w:r>
            <w:r>
              <w:fldChar w:fldCharType="begin"/>
            </w:r>
            <w:r>
              <w:rPr/>
              <w:instrText> HYPERLINK "mailto:aknamkoisse@yahoo.fr" </w:instrText>
            </w:r>
            <w:r>
              <w:fldChar w:fldCharType="separate"/>
            </w:r>
            <w:r>
              <w:rPr>
                <w:color w:val="0000FF"/>
                <w:spacing w:val="0"/>
                <w:w w:val="100"/>
                <w:position w:val="0"/>
                <w:sz w:val="20"/>
                <w:szCs w:val="20"/>
                <w:u w:val="single"/>
                <w:shd w:val="clear" w:color="auto" w:fill="auto"/>
                <w:lang w:val="en-US" w:eastAsia="en-US" w:bidi="en-US"/>
              </w:rPr>
              <w:t>aknamkoisse@yahoo.fr</w:t>
            </w:r>
            <w:r>
              <w:fldChar w:fldCharType="end"/>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75 50 88 54</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Tel. 00 236 72 03 61 82</w:t>
            </w:r>
          </w:p>
        </w:tc>
      </w:tr>
    </w:tbl>
    <w:p>
      <w:pPr>
        <w:sectPr>
          <w:footnotePr>
            <w:pos w:val="pageBottom"/>
            <w:numFmt w:val="decimal"/>
            <w:numStart w:val="7"/>
            <w:numRestart w:val="continuous"/>
            <w15:footnoteColumns w:val="1"/>
          </w:footnotePr>
          <w:pgSz w:w="11900" w:h="16840"/>
          <w:pgMar w:top="1249" w:right="558" w:bottom="1389" w:left="556" w:header="821" w:footer="3" w:gutter="0"/>
          <w:cols w:space="720"/>
          <w:noEndnote/>
          <w:rtlGutter w:val="0"/>
          <w:docGrid w:linePitch="360"/>
        </w:sectPr>
      </w:pPr>
    </w:p>
    <w:p>
      <w:pPr>
        <w:pStyle w:val="Style26"/>
        <w:keepNext w:val="0"/>
        <w:keepLines w:val="0"/>
        <w:widowControl w:val="0"/>
        <w:shd w:val="clear" w:color="auto" w:fill="auto"/>
        <w:bidi w:val="0"/>
        <w:spacing w:before="140" w:after="460" w:line="240" w:lineRule="auto"/>
        <w:ind w:left="0" w:right="0" w:firstLine="0"/>
        <w:jc w:val="center"/>
      </w:pPr>
      <w:r>
        <w:rPr>
          <w:b/>
          <w:bCs/>
          <w:color w:val="000000"/>
          <w:spacing w:val="0"/>
          <w:w w:val="100"/>
          <w:position w:val="0"/>
          <w:sz w:val="24"/>
          <w:szCs w:val="24"/>
          <w:u w:val="single"/>
          <w:shd w:val="clear" w:color="auto" w:fill="auto"/>
          <w:lang w:val="en-US" w:eastAsia="en-US" w:bidi="en-US"/>
        </w:rPr>
        <w:t>Annexe n°2:</w:t>
      </w:r>
      <w:r>
        <w:rPr>
          <w:b/>
          <w:bCs/>
          <w:color w:val="000000"/>
          <w:spacing w:val="0"/>
          <w:w w:val="100"/>
          <w:position w:val="0"/>
          <w:sz w:val="24"/>
          <w:szCs w:val="24"/>
          <w:shd w:val="clear" w:color="auto" w:fill="auto"/>
          <w:lang w:val="en-US" w:eastAsia="en-US" w:bidi="en-US"/>
        </w:rPr>
        <w:t xml:space="preserve"> Termes de Reference</w:t>
      </w:r>
    </w:p>
    <w:p>
      <w:pPr>
        <w:pStyle w:val="Style18"/>
        <w:keepNext/>
        <w:keepLines/>
        <w:widowControl w:val="0"/>
        <w:shd w:val="clear" w:color="auto" w:fill="auto"/>
        <w:bidi w:val="0"/>
        <w:spacing w:before="0" w:after="0" w:line="240" w:lineRule="auto"/>
        <w:ind w:left="0" w:right="0" w:firstLine="0"/>
        <w:jc w:val="center"/>
      </w:pPr>
      <w:bookmarkStart w:id="186" w:name="bookmark186"/>
      <w:r>
        <w:rPr>
          <w:color w:val="000000"/>
          <w:spacing w:val="0"/>
          <w:w w:val="100"/>
          <w:position w:val="0"/>
          <w:shd w:val="clear" w:color="auto" w:fill="auto"/>
          <w:lang w:val="en-US" w:eastAsia="en-US" w:bidi="en-US"/>
        </w:rPr>
        <w:t>Appui a la preparation du Plan national d'investissement agricole</w:t>
        <w:br/>
        <w:t>(PNIA) et du Plan des depenses PNIA au niveau pays</w:t>
      </w:r>
      <w:bookmarkEnd w:id="186"/>
    </w:p>
    <w:p>
      <w:pPr>
        <w:pStyle w:val="Style31"/>
        <w:keepNext/>
        <w:keepLines/>
        <w:widowControl w:val="0"/>
        <w:shd w:val="clear" w:color="auto" w:fill="auto"/>
        <w:bidi w:val="0"/>
        <w:spacing w:before="0" w:after="0" w:line="240" w:lineRule="auto"/>
        <w:ind w:left="0" w:right="0" w:firstLine="0"/>
        <w:jc w:val="center"/>
      </w:pPr>
      <w:bookmarkStart w:id="188" w:name="bookmark188"/>
      <w:r>
        <w:rPr>
          <w:color w:val="000000"/>
          <w:spacing w:val="0"/>
          <w:w w:val="100"/>
          <w:position w:val="0"/>
          <w:shd w:val="clear" w:color="auto" w:fill="auto"/>
          <w:lang w:val="en-US" w:eastAsia="en-US" w:bidi="en-US"/>
        </w:rPr>
        <w:t>August 2016</w:t>
      </w:r>
      <w:bookmarkEnd w:id="188"/>
    </w:p>
    <w:p>
      <w:pPr>
        <w:pStyle w:val="Style18"/>
        <w:keepNext/>
        <w:keepLines/>
        <w:widowControl w:val="0"/>
        <w:numPr>
          <w:ilvl w:val="0"/>
          <w:numId w:val="105"/>
        </w:numPr>
        <w:shd w:val="clear" w:color="auto" w:fill="auto"/>
        <w:tabs>
          <w:tab w:pos="368" w:val="left"/>
        </w:tabs>
        <w:bidi w:val="0"/>
        <w:spacing w:before="0" w:after="300" w:line="240" w:lineRule="auto"/>
        <w:ind w:left="0" w:right="0" w:firstLine="0"/>
        <w:jc w:val="both"/>
      </w:pPr>
      <w:bookmarkStart w:id="190" w:name="bookmark190"/>
      <w:r>
        <w:rPr>
          <w:color w:val="000000"/>
          <w:spacing w:val="0"/>
          <w:w w:val="100"/>
          <w:position w:val="0"/>
          <w:shd w:val="clear" w:color="auto" w:fill="auto"/>
          <w:lang w:val="en-US" w:eastAsia="en-US" w:bidi="en-US"/>
        </w:rPr>
        <w:t>CONTEXTE</w:t>
      </w:r>
      <w:bookmarkEnd w:id="190"/>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 xml:space="preserve">En juin 2014, les chefs d'Etat et de gouvernement ont lance une deuxieme phase du Programme detaille de developpement de l'agriculture africaine (PDDAA) a Malabo et ont demande a la CUA et L’APCN d’etablir des lignes directrices pour permettre aux Etats membres d’integrer et mettre en reuvre leurs engagements. Les pays ainsi que la CUA, suivent les performances, rendent compte et tiennent compte du progres sur une base biennale. Les chefs d'Etat de l’UA, dans la Declaration de Malabo sur la </w:t>
      </w:r>
      <w:r>
        <w:rPr>
          <w:i/>
          <w:iCs/>
          <w:color w:val="000000"/>
          <w:spacing w:val="0"/>
          <w:w w:val="100"/>
          <w:position w:val="0"/>
          <w:sz w:val="24"/>
          <w:szCs w:val="24"/>
          <w:shd w:val="clear" w:color="auto" w:fill="auto"/>
          <w:lang w:val="en-US" w:eastAsia="en-US" w:bidi="en-US"/>
        </w:rPr>
        <w:t>Croissance acceleree et la transformation de l’agriculture africaine</w:t>
      </w:r>
      <w:r>
        <w:rPr>
          <w:color w:val="000000"/>
          <w:spacing w:val="0"/>
          <w:w w:val="100"/>
          <w:position w:val="0"/>
          <w:sz w:val="24"/>
          <w:szCs w:val="24"/>
          <w:shd w:val="clear" w:color="auto" w:fill="auto"/>
          <w:lang w:val="en-US" w:eastAsia="en-US" w:bidi="en-US"/>
        </w:rPr>
        <w:t xml:space="preserve"> se sont engages a :</w:t>
      </w:r>
    </w:p>
    <w:p>
      <w:pPr>
        <w:pStyle w:val="Style26"/>
        <w:keepNext w:val="0"/>
        <w:keepLines w:val="0"/>
        <w:widowControl w:val="0"/>
        <w:numPr>
          <w:ilvl w:val="0"/>
          <w:numId w:val="107"/>
        </w:numPr>
        <w:shd w:val="clear" w:color="auto" w:fill="auto"/>
        <w:tabs>
          <w:tab w:pos="74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Respecter les principes et les valeurs du processus PDDAA ;</w:t>
      </w:r>
    </w:p>
    <w:p>
      <w:pPr>
        <w:pStyle w:val="Style26"/>
        <w:keepNext w:val="0"/>
        <w:keepLines w:val="0"/>
        <w:widowControl w:val="0"/>
        <w:numPr>
          <w:ilvl w:val="0"/>
          <w:numId w:val="107"/>
        </w:numPr>
        <w:shd w:val="clear" w:color="auto" w:fill="auto"/>
        <w:tabs>
          <w:tab w:pos="74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Ameliorer le financement des investissements dans l’agriculture ;</w:t>
      </w:r>
    </w:p>
    <w:p>
      <w:pPr>
        <w:pStyle w:val="Style26"/>
        <w:keepNext w:val="0"/>
        <w:keepLines w:val="0"/>
        <w:widowControl w:val="0"/>
        <w:numPr>
          <w:ilvl w:val="0"/>
          <w:numId w:val="107"/>
        </w:numPr>
        <w:shd w:val="clear" w:color="auto" w:fill="auto"/>
        <w:tabs>
          <w:tab w:pos="740" w:val="left"/>
        </w:tabs>
        <w:bidi w:val="0"/>
        <w:spacing w:before="0" w:after="0" w:line="276" w:lineRule="auto"/>
        <w:ind w:left="0" w:right="0" w:firstLine="380"/>
        <w:jc w:val="both"/>
      </w:pPr>
      <w:r>
        <w:rPr>
          <w:color w:val="000000"/>
          <w:spacing w:val="0"/>
          <w:w w:val="100"/>
          <w:position w:val="0"/>
          <w:sz w:val="24"/>
          <w:szCs w:val="24"/>
          <w:shd w:val="clear" w:color="auto" w:fill="auto"/>
          <w:lang w:val="en-US" w:eastAsia="en-US" w:bidi="en-US"/>
        </w:rPr>
        <w:t>Eliminer la faim en Afrique d'ici 2025 ;</w:t>
      </w:r>
    </w:p>
    <w:p>
      <w:pPr>
        <w:pStyle w:val="Style26"/>
        <w:keepNext w:val="0"/>
        <w:keepLines w:val="0"/>
        <w:widowControl w:val="0"/>
        <w:numPr>
          <w:ilvl w:val="0"/>
          <w:numId w:val="107"/>
        </w:numPr>
        <w:shd w:val="clear" w:color="auto" w:fill="auto"/>
        <w:tabs>
          <w:tab w:pos="74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Reduire de moitie la pauvrete, d'ici 2025, grace a la croissance inclusive et la transformation agricole ;</w:t>
      </w:r>
    </w:p>
    <w:p>
      <w:pPr>
        <w:pStyle w:val="Style26"/>
        <w:keepNext w:val="0"/>
        <w:keepLines w:val="0"/>
        <w:widowControl w:val="0"/>
        <w:numPr>
          <w:ilvl w:val="0"/>
          <w:numId w:val="107"/>
        </w:numPr>
        <w:shd w:val="clear" w:color="auto" w:fill="auto"/>
        <w:tabs>
          <w:tab w:pos="74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Stimuler et tripler le commerce intra-africain des produits et services agricoles ;</w:t>
      </w:r>
    </w:p>
    <w:p>
      <w:pPr>
        <w:pStyle w:val="Style26"/>
        <w:keepNext w:val="0"/>
        <w:keepLines w:val="0"/>
        <w:widowControl w:val="0"/>
        <w:numPr>
          <w:ilvl w:val="0"/>
          <w:numId w:val="107"/>
        </w:numPr>
        <w:shd w:val="clear" w:color="auto" w:fill="auto"/>
        <w:tabs>
          <w:tab w:pos="74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Ameliorer la resilience des moyens de subsistance et des systemes de production a la variabilite climatique et a d'autres risques connexes ; et</w:t>
      </w:r>
    </w:p>
    <w:p>
      <w:pPr>
        <w:pStyle w:val="Style26"/>
        <w:keepNext w:val="0"/>
        <w:keepLines w:val="0"/>
        <w:widowControl w:val="0"/>
        <w:numPr>
          <w:ilvl w:val="0"/>
          <w:numId w:val="107"/>
        </w:numPr>
        <w:shd w:val="clear" w:color="auto" w:fill="auto"/>
        <w:tabs>
          <w:tab w:pos="740" w:val="left"/>
        </w:tabs>
        <w:bidi w:val="0"/>
        <w:spacing w:before="0" w:after="300" w:line="276" w:lineRule="auto"/>
        <w:ind w:left="0" w:right="0" w:firstLine="380"/>
        <w:jc w:val="both"/>
      </w:pPr>
      <w:r>
        <w:rPr>
          <w:color w:val="000000"/>
          <w:spacing w:val="0"/>
          <w:w w:val="100"/>
          <w:position w:val="0"/>
          <w:sz w:val="24"/>
          <w:szCs w:val="24"/>
          <w:shd w:val="clear" w:color="auto" w:fill="auto"/>
          <w:lang w:val="en-US" w:eastAsia="en-US" w:bidi="en-US"/>
        </w:rPr>
        <w:t>Adherer a la responsabilite mutuelle vis-a-vis des actions et des resultats.</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Les pays qui se lancent dans l’elaboration d’un nouveau PNIA devront s’aligner sur les nouvelles orientations de la Declaration de Malabo. Les PNIA en cours peuvent etre evalues par rapport aux engagements de Malabo. Pour aider les pays, un nouvel ensemble de lignes directrices de mise en reuvre du PDDAA a ete elabore et est en cours de diffusion, et destine a orienter les pays quant a l’internalisation de la Declaration de Malabo, l'evaluation et/ou l’elaboration des nouveaux PNIA, ainsi qu’a fournir un appui general a la mise en reuvre du PNIA et le compte rendu du progres realise.</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 xml:space="preserve">En (date Nom du pays) a signe un Pacte PDDAA dans le cadre du Nouveau Partenariat pour le developpement de l’Afrique (NEPAD) de l'Union africaine. Le Pacte PDDAA comprend l'objectif explicite d'allouer 10% des budgets nationaux au secteur agricole auquel les chefs d'Etat s’etaient engages a Maputo et reengages dans le cadre de la Declaration de Malabo. Il encourage egalement les gouvernements et les partenaires au developpement a cibler les depenses publiques sur le secteur agricole de maniere a deverrouiller effectivement et encourager les </w:t>
      </w:r>
      <w:r>
        <w:rPr>
          <w:color w:val="000000"/>
          <w:spacing w:val="0"/>
          <w:w w:val="100"/>
          <w:position w:val="0"/>
          <w:sz w:val="24"/>
          <w:szCs w:val="24"/>
          <w:shd w:val="clear" w:color="auto" w:fill="auto"/>
          <w:lang w:val="en-US" w:eastAsia="en-US" w:bidi="en-US"/>
        </w:rPr>
        <w:t>investissements du secteur prive et a stimuler la croissance dans le secteur, dans I’optique de mettre fin a la faim et reduire de moitie la pauvrete d'ici 2025, conformement aux engagements du PDDAA-Malabo.</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Les plans nationaux d’investissement agricole (PNIA) ont la meilleure chance d'etre mis en reuvre lorsque des ressources leur sont consacrees selon le budget du programme. Pour ce faire, les budgets PNIA doivent etre solidement ancres dans le processus budgetaire national : Ils doivent faire partie du Cadre de depenses a moyen terme (CDMT) pour le secteur agricole, et constituer un element essentiel du budget agricole annuel. L'experience a en outre montre l'utilite d'un « Plan de depenses pour le PNIA » specifique. Ceci est plus qu'un budget de PNIA ; veritablement, c’est le plan de mobilisation des ressources publiques et privees necessaires selon le budget PNIA et pour les activites PNIA. Le Plan de depenses a moyen terme de PNIA devrait faire partie du CDMT agricole et representer un facteur cle dans l'execution du budget annuel du secteur. Lorsque plusieurs secteurs ou ministeres contribuent a la mise en reuvre du PNIA, les depenses PNIA devraient figurer aussi dans les CDMT (par ex. le commerce, le foncier, l'eau et l'environnement) en fonction de la portee du PNIA et de la structure du gouvernement.</w:t>
      </w:r>
    </w:p>
    <w:p>
      <w:pPr>
        <w:pStyle w:val="Style31"/>
        <w:keepNext/>
        <w:keepLines/>
        <w:widowControl w:val="0"/>
        <w:numPr>
          <w:ilvl w:val="0"/>
          <w:numId w:val="105"/>
        </w:numPr>
        <w:shd w:val="clear" w:color="auto" w:fill="auto"/>
        <w:tabs>
          <w:tab w:pos="342" w:val="left"/>
        </w:tabs>
        <w:bidi w:val="0"/>
        <w:spacing w:before="0" w:after="400" w:line="240" w:lineRule="auto"/>
        <w:ind w:left="0" w:right="0" w:firstLine="0"/>
        <w:jc w:val="both"/>
      </w:pPr>
      <w:bookmarkStart w:id="192" w:name="bookmark192"/>
      <w:r>
        <w:rPr>
          <w:color w:val="000000"/>
          <w:spacing w:val="0"/>
          <w:w w:val="100"/>
          <w:position w:val="0"/>
          <w:shd w:val="clear" w:color="auto" w:fill="auto"/>
          <w:lang w:val="en-US" w:eastAsia="en-US" w:bidi="en-US"/>
        </w:rPr>
        <w:t>DESCRIPTION DE LA MISSION</w:t>
      </w:r>
      <w:bookmarkEnd w:id="192"/>
    </w:p>
    <w:p>
      <w:pPr>
        <w:pStyle w:val="Style31"/>
        <w:keepNext/>
        <w:keepLines/>
        <w:widowControl w:val="0"/>
        <w:numPr>
          <w:ilvl w:val="1"/>
          <w:numId w:val="105"/>
        </w:numPr>
        <w:shd w:val="clear" w:color="auto" w:fill="auto"/>
        <w:tabs>
          <w:tab w:pos="470" w:val="left"/>
        </w:tabs>
        <w:bidi w:val="0"/>
        <w:spacing w:before="0" w:after="360" w:line="240" w:lineRule="auto"/>
        <w:ind w:left="0" w:right="0" w:firstLine="0"/>
        <w:jc w:val="both"/>
      </w:pPr>
      <w:bookmarkStart w:id="194" w:name="bookmark194"/>
      <w:r>
        <w:rPr>
          <w:color w:val="000000"/>
          <w:spacing w:val="0"/>
          <w:w w:val="100"/>
          <w:position w:val="0"/>
          <w:shd w:val="clear" w:color="auto" w:fill="auto"/>
          <w:lang w:val="en-US" w:eastAsia="en-US" w:bidi="en-US"/>
        </w:rPr>
        <w:t>OBJECTIF GLOBAL</w:t>
      </w:r>
      <w:bookmarkEnd w:id="194"/>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Ameliorer l'impact des ressources publiques consacrees par le gouvernement aux activites de developpement du secteur agricole, de sorte que les investissements du secteur prive soient stimules par les depenses publiques de qualite, comme un moyen d'ameliorer le bien-etre des populations essentiellement rurales et pauvres, des jeunes et des femmes.</w:t>
      </w:r>
    </w:p>
    <w:p>
      <w:pPr>
        <w:pStyle w:val="Style31"/>
        <w:keepNext/>
        <w:keepLines/>
        <w:widowControl w:val="0"/>
        <w:numPr>
          <w:ilvl w:val="1"/>
          <w:numId w:val="105"/>
        </w:numPr>
        <w:shd w:val="clear" w:color="auto" w:fill="auto"/>
        <w:tabs>
          <w:tab w:pos="510" w:val="left"/>
        </w:tabs>
        <w:bidi w:val="0"/>
        <w:spacing w:before="0" w:after="400" w:line="240" w:lineRule="auto"/>
        <w:ind w:left="0" w:right="0" w:firstLine="0"/>
        <w:jc w:val="both"/>
      </w:pPr>
      <w:bookmarkStart w:id="196" w:name="bookmark196"/>
      <w:r>
        <w:rPr>
          <w:color w:val="000000"/>
          <w:spacing w:val="0"/>
          <w:w w:val="100"/>
          <w:position w:val="0"/>
          <w:shd w:val="clear" w:color="auto" w:fill="auto"/>
          <w:lang w:val="en-US" w:eastAsia="en-US" w:bidi="en-US"/>
        </w:rPr>
        <w:t>OBJECTIFS SPECIFIQUES</w:t>
      </w:r>
      <w:bookmarkEnd w:id="196"/>
    </w:p>
    <w:p>
      <w:pPr>
        <w:pStyle w:val="Style26"/>
        <w:keepNext w:val="0"/>
        <w:keepLines w:val="0"/>
        <w:widowControl w:val="0"/>
        <w:numPr>
          <w:ilvl w:val="0"/>
          <w:numId w:val="109"/>
        </w:numPr>
        <w:shd w:val="clear" w:color="auto" w:fill="auto"/>
        <w:tabs>
          <w:tab w:pos="278"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Analyser les depenses effectives (budget annuel) et prevues (CDMT) pour l'agriculture. En collaboration avec les parties prenantes nationales, identifier les points forts et les points faibles en matiere de depenses publiques de qualite dans l’agriculture ;</w:t>
      </w:r>
    </w:p>
    <w:p>
      <w:pPr>
        <w:pStyle w:val="Style26"/>
        <w:keepNext w:val="0"/>
        <w:keepLines w:val="0"/>
        <w:widowControl w:val="0"/>
        <w:numPr>
          <w:ilvl w:val="0"/>
          <w:numId w:val="109"/>
        </w:numPr>
        <w:shd w:val="clear" w:color="auto" w:fill="auto"/>
        <w:tabs>
          <w:tab w:pos="278"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Fournir un soutien analytique en matiere de renforcement des depenses publiques agricoles, sur la base de criteres d'efficience, d'efficacite et d'equite.</w:t>
      </w:r>
    </w:p>
    <w:p>
      <w:pPr>
        <w:pStyle w:val="Style26"/>
        <w:keepNext w:val="0"/>
        <w:keepLines w:val="0"/>
        <w:widowControl w:val="0"/>
        <w:numPr>
          <w:ilvl w:val="0"/>
          <w:numId w:val="109"/>
        </w:numPr>
        <w:shd w:val="clear" w:color="auto" w:fill="auto"/>
        <w:tabs>
          <w:tab w:pos="278" w:val="left"/>
        </w:tabs>
        <w:bidi w:val="0"/>
        <w:spacing w:before="0" w:after="300" w:line="276" w:lineRule="auto"/>
        <w:ind w:left="300" w:right="0" w:hanging="300"/>
        <w:jc w:val="both"/>
      </w:pPr>
      <w:r>
        <w:rPr>
          <w:color w:val="000000"/>
          <w:spacing w:val="0"/>
          <w:w w:val="100"/>
          <w:position w:val="0"/>
          <w:sz w:val="24"/>
          <w:szCs w:val="24"/>
          <w:shd w:val="clear" w:color="auto" w:fill="auto"/>
          <w:lang w:val="en-US" w:eastAsia="en-US" w:bidi="en-US"/>
        </w:rPr>
        <w:t>Soutenir le pays pour ameliorer la coordination du soutien des partenaires au developpement, ainsi que l'harmonisation et l'alignement des ressources consacres au Plan national d'investissement agricole.</w:t>
      </w:r>
    </w:p>
    <w:p>
      <w:pPr>
        <w:pStyle w:val="Style26"/>
        <w:keepNext w:val="0"/>
        <w:keepLines w:val="0"/>
        <w:widowControl w:val="0"/>
        <w:numPr>
          <w:ilvl w:val="0"/>
          <w:numId w:val="109"/>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Aider le gouvernement a renforcer les cadres de S&amp;E et de l'evaluation des performances du secteur agricole.</w:t>
      </w:r>
    </w:p>
    <w:p>
      <w:pPr>
        <w:pStyle w:val="Style26"/>
        <w:keepNext w:val="0"/>
        <w:keepLines w:val="0"/>
        <w:widowControl w:val="0"/>
        <w:numPr>
          <w:ilvl w:val="0"/>
          <w:numId w:val="109"/>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Proposer un mecanisme de suivi des engagements pris par les partenaires au developpement et le secteur prive qui sont effectivement liberes (en utilisant le systeme national de S&amp;E).</w:t>
      </w:r>
    </w:p>
    <w:p>
      <w:pPr>
        <w:pStyle w:val="Style26"/>
        <w:keepNext w:val="0"/>
        <w:keepLines w:val="0"/>
        <w:widowControl w:val="0"/>
        <w:numPr>
          <w:ilvl w:val="0"/>
          <w:numId w:val="109"/>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Soutenir le renforcement des mecanismes de coordination du secteur et des processus de responsabilite mutuelle fondes sur l'approche de partenariat et multipartite (JSR, etc.) qui sont compatibles avec et alignes sur le Mecanisme d'examen biennal de Malabo.</w:t>
      </w:r>
    </w:p>
    <w:p>
      <w:pPr>
        <w:pStyle w:val="Style26"/>
        <w:keepNext w:val="0"/>
        <w:keepLines w:val="0"/>
        <w:widowControl w:val="0"/>
        <w:numPr>
          <w:ilvl w:val="0"/>
          <w:numId w:val="109"/>
        </w:numPr>
        <w:shd w:val="clear" w:color="auto" w:fill="auto"/>
        <w:tabs>
          <w:tab w:pos="269" w:val="left"/>
        </w:tabs>
        <w:bidi w:val="0"/>
        <w:spacing w:before="0" w:after="400" w:line="276" w:lineRule="auto"/>
        <w:ind w:left="300" w:right="0" w:hanging="300"/>
        <w:jc w:val="both"/>
      </w:pPr>
      <w:r>
        <w:rPr>
          <w:color w:val="000000"/>
          <w:spacing w:val="0"/>
          <w:w w:val="100"/>
          <w:position w:val="0"/>
          <w:sz w:val="24"/>
          <w:szCs w:val="24"/>
          <w:shd w:val="clear" w:color="auto" w:fill="auto"/>
          <w:lang w:val="en-US" w:eastAsia="en-US" w:bidi="en-US"/>
        </w:rPr>
        <w:t>Soutenir l'integration des actions et reformes politiques identifiees au cours du processus de formulation, des intentions d'investissement prive, du financement catalytique, du S&amp;E : les reformes et le systeme de suivi des investissements du Cadre de partenariat pays de l’agrobusiness (CP-PA)</w:t>
      </w:r>
      <w:r>
        <w:rPr>
          <w:color w:val="000000"/>
          <w:spacing w:val="0"/>
          <w:w w:val="100"/>
          <w:position w:val="0"/>
          <w:sz w:val="24"/>
          <w:szCs w:val="24"/>
          <w:shd w:val="clear" w:color="auto" w:fill="auto"/>
          <w:vertAlign w:val="superscript"/>
          <w:lang w:val="en-US" w:eastAsia="en-US" w:bidi="en-US"/>
        </w:rPr>
        <w:footnoteReference w:id="31"/>
      </w:r>
      <w:r>
        <w:rPr>
          <w:color w:val="000000"/>
          <w:spacing w:val="0"/>
          <w:w w:val="100"/>
          <w:position w:val="0"/>
          <w:sz w:val="24"/>
          <w:szCs w:val="24"/>
          <w:shd w:val="clear" w:color="auto" w:fill="auto"/>
          <w:lang w:val="en-US" w:eastAsia="en-US" w:bidi="en-US"/>
        </w:rPr>
        <w:t xml:space="preserve"> sous le PNIA.</w:t>
      </w:r>
    </w:p>
    <w:p>
      <w:pPr>
        <w:pStyle w:val="Style31"/>
        <w:keepNext/>
        <w:keepLines/>
        <w:widowControl w:val="0"/>
        <w:numPr>
          <w:ilvl w:val="1"/>
          <w:numId w:val="105"/>
        </w:numPr>
        <w:shd w:val="clear" w:color="auto" w:fill="auto"/>
        <w:tabs>
          <w:tab w:pos="513" w:val="left"/>
        </w:tabs>
        <w:bidi w:val="0"/>
        <w:spacing w:before="0" w:after="400" w:line="240" w:lineRule="auto"/>
        <w:ind w:left="0" w:right="0" w:firstLine="0"/>
        <w:jc w:val="both"/>
      </w:pPr>
      <w:bookmarkStart w:id="198" w:name="bookmark198"/>
      <w:r>
        <w:rPr>
          <w:color w:val="000000"/>
          <w:spacing w:val="0"/>
          <w:w w:val="100"/>
          <w:position w:val="0"/>
          <w:shd w:val="clear" w:color="auto" w:fill="auto"/>
          <w:lang w:val="en-US" w:eastAsia="en-US" w:bidi="en-US"/>
        </w:rPr>
        <w:t>SERVICES DEMANDES</w:t>
      </w:r>
      <w:bookmarkEnd w:id="198"/>
    </w:p>
    <w:p>
      <w:pPr>
        <w:pStyle w:val="Style26"/>
        <w:keepNext w:val="0"/>
        <w:keepLines w:val="0"/>
        <w:widowControl w:val="0"/>
        <w:numPr>
          <w:ilvl w:val="0"/>
          <w:numId w:val="111"/>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Appuyer les acteurs nationaux pour l’elaboration ou revaluation et la revision de leur PNIA</w:t>
      </w:r>
    </w:p>
    <w:p>
      <w:pPr>
        <w:pStyle w:val="Style26"/>
        <w:keepNext w:val="0"/>
        <w:keepLines w:val="0"/>
        <w:widowControl w:val="0"/>
        <w:numPr>
          <w:ilvl w:val="0"/>
          <w:numId w:val="111"/>
        </w:numPr>
        <w:shd w:val="clear" w:color="auto" w:fill="auto"/>
        <w:tabs>
          <w:tab w:pos="269" w:val="left"/>
        </w:tabs>
        <w:bidi w:val="0"/>
        <w:spacing w:before="0" w:after="40" w:line="271" w:lineRule="auto"/>
        <w:ind w:left="300" w:right="0" w:hanging="300"/>
        <w:jc w:val="both"/>
      </w:pPr>
      <w:r>
        <w:rPr>
          <w:color w:val="000000"/>
          <w:spacing w:val="0"/>
          <w:w w:val="100"/>
          <w:position w:val="0"/>
          <w:sz w:val="24"/>
          <w:szCs w:val="24"/>
          <w:shd w:val="clear" w:color="auto" w:fill="auto"/>
          <w:lang w:val="en-US" w:eastAsia="en-US" w:bidi="en-US"/>
        </w:rPr>
        <w:t>Analyser les allocations budgetaires agricoles dans le pays au cours des cinq dernieres annees, ventilees selon la classification COFOG</w:t>
      </w:r>
    </w:p>
    <w:p>
      <w:pPr>
        <w:pStyle w:val="Style26"/>
        <w:keepNext w:val="0"/>
        <w:keepLines w:val="0"/>
        <w:widowControl w:val="0"/>
        <w:numPr>
          <w:ilvl w:val="0"/>
          <w:numId w:val="111"/>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Preparer et mettre en reuvre un atelier technique pour evaluer les choix/options budgetaires et les compromis ou la definition de priorites PNIA.</w:t>
      </w:r>
    </w:p>
    <w:p>
      <w:pPr>
        <w:pStyle w:val="Style26"/>
        <w:keepNext w:val="0"/>
        <w:keepLines w:val="0"/>
        <w:widowControl w:val="0"/>
        <w:numPr>
          <w:ilvl w:val="0"/>
          <w:numId w:val="111"/>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Appuyer les acteurs nationaux, en particulier le ministere de l'Agriculture et le ministere charge des Finances et/ou de la Planification economique, dans le calcul des couts PNIA et l’elaboration d'un plan de depenses PNIA a moyen terme (par ex. en specifiant les extrants et les niveaux cibles des extrants a chiffrer ; les intrants necessaires et le cout de leur acquisition; les couts de base, le nombre d'unites d’extrant dans la periode CDMT; le cout unitaire previsionnel avec des informations sur les prix).</w:t>
      </w:r>
    </w:p>
    <w:p>
      <w:pPr>
        <w:pStyle w:val="Style26"/>
        <w:keepNext w:val="0"/>
        <w:keepLines w:val="0"/>
        <w:widowControl w:val="0"/>
        <w:numPr>
          <w:ilvl w:val="0"/>
          <w:numId w:val="111"/>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Proposer des criteres de priorite pour les depenses en accord avec le Plan national de developpement pays, la Strategie du secteur agricole et le PNIA, en tenant compte de toutes les preuves disponibles d'impact, de durabilite et de capacite d'absorption.</w:t>
      </w:r>
    </w:p>
    <w:p>
      <w:pPr>
        <w:pStyle w:val="Style26"/>
        <w:keepNext w:val="0"/>
        <w:keepLines w:val="0"/>
        <w:widowControl w:val="0"/>
        <w:numPr>
          <w:ilvl w:val="0"/>
          <w:numId w:val="111"/>
        </w:numPr>
        <w:shd w:val="clear" w:color="auto" w:fill="auto"/>
        <w:tabs>
          <w:tab w:pos="269" w:val="left"/>
        </w:tabs>
        <w:bidi w:val="0"/>
        <w:spacing w:before="0" w:after="40" w:line="271" w:lineRule="auto"/>
        <w:ind w:left="300" w:right="0" w:hanging="300"/>
        <w:jc w:val="both"/>
      </w:pPr>
      <w:r>
        <w:rPr>
          <w:color w:val="000000"/>
          <w:spacing w:val="0"/>
          <w:w w:val="100"/>
          <w:position w:val="0"/>
          <w:sz w:val="24"/>
          <w:szCs w:val="24"/>
          <w:shd w:val="clear" w:color="auto" w:fill="auto"/>
          <w:lang w:val="en-US" w:eastAsia="en-US" w:bidi="en-US"/>
        </w:rPr>
        <w:t>Soutenir les acteurs concernes dans leur evaluation des roles du secteur public et prive dans les sous-programmes du PNIA.</w:t>
      </w:r>
    </w:p>
    <w:p>
      <w:pPr>
        <w:pStyle w:val="Style26"/>
        <w:keepNext w:val="0"/>
        <w:keepLines w:val="0"/>
        <w:widowControl w:val="0"/>
        <w:numPr>
          <w:ilvl w:val="0"/>
          <w:numId w:val="111"/>
        </w:numPr>
        <w:shd w:val="clear" w:color="auto" w:fill="auto"/>
        <w:tabs>
          <w:tab w:pos="269"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Estimer les fonds disponibles et prevus lies au secteur agricole (gouvernement central, les prefectures/departements/districts, les donateurs, les sources privees) pour la duree du PNIA et le CDMT agricole ; dans la mesure du possible, specifier les fonds disponibles par (sous-) programme du PNIA</w:t>
      </w:r>
    </w:p>
    <w:p>
      <w:pPr>
        <w:pStyle w:val="Style26"/>
        <w:keepNext w:val="0"/>
        <w:keepLines w:val="0"/>
        <w:widowControl w:val="0"/>
        <w:numPr>
          <w:ilvl w:val="0"/>
          <w:numId w:val="111"/>
        </w:numPr>
        <w:shd w:val="clear" w:color="auto" w:fill="auto"/>
        <w:tabs>
          <w:tab w:pos="400" w:val="left"/>
        </w:tabs>
        <w:bidi w:val="0"/>
        <w:spacing w:before="0" w:after="40" w:line="276" w:lineRule="auto"/>
        <w:ind w:left="300" w:right="0" w:hanging="300"/>
        <w:jc w:val="both"/>
      </w:pPr>
      <w:r>
        <w:rPr>
          <w:color w:val="000000"/>
          <w:spacing w:val="0"/>
          <w:w w:val="100"/>
          <w:position w:val="0"/>
          <w:sz w:val="24"/>
          <w:szCs w:val="24"/>
          <w:shd w:val="clear" w:color="auto" w:fill="auto"/>
          <w:lang w:val="en-US" w:eastAsia="en-US" w:bidi="en-US"/>
        </w:rPr>
        <w:t>Soutenir l’elaboration d'un Cadre de resultats PNIA pays qui est aligne sur les objectifs de la Declaration de Malabo, y compris les indicateurs de resultats et buts strategiques et SMART, ainsi que les objectifs annuels.</w:t>
      </w:r>
    </w:p>
    <w:p>
      <w:pPr>
        <w:pStyle w:val="Style26"/>
        <w:keepNext w:val="0"/>
        <w:keepLines w:val="0"/>
        <w:widowControl w:val="0"/>
        <w:numPr>
          <w:ilvl w:val="0"/>
          <w:numId w:val="111"/>
        </w:numPr>
        <w:shd w:val="clear" w:color="auto" w:fill="auto"/>
        <w:tabs>
          <w:tab w:pos="400" w:val="left"/>
        </w:tabs>
        <w:bidi w:val="0"/>
        <w:spacing w:before="0" w:after="380" w:line="276" w:lineRule="auto"/>
        <w:ind w:left="300" w:right="0" w:hanging="300"/>
        <w:jc w:val="both"/>
      </w:pPr>
      <w:r>
        <w:rPr>
          <w:color w:val="000000"/>
          <w:spacing w:val="0"/>
          <w:w w:val="100"/>
          <w:position w:val="0"/>
          <w:sz w:val="24"/>
          <w:szCs w:val="24"/>
          <w:shd w:val="clear" w:color="auto" w:fill="auto"/>
          <w:lang w:val="en-US" w:eastAsia="en-US" w:bidi="en-US"/>
        </w:rPr>
        <w:t>Lier et integrer, dans la mesure du possible, les extrants des engagements en termes d’investissements du secteur prive pendant 5 ans.</w:t>
      </w:r>
    </w:p>
    <w:p>
      <w:pPr>
        <w:pStyle w:val="Style31"/>
        <w:keepNext/>
        <w:keepLines/>
        <w:widowControl w:val="0"/>
        <w:numPr>
          <w:ilvl w:val="1"/>
          <w:numId w:val="105"/>
        </w:numPr>
        <w:shd w:val="clear" w:color="auto" w:fill="auto"/>
        <w:tabs>
          <w:tab w:pos="548" w:val="left"/>
        </w:tabs>
        <w:bidi w:val="0"/>
        <w:spacing w:before="0" w:after="100" w:line="240" w:lineRule="auto"/>
        <w:ind w:left="0" w:right="0" w:firstLine="0"/>
        <w:jc w:val="both"/>
      </w:pPr>
      <w:bookmarkStart w:id="200" w:name="bookmark200"/>
      <w:r>
        <w:rPr>
          <w:color w:val="000000"/>
          <w:spacing w:val="0"/>
          <w:w w:val="100"/>
          <w:position w:val="0"/>
          <w:shd w:val="clear" w:color="auto" w:fill="auto"/>
          <w:lang w:val="en-US" w:eastAsia="en-US" w:bidi="en-US"/>
        </w:rPr>
        <w:t>EXIGENCES METHODOLOGIQUES</w:t>
      </w:r>
      <w:bookmarkEnd w:id="200"/>
    </w:p>
    <w:p>
      <w:pPr>
        <w:pStyle w:val="Style26"/>
        <w:keepNext w:val="0"/>
        <w:keepLines w:val="0"/>
        <w:widowControl w:val="0"/>
        <w:shd w:val="clear" w:color="auto" w:fill="auto"/>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L'exercice pour appuyer l’elaboration (ou l’adaptation) des PNIA et leurs budgets et plans de depenses afferents, sera alimente par des elements factuels et base sur des etudes demontrant les sources de croissance et de reduction de la pauvrete dans l'agriculture et d'autres evaluations sectorielles menees pour informer le processus.</w:t>
      </w:r>
    </w:p>
    <w:p>
      <w:pPr>
        <w:pStyle w:val="Style26"/>
        <w:keepNext w:val="0"/>
        <w:keepLines w:val="0"/>
        <w:widowControl w:val="0"/>
        <w:numPr>
          <w:ilvl w:val="0"/>
          <w:numId w:val="113"/>
        </w:numPr>
        <w:shd w:val="clear" w:color="auto" w:fill="auto"/>
        <w:tabs>
          <w:tab w:pos="400" w:val="left"/>
        </w:tabs>
        <w:bidi w:val="0"/>
        <w:spacing w:before="0" w:after="40" w:line="276" w:lineRule="auto"/>
        <w:ind w:left="440" w:right="0" w:hanging="440"/>
        <w:jc w:val="both"/>
      </w:pPr>
      <w:r>
        <w:rPr>
          <w:color w:val="000000"/>
          <w:spacing w:val="0"/>
          <w:w w:val="100"/>
          <w:position w:val="0"/>
          <w:sz w:val="24"/>
          <w:szCs w:val="24"/>
          <w:shd w:val="clear" w:color="auto" w:fill="auto"/>
          <w:lang w:val="en-US" w:eastAsia="en-US" w:bidi="en-US"/>
        </w:rPr>
        <w:t>Une indication preliminaire et large de « l’espace fiscal » a la disposition du secteur devra etre obtenue du ministere charge de l’Agriculture et du ministere charge des Finances et/ou de la Planification economique a la premiere occasion. Cela permettra d'eviter le risque de serieusement surdimensionner le plan.</w:t>
      </w:r>
    </w:p>
    <w:p>
      <w:pPr>
        <w:pStyle w:val="Style26"/>
        <w:keepNext w:val="0"/>
        <w:keepLines w:val="0"/>
        <w:widowControl w:val="0"/>
        <w:numPr>
          <w:ilvl w:val="0"/>
          <w:numId w:val="113"/>
        </w:numPr>
        <w:shd w:val="clear" w:color="auto" w:fill="auto"/>
        <w:tabs>
          <w:tab w:pos="400" w:val="left"/>
        </w:tabs>
        <w:bidi w:val="0"/>
        <w:spacing w:before="0" w:after="40" w:line="276" w:lineRule="auto"/>
        <w:ind w:left="440" w:right="0" w:hanging="440"/>
        <w:jc w:val="both"/>
      </w:pPr>
      <w:r>
        <w:rPr>
          <w:color w:val="000000"/>
          <w:spacing w:val="0"/>
          <w:w w:val="100"/>
          <w:position w:val="0"/>
          <w:sz w:val="24"/>
          <w:szCs w:val="24"/>
          <w:shd w:val="clear" w:color="auto" w:fill="auto"/>
          <w:lang w:val="en-US" w:eastAsia="en-US" w:bidi="en-US"/>
        </w:rPr>
        <w:t>Une collaboration etroite avec les partenaires au developpement reuvrant dans les pays est cruciale puisque le PNIA doit, en partie, s’appuyer sur les engagements qu’ils ont pris, mais aussi aider a ameliorer la coordination, l'harmonisation et l'alignement de l'aide des donateurs au secteur.</w:t>
      </w:r>
    </w:p>
    <w:p>
      <w:pPr>
        <w:pStyle w:val="Style26"/>
        <w:keepNext w:val="0"/>
        <w:keepLines w:val="0"/>
        <w:widowControl w:val="0"/>
        <w:numPr>
          <w:ilvl w:val="0"/>
          <w:numId w:val="113"/>
        </w:numPr>
        <w:shd w:val="clear" w:color="auto" w:fill="auto"/>
        <w:tabs>
          <w:tab w:pos="400" w:val="left"/>
        </w:tabs>
        <w:bidi w:val="0"/>
        <w:spacing w:before="0" w:after="40" w:line="276" w:lineRule="auto"/>
        <w:ind w:left="440" w:right="0" w:hanging="440"/>
        <w:jc w:val="both"/>
      </w:pPr>
      <w:r>
        <w:rPr>
          <w:color w:val="000000"/>
          <w:spacing w:val="0"/>
          <w:w w:val="100"/>
          <w:position w:val="0"/>
          <w:sz w:val="24"/>
          <w:szCs w:val="24"/>
          <w:shd w:val="clear" w:color="auto" w:fill="auto"/>
          <w:lang w:val="en-US" w:eastAsia="en-US" w:bidi="en-US"/>
        </w:rPr>
        <w:t>A mesure que l’elaboration du PNIA evolue, des decisions sur les choix ou les compromis entre les differents investissements devront etre prises. L’equipe de consultants contribuera a l'identification des options et des compromis en utilisant les resultats des Etudes de base Malabo-PDDAA qui ont identifie les principales sources de croissance dans le secteur, les compromis entre les differents sous-secteurs, les interrelations entre l’agriculture et le reste de l'economie, et les effets des alternatives sur les menages.</w:t>
      </w:r>
    </w:p>
    <w:p>
      <w:pPr>
        <w:pStyle w:val="Style26"/>
        <w:keepNext w:val="0"/>
        <w:keepLines w:val="0"/>
        <w:widowControl w:val="0"/>
        <w:numPr>
          <w:ilvl w:val="0"/>
          <w:numId w:val="113"/>
        </w:numPr>
        <w:shd w:val="clear" w:color="auto" w:fill="auto"/>
        <w:tabs>
          <w:tab w:pos="400" w:val="left"/>
        </w:tabs>
        <w:bidi w:val="0"/>
        <w:spacing w:before="0" w:after="40" w:line="276" w:lineRule="auto"/>
        <w:ind w:left="440" w:right="0" w:hanging="440"/>
        <w:jc w:val="both"/>
      </w:pPr>
      <w:r>
        <w:rPr>
          <w:color w:val="000000"/>
          <w:spacing w:val="0"/>
          <w:w w:val="100"/>
          <w:position w:val="0"/>
          <w:sz w:val="24"/>
          <w:szCs w:val="24"/>
          <w:shd w:val="clear" w:color="auto" w:fill="auto"/>
          <w:lang w:val="en-US" w:eastAsia="en-US" w:bidi="en-US"/>
        </w:rPr>
        <w:t>Lorsque des biens prives sont finances par des ressources publiques, cela doit etre justifie.</w:t>
      </w:r>
    </w:p>
    <w:p>
      <w:pPr>
        <w:pStyle w:val="Style26"/>
        <w:keepNext w:val="0"/>
        <w:keepLines w:val="0"/>
        <w:widowControl w:val="0"/>
        <w:numPr>
          <w:ilvl w:val="0"/>
          <w:numId w:val="113"/>
        </w:numPr>
        <w:shd w:val="clear" w:color="auto" w:fill="auto"/>
        <w:tabs>
          <w:tab w:pos="400" w:val="left"/>
        </w:tabs>
        <w:bidi w:val="0"/>
        <w:spacing w:before="0" w:after="380" w:line="276" w:lineRule="auto"/>
        <w:ind w:left="440" w:right="0" w:hanging="440"/>
        <w:jc w:val="both"/>
      </w:pPr>
      <w:r>
        <w:rPr>
          <w:color w:val="000000"/>
          <w:spacing w:val="0"/>
          <w:w w:val="100"/>
          <w:position w:val="0"/>
          <w:sz w:val="24"/>
          <w:szCs w:val="24"/>
          <w:shd w:val="clear" w:color="auto" w:fill="auto"/>
          <w:lang w:val="en-US" w:eastAsia="en-US" w:bidi="en-US"/>
        </w:rPr>
        <w:t>Le PNIA doit etre prepare avec un role de financement explicite pour le secteur prive, construit sur son implication dans le processus de planification des le debut.</w:t>
      </w:r>
    </w:p>
    <w:p>
      <w:pPr>
        <w:pStyle w:val="Style31"/>
        <w:keepNext/>
        <w:keepLines/>
        <w:widowControl w:val="0"/>
        <w:shd w:val="clear" w:color="auto" w:fill="auto"/>
        <w:bidi w:val="0"/>
        <w:spacing w:before="0" w:after="100" w:line="240" w:lineRule="auto"/>
        <w:ind w:left="0" w:right="0" w:firstLine="0"/>
        <w:jc w:val="both"/>
      </w:pPr>
      <w:bookmarkStart w:id="202" w:name="bookmark202"/>
      <w:r>
        <w:rPr>
          <w:color w:val="000000"/>
          <w:spacing w:val="0"/>
          <w:w w:val="100"/>
          <w:position w:val="0"/>
          <w:shd w:val="clear" w:color="auto" w:fill="auto"/>
          <w:lang w:val="en-US" w:eastAsia="en-US" w:bidi="en-US"/>
        </w:rPr>
        <w:t>2.5 SOURCES D'INFORMATION</w:t>
      </w:r>
      <w:bookmarkEnd w:id="202"/>
    </w:p>
    <w:p>
      <w:pPr>
        <w:pStyle w:val="Style26"/>
        <w:keepNext w:val="0"/>
        <w:keepLines w:val="0"/>
        <w:widowControl w:val="0"/>
        <w:shd w:val="clear" w:color="auto" w:fill="auto"/>
        <w:bidi w:val="0"/>
        <w:spacing w:before="0" w:after="40" w:line="276" w:lineRule="auto"/>
        <w:ind w:left="0" w:right="0" w:firstLine="0"/>
        <w:jc w:val="both"/>
      </w:pPr>
      <w:r>
        <w:rPr>
          <w:color w:val="000000"/>
          <w:spacing w:val="0"/>
          <w:w w:val="100"/>
          <w:position w:val="0"/>
          <w:sz w:val="24"/>
          <w:szCs w:val="24"/>
          <w:u w:val="single"/>
          <w:shd w:val="clear" w:color="auto" w:fill="auto"/>
          <w:lang w:val="en-US" w:eastAsia="en-US" w:bidi="en-US"/>
        </w:rPr>
        <w:t>Les principales sources d'information et les documents d'orientation a etre pris en consideration sont les suivants :</w:t>
      </w:r>
    </w:p>
    <w:p>
      <w:pPr>
        <w:pStyle w:val="Style26"/>
        <w:keepNext w:val="0"/>
        <w:keepLines w:val="0"/>
        <w:widowControl w:val="0"/>
        <w:numPr>
          <w:ilvl w:val="0"/>
          <w:numId w:val="115"/>
        </w:numPr>
        <w:shd w:val="clear" w:color="auto" w:fill="auto"/>
        <w:tabs>
          <w:tab w:pos="40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Documents de vision de pays (a long terme)</w:t>
      </w:r>
    </w:p>
    <w:p>
      <w:pPr>
        <w:pStyle w:val="Style26"/>
        <w:keepNext w:val="0"/>
        <w:keepLines w:val="0"/>
        <w:widowControl w:val="0"/>
        <w:numPr>
          <w:ilvl w:val="0"/>
          <w:numId w:val="115"/>
        </w:numPr>
        <w:shd w:val="clear" w:color="auto" w:fill="auto"/>
        <w:tabs>
          <w:tab w:pos="40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Plan national de developpement (a moyen terme)</w:t>
      </w:r>
    </w:p>
    <w:p>
      <w:pPr>
        <w:pStyle w:val="Style26"/>
        <w:keepNext w:val="0"/>
        <w:keepLines w:val="0"/>
        <w:widowControl w:val="0"/>
        <w:numPr>
          <w:ilvl w:val="0"/>
          <w:numId w:val="115"/>
        </w:numPr>
        <w:shd w:val="clear" w:color="auto" w:fill="auto"/>
        <w:tabs>
          <w:tab w:pos="40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Politiques et strategies du secteur agricole</w:t>
      </w:r>
    </w:p>
    <w:p>
      <w:pPr>
        <w:pStyle w:val="Style26"/>
        <w:keepNext w:val="0"/>
        <w:keepLines w:val="0"/>
        <w:widowControl w:val="0"/>
        <w:numPr>
          <w:ilvl w:val="0"/>
          <w:numId w:val="115"/>
        </w:numPr>
        <w:shd w:val="clear" w:color="auto" w:fill="auto"/>
        <w:tabs>
          <w:tab w:pos="40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CDMT agricole, CDMT pertinents et lies a l'agriculture</w:t>
      </w:r>
    </w:p>
    <w:p>
      <w:pPr>
        <w:pStyle w:val="Style26"/>
        <w:keepNext w:val="0"/>
        <w:keepLines w:val="0"/>
        <w:widowControl w:val="0"/>
        <w:numPr>
          <w:ilvl w:val="0"/>
          <w:numId w:val="115"/>
        </w:numPr>
        <w:shd w:val="clear" w:color="auto" w:fill="auto"/>
        <w:tabs>
          <w:tab w:pos="44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Budgets agricoles annuels</w:t>
      </w:r>
    </w:p>
    <w:p>
      <w:pPr>
        <w:pStyle w:val="Style26"/>
        <w:keepNext w:val="0"/>
        <w:keepLines w:val="0"/>
        <w:widowControl w:val="0"/>
        <w:numPr>
          <w:ilvl w:val="0"/>
          <w:numId w:val="115"/>
        </w:numPr>
        <w:shd w:val="clear" w:color="auto" w:fill="auto"/>
        <w:tabs>
          <w:tab w:pos="440" w:val="left"/>
        </w:tabs>
        <w:bidi w:val="0"/>
        <w:spacing w:before="0" w:after="40" w:line="276" w:lineRule="auto"/>
        <w:ind w:left="0" w:right="0" w:firstLine="0"/>
        <w:jc w:val="both"/>
      </w:pPr>
      <w:r>
        <w:rPr>
          <w:color w:val="000000"/>
          <w:spacing w:val="0"/>
          <w:w w:val="100"/>
          <w:position w:val="0"/>
          <w:sz w:val="24"/>
          <w:szCs w:val="24"/>
          <w:shd w:val="clear" w:color="auto" w:fill="auto"/>
          <w:lang w:val="en-US" w:eastAsia="en-US" w:bidi="en-US"/>
        </w:rPr>
        <w:t>Plan national d'investissement agricole existant (PNIA)</w:t>
      </w:r>
    </w:p>
    <w:p>
      <w:pPr>
        <w:pStyle w:val="Style26"/>
        <w:keepNext w:val="0"/>
        <w:keepLines w:val="0"/>
        <w:widowControl w:val="0"/>
        <w:numPr>
          <w:ilvl w:val="0"/>
          <w:numId w:val="115"/>
        </w:numPr>
        <w:shd w:val="clear" w:color="auto" w:fill="auto"/>
        <w:tabs>
          <w:tab w:pos="440" w:val="left"/>
        </w:tabs>
        <w:bidi w:val="0"/>
        <w:spacing w:before="0" w:after="40" w:line="276" w:lineRule="auto"/>
        <w:ind w:left="460" w:right="0" w:hanging="460"/>
        <w:jc w:val="both"/>
      </w:pPr>
      <w:r>
        <w:rPr>
          <w:color w:val="000000"/>
          <w:spacing w:val="0"/>
          <w:w w:val="100"/>
          <w:position w:val="0"/>
          <w:sz w:val="24"/>
          <w:szCs w:val="24"/>
          <w:shd w:val="clear" w:color="auto" w:fill="auto"/>
          <w:lang w:val="en-US" w:eastAsia="en-US" w:bidi="en-US"/>
        </w:rPr>
        <w:t>Documents d'examen de progres PNIA (Examen sectoriel conjoint, Evaluation des performances du secteur, Examen des depenses publiques agricoles)</w:t>
      </w:r>
    </w:p>
    <w:p>
      <w:pPr>
        <w:pStyle w:val="Style26"/>
        <w:keepNext w:val="0"/>
        <w:keepLines w:val="0"/>
        <w:widowControl w:val="0"/>
        <w:numPr>
          <w:ilvl w:val="0"/>
          <w:numId w:val="115"/>
        </w:numPr>
        <w:shd w:val="clear" w:color="auto" w:fill="auto"/>
        <w:tabs>
          <w:tab w:pos="440" w:val="left"/>
        </w:tabs>
        <w:bidi w:val="0"/>
        <w:spacing w:before="0" w:after="360" w:line="276" w:lineRule="auto"/>
        <w:ind w:left="0" w:right="0" w:firstLine="0"/>
        <w:jc w:val="both"/>
      </w:pPr>
      <w:r>
        <w:rPr>
          <w:color w:val="000000"/>
          <w:spacing w:val="0"/>
          <w:w w:val="100"/>
          <w:position w:val="0"/>
          <w:sz w:val="24"/>
          <w:szCs w:val="24"/>
          <w:shd w:val="clear" w:color="auto" w:fill="auto"/>
          <w:lang w:val="en-US" w:eastAsia="en-US" w:bidi="en-US"/>
        </w:rPr>
        <w:t>Cadre du Secteur S&amp;E</w:t>
      </w:r>
    </w:p>
    <w:p>
      <w:pPr>
        <w:pStyle w:val="Style31"/>
        <w:keepNext/>
        <w:keepLines/>
        <w:widowControl w:val="0"/>
        <w:numPr>
          <w:ilvl w:val="1"/>
          <w:numId w:val="105"/>
        </w:numPr>
        <w:shd w:val="clear" w:color="auto" w:fill="auto"/>
        <w:tabs>
          <w:tab w:pos="545" w:val="left"/>
        </w:tabs>
        <w:bidi w:val="0"/>
        <w:spacing w:before="0" w:after="40" w:line="240" w:lineRule="auto"/>
        <w:ind w:left="0" w:right="0" w:firstLine="0"/>
        <w:jc w:val="both"/>
      </w:pPr>
      <w:bookmarkStart w:id="204" w:name="bookmark204"/>
      <w:r>
        <w:rPr>
          <w:color w:val="000000"/>
          <w:spacing w:val="0"/>
          <w:w w:val="100"/>
          <w:position w:val="0"/>
          <w:shd w:val="clear" w:color="auto" w:fill="auto"/>
          <w:lang w:val="en-US" w:eastAsia="en-US" w:bidi="en-US"/>
        </w:rPr>
        <w:t>POINTS D'ENTREE ET PERSONNES-RESSOURCES</w:t>
      </w:r>
      <w:bookmarkEnd w:id="204"/>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u w:val="single"/>
          <w:shd w:val="clear" w:color="auto" w:fill="auto"/>
          <w:lang w:val="en-US" w:eastAsia="en-US" w:bidi="en-US"/>
        </w:rPr>
        <w:t>Les principaux points d'entree pour cet exercice sont les suivants :</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 ministere charge de l’Agriculture</w:t>
      </w:r>
      <w:r>
        <w:rPr>
          <w:color w:val="000000"/>
          <w:spacing w:val="0"/>
          <w:w w:val="100"/>
          <w:position w:val="0"/>
          <w:sz w:val="24"/>
          <w:szCs w:val="24"/>
          <w:shd w:val="clear" w:color="auto" w:fill="auto"/>
          <w:vertAlign w:val="superscript"/>
          <w:lang w:val="en-US" w:eastAsia="en-US" w:bidi="en-US"/>
        </w:rPr>
        <w:footnoteReference w:id="32"/>
      </w:r>
      <w:r>
        <w:rPr>
          <w:color w:val="000000"/>
          <w:spacing w:val="0"/>
          <w:w w:val="100"/>
          <w:position w:val="0"/>
          <w:sz w:val="24"/>
          <w:szCs w:val="24"/>
          <w:shd w:val="clear" w:color="auto" w:fill="auto"/>
          <w:lang w:val="en-US" w:eastAsia="en-US" w:bidi="en-US"/>
        </w:rPr>
        <w:t xml:space="preserve"> a pour mandat de developper, transformer et moderniser le secteur agricole de fagon durable et le ministere chef de file de la mise en reuvre du PNIA, tout au moins dans la majorite des pays. Le ministere charge des Finances et/ou de la Planification economique fournit des conseils a tous les ministeres de tutelle (ou sectoriels) sur les questions liees a la planification nationale, la budgetisation et l'elaboration de plans d'investissement sectoriels et des Cadres de depenses a moyen terme.</w:t>
      </w:r>
    </w:p>
    <w:p>
      <w:pPr>
        <w:pStyle w:val="Style26"/>
        <w:keepNext w:val="0"/>
        <w:keepLines w:val="0"/>
        <w:widowControl w:val="0"/>
        <w:shd w:val="clear" w:color="auto" w:fill="auto"/>
        <w:bidi w:val="0"/>
        <w:spacing w:before="0" w:after="180" w:line="276" w:lineRule="auto"/>
        <w:ind w:left="0" w:right="0" w:firstLine="0"/>
        <w:jc w:val="both"/>
      </w:pPr>
      <w:r>
        <w:rPr>
          <w:color w:val="000000"/>
          <w:spacing w:val="0"/>
          <w:w w:val="100"/>
          <w:position w:val="0"/>
          <w:sz w:val="24"/>
          <w:szCs w:val="24"/>
          <w:shd w:val="clear" w:color="auto" w:fill="auto"/>
          <w:lang w:val="en-US" w:eastAsia="en-US" w:bidi="en-US"/>
        </w:rPr>
        <w:t>D'autres parties prenantes cles que l'Equipe de consultants doit consulter comprennent l'administration locale, le cas echeant, le ministere charge de l’Industrie et du Commerce, le ministere responsable des Ressources naturelles et de l'Environnement, la fondation ou les plates-formes du secteur prive, la Chambre de commerce (agricole), les associations d'agriculteurs, les partenaires au developpement, le comite parlementaire sur l'agriculture et le comite parlementaire des finances, les organisations de la societe civile, etc.</w:t>
      </w:r>
    </w:p>
    <w:p>
      <w:pPr>
        <w:pStyle w:val="Style31"/>
        <w:keepNext/>
        <w:keepLines/>
        <w:widowControl w:val="0"/>
        <w:numPr>
          <w:ilvl w:val="1"/>
          <w:numId w:val="105"/>
        </w:numPr>
        <w:shd w:val="clear" w:color="auto" w:fill="auto"/>
        <w:tabs>
          <w:tab w:pos="570" w:val="left"/>
        </w:tabs>
        <w:bidi w:val="0"/>
        <w:spacing w:before="0" w:after="0" w:line="276" w:lineRule="auto"/>
        <w:ind w:left="0" w:right="0" w:firstLine="0"/>
        <w:jc w:val="left"/>
      </w:pPr>
      <w:bookmarkStart w:id="206" w:name="bookmark206"/>
      <w:r>
        <w:rPr>
          <w:color w:val="000000"/>
          <w:spacing w:val="0"/>
          <w:w w:val="100"/>
          <w:position w:val="0"/>
          <w:shd w:val="clear" w:color="auto" w:fill="auto"/>
          <w:lang w:val="en-US" w:eastAsia="en-US" w:bidi="en-US"/>
        </w:rPr>
        <w:t>LIVRABLES NECESSAIRE</w:t>
      </w:r>
      <w:bookmarkEnd w:id="206"/>
    </w:p>
    <w:p>
      <w:pPr>
        <w:pStyle w:val="Style26"/>
        <w:keepNext w:val="0"/>
        <w:keepLines w:val="0"/>
        <w:widowControl w:val="0"/>
        <w:numPr>
          <w:ilvl w:val="0"/>
          <w:numId w:val="117"/>
        </w:numPr>
        <w:shd w:val="clear" w:color="auto" w:fill="auto"/>
        <w:tabs>
          <w:tab w:pos="416"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La methodologie de travail proposee et plan de travail (= RAPPORT INITIAL)</w:t>
      </w:r>
    </w:p>
    <w:p>
      <w:pPr>
        <w:pStyle w:val="Style26"/>
        <w:keepNext w:val="0"/>
        <w:keepLines w:val="0"/>
        <w:widowControl w:val="0"/>
        <w:numPr>
          <w:ilvl w:val="0"/>
          <w:numId w:val="117"/>
        </w:numPr>
        <w:shd w:val="clear" w:color="auto" w:fill="auto"/>
        <w:tabs>
          <w:tab w:pos="416"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Le document du Plan national d'investissement agricole</w:t>
      </w:r>
    </w:p>
    <w:p>
      <w:pPr>
        <w:pStyle w:val="Style26"/>
        <w:keepNext w:val="0"/>
        <w:keepLines w:val="0"/>
        <w:widowControl w:val="0"/>
        <w:numPr>
          <w:ilvl w:val="0"/>
          <w:numId w:val="117"/>
        </w:numPr>
        <w:shd w:val="clear" w:color="auto" w:fill="auto"/>
        <w:tabs>
          <w:tab w:pos="416" w:val="left"/>
        </w:tabs>
        <w:bidi w:val="0"/>
        <w:spacing w:before="0" w:after="0" w:line="271" w:lineRule="auto"/>
        <w:ind w:left="440" w:right="0" w:hanging="440"/>
        <w:jc w:val="both"/>
      </w:pPr>
      <w:r>
        <w:rPr>
          <w:color w:val="000000"/>
          <w:spacing w:val="0"/>
          <w:w w:val="100"/>
          <w:position w:val="0"/>
          <w:sz w:val="24"/>
          <w:szCs w:val="24"/>
          <w:shd w:val="clear" w:color="auto" w:fill="auto"/>
          <w:lang w:val="en-US" w:eastAsia="en-US" w:bidi="en-US"/>
        </w:rPr>
        <w:t>Un plan de depenses PNIA, ainsi qu’une projection des couts de capital annuels et recurrents des activites cles pour chaque sous-programme PNIA ;</w:t>
      </w:r>
    </w:p>
    <w:p>
      <w:pPr>
        <w:pStyle w:val="Style26"/>
        <w:keepNext w:val="0"/>
        <w:keepLines w:val="0"/>
        <w:widowControl w:val="0"/>
        <w:numPr>
          <w:ilvl w:val="0"/>
          <w:numId w:val="117"/>
        </w:numPr>
        <w:shd w:val="clear" w:color="auto" w:fill="auto"/>
        <w:tabs>
          <w:tab w:pos="416" w:val="left"/>
        </w:tabs>
        <w:bidi w:val="0"/>
        <w:spacing w:before="0" w:after="0" w:line="276" w:lineRule="auto"/>
        <w:ind w:left="440" w:right="0" w:hanging="440"/>
        <w:jc w:val="both"/>
      </w:pPr>
      <w:r>
        <w:rPr>
          <w:color w:val="000000"/>
          <w:spacing w:val="0"/>
          <w:w w:val="100"/>
          <w:position w:val="0"/>
          <w:sz w:val="24"/>
          <w:szCs w:val="24"/>
          <w:shd w:val="clear" w:color="auto" w:fill="auto"/>
          <w:lang w:val="en-US" w:eastAsia="en-US" w:bidi="en-US"/>
        </w:rPr>
        <w:t>Une projection des fonds disponibles et projetes (le gouvernement central, les prefectures/arrondissements/districts, les donateurs, les sources privees) et les deficits de financement au cours de la periode de 5 ans du PNIA.</w:t>
      </w:r>
    </w:p>
    <w:p>
      <w:pPr>
        <w:pStyle w:val="Style26"/>
        <w:keepNext w:val="0"/>
        <w:keepLines w:val="0"/>
        <w:widowControl w:val="0"/>
        <w:numPr>
          <w:ilvl w:val="0"/>
          <w:numId w:val="117"/>
        </w:numPr>
        <w:shd w:val="clear" w:color="auto" w:fill="auto"/>
        <w:tabs>
          <w:tab w:pos="416" w:val="left"/>
        </w:tabs>
        <w:bidi w:val="0"/>
        <w:spacing w:before="0" w:after="0" w:line="276" w:lineRule="auto"/>
        <w:ind w:left="440" w:right="0" w:hanging="440"/>
        <w:jc w:val="both"/>
      </w:pPr>
      <w:r>
        <w:rPr>
          <w:color w:val="000000"/>
          <w:spacing w:val="0"/>
          <w:w w:val="100"/>
          <w:position w:val="0"/>
          <w:sz w:val="24"/>
          <w:szCs w:val="24"/>
          <w:shd w:val="clear" w:color="auto" w:fill="auto"/>
          <w:lang w:val="en-US" w:eastAsia="en-US" w:bidi="en-US"/>
        </w:rPr>
        <w:t>Un resume des allocations agricoles budgetaires pour les 5 dernieres annees, ventilees selon la classification COFOG</w:t>
      </w:r>
    </w:p>
    <w:p>
      <w:pPr>
        <w:pStyle w:val="Style26"/>
        <w:keepNext w:val="0"/>
        <w:keepLines w:val="0"/>
        <w:widowControl w:val="0"/>
        <w:numPr>
          <w:ilvl w:val="0"/>
          <w:numId w:val="117"/>
        </w:numPr>
        <w:shd w:val="clear" w:color="auto" w:fill="auto"/>
        <w:tabs>
          <w:tab w:pos="416" w:val="left"/>
        </w:tabs>
        <w:bidi w:val="0"/>
        <w:spacing w:before="0" w:after="0" w:line="271" w:lineRule="auto"/>
        <w:ind w:left="440" w:right="0" w:hanging="440"/>
        <w:jc w:val="both"/>
      </w:pPr>
      <w:r>
        <w:rPr>
          <w:color w:val="000000"/>
          <w:spacing w:val="0"/>
          <w:w w:val="100"/>
          <w:position w:val="0"/>
          <w:sz w:val="24"/>
          <w:szCs w:val="24"/>
          <w:shd w:val="clear" w:color="auto" w:fill="auto"/>
          <w:lang w:val="en-US" w:eastAsia="en-US" w:bidi="en-US"/>
        </w:rPr>
        <w:t>Un dialogue facilite entre les parties prenantes et un consensus autour des priorites du secteur et des prochaines etapes</w:t>
      </w:r>
    </w:p>
    <w:p>
      <w:pPr>
        <w:pStyle w:val="Style26"/>
        <w:keepNext w:val="0"/>
        <w:keepLines w:val="0"/>
        <w:widowControl w:val="0"/>
        <w:numPr>
          <w:ilvl w:val="0"/>
          <w:numId w:val="117"/>
        </w:numPr>
        <w:shd w:val="clear" w:color="auto" w:fill="auto"/>
        <w:tabs>
          <w:tab w:pos="416" w:val="left"/>
        </w:tabs>
        <w:bidi w:val="0"/>
        <w:spacing w:before="0" w:after="0" w:line="276" w:lineRule="auto"/>
        <w:ind w:left="440" w:right="0" w:hanging="440"/>
        <w:jc w:val="both"/>
      </w:pPr>
      <w:r>
        <w:rPr>
          <w:color w:val="000000"/>
          <w:spacing w:val="0"/>
          <w:w w:val="100"/>
          <w:position w:val="0"/>
          <w:sz w:val="24"/>
          <w:szCs w:val="24"/>
          <w:shd w:val="clear" w:color="auto" w:fill="auto"/>
          <w:lang w:val="en-US" w:eastAsia="en-US" w:bidi="en-US"/>
        </w:rPr>
        <w:t>Un Cadre de partenariat pays de l’agrobusiness (CP-PA) a l'issue d'un dialogue facilite avec les parties prenantes et la recherche de consensus autour des roles du secteur public et prive pour chaque sous-programme du PNIA</w:t>
      </w:r>
    </w:p>
    <w:p>
      <w:pPr>
        <w:pStyle w:val="Style26"/>
        <w:keepNext w:val="0"/>
        <w:keepLines w:val="0"/>
        <w:widowControl w:val="0"/>
        <w:numPr>
          <w:ilvl w:val="0"/>
          <w:numId w:val="117"/>
        </w:numPr>
        <w:shd w:val="clear" w:color="auto" w:fill="auto"/>
        <w:tabs>
          <w:tab w:pos="416" w:val="left"/>
        </w:tabs>
        <w:bidi w:val="0"/>
        <w:spacing w:before="0" w:after="0" w:line="276" w:lineRule="auto"/>
        <w:ind w:left="440" w:right="0" w:hanging="440"/>
        <w:jc w:val="both"/>
      </w:pPr>
      <w:r>
        <w:rPr>
          <w:color w:val="000000"/>
          <w:spacing w:val="0"/>
          <w:w w:val="100"/>
          <w:position w:val="0"/>
          <w:sz w:val="24"/>
          <w:szCs w:val="24"/>
          <w:shd w:val="clear" w:color="auto" w:fill="auto"/>
          <w:lang w:val="en-US" w:eastAsia="en-US" w:bidi="en-US"/>
        </w:rPr>
        <w:t>Un mecanisme propose pour suivre les engagements financiers effectivement liberes</w:t>
      </w:r>
    </w:p>
    <w:p>
      <w:pPr>
        <w:pStyle w:val="Style26"/>
        <w:keepNext w:val="0"/>
        <w:keepLines w:val="0"/>
        <w:widowControl w:val="0"/>
        <w:numPr>
          <w:ilvl w:val="0"/>
          <w:numId w:val="117"/>
        </w:numPr>
        <w:shd w:val="clear" w:color="auto" w:fill="auto"/>
        <w:tabs>
          <w:tab w:pos="416" w:val="left"/>
        </w:tabs>
        <w:bidi w:val="0"/>
        <w:spacing w:before="0" w:after="360" w:line="276" w:lineRule="auto"/>
        <w:ind w:left="0" w:right="0" w:firstLine="0"/>
        <w:jc w:val="left"/>
      </w:pPr>
      <w:r>
        <w:rPr>
          <w:color w:val="000000"/>
          <w:spacing w:val="0"/>
          <w:w w:val="100"/>
          <w:position w:val="0"/>
          <w:sz w:val="24"/>
          <w:szCs w:val="24"/>
          <w:shd w:val="clear" w:color="auto" w:fill="auto"/>
          <w:lang w:val="en-US" w:eastAsia="en-US" w:bidi="en-US"/>
        </w:rPr>
        <w:t>Les Cadres de resultats PNIA et le Cadre S&amp;E prepose</w:t>
      </w:r>
    </w:p>
    <w:p>
      <w:pPr>
        <w:pStyle w:val="Style31"/>
        <w:keepNext/>
        <w:keepLines/>
        <w:widowControl w:val="0"/>
        <w:numPr>
          <w:ilvl w:val="0"/>
          <w:numId w:val="105"/>
        </w:numPr>
        <w:shd w:val="clear" w:color="auto" w:fill="auto"/>
        <w:tabs>
          <w:tab w:pos="416" w:val="left"/>
        </w:tabs>
        <w:bidi w:val="0"/>
        <w:spacing w:before="0" w:after="360" w:line="276" w:lineRule="auto"/>
        <w:ind w:left="0" w:right="0" w:firstLine="0"/>
        <w:jc w:val="left"/>
      </w:pPr>
      <w:bookmarkStart w:id="208" w:name="bookmark208"/>
      <w:r>
        <w:rPr>
          <w:color w:val="000000"/>
          <w:spacing w:val="0"/>
          <w:w w:val="100"/>
          <w:position w:val="0"/>
          <w:shd w:val="clear" w:color="auto" w:fill="auto"/>
          <w:lang w:val="en-US" w:eastAsia="en-US" w:bidi="en-US"/>
        </w:rPr>
        <w:t>PROFIL D’EXPERTS ou EXPERTISE NECESSAIRE</w:t>
      </w:r>
      <w:bookmarkEnd w:id="208"/>
    </w:p>
    <w:p>
      <w:pPr>
        <w:pStyle w:val="Style31"/>
        <w:keepNext/>
        <w:keepLines/>
        <w:widowControl w:val="0"/>
        <w:numPr>
          <w:ilvl w:val="1"/>
          <w:numId w:val="105"/>
        </w:numPr>
        <w:shd w:val="clear" w:color="auto" w:fill="auto"/>
        <w:tabs>
          <w:tab w:pos="725" w:val="left"/>
        </w:tabs>
        <w:bidi w:val="0"/>
        <w:spacing w:before="0" w:after="0" w:line="276" w:lineRule="auto"/>
        <w:ind w:left="740" w:right="0" w:hanging="740"/>
        <w:jc w:val="both"/>
      </w:pPr>
      <w:bookmarkStart w:id="210" w:name="bookmark210"/>
      <w:r>
        <w:rPr>
          <w:color w:val="000000"/>
          <w:spacing w:val="0"/>
          <w:w w:val="100"/>
          <w:position w:val="0"/>
          <w:shd w:val="clear" w:color="auto" w:fill="auto"/>
          <w:lang w:val="en-US" w:eastAsia="en-US" w:bidi="en-US"/>
        </w:rPr>
        <w:t>NOMBRE D'EXPERTS DEMANDES PAR CATEGORIE ET NOMBRE DE JOUR-HOMME PAR EXPERT OU PAR CATEGORIE</w:t>
      </w:r>
      <w:bookmarkEnd w:id="210"/>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L’equipe de consultants doit preciser les qualifications et l'experience de chaque specialiste a affecter a l'etude. Pour chaque specialiste propose, un curriculum vitae doit etre fourni, enongant les qualifications et l'experience pertinentes.</w:t>
      </w:r>
    </w:p>
    <w:p>
      <w:pPr>
        <w:pStyle w:val="Style31"/>
        <w:keepNext/>
        <w:keepLines/>
        <w:widowControl w:val="0"/>
        <w:numPr>
          <w:ilvl w:val="1"/>
          <w:numId w:val="105"/>
        </w:numPr>
        <w:shd w:val="clear" w:color="auto" w:fill="auto"/>
        <w:tabs>
          <w:tab w:pos="725" w:val="left"/>
        </w:tabs>
        <w:bidi w:val="0"/>
        <w:spacing w:before="0" w:after="360" w:line="276" w:lineRule="auto"/>
        <w:ind w:left="0" w:right="0" w:firstLine="0"/>
        <w:jc w:val="both"/>
      </w:pPr>
      <w:bookmarkStart w:id="212" w:name="bookmark212"/>
      <w:r>
        <w:rPr>
          <w:color w:val="000000"/>
          <w:spacing w:val="0"/>
          <w:w w:val="100"/>
          <w:position w:val="0"/>
          <w:shd w:val="clear" w:color="auto" w:fill="auto"/>
          <w:lang w:val="en-US" w:eastAsia="en-US" w:bidi="en-US"/>
        </w:rPr>
        <w:t>PROFIL D'EXPERTISE NECESSAIRE :</w:t>
      </w:r>
      <w:bookmarkEnd w:id="212"/>
    </w:p>
    <w:p>
      <w:pPr>
        <w:pStyle w:val="Style31"/>
        <w:keepNext/>
        <w:keepLines/>
        <w:widowControl w:val="0"/>
        <w:numPr>
          <w:ilvl w:val="2"/>
          <w:numId w:val="105"/>
        </w:numPr>
        <w:shd w:val="clear" w:color="auto" w:fill="auto"/>
        <w:tabs>
          <w:tab w:pos="757" w:val="left"/>
        </w:tabs>
        <w:bidi w:val="0"/>
        <w:spacing w:before="0" w:after="360" w:line="276" w:lineRule="auto"/>
        <w:ind w:left="0" w:right="0" w:firstLine="0"/>
        <w:jc w:val="both"/>
      </w:pPr>
      <w:bookmarkStart w:id="214" w:name="bookmark214"/>
      <w:r>
        <w:rPr>
          <w:color w:val="000000"/>
          <w:spacing w:val="0"/>
          <w:w w:val="100"/>
          <w:position w:val="0"/>
          <w:shd w:val="clear" w:color="auto" w:fill="auto"/>
          <w:lang w:val="en-US" w:eastAsia="en-US" w:bidi="en-US"/>
        </w:rPr>
        <w:t>EXPERT SENIOR [DE HAUT NIVEAU] (CATEGORIE I, 60 JOURS D'EXPERT)</w:t>
      </w:r>
      <w:bookmarkEnd w:id="214"/>
    </w:p>
    <w:p>
      <w:pPr>
        <w:pStyle w:val="Style26"/>
        <w:keepNext w:val="0"/>
        <w:keepLines w:val="0"/>
        <w:widowControl w:val="0"/>
        <w:shd w:val="clear" w:color="auto" w:fill="auto"/>
        <w:bidi w:val="0"/>
        <w:spacing w:before="0" w:after="300" w:line="276" w:lineRule="auto"/>
        <w:ind w:left="0" w:right="0" w:firstLine="0"/>
        <w:jc w:val="both"/>
      </w:pPr>
      <w:r>
        <w:rPr>
          <w:b/>
          <w:bCs/>
          <w:color w:val="000000"/>
          <w:spacing w:val="0"/>
          <w:w w:val="100"/>
          <w:position w:val="0"/>
          <w:sz w:val="24"/>
          <w:szCs w:val="24"/>
          <w:shd w:val="clear" w:color="auto" w:fill="auto"/>
          <w:lang w:val="en-US" w:eastAsia="en-US" w:bidi="en-US"/>
        </w:rPr>
        <w:t>Afin de satisfaire aux exigences d'experts mentionnes ci</w:t>
      </w: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dessous, les 60 (Categorie senior I) jours de travail seront repartis entre jusqu'a 2 experts (tous de la Categorie senior I).</w:t>
      </w:r>
    </w:p>
    <w:p>
      <w:pPr>
        <w:pStyle w:val="Style38"/>
        <w:keepNext/>
        <w:keepLines/>
        <w:widowControl w:val="0"/>
        <w:shd w:val="clear" w:color="auto" w:fill="auto"/>
        <w:bidi w:val="0"/>
        <w:spacing w:before="0" w:after="300"/>
        <w:ind w:left="0" w:right="0" w:firstLine="0"/>
        <w:jc w:val="both"/>
      </w:pPr>
      <w:bookmarkStart w:id="216" w:name="bookmark216"/>
      <w:r>
        <w:rPr>
          <w:color w:val="000000"/>
          <w:spacing w:val="0"/>
          <w:w w:val="100"/>
          <w:position w:val="0"/>
          <w:sz w:val="24"/>
          <w:szCs w:val="24"/>
          <w:shd w:val="clear" w:color="auto" w:fill="auto"/>
          <w:lang w:val="en-US" w:eastAsia="en-US" w:bidi="en-US"/>
        </w:rPr>
        <w:t>Qualification et competences :</w:t>
      </w:r>
      <w:bookmarkEnd w:id="216"/>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minimale necessaire :</w:t>
      </w:r>
    </w:p>
    <w:p>
      <w:pPr>
        <w:pStyle w:val="Style26"/>
        <w:keepNext w:val="0"/>
        <w:keepLines w:val="0"/>
        <w:widowControl w:val="0"/>
        <w:numPr>
          <w:ilvl w:val="0"/>
          <w:numId w:val="119"/>
        </w:numPr>
        <w:shd w:val="clear" w:color="auto" w:fill="auto"/>
        <w:tabs>
          <w:tab w:pos="405" w:val="left"/>
        </w:tabs>
        <w:bidi w:val="0"/>
        <w:spacing w:before="0" w:line="276" w:lineRule="auto"/>
        <w:ind w:left="460" w:right="0" w:hanging="460"/>
        <w:jc w:val="both"/>
      </w:pPr>
      <w:r>
        <w:rPr>
          <w:color w:val="000000"/>
          <w:spacing w:val="0"/>
          <w:w w:val="100"/>
          <w:position w:val="0"/>
          <w:sz w:val="24"/>
          <w:szCs w:val="24"/>
          <w:shd w:val="clear" w:color="auto" w:fill="auto"/>
          <w:lang w:val="en-US" w:eastAsia="en-US" w:bidi="en-US"/>
        </w:rPr>
        <w:t>Tous les experts ont un diplome universitaire ou un diplome universitaire superieur (DESS) en economie agricole, en economie, en agronomie, en sciences agricoles ou dans un domaine connexe s'en rapprochant.</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souhaitee :</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Experience universitaire ou post-universitaire approfondie dans l'analyse economique ou financiere des projets agricoles</w:t>
      </w:r>
    </w:p>
    <w:p>
      <w:pPr>
        <w:pStyle w:val="Style26"/>
        <w:keepNext w:val="0"/>
        <w:keepLines w:val="0"/>
        <w:widowControl w:val="0"/>
        <w:numPr>
          <w:ilvl w:val="0"/>
          <w:numId w:val="119"/>
        </w:numPr>
        <w:shd w:val="clear" w:color="auto" w:fill="auto"/>
        <w:tabs>
          <w:tab w:pos="405" w:val="left"/>
        </w:tabs>
        <w:bidi w:val="0"/>
        <w:spacing w:before="0" w:after="320" w:line="276" w:lineRule="auto"/>
        <w:ind w:left="460" w:right="0" w:hanging="460"/>
        <w:jc w:val="both"/>
      </w:pPr>
      <w:r>
        <w:rPr>
          <w:color w:val="000000"/>
          <w:spacing w:val="0"/>
          <w:w w:val="100"/>
          <w:position w:val="0"/>
          <w:sz w:val="24"/>
          <w:szCs w:val="24"/>
          <w:shd w:val="clear" w:color="auto" w:fill="auto"/>
          <w:lang w:val="en-US" w:eastAsia="en-US" w:bidi="en-US"/>
        </w:rPr>
        <w:t>Une expertise eprouvee dans la planification strategique et la gestion et l’analyse des finances publiques</w:t>
      </w:r>
    </w:p>
    <w:p>
      <w:pPr>
        <w:pStyle w:val="Style26"/>
        <w:keepNext w:val="0"/>
        <w:keepLines w:val="0"/>
        <w:widowControl w:val="0"/>
        <w:shd w:val="clear" w:color="auto" w:fill="auto"/>
        <w:bidi w:val="0"/>
        <w:spacing w:before="0" w:line="276" w:lineRule="auto"/>
        <w:ind w:left="0" w:right="0" w:firstLine="0"/>
        <w:jc w:val="both"/>
      </w:pPr>
      <w:r>
        <w:rPr>
          <w:b/>
          <w:bCs/>
          <w:i/>
          <w:iCs/>
          <w:color w:val="000000"/>
          <w:spacing w:val="0"/>
          <w:w w:val="100"/>
          <w:position w:val="0"/>
          <w:sz w:val="24"/>
          <w:szCs w:val="24"/>
          <w:shd w:val="clear" w:color="auto" w:fill="auto"/>
          <w:lang w:val="en-US" w:eastAsia="en-US" w:bidi="en-US"/>
        </w:rPr>
        <w:t>Experience professionnelle generale:</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minimale necessaire :</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Tous les experts ont d'excellentes competences en redaction de rapports et en communication dans la langue officielle du pays.</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Au moins un expert a une experience dans les Examens des depenses publiques (EDP)</w:t>
      </w:r>
    </w:p>
    <w:p>
      <w:pPr>
        <w:pStyle w:val="Style26"/>
        <w:keepNext w:val="0"/>
        <w:keepLines w:val="0"/>
        <w:widowControl w:val="0"/>
        <w:numPr>
          <w:ilvl w:val="0"/>
          <w:numId w:val="119"/>
        </w:numPr>
        <w:shd w:val="clear" w:color="auto" w:fill="auto"/>
        <w:tabs>
          <w:tab w:pos="405" w:val="left"/>
          <w:tab w:pos="413"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Au moins un expert a une experience approfondie dans la methodologie CDMT</w:t>
      </w:r>
    </w:p>
    <w:p>
      <w:pPr>
        <w:pStyle w:val="Style26"/>
        <w:keepNext w:val="0"/>
        <w:keepLines w:val="0"/>
        <w:widowControl w:val="0"/>
        <w:numPr>
          <w:ilvl w:val="0"/>
          <w:numId w:val="119"/>
        </w:numPr>
        <w:shd w:val="clear" w:color="auto" w:fill="auto"/>
        <w:tabs>
          <w:tab w:pos="405" w:val="left"/>
          <w:tab w:pos="413" w:val="left"/>
        </w:tabs>
        <w:bidi w:val="0"/>
        <w:spacing w:before="0" w:line="276" w:lineRule="auto"/>
        <w:ind w:left="0" w:right="0" w:firstLine="0"/>
        <w:jc w:val="both"/>
      </w:pPr>
      <w:r>
        <w:rPr>
          <w:color w:val="000000"/>
          <w:spacing w:val="0"/>
          <w:w w:val="100"/>
          <w:position w:val="0"/>
          <w:sz w:val="24"/>
          <w:szCs w:val="24"/>
          <w:shd w:val="clear" w:color="auto" w:fill="auto"/>
          <w:lang w:val="en-US" w:eastAsia="en-US" w:bidi="en-US"/>
        </w:rPr>
        <w:t>Au moins un expert a une experience approfondie dans la CFAP</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souhaitee :</w:t>
      </w:r>
    </w:p>
    <w:p>
      <w:pPr>
        <w:pStyle w:val="Style26"/>
        <w:keepNext w:val="0"/>
        <w:keepLines w:val="0"/>
        <w:widowControl w:val="0"/>
        <w:numPr>
          <w:ilvl w:val="0"/>
          <w:numId w:val="119"/>
        </w:numPr>
        <w:shd w:val="clear" w:color="auto" w:fill="auto"/>
        <w:tabs>
          <w:tab w:pos="405" w:val="left"/>
        </w:tabs>
        <w:bidi w:val="0"/>
        <w:spacing w:before="0" w:after="320" w:line="276" w:lineRule="auto"/>
        <w:ind w:left="460" w:right="0" w:hanging="460"/>
        <w:jc w:val="both"/>
      </w:pPr>
      <w:r>
        <w:rPr>
          <w:color w:val="000000"/>
          <w:spacing w:val="0"/>
          <w:w w:val="100"/>
          <w:position w:val="0"/>
          <w:sz w:val="24"/>
          <w:szCs w:val="24"/>
          <w:shd w:val="clear" w:color="auto" w:fill="auto"/>
          <w:lang w:val="en-US" w:eastAsia="en-US" w:bidi="en-US"/>
        </w:rPr>
        <w:t>Experience dans la facilitation de la conception des plans nationaux d’investissement sectoriels</w:t>
      </w:r>
    </w:p>
    <w:p>
      <w:pPr>
        <w:pStyle w:val="Style26"/>
        <w:keepNext w:val="0"/>
        <w:keepLines w:val="0"/>
        <w:widowControl w:val="0"/>
        <w:shd w:val="clear" w:color="auto" w:fill="auto"/>
        <w:bidi w:val="0"/>
        <w:spacing w:before="0" w:line="276" w:lineRule="auto"/>
        <w:ind w:left="0" w:right="0" w:firstLine="0"/>
        <w:jc w:val="both"/>
      </w:pPr>
      <w:r>
        <w:rPr>
          <w:b/>
          <w:bCs/>
          <w:i/>
          <w:iCs/>
          <w:color w:val="000000"/>
          <w:spacing w:val="0"/>
          <w:w w:val="100"/>
          <w:position w:val="0"/>
          <w:sz w:val="24"/>
          <w:szCs w:val="24"/>
          <w:shd w:val="clear" w:color="auto" w:fill="auto"/>
          <w:lang w:val="en-US" w:eastAsia="en-US" w:bidi="en-US"/>
        </w:rPr>
        <w:t>Experience professionnelle specifique :</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minimale necessaire :</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Au moins un expert a une experience professionnelle approfondie dans le secteur agricole pays</w:t>
      </w:r>
    </w:p>
    <w:p>
      <w:pPr>
        <w:pStyle w:val="Style26"/>
        <w:keepNext w:val="0"/>
        <w:keepLines w:val="0"/>
        <w:widowControl w:val="0"/>
        <w:numPr>
          <w:ilvl w:val="0"/>
          <w:numId w:val="119"/>
        </w:numPr>
        <w:shd w:val="clear" w:color="auto" w:fill="auto"/>
        <w:tabs>
          <w:tab w:pos="405" w:val="left"/>
        </w:tabs>
        <w:bidi w:val="0"/>
        <w:spacing w:before="0" w:line="276" w:lineRule="auto"/>
        <w:ind w:left="460" w:right="0" w:hanging="460"/>
        <w:jc w:val="both"/>
      </w:pPr>
      <w:r>
        <w:rPr>
          <w:color w:val="000000"/>
          <w:spacing w:val="0"/>
          <w:w w:val="100"/>
          <w:position w:val="0"/>
          <w:sz w:val="24"/>
          <w:szCs w:val="24"/>
          <w:shd w:val="clear" w:color="auto" w:fill="auto"/>
          <w:lang w:val="en-US" w:eastAsia="en-US" w:bidi="en-US"/>
        </w:rPr>
        <w:t>Au moins un expert a une experience professionnelle approfondie dans le S&amp;E du secteur agricole</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u w:val="single"/>
          <w:shd w:val="clear" w:color="auto" w:fill="auto"/>
          <w:lang w:val="en-US" w:eastAsia="en-US" w:bidi="en-US"/>
        </w:rPr>
        <w:t>Qualification/expertise/experience souhaitee :</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Experience dans la budgetisation axee sur les programmes et basee sur la performance dans le secteur agricole</w:t>
      </w:r>
    </w:p>
    <w:p>
      <w:pPr>
        <w:pStyle w:val="Style26"/>
        <w:keepNext w:val="0"/>
        <w:keepLines w:val="0"/>
        <w:widowControl w:val="0"/>
        <w:numPr>
          <w:ilvl w:val="0"/>
          <w:numId w:val="119"/>
        </w:numPr>
        <w:shd w:val="clear" w:color="auto" w:fill="auto"/>
        <w:tabs>
          <w:tab w:pos="405"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Experience dans le soutien a la conception et la mise en reuvre d'un cadre de S&amp;E dans le secteur agricole</w:t>
      </w:r>
    </w:p>
    <w:p>
      <w:pPr>
        <w:pStyle w:val="Style26"/>
        <w:keepNext w:val="0"/>
        <w:keepLines w:val="0"/>
        <w:widowControl w:val="0"/>
        <w:numPr>
          <w:ilvl w:val="0"/>
          <w:numId w:val="119"/>
        </w:numPr>
        <w:shd w:val="clear" w:color="auto" w:fill="auto"/>
        <w:tabs>
          <w:tab w:pos="405" w:val="left"/>
        </w:tabs>
        <w:bidi w:val="0"/>
        <w:spacing w:before="0" w:after="420" w:line="276" w:lineRule="auto"/>
        <w:ind w:left="460" w:right="0" w:hanging="460"/>
        <w:jc w:val="both"/>
      </w:pPr>
      <w:r>
        <w:rPr>
          <w:color w:val="000000"/>
          <w:spacing w:val="0"/>
          <w:w w:val="100"/>
          <w:position w:val="0"/>
          <w:sz w:val="24"/>
          <w:szCs w:val="24"/>
          <w:shd w:val="clear" w:color="auto" w:fill="auto"/>
          <w:lang w:val="en-US" w:eastAsia="en-US" w:bidi="en-US"/>
        </w:rPr>
        <w:t>Experience dans le soutien a la conception et la mise en reuvre d'un CDMT dans le secteur agricole</w:t>
      </w:r>
    </w:p>
    <w:p>
      <w:pPr>
        <w:pStyle w:val="Style31"/>
        <w:keepNext/>
        <w:keepLines/>
        <w:widowControl w:val="0"/>
        <w:numPr>
          <w:ilvl w:val="2"/>
          <w:numId w:val="105"/>
        </w:numPr>
        <w:shd w:val="clear" w:color="auto" w:fill="auto"/>
        <w:tabs>
          <w:tab w:pos="805" w:val="left"/>
        </w:tabs>
        <w:bidi w:val="0"/>
        <w:spacing w:before="0" w:after="360" w:line="240" w:lineRule="auto"/>
        <w:ind w:left="0" w:right="0" w:firstLine="0"/>
        <w:jc w:val="both"/>
      </w:pPr>
      <w:bookmarkStart w:id="218" w:name="bookmark218"/>
      <w:r>
        <w:rPr>
          <w:color w:val="000000"/>
          <w:spacing w:val="0"/>
          <w:w w:val="100"/>
          <w:position w:val="0"/>
          <w:shd w:val="clear" w:color="auto" w:fill="auto"/>
          <w:lang w:val="en-US" w:eastAsia="en-US" w:bidi="en-US"/>
        </w:rPr>
        <w:t>EXPERT SENIOR (CATEGORIE II, 30 JOURS D’EXPERT)</w:t>
      </w:r>
      <w:bookmarkEnd w:id="218"/>
    </w:p>
    <w:p>
      <w:pPr>
        <w:pStyle w:val="Style26"/>
        <w:keepNext w:val="0"/>
        <w:keepLines w:val="0"/>
        <w:widowControl w:val="0"/>
        <w:shd w:val="clear" w:color="auto" w:fill="auto"/>
        <w:bidi w:val="0"/>
        <w:spacing w:before="0" w:after="320" w:line="276" w:lineRule="auto"/>
        <w:ind w:left="0" w:right="0" w:firstLine="0"/>
        <w:jc w:val="both"/>
      </w:pPr>
      <w:r>
        <w:rPr>
          <w:b/>
          <w:bCs/>
          <w:color w:val="000000"/>
          <w:spacing w:val="0"/>
          <w:w w:val="100"/>
          <w:position w:val="0"/>
          <w:sz w:val="24"/>
          <w:szCs w:val="24"/>
          <w:shd w:val="clear" w:color="auto" w:fill="auto"/>
          <w:lang w:val="en-US" w:eastAsia="en-US" w:bidi="en-US"/>
        </w:rPr>
        <w:t>Les journees de travail seront reparties entre jusqu'a 2 experts (tous de la Categorie senior II)</w:t>
      </w:r>
    </w:p>
    <w:p>
      <w:pPr>
        <w:pStyle w:val="Style26"/>
        <w:keepNext w:val="0"/>
        <w:keepLines w:val="0"/>
        <w:widowControl w:val="0"/>
        <w:shd w:val="clear" w:color="auto" w:fill="auto"/>
        <w:bidi w:val="0"/>
        <w:spacing w:before="0" w:after="220" w:line="276" w:lineRule="auto"/>
        <w:ind w:left="0" w:right="0" w:firstLine="0"/>
        <w:jc w:val="both"/>
      </w:pPr>
      <w:r>
        <w:rPr>
          <w:b/>
          <w:bCs/>
          <w:color w:val="000000"/>
          <w:spacing w:val="0"/>
          <w:w w:val="100"/>
          <w:position w:val="0"/>
          <w:sz w:val="24"/>
          <w:szCs w:val="24"/>
          <w:shd w:val="clear" w:color="auto" w:fill="auto"/>
          <w:lang w:val="en-US" w:eastAsia="en-US" w:bidi="en-US"/>
        </w:rPr>
        <w:t>Qualification et competences :</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minimales :</w:t>
      </w:r>
    </w:p>
    <w:p>
      <w:pPr>
        <w:pStyle w:val="Style26"/>
        <w:keepNext w:val="0"/>
        <w:keepLines w:val="0"/>
        <w:widowControl w:val="0"/>
        <w:numPr>
          <w:ilvl w:val="0"/>
          <w:numId w:val="121"/>
        </w:numPr>
        <w:shd w:val="clear" w:color="auto" w:fill="auto"/>
        <w:tabs>
          <w:tab w:pos="424"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Diplome universitaire ou DESS en agriculture, en economie agricole ou dans un domaine connexe</w:t>
      </w:r>
    </w:p>
    <w:p>
      <w:pPr>
        <w:pStyle w:val="Style26"/>
        <w:keepNext w:val="0"/>
        <w:keepLines w:val="0"/>
        <w:widowControl w:val="0"/>
        <w:numPr>
          <w:ilvl w:val="0"/>
          <w:numId w:val="121"/>
        </w:numPr>
        <w:shd w:val="clear" w:color="auto" w:fill="auto"/>
        <w:tabs>
          <w:tab w:pos="424" w:val="left"/>
        </w:tabs>
        <w:bidi w:val="0"/>
        <w:spacing w:before="0" w:after="100" w:line="276" w:lineRule="auto"/>
        <w:ind w:left="460" w:right="0" w:hanging="460"/>
        <w:jc w:val="both"/>
      </w:pPr>
      <w:r>
        <w:rPr>
          <w:color w:val="000000"/>
          <w:spacing w:val="0"/>
          <w:w w:val="100"/>
          <w:position w:val="0"/>
          <w:sz w:val="24"/>
          <w:szCs w:val="24"/>
          <w:shd w:val="clear" w:color="auto" w:fill="auto"/>
          <w:lang w:val="en-US" w:eastAsia="en-US" w:bidi="en-US"/>
        </w:rPr>
        <w:t>Connaissance pratique parfaite de l’anglais/du frangais et des langues utilisees localement.</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favorisees :</w:t>
      </w:r>
    </w:p>
    <w:p>
      <w:pPr>
        <w:pStyle w:val="Style26"/>
        <w:keepNext w:val="0"/>
        <w:keepLines w:val="0"/>
        <w:widowControl w:val="0"/>
        <w:numPr>
          <w:ilvl w:val="0"/>
          <w:numId w:val="121"/>
        </w:numPr>
        <w:shd w:val="clear" w:color="auto" w:fill="auto"/>
        <w:tabs>
          <w:tab w:pos="424" w:val="left"/>
        </w:tabs>
        <w:bidi w:val="0"/>
        <w:spacing w:before="0" w:after="300" w:line="276" w:lineRule="auto"/>
        <w:ind w:left="0" w:right="0" w:firstLine="0"/>
        <w:jc w:val="left"/>
      </w:pPr>
      <w:r>
        <w:rPr>
          <w:color w:val="000000"/>
          <w:spacing w:val="0"/>
          <w:w w:val="100"/>
          <w:position w:val="0"/>
          <w:sz w:val="24"/>
          <w:szCs w:val="24"/>
          <w:shd w:val="clear" w:color="auto" w:fill="auto"/>
          <w:lang w:val="en-US" w:eastAsia="en-US" w:bidi="en-US"/>
        </w:rPr>
        <w:t>Connaissance pratique de l'autre langue de travail sera un atout le cas echeant.</w:t>
      </w:r>
    </w:p>
    <w:p>
      <w:pPr>
        <w:pStyle w:val="Style26"/>
        <w:keepNext w:val="0"/>
        <w:keepLines w:val="0"/>
        <w:widowControl w:val="0"/>
        <w:shd w:val="clear" w:color="auto" w:fill="auto"/>
        <w:bidi w:val="0"/>
        <w:spacing w:before="0" w:after="100" w:line="276" w:lineRule="auto"/>
        <w:ind w:left="0" w:right="0" w:firstLine="0"/>
        <w:jc w:val="left"/>
      </w:pPr>
      <w:r>
        <w:rPr>
          <w:b/>
          <w:bCs/>
          <w:i/>
          <w:iCs/>
          <w:color w:val="000000"/>
          <w:spacing w:val="0"/>
          <w:w w:val="100"/>
          <w:position w:val="0"/>
          <w:sz w:val="24"/>
          <w:szCs w:val="24"/>
          <w:shd w:val="clear" w:color="auto" w:fill="auto"/>
          <w:lang w:val="en-US" w:eastAsia="en-US" w:bidi="en-US"/>
        </w:rPr>
        <w:t>Experience professionnelle generale:</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minimales :</w:t>
      </w:r>
    </w:p>
    <w:p>
      <w:pPr>
        <w:pStyle w:val="Style26"/>
        <w:keepNext w:val="0"/>
        <w:keepLines w:val="0"/>
        <w:widowControl w:val="0"/>
        <w:numPr>
          <w:ilvl w:val="0"/>
          <w:numId w:val="121"/>
        </w:numPr>
        <w:shd w:val="clear" w:color="auto" w:fill="auto"/>
        <w:tabs>
          <w:tab w:pos="424"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Au moins 6 ans d'experience professionnelle dans le secteur agricole.</w:t>
      </w:r>
    </w:p>
    <w:p>
      <w:pPr>
        <w:pStyle w:val="Style26"/>
        <w:keepNext w:val="0"/>
        <w:keepLines w:val="0"/>
        <w:widowControl w:val="0"/>
        <w:numPr>
          <w:ilvl w:val="0"/>
          <w:numId w:val="121"/>
        </w:numPr>
        <w:shd w:val="clear" w:color="auto" w:fill="auto"/>
        <w:tabs>
          <w:tab w:pos="424" w:val="left"/>
        </w:tabs>
        <w:bidi w:val="0"/>
        <w:spacing w:before="0" w:after="300" w:line="276" w:lineRule="auto"/>
        <w:ind w:left="460" w:right="0" w:hanging="460"/>
        <w:jc w:val="left"/>
      </w:pPr>
      <w:r>
        <w:rPr>
          <w:color w:val="000000"/>
          <w:spacing w:val="0"/>
          <w:w w:val="100"/>
          <w:position w:val="0"/>
          <w:sz w:val="24"/>
          <w:szCs w:val="24"/>
          <w:shd w:val="clear" w:color="auto" w:fill="auto"/>
          <w:lang w:val="en-US" w:eastAsia="en-US" w:bidi="en-US"/>
        </w:rPr>
        <w:t>Familier avec les parties prenantes publiques et privees dans le secteur agricole du pays.</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souhaitees :</w:t>
      </w:r>
    </w:p>
    <w:p>
      <w:pPr>
        <w:pStyle w:val="Style26"/>
        <w:keepNext w:val="0"/>
        <w:keepLines w:val="0"/>
        <w:widowControl w:val="0"/>
        <w:numPr>
          <w:ilvl w:val="0"/>
          <w:numId w:val="121"/>
        </w:numPr>
        <w:shd w:val="clear" w:color="auto" w:fill="auto"/>
        <w:tabs>
          <w:tab w:pos="424"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Experience dans la determination des couts des plans d'investissement.</w:t>
      </w:r>
    </w:p>
    <w:p>
      <w:pPr>
        <w:pStyle w:val="Style26"/>
        <w:keepNext w:val="0"/>
        <w:keepLines w:val="0"/>
        <w:widowControl w:val="0"/>
        <w:numPr>
          <w:ilvl w:val="0"/>
          <w:numId w:val="121"/>
        </w:numPr>
        <w:shd w:val="clear" w:color="auto" w:fill="auto"/>
        <w:tabs>
          <w:tab w:pos="424" w:val="left"/>
        </w:tabs>
        <w:bidi w:val="0"/>
        <w:spacing w:before="0" w:after="300" w:line="276" w:lineRule="auto"/>
        <w:ind w:left="0" w:right="0" w:firstLine="0"/>
        <w:jc w:val="left"/>
      </w:pPr>
      <w:r>
        <w:rPr>
          <w:color w:val="000000"/>
          <w:spacing w:val="0"/>
          <w:w w:val="100"/>
          <w:position w:val="0"/>
          <w:sz w:val="24"/>
          <w:szCs w:val="24"/>
          <w:shd w:val="clear" w:color="auto" w:fill="auto"/>
          <w:lang w:val="en-US" w:eastAsia="en-US" w:bidi="en-US"/>
        </w:rPr>
        <w:t>Experience dans les Cadres S&amp;E sectoriels.</w:t>
      </w:r>
    </w:p>
    <w:p>
      <w:pPr>
        <w:pStyle w:val="Style38"/>
        <w:keepNext/>
        <w:keepLines/>
        <w:widowControl w:val="0"/>
        <w:shd w:val="clear" w:color="auto" w:fill="auto"/>
        <w:bidi w:val="0"/>
        <w:spacing w:before="0" w:after="100"/>
        <w:ind w:left="0" w:right="0" w:firstLine="0"/>
        <w:jc w:val="left"/>
      </w:pPr>
      <w:bookmarkStart w:id="220" w:name="bookmark220"/>
      <w:r>
        <w:rPr>
          <w:color w:val="000000"/>
          <w:spacing w:val="0"/>
          <w:w w:val="100"/>
          <w:position w:val="0"/>
          <w:sz w:val="24"/>
          <w:szCs w:val="24"/>
          <w:shd w:val="clear" w:color="auto" w:fill="auto"/>
          <w:lang w:val="en-US" w:eastAsia="en-US" w:bidi="en-US"/>
        </w:rPr>
        <w:t>Experience professionnelle specifique :</w:t>
      </w:r>
      <w:bookmarkEnd w:id="220"/>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minimales :</w:t>
      </w:r>
    </w:p>
    <w:p>
      <w:pPr>
        <w:pStyle w:val="Style26"/>
        <w:keepNext w:val="0"/>
        <w:keepLines w:val="0"/>
        <w:widowControl w:val="0"/>
        <w:numPr>
          <w:ilvl w:val="0"/>
          <w:numId w:val="121"/>
        </w:numPr>
        <w:shd w:val="clear" w:color="auto" w:fill="auto"/>
        <w:tabs>
          <w:tab w:pos="424" w:val="left"/>
        </w:tabs>
        <w:bidi w:val="0"/>
        <w:spacing w:before="0" w:after="300" w:line="276" w:lineRule="auto"/>
        <w:ind w:left="0" w:right="0" w:firstLine="0"/>
        <w:jc w:val="left"/>
      </w:pPr>
      <w:r>
        <w:rPr>
          <w:color w:val="000000"/>
          <w:spacing w:val="0"/>
          <w:w w:val="100"/>
          <w:position w:val="0"/>
          <w:sz w:val="24"/>
          <w:szCs w:val="24"/>
          <w:shd w:val="clear" w:color="auto" w:fill="auto"/>
          <w:lang w:val="en-US" w:eastAsia="en-US" w:bidi="en-US"/>
        </w:rPr>
        <w:t xml:space="preserve">Experience professionnelle approfondie dans le secteur agricole du </w:t>
      </w:r>
      <w:r>
        <w:rPr>
          <w:color w:val="FF0000"/>
          <w:spacing w:val="0"/>
          <w:w w:val="100"/>
          <w:position w:val="0"/>
          <w:sz w:val="24"/>
          <w:szCs w:val="24"/>
          <w:shd w:val="clear" w:color="auto" w:fill="auto"/>
          <w:lang w:val="en-US" w:eastAsia="en-US" w:bidi="en-US"/>
        </w:rPr>
        <w:t>pays</w:t>
      </w:r>
      <w:r>
        <w:rPr>
          <w:color w:val="000000"/>
          <w:spacing w:val="0"/>
          <w:w w:val="100"/>
          <w:position w:val="0"/>
          <w:sz w:val="24"/>
          <w:szCs w:val="24"/>
          <w:shd w:val="clear" w:color="auto" w:fill="auto"/>
          <w:lang w:val="en-US" w:eastAsia="en-US" w:bidi="en-US"/>
        </w:rPr>
        <w:t>.</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u w:val="single"/>
          <w:shd w:val="clear" w:color="auto" w:fill="auto"/>
          <w:lang w:val="en-US" w:eastAsia="en-US" w:bidi="en-US"/>
        </w:rPr>
        <w:t>Exigences souhaitees :</w:t>
      </w:r>
    </w:p>
    <w:p>
      <w:pPr>
        <w:pStyle w:val="Style26"/>
        <w:keepNext w:val="0"/>
        <w:keepLines w:val="0"/>
        <w:widowControl w:val="0"/>
        <w:numPr>
          <w:ilvl w:val="0"/>
          <w:numId w:val="121"/>
        </w:numPr>
        <w:shd w:val="clear" w:color="auto" w:fill="auto"/>
        <w:tabs>
          <w:tab w:pos="424" w:val="left"/>
        </w:tabs>
        <w:bidi w:val="0"/>
        <w:spacing w:before="0" w:after="0" w:line="276" w:lineRule="auto"/>
        <w:ind w:left="460" w:right="0" w:hanging="460"/>
        <w:jc w:val="left"/>
      </w:pPr>
      <w:r>
        <w:rPr>
          <w:color w:val="000000"/>
          <w:spacing w:val="0"/>
          <w:w w:val="100"/>
          <w:position w:val="0"/>
          <w:sz w:val="24"/>
          <w:szCs w:val="24"/>
          <w:shd w:val="clear" w:color="auto" w:fill="auto"/>
          <w:lang w:val="en-US" w:eastAsia="en-US" w:bidi="en-US"/>
        </w:rPr>
        <w:t>Experience approfondie dans la collecte des donnees agro-economiques dans le pays</w:t>
      </w:r>
    </w:p>
    <w:p>
      <w:pPr>
        <w:pStyle w:val="Style26"/>
        <w:keepNext w:val="0"/>
        <w:keepLines w:val="0"/>
        <w:widowControl w:val="0"/>
        <w:numPr>
          <w:ilvl w:val="0"/>
          <w:numId w:val="121"/>
        </w:numPr>
        <w:shd w:val="clear" w:color="auto" w:fill="auto"/>
        <w:tabs>
          <w:tab w:pos="424" w:val="left"/>
        </w:tabs>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Experience dans la determination des couts des plans d'investissement.</w:t>
      </w:r>
    </w:p>
    <w:p>
      <w:pPr>
        <w:pStyle w:val="Style26"/>
        <w:keepNext w:val="0"/>
        <w:keepLines w:val="0"/>
        <w:widowControl w:val="0"/>
        <w:numPr>
          <w:ilvl w:val="0"/>
          <w:numId w:val="121"/>
        </w:numPr>
        <w:shd w:val="clear" w:color="auto" w:fill="auto"/>
        <w:tabs>
          <w:tab w:pos="424" w:val="left"/>
        </w:tabs>
        <w:bidi w:val="0"/>
        <w:spacing w:before="0" w:after="300" w:line="276" w:lineRule="auto"/>
        <w:ind w:left="460" w:right="0" w:hanging="460"/>
        <w:jc w:val="both"/>
      </w:pPr>
      <w:r>
        <w:rPr>
          <w:color w:val="000000"/>
          <w:spacing w:val="0"/>
          <w:w w:val="100"/>
          <w:position w:val="0"/>
          <w:sz w:val="24"/>
          <w:szCs w:val="24"/>
          <w:shd w:val="clear" w:color="auto" w:fill="auto"/>
          <w:lang w:val="en-US" w:eastAsia="en-US" w:bidi="en-US"/>
        </w:rPr>
        <w:t>Experience dans les cadres de S&amp;E et de revaluation des performances pour le secteur agricole.</w:t>
      </w:r>
    </w:p>
    <w:p>
      <w:pPr>
        <w:pStyle w:val="Style31"/>
        <w:keepNext/>
        <w:keepLines/>
        <w:widowControl w:val="0"/>
        <w:numPr>
          <w:ilvl w:val="0"/>
          <w:numId w:val="105"/>
        </w:numPr>
        <w:shd w:val="clear" w:color="auto" w:fill="auto"/>
        <w:tabs>
          <w:tab w:pos="424" w:val="left"/>
        </w:tabs>
        <w:bidi w:val="0"/>
        <w:spacing w:before="0" w:after="400" w:line="240" w:lineRule="auto"/>
        <w:ind w:left="0" w:right="0" w:firstLine="0"/>
        <w:jc w:val="left"/>
      </w:pPr>
      <w:bookmarkStart w:id="222" w:name="bookmark222"/>
      <w:r>
        <w:rPr>
          <w:color w:val="000000"/>
          <w:spacing w:val="0"/>
          <w:w w:val="100"/>
          <w:position w:val="0"/>
          <w:shd w:val="clear" w:color="auto" w:fill="auto"/>
          <w:lang w:val="en-US" w:eastAsia="en-US" w:bidi="en-US"/>
        </w:rPr>
        <w:t>LIEU ET DUREE</w:t>
      </w:r>
      <w:bookmarkEnd w:id="222"/>
    </w:p>
    <w:p>
      <w:pPr>
        <w:pStyle w:val="Style31"/>
        <w:keepNext/>
        <w:keepLines/>
        <w:widowControl w:val="0"/>
        <w:numPr>
          <w:ilvl w:val="1"/>
          <w:numId w:val="105"/>
        </w:numPr>
        <w:shd w:val="clear" w:color="auto" w:fill="auto"/>
        <w:tabs>
          <w:tab w:pos="730" w:val="left"/>
        </w:tabs>
        <w:bidi w:val="0"/>
        <w:spacing w:before="0" w:after="360" w:line="240" w:lineRule="auto"/>
        <w:ind w:left="0" w:right="0" w:firstLine="0"/>
        <w:jc w:val="left"/>
      </w:pPr>
      <w:bookmarkStart w:id="224" w:name="bookmark224"/>
      <w:r>
        <w:rPr>
          <w:color w:val="000000"/>
          <w:spacing w:val="0"/>
          <w:w w:val="100"/>
          <w:position w:val="0"/>
          <w:shd w:val="clear" w:color="auto" w:fill="auto"/>
          <w:lang w:val="en-US" w:eastAsia="en-US" w:bidi="en-US"/>
        </w:rPr>
        <w:t>PERIODE DE DEMARRAGE</w:t>
      </w:r>
      <w:bookmarkEnd w:id="224"/>
    </w:p>
    <w:p>
      <w:pPr>
        <w:pStyle w:val="Style26"/>
        <w:keepNext w:val="0"/>
        <w:keepLines w:val="0"/>
        <w:widowControl w:val="0"/>
        <w:shd w:val="clear" w:color="auto" w:fill="auto"/>
        <w:tabs>
          <w:tab w:leader="dot" w:pos="4282" w:val="left"/>
        </w:tabs>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 xml:space="preserve">Il est prevu que la mission commencera des que possible apres la signature du contrat specifique, mais au plus tard </w:t>
        <w:tab/>
      </w:r>
    </w:p>
    <w:p>
      <w:pPr>
        <w:pStyle w:val="Style31"/>
        <w:keepNext/>
        <w:keepLines/>
        <w:widowControl w:val="0"/>
        <w:numPr>
          <w:ilvl w:val="1"/>
          <w:numId w:val="105"/>
        </w:numPr>
        <w:shd w:val="clear" w:color="auto" w:fill="auto"/>
        <w:tabs>
          <w:tab w:pos="730" w:val="left"/>
        </w:tabs>
        <w:bidi w:val="0"/>
        <w:spacing w:before="0" w:after="360" w:line="240" w:lineRule="auto"/>
        <w:ind w:left="0" w:right="0" w:firstLine="0"/>
        <w:jc w:val="both"/>
      </w:pPr>
      <w:bookmarkStart w:id="226" w:name="bookmark226"/>
      <w:r>
        <w:rPr>
          <w:color w:val="000000"/>
          <w:spacing w:val="0"/>
          <w:w w:val="100"/>
          <w:position w:val="0"/>
          <w:shd w:val="clear" w:color="auto" w:fill="auto"/>
          <w:lang w:val="en-US" w:eastAsia="en-US" w:bidi="en-US"/>
        </w:rPr>
        <w:t>PERIODE DE FINITION OU DUREE PREVUE</w:t>
      </w:r>
      <w:bookmarkEnd w:id="226"/>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La duree totale de la mission est repartie sur un maximum de 90 jours civils (= periode de performance totale, y compris la periode de demarrage, la periode de performance, les rapports, la presentation des observations et le rapport final).</w:t>
      </w:r>
    </w:p>
    <w:p>
      <w:pPr>
        <w:pStyle w:val="Style31"/>
        <w:keepNext/>
        <w:keepLines/>
        <w:widowControl w:val="0"/>
        <w:numPr>
          <w:ilvl w:val="1"/>
          <w:numId w:val="105"/>
        </w:numPr>
        <w:shd w:val="clear" w:color="auto" w:fill="auto"/>
        <w:tabs>
          <w:tab w:pos="730" w:val="left"/>
        </w:tabs>
        <w:bidi w:val="0"/>
        <w:spacing w:before="0" w:after="360" w:line="240" w:lineRule="auto"/>
        <w:ind w:left="0" w:right="0" w:firstLine="0"/>
        <w:jc w:val="left"/>
      </w:pPr>
      <w:bookmarkStart w:id="228" w:name="bookmark228"/>
      <w:r>
        <w:rPr>
          <w:color w:val="000000"/>
          <w:spacing w:val="0"/>
          <w:w w:val="100"/>
          <w:position w:val="0"/>
          <w:shd w:val="clear" w:color="auto" w:fill="auto"/>
          <w:lang w:val="en-US" w:eastAsia="en-US" w:bidi="en-US"/>
        </w:rPr>
        <w:t>LIEU(X) DE LA MISSION</w:t>
      </w:r>
      <w:bookmarkEnd w:id="228"/>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L'equipe de consultants sera basee dans (la ville de la capitale). Des visites de terrain pourraient etre necessaires pour completer la collecte de donnees et les consultations avec les parties prenantes au debut de l'etude.</w:t>
      </w:r>
    </w:p>
    <w:p>
      <w:pPr>
        <w:pStyle w:val="Style31"/>
        <w:keepNext/>
        <w:keepLines/>
        <w:widowControl w:val="0"/>
        <w:numPr>
          <w:ilvl w:val="0"/>
          <w:numId w:val="105"/>
        </w:numPr>
        <w:shd w:val="clear" w:color="auto" w:fill="auto"/>
        <w:tabs>
          <w:tab w:pos="434" w:val="left"/>
        </w:tabs>
        <w:bidi w:val="0"/>
        <w:spacing w:before="0" w:after="40" w:line="240" w:lineRule="auto"/>
        <w:ind w:left="0" w:right="0" w:firstLine="0"/>
        <w:jc w:val="both"/>
      </w:pPr>
      <w:bookmarkStart w:id="230" w:name="bookmark230"/>
      <w:r>
        <w:rPr>
          <w:color w:val="000000"/>
          <w:spacing w:val="0"/>
          <w:w w:val="100"/>
          <w:position w:val="0"/>
          <w:shd w:val="clear" w:color="auto" w:fill="auto"/>
          <w:lang w:val="en-US" w:eastAsia="en-US" w:bidi="en-US"/>
        </w:rPr>
        <w:t>RAPPORTS</w:t>
      </w:r>
      <w:bookmarkEnd w:id="230"/>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L'Agence du NEPAD enverra une reponse officielle quant a la reception et l’approbation des rapports initial, interimaire et final. Si aucune instruction ou approbation n’est reQue de l'Agence du NEPAD dans les quatorze (14) jours civils, le rapport du consultant sera repute accepte. Toutes les decisions unilaterales prises ou les contributions faites par le consultant dans ce delai sont a ses propres risques. En cas de doute, le consultant devra toujours demander des eclaircissements a l'Agence du NEPAD avant de poursuivre.</w:t>
      </w:r>
    </w:p>
    <w:p>
      <w:pPr>
        <w:pStyle w:val="Style31"/>
        <w:keepNext/>
        <w:keepLines/>
        <w:widowControl w:val="0"/>
        <w:numPr>
          <w:ilvl w:val="1"/>
          <w:numId w:val="105"/>
        </w:numPr>
        <w:shd w:val="clear" w:color="auto" w:fill="auto"/>
        <w:tabs>
          <w:tab w:pos="486" w:val="left"/>
        </w:tabs>
        <w:bidi w:val="0"/>
        <w:spacing w:before="0" w:after="360" w:line="240" w:lineRule="auto"/>
        <w:ind w:left="0" w:right="0" w:firstLine="0"/>
        <w:jc w:val="both"/>
      </w:pPr>
      <w:bookmarkStart w:id="232" w:name="bookmark232"/>
      <w:r>
        <w:rPr>
          <w:color w:val="000000"/>
          <w:spacing w:val="0"/>
          <w:w w:val="100"/>
          <w:position w:val="0"/>
          <w:shd w:val="clear" w:color="auto" w:fill="auto"/>
          <w:lang w:val="en-US" w:eastAsia="en-US" w:bidi="en-US"/>
        </w:rPr>
        <w:t>LANGUE</w:t>
      </w:r>
      <w:bookmarkEnd w:id="232"/>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Le consultant soumettra tous les rapports en anglais (ou en franQais selon le pays).</w:t>
      </w:r>
    </w:p>
    <w:p>
      <w:pPr>
        <w:pStyle w:val="Style31"/>
        <w:keepNext/>
        <w:keepLines/>
        <w:widowControl w:val="0"/>
        <w:numPr>
          <w:ilvl w:val="1"/>
          <w:numId w:val="105"/>
        </w:numPr>
        <w:shd w:val="clear" w:color="auto" w:fill="auto"/>
        <w:tabs>
          <w:tab w:pos="534" w:val="left"/>
        </w:tabs>
        <w:bidi w:val="0"/>
        <w:spacing w:before="0" w:after="300" w:line="240" w:lineRule="auto"/>
        <w:ind w:left="0" w:right="0" w:firstLine="0"/>
        <w:jc w:val="both"/>
      </w:pPr>
      <w:bookmarkStart w:id="234" w:name="bookmark234"/>
      <w:r>
        <w:rPr>
          <w:color w:val="000000"/>
          <w:spacing w:val="0"/>
          <w:w w:val="100"/>
          <w:position w:val="0"/>
          <w:shd w:val="clear" w:color="auto" w:fill="auto"/>
          <w:lang w:val="en-US" w:eastAsia="en-US" w:bidi="en-US"/>
        </w:rPr>
        <w:t>CALENDRIER DE SOUMISSION/COMMENTAIRES</w:t>
      </w:r>
      <w:bookmarkEnd w:id="234"/>
    </w:p>
    <w:p>
      <w:pPr>
        <w:pStyle w:val="Style26"/>
        <w:keepNext w:val="0"/>
        <w:keepLines w:val="0"/>
        <w:widowControl w:val="0"/>
        <w:shd w:val="clear" w:color="auto" w:fill="auto"/>
        <w:bidi w:val="0"/>
        <w:spacing w:before="0" w:after="300" w:line="276" w:lineRule="auto"/>
        <w:ind w:left="0" w:right="0" w:firstLine="0"/>
        <w:jc w:val="both"/>
        <w:sectPr>
          <w:footnotePr>
            <w:pos w:val="pageBottom"/>
            <w:numFmt w:val="decimal"/>
            <w:numStart w:val="7"/>
            <w:numRestart w:val="continuous"/>
            <w15:footnoteColumns w:val="1"/>
          </w:footnotePr>
          <w:pgSz w:w="11900" w:h="16840"/>
          <w:pgMar w:top="1283" w:right="1388" w:bottom="1432" w:left="1383" w:header="855" w:footer="3" w:gutter="0"/>
          <w:cols w:space="720"/>
          <w:noEndnote/>
          <w:rtlGutter w:val="0"/>
          <w:docGrid w:linePitch="360"/>
        </w:sectPr>
      </w:pPr>
      <w:r>
        <w:rPr>
          <w:color w:val="000000"/>
          <w:spacing w:val="0"/>
          <w:w w:val="100"/>
          <w:position w:val="0"/>
          <w:sz w:val="24"/>
          <w:szCs w:val="24"/>
          <w:shd w:val="clear" w:color="auto" w:fill="auto"/>
          <w:lang w:val="en-US" w:eastAsia="en-US" w:bidi="en-US"/>
        </w:rPr>
        <w:t>A la fin de la 1</w:t>
      </w:r>
      <w:r>
        <w:rPr>
          <w:color w:val="000000"/>
          <w:spacing w:val="0"/>
          <w:w w:val="100"/>
          <w:position w:val="0"/>
          <w:sz w:val="24"/>
          <w:szCs w:val="24"/>
          <w:shd w:val="clear" w:color="auto" w:fill="auto"/>
          <w:vertAlign w:val="superscript"/>
          <w:lang w:val="en-US" w:eastAsia="en-US" w:bidi="en-US"/>
        </w:rPr>
        <w:t>ere</w:t>
      </w:r>
      <w:r>
        <w:rPr>
          <w:color w:val="000000"/>
          <w:spacing w:val="0"/>
          <w:w w:val="100"/>
          <w:position w:val="0"/>
          <w:sz w:val="24"/>
          <w:szCs w:val="24"/>
          <w:shd w:val="clear" w:color="auto" w:fill="auto"/>
          <w:lang w:val="en-US" w:eastAsia="en-US" w:bidi="en-US"/>
        </w:rPr>
        <w:t xml:space="preserve"> semaine de la mission, l'Equipe de consultants presentera un </w:t>
      </w:r>
      <w:r>
        <w:rPr>
          <w:b/>
          <w:bCs/>
          <w:color w:val="000000"/>
          <w:spacing w:val="0"/>
          <w:w w:val="100"/>
          <w:position w:val="0"/>
          <w:sz w:val="24"/>
          <w:szCs w:val="24"/>
          <w:shd w:val="clear" w:color="auto" w:fill="auto"/>
          <w:lang w:val="en-US" w:eastAsia="en-US" w:bidi="en-US"/>
        </w:rPr>
        <w:t>Rapport initial</w:t>
      </w:r>
      <w:r>
        <w:rPr>
          <w:color w:val="000000"/>
          <w:spacing w:val="0"/>
          <w:w w:val="100"/>
          <w:position w:val="0"/>
          <w:sz w:val="24"/>
          <w:szCs w:val="24"/>
          <w:shd w:val="clear" w:color="auto" w:fill="auto"/>
          <w:lang w:val="en-US" w:eastAsia="en-US" w:bidi="en-US"/>
        </w:rPr>
        <w:t>, mettant en evidence la methodologie de travail et le plan de travail proposes. A la fin de la 3</w:t>
      </w:r>
      <w:r>
        <w:rPr>
          <w:color w:val="000000"/>
          <w:spacing w:val="0"/>
          <w:w w:val="100"/>
          <w:position w:val="0"/>
          <w:sz w:val="24"/>
          <w:szCs w:val="24"/>
          <w:shd w:val="clear" w:color="auto" w:fill="auto"/>
          <w:vertAlign w:val="superscript"/>
          <w:lang w:val="en-US" w:eastAsia="en-US" w:bidi="en-US"/>
        </w:rPr>
        <w:t>eme</w:t>
      </w:r>
      <w:r>
        <w:rPr>
          <w:color w:val="000000"/>
          <w:spacing w:val="0"/>
          <w:w w:val="100"/>
          <w:position w:val="0"/>
          <w:sz w:val="24"/>
          <w:szCs w:val="24"/>
          <w:shd w:val="clear" w:color="auto" w:fill="auto"/>
          <w:lang w:val="en-US" w:eastAsia="en-US" w:bidi="en-US"/>
        </w:rPr>
        <w:t xml:space="preserve"> semaine de la mission, l'Equipe de consultants presentera un </w:t>
      </w:r>
      <w:r>
        <w:rPr>
          <w:b/>
          <w:bCs/>
          <w:color w:val="000000"/>
          <w:spacing w:val="0"/>
          <w:w w:val="100"/>
          <w:position w:val="0"/>
          <w:sz w:val="24"/>
          <w:szCs w:val="24"/>
          <w:shd w:val="clear" w:color="auto" w:fill="auto"/>
          <w:lang w:val="en-US" w:eastAsia="en-US" w:bidi="en-US"/>
        </w:rPr>
        <w:t xml:space="preserve">Rapport interimaire </w:t>
      </w:r>
      <w:r>
        <w:rPr>
          <w:color w:val="000000"/>
          <w:spacing w:val="0"/>
          <w:w w:val="100"/>
          <w:position w:val="0"/>
          <w:sz w:val="24"/>
          <w:szCs w:val="24"/>
          <w:shd w:val="clear" w:color="auto" w:fill="auto"/>
          <w:lang w:val="en-US" w:eastAsia="en-US" w:bidi="en-US"/>
        </w:rPr>
        <w:t xml:space="preserve">en mettant en evidence le projet (i) de Cadre de resultats final du PNIA, et (ii) de Cadre de S&amp;E pour la mise en reuvre du PNIA. Le projet de Rapport final sera presente au plus tard le (xxxx) et diffuse sous l'entiere responsabilite du ministere chef de file. L’Equipe de consultants tiendra compte des commentaires reQus dans la preparation du rapport final. Le rapport final doit etre presente au plus tard </w:t>
      </w:r>
      <w:r>
        <w:rPr>
          <w:b/>
          <w:bCs/>
          <w:color w:val="000000"/>
          <w:spacing w:val="0"/>
          <w:w w:val="100"/>
          <w:position w:val="0"/>
          <w:sz w:val="24"/>
          <w:szCs w:val="24"/>
          <w:shd w:val="clear" w:color="auto" w:fill="auto"/>
          <w:lang w:val="en-US" w:eastAsia="en-US" w:bidi="en-US"/>
        </w:rPr>
        <w:t>2 semaines</w:t>
      </w:r>
      <w:r>
        <w:rPr>
          <w:color w:val="000000"/>
          <w:spacing w:val="0"/>
          <w:w w:val="100"/>
          <w:position w:val="0"/>
          <w:sz w:val="24"/>
          <w:szCs w:val="24"/>
          <w:shd w:val="clear" w:color="auto" w:fill="auto"/>
          <w:lang w:val="en-US" w:eastAsia="en-US" w:bidi="en-US"/>
        </w:rPr>
        <w:t>.</w:t>
      </w:r>
    </w:p>
    <w:p>
      <w:pPr>
        <w:pStyle w:val="Style38"/>
        <w:keepNext/>
        <w:keepLines/>
        <w:widowControl w:val="0"/>
        <w:shd w:val="clear" w:color="auto" w:fill="auto"/>
        <w:bidi w:val="0"/>
        <w:spacing w:before="0" w:after="300"/>
        <w:ind w:left="0" w:right="0" w:firstLine="0"/>
        <w:jc w:val="center"/>
      </w:pPr>
      <w:bookmarkStart w:id="236" w:name="bookmark236"/>
      <w:r>
        <w:rPr>
          <w:color w:val="000000"/>
          <w:spacing w:val="0"/>
          <w:w w:val="100"/>
          <w:position w:val="0"/>
          <w:sz w:val="24"/>
          <w:szCs w:val="24"/>
          <w:u w:val="single"/>
          <w:shd w:val="clear" w:color="auto" w:fill="auto"/>
          <w:lang w:val="en-US" w:eastAsia="en-US" w:bidi="en-US"/>
        </w:rPr>
        <w:t>Annexe n°3</w:t>
      </w:r>
      <w:r>
        <w:rPr>
          <w:color w:val="000000"/>
          <w:spacing w:val="0"/>
          <w:w w:val="100"/>
          <w:position w:val="0"/>
          <w:sz w:val="24"/>
          <w:szCs w:val="24"/>
          <w:shd w:val="clear" w:color="auto" w:fill="auto"/>
          <w:lang w:val="en-US" w:eastAsia="en-US" w:bidi="en-US"/>
        </w:rPr>
        <w:t xml:space="preserve"> : Composition du CNOP (source Document du PNIASAN)</w:t>
      </w:r>
      <w:bookmarkEnd w:id="23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Ministre d’Etat Charge du Developpement Rural,</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1</w:t>
      </w:r>
      <w:r>
        <w:rPr>
          <w:color w:val="000000"/>
          <w:spacing w:val="0"/>
          <w:w w:val="100"/>
          <w:position w:val="0"/>
          <w:sz w:val="24"/>
          <w:szCs w:val="24"/>
          <w:u w:val="single"/>
          <w:shd w:val="clear" w:color="auto" w:fill="auto"/>
          <w:vertAlign w:val="superscript"/>
          <w:lang w:val="en-US" w:eastAsia="en-US" w:bidi="en-US"/>
        </w:rPr>
        <w:t>er</w:t>
      </w:r>
      <w:r>
        <w:rPr>
          <w:color w:val="000000"/>
          <w:spacing w:val="0"/>
          <w:w w:val="100"/>
          <w:position w:val="0"/>
          <w:sz w:val="24"/>
          <w:szCs w:val="24"/>
          <w:u w:val="single"/>
          <w:shd w:val="clear" w:color="auto" w:fill="auto"/>
          <w:lang w:val="en-US" w:eastAsia="en-US" w:bidi="en-US"/>
        </w:rPr>
        <w:t xml:space="preserve"> Vice President</w:t>
      </w:r>
      <w:r>
        <w:rPr>
          <w:color w:val="000000"/>
          <w:spacing w:val="0"/>
          <w:w w:val="100"/>
          <w:position w:val="0"/>
          <w:sz w:val="24"/>
          <w:szCs w:val="24"/>
          <w:shd w:val="clear" w:color="auto" w:fill="auto"/>
          <w:lang w:val="en-US" w:eastAsia="en-US" w:bidi="en-US"/>
        </w:rPr>
        <w:t xml:space="preserve"> : Ministre de l’Economie Forestiere, de I’Environnement et du Tourisme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2</w:t>
      </w:r>
      <w:r>
        <w:rPr>
          <w:color w:val="000000"/>
          <w:spacing w:val="0"/>
          <w:w w:val="100"/>
          <w:position w:val="0"/>
          <w:sz w:val="24"/>
          <w:szCs w:val="24"/>
          <w:u w:val="single"/>
          <w:shd w:val="clear" w:color="auto" w:fill="auto"/>
          <w:vertAlign w:val="superscript"/>
          <w:lang w:val="en-US" w:eastAsia="en-US" w:bidi="en-US"/>
        </w:rPr>
        <w:t>eme</w:t>
      </w:r>
      <w:r>
        <w:rPr>
          <w:color w:val="000000"/>
          <w:spacing w:val="0"/>
          <w:w w:val="100"/>
          <w:position w:val="0"/>
          <w:sz w:val="24"/>
          <w:szCs w:val="24"/>
          <w:u w:val="single"/>
          <w:shd w:val="clear" w:color="auto" w:fill="auto"/>
          <w:lang w:val="en-US" w:eastAsia="en-US" w:bidi="en-US"/>
        </w:rPr>
        <w:t xml:space="preserve"> vice President</w:t>
      </w:r>
      <w:r>
        <w:rPr>
          <w:color w:val="000000"/>
          <w:spacing w:val="0"/>
          <w:w w:val="100"/>
          <w:position w:val="0"/>
          <w:sz w:val="24"/>
          <w:szCs w:val="24"/>
          <w:shd w:val="clear" w:color="auto" w:fill="auto"/>
          <w:lang w:val="en-US" w:eastAsia="en-US" w:bidi="en-US"/>
        </w:rPr>
        <w:t xml:space="preserve"> : Representant Resident de la Banque Mondiale, Chef de file des partenaires au developpement du secteur Developpement Rural</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Directeur de Cabinet du Ministere en charge du Developpement Rural</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Rapporteur General Adjoint</w:t>
      </w:r>
      <w:r>
        <w:rPr>
          <w:color w:val="000000"/>
          <w:spacing w:val="0"/>
          <w:w w:val="100"/>
          <w:position w:val="0"/>
          <w:sz w:val="24"/>
          <w:szCs w:val="24"/>
          <w:shd w:val="clear" w:color="auto" w:fill="auto"/>
          <w:lang w:val="en-US" w:eastAsia="en-US" w:bidi="en-US"/>
        </w:rPr>
        <w:t xml:space="preserve"> : Directeur de Cabinet du Ministere de l’Economie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Forestiere, de l’Environnement et du Tourisme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du CPCP et ses Experts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Membres :</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d’Etat Charge des Travaux Publics, de l’Urbanisme, de l’Habitat et des Edifices Publics,</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Charge de l’Administration du Territoire, de la Decentralisation et Regionalisation,</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de l’Economie, du Plan, de la Cooperation Internationale, Chargee des Poles de Developpement,</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Ministre des Finances et du Budget,</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Ministre des Mines, de l’Energie et de l’Hydraulique,</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de la Sante Publique, des Affaires Sociales et de l’Action Humanitaire,</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de l’Education Nationale, de l’Enseignement Superieur et de la Recherche Scientifique,</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Ministre des Transports et de l’Aviation Civile,</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Ministre du Commerce, de l’Industrie, de l’Artisanat et des Petites et Moyennes Entreprises</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L’Ambassadeur de la Chine,</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L’Ambassadeur des Etats Unis,</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L’Ambassadeur de la France,</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l’Agence Frangaise de Developpement</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 Banque Africaine de Developpement,</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 CEEAC,</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 Commission de l’Union Africaine,</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 Commission de l’Union Europeenne,</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la FAO,</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l’OMS,</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du PAM,</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Resident du PNUD,</w:t>
      </w:r>
    </w:p>
    <w:p>
      <w:pPr>
        <w:pStyle w:val="Style26"/>
        <w:keepNext w:val="0"/>
        <w:keepLines w:val="0"/>
        <w:widowControl w:val="0"/>
        <w:numPr>
          <w:ilvl w:val="0"/>
          <w:numId w:val="123"/>
        </w:numPr>
        <w:shd w:val="clear" w:color="auto" w:fill="auto"/>
        <w:tabs>
          <w:tab w:pos="750" w:val="left"/>
        </w:tabs>
        <w:bidi w:val="0"/>
        <w:spacing w:before="0" w:after="0" w:line="257" w:lineRule="auto"/>
        <w:ind w:left="0" w:right="0" w:firstLine="380"/>
        <w:jc w:val="left"/>
      </w:pPr>
      <w:r>
        <w:rPr>
          <w:color w:val="000000"/>
          <w:spacing w:val="0"/>
          <w:w w:val="100"/>
          <w:position w:val="0"/>
          <w:sz w:val="24"/>
          <w:szCs w:val="24"/>
          <w:shd w:val="clear" w:color="auto" w:fill="auto"/>
          <w:lang w:val="en-US" w:eastAsia="en-US" w:bidi="en-US"/>
        </w:rPr>
        <w:t>Le Representant de l’UNICEF,</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Le President de la Chambre d’Agriculture, des Eaux, Forets, Chasse, Peche et Tourisme,</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Le President de la Chambre de Commerce, de l’Industrie, des Mines et de l’Artisanat,</w:t>
      </w:r>
    </w:p>
    <w:p>
      <w:pPr>
        <w:pStyle w:val="Style26"/>
        <w:keepNext w:val="0"/>
        <w:keepLines w:val="0"/>
        <w:widowControl w:val="0"/>
        <w:numPr>
          <w:ilvl w:val="0"/>
          <w:numId w:val="123"/>
        </w:numPr>
        <w:shd w:val="clear" w:color="auto" w:fill="auto"/>
        <w:tabs>
          <w:tab w:pos="75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President de l’Association Professionnelle des Banques,</w:t>
      </w:r>
    </w:p>
    <w:p>
      <w:pPr>
        <w:pStyle w:val="Style26"/>
        <w:keepNext w:val="0"/>
        <w:keepLines w:val="0"/>
        <w:widowControl w:val="0"/>
        <w:numPr>
          <w:ilvl w:val="0"/>
          <w:numId w:val="123"/>
        </w:numPr>
        <w:shd w:val="clear" w:color="auto" w:fill="auto"/>
        <w:tabs>
          <w:tab w:pos="750"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Le President de l’Association Professionnelle des Etablissements de Microfinance,</w:t>
      </w:r>
    </w:p>
    <w:p>
      <w:pPr>
        <w:pStyle w:val="Style26"/>
        <w:keepNext w:val="0"/>
        <w:keepLines w:val="0"/>
        <w:widowControl w:val="0"/>
        <w:numPr>
          <w:ilvl w:val="0"/>
          <w:numId w:val="123"/>
        </w:numPr>
        <w:shd w:val="clear" w:color="auto" w:fill="auto"/>
        <w:tabs>
          <w:tab w:pos="75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President du Coordination Inter ONG de Centrafrique,</w:t>
      </w:r>
    </w:p>
    <w:p>
      <w:pPr>
        <w:pStyle w:val="Style26"/>
        <w:keepNext w:val="0"/>
        <w:keepLines w:val="0"/>
        <w:widowControl w:val="0"/>
        <w:numPr>
          <w:ilvl w:val="0"/>
          <w:numId w:val="123"/>
        </w:numPr>
        <w:shd w:val="clear" w:color="auto" w:fill="auto"/>
        <w:tabs>
          <w:tab w:pos="75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President de l’UNPC,</w:t>
      </w:r>
    </w:p>
    <w:p>
      <w:pPr>
        <w:pStyle w:val="Style26"/>
        <w:keepNext w:val="0"/>
        <w:keepLines w:val="0"/>
        <w:widowControl w:val="0"/>
        <w:numPr>
          <w:ilvl w:val="0"/>
          <w:numId w:val="123"/>
        </w:numPr>
        <w:shd w:val="clear" w:color="auto" w:fill="auto"/>
        <w:tabs>
          <w:tab w:pos="75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President du GICA,</w:t>
      </w:r>
    </w:p>
    <w:p>
      <w:pPr>
        <w:pStyle w:val="Style26"/>
        <w:keepNext w:val="0"/>
        <w:keepLines w:val="0"/>
        <w:widowControl w:val="0"/>
        <w:numPr>
          <w:ilvl w:val="0"/>
          <w:numId w:val="123"/>
        </w:numPr>
        <w:shd w:val="clear" w:color="auto" w:fill="auto"/>
        <w:tabs>
          <w:tab w:pos="750" w:val="left"/>
          <w:tab w:pos="1052" w:val="right"/>
          <w:tab w:pos="2574" w:val="right"/>
          <w:tab w:pos="2778" w:val="left"/>
          <w:tab w:pos="4402" w:val="right"/>
          <w:tab w:pos="5929" w:val="right"/>
          <w:tab w:pos="6134" w:val="left"/>
          <w:tab w:pos="75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w:t>
        <w:tab/>
        <w:t>de la</w:t>
        <w:tab/>
        <w:t>Plateforme</w:t>
        <w:tab/>
        <w:t>des OPAR du</w:t>
        <w:tab/>
        <w:t>sous-secteur</w:t>
        <w:tab/>
        <w:t>Agriculture,</w:t>
      </w:r>
    </w:p>
    <w:p>
      <w:pPr>
        <w:pStyle w:val="Style26"/>
        <w:keepNext w:val="0"/>
        <w:keepLines w:val="0"/>
        <w:widowControl w:val="0"/>
        <w:numPr>
          <w:ilvl w:val="0"/>
          <w:numId w:val="123"/>
        </w:numPr>
        <w:shd w:val="clear" w:color="auto" w:fill="auto"/>
        <w:tabs>
          <w:tab w:pos="750" w:val="left"/>
          <w:tab w:pos="1052" w:val="right"/>
          <w:tab w:pos="2574" w:val="right"/>
          <w:tab w:pos="2778" w:val="left"/>
          <w:tab w:pos="4402" w:val="right"/>
          <w:tab w:pos="5929" w:val="right"/>
          <w:tab w:pos="6134" w:val="left"/>
          <w:tab w:pos="75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w:t>
        <w:tab/>
        <w:t>de la</w:t>
        <w:tab/>
        <w:t>Plateforme</w:t>
        <w:tab/>
        <w:t>des OPAR du</w:t>
        <w:tab/>
        <w:t>sous-secteur</w:t>
        <w:tab/>
        <w:t>Elevage,</w:t>
      </w:r>
    </w:p>
    <w:p>
      <w:pPr>
        <w:pStyle w:val="Style26"/>
        <w:keepNext w:val="0"/>
        <w:keepLines w:val="0"/>
        <w:widowControl w:val="0"/>
        <w:numPr>
          <w:ilvl w:val="0"/>
          <w:numId w:val="123"/>
        </w:numPr>
        <w:shd w:val="clear" w:color="auto" w:fill="auto"/>
        <w:tabs>
          <w:tab w:pos="750" w:val="left"/>
          <w:tab w:pos="1052" w:val="right"/>
          <w:tab w:pos="2574" w:val="right"/>
          <w:tab w:pos="2778" w:val="left"/>
          <w:tab w:pos="4402" w:val="right"/>
          <w:tab w:pos="5929" w:val="right"/>
          <w:tab w:pos="6134" w:val="left"/>
          <w:tab w:pos="75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w:t>
        <w:tab/>
        <w:t>de la</w:t>
        <w:tab/>
        <w:t>Plateforme</w:t>
        <w:tab/>
        <w:t>des OPAR du</w:t>
        <w:tab/>
        <w:t>sous-secteur</w:t>
        <w:tab/>
        <w:t>Foret,</w:t>
      </w:r>
    </w:p>
    <w:p>
      <w:pPr>
        <w:pStyle w:val="Style26"/>
        <w:keepNext w:val="0"/>
        <w:keepLines w:val="0"/>
        <w:widowControl w:val="0"/>
        <w:numPr>
          <w:ilvl w:val="0"/>
          <w:numId w:val="123"/>
        </w:numPr>
        <w:shd w:val="clear" w:color="auto" w:fill="auto"/>
        <w:tabs>
          <w:tab w:pos="750" w:val="left"/>
          <w:tab w:pos="1052" w:val="right"/>
          <w:tab w:pos="2574" w:val="right"/>
          <w:tab w:pos="2778" w:val="left"/>
          <w:tab w:pos="4402" w:val="right"/>
          <w:tab w:pos="5929" w:val="right"/>
          <w:tab w:pos="6134" w:val="left"/>
          <w:tab w:pos="7530"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w:t>
        <w:tab/>
        <w:t>de la</w:t>
        <w:tab/>
        <w:t>Plateforme</w:t>
        <w:tab/>
        <w:t>des OPAR du</w:t>
        <w:tab/>
        <w:t>sous-secteur</w:t>
        <w:tab/>
        <w:t>Peche-</w:t>
      </w:r>
    </w:p>
    <w:p>
      <w:pPr>
        <w:pStyle w:val="Style26"/>
        <w:keepNext w:val="0"/>
        <w:keepLines w:val="0"/>
        <w:widowControl w:val="0"/>
        <w:shd w:val="clear" w:color="auto" w:fill="auto"/>
        <w:bidi w:val="0"/>
        <w:spacing w:before="0" w:after="0" w:line="276" w:lineRule="auto"/>
        <w:ind w:left="0" w:right="0" w:firstLine="740"/>
        <w:jc w:val="left"/>
      </w:pPr>
      <w:r>
        <w:rPr>
          <w:color w:val="000000"/>
          <w:spacing w:val="0"/>
          <w:w w:val="100"/>
          <w:position w:val="0"/>
          <w:sz w:val="24"/>
          <w:szCs w:val="24"/>
          <w:shd w:val="clear" w:color="auto" w:fill="auto"/>
          <w:lang w:val="en-US" w:eastAsia="en-US" w:bidi="en-US"/>
        </w:rPr>
        <w:t>Pisciculture,</w:t>
      </w:r>
    </w:p>
    <w:p>
      <w:pPr>
        <w:pStyle w:val="Style26"/>
        <w:keepNext w:val="0"/>
        <w:keepLines w:val="0"/>
        <w:widowControl w:val="0"/>
        <w:numPr>
          <w:ilvl w:val="0"/>
          <w:numId w:val="123"/>
        </w:numPr>
        <w:shd w:val="clear" w:color="auto" w:fill="auto"/>
        <w:tabs>
          <w:tab w:pos="750" w:val="left"/>
        </w:tabs>
        <w:bidi w:val="0"/>
        <w:spacing w:before="0" w:after="0" w:line="254" w:lineRule="auto"/>
        <w:ind w:left="0" w:right="0" w:firstLine="380"/>
        <w:jc w:val="left"/>
        <w:sectPr>
          <w:footnotePr>
            <w:pos w:val="pageBottom"/>
            <w:numFmt w:val="decimal"/>
            <w:numStart w:val="7"/>
            <w:numRestart w:val="continuous"/>
            <w15:footnoteColumns w:val="1"/>
          </w:footnotePr>
          <w:pgSz w:w="11900" w:h="16840"/>
          <w:pgMar w:top="1346" w:right="1393" w:bottom="1379" w:left="1383" w:header="918" w:footer="3" w:gutter="0"/>
          <w:cols w:space="720"/>
          <w:noEndnote/>
          <w:rtlGutter w:val="0"/>
          <w:docGrid w:linePitch="360"/>
        </w:sectPr>
      </w:pPr>
      <w:r>
        <w:rPr>
          <w:color w:val="000000"/>
          <w:spacing w:val="0"/>
          <w:w w:val="100"/>
          <w:position w:val="0"/>
          <w:sz w:val="24"/>
          <w:szCs w:val="24"/>
          <w:shd w:val="clear" w:color="auto" w:fill="auto"/>
          <w:lang w:val="en-US" w:eastAsia="en-US" w:bidi="en-US"/>
        </w:rPr>
        <w:t>Un Representant de la Plateforme des ONG du secteur agricole,</w:t>
      </w:r>
    </w:p>
    <w:p>
      <w:pPr>
        <w:pStyle w:val="Style38"/>
        <w:keepNext/>
        <w:keepLines/>
        <w:widowControl w:val="0"/>
        <w:shd w:val="clear" w:color="auto" w:fill="auto"/>
        <w:bidi w:val="0"/>
        <w:spacing w:before="100" w:after="220" w:line="240" w:lineRule="auto"/>
        <w:ind w:left="0" w:right="0" w:firstLine="0"/>
        <w:jc w:val="center"/>
      </w:pPr>
      <w:bookmarkStart w:id="238" w:name="bookmark238"/>
      <w:r>
        <w:rPr>
          <w:color w:val="000000"/>
          <w:spacing w:val="0"/>
          <w:w w:val="100"/>
          <w:position w:val="0"/>
          <w:sz w:val="24"/>
          <w:szCs w:val="24"/>
          <w:u w:val="single"/>
          <w:shd w:val="clear" w:color="auto" w:fill="auto"/>
          <w:lang w:val="en-US" w:eastAsia="en-US" w:bidi="en-US"/>
        </w:rPr>
        <w:t>Annexe n° 4</w:t>
      </w:r>
      <w:r>
        <w:rPr>
          <w:color w:val="000000"/>
          <w:spacing w:val="0"/>
          <w:w w:val="100"/>
          <w:position w:val="0"/>
          <w:sz w:val="24"/>
          <w:szCs w:val="24"/>
          <w:shd w:val="clear" w:color="auto" w:fill="auto"/>
          <w:lang w:val="en-US" w:eastAsia="en-US" w:bidi="en-US"/>
        </w:rPr>
        <w:t xml:space="preserve"> : Composition du CTS (source Document du PNIASAN)</w:t>
      </w:r>
      <w:bookmarkEnd w:id="23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President</w:t>
      </w:r>
      <w:r>
        <w:rPr>
          <w:color w:val="000000"/>
          <w:spacing w:val="0"/>
          <w:w w:val="100"/>
          <w:position w:val="0"/>
          <w:sz w:val="24"/>
          <w:szCs w:val="24"/>
          <w:shd w:val="clear" w:color="auto" w:fill="auto"/>
          <w:lang w:val="en-US" w:eastAsia="en-US" w:bidi="en-US"/>
        </w:rPr>
        <w:t xml:space="preserve"> : Directeur de Cabinet du MCDR</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Vice President</w:t>
      </w:r>
      <w:r>
        <w:rPr>
          <w:color w:val="000000"/>
          <w:spacing w:val="0"/>
          <w:w w:val="100"/>
          <w:position w:val="0"/>
          <w:sz w:val="24"/>
          <w:szCs w:val="24"/>
          <w:shd w:val="clear" w:color="auto" w:fill="auto"/>
          <w:lang w:val="en-US" w:eastAsia="en-US" w:bidi="en-US"/>
        </w:rPr>
        <w:t xml:space="preserve"> : Directeur de Cabinet du MEFET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Rapporteur General</w:t>
      </w:r>
      <w:r>
        <w:rPr>
          <w:color w:val="000000"/>
          <w:spacing w:val="0"/>
          <w:w w:val="100"/>
          <w:position w:val="0"/>
          <w:sz w:val="24"/>
          <w:szCs w:val="24"/>
          <w:shd w:val="clear" w:color="auto" w:fill="auto"/>
          <w:lang w:val="en-US" w:eastAsia="en-US" w:bidi="en-US"/>
        </w:rPr>
        <w:t xml:space="preserve"> : Representant des OPAR</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Rapporteur General Adjoint</w:t>
      </w:r>
      <w:r>
        <w:rPr>
          <w:color w:val="000000"/>
          <w:spacing w:val="0"/>
          <w:w w:val="100"/>
          <w:position w:val="0"/>
          <w:sz w:val="24"/>
          <w:szCs w:val="24"/>
          <w:shd w:val="clear" w:color="auto" w:fill="auto"/>
          <w:lang w:val="en-US" w:eastAsia="en-US" w:bidi="en-US"/>
        </w:rPr>
        <w:t xml:space="preserve"> : Representant de la Societe Civile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Secretariat</w:t>
      </w:r>
      <w:r>
        <w:rPr>
          <w:color w:val="000000"/>
          <w:spacing w:val="0"/>
          <w:w w:val="100"/>
          <w:position w:val="0"/>
          <w:sz w:val="24"/>
          <w:szCs w:val="24"/>
          <w:shd w:val="clear" w:color="auto" w:fill="auto"/>
          <w:lang w:val="en-US" w:eastAsia="en-US" w:bidi="en-US"/>
        </w:rPr>
        <w:t xml:space="preserve"> : Coordonnateur </w:t>
      </w:r>
      <w:r>
        <w:rPr>
          <w:smallCaps/>
          <w:color w:val="000000"/>
          <w:spacing w:val="0"/>
          <w:w w:val="100"/>
          <w:position w:val="0"/>
          <w:sz w:val="24"/>
          <w:szCs w:val="24"/>
          <w:shd w:val="clear" w:color="auto" w:fill="auto"/>
          <w:lang w:val="en-US" w:eastAsia="en-US" w:bidi="en-US"/>
        </w:rPr>
        <w:t>CpCp</w:t>
      </w:r>
      <w:r>
        <w:rPr>
          <w:color w:val="000000"/>
          <w:spacing w:val="0"/>
          <w:w w:val="100"/>
          <w:position w:val="0"/>
          <w:sz w:val="24"/>
          <w:szCs w:val="24"/>
          <w:shd w:val="clear" w:color="auto" w:fill="auto"/>
          <w:lang w:val="en-US" w:eastAsia="en-US" w:bidi="en-US"/>
        </w:rPr>
        <w:t xml:space="preserve"> et ses Experts </w:t>
      </w:r>
      <w:r>
        <w:rPr>
          <w:color w:val="000000"/>
          <w:spacing w:val="0"/>
          <w:w w:val="100"/>
          <w:position w:val="0"/>
          <w:sz w:val="24"/>
          <w:szCs w:val="24"/>
          <w:u w:val="single"/>
          <w:shd w:val="clear" w:color="auto" w:fill="auto"/>
          <w:lang w:val="en-US" w:eastAsia="en-US" w:bidi="en-US"/>
        </w:rPr>
        <w:t>Membres</w:t>
      </w:r>
      <w:r>
        <w:rPr>
          <w:color w:val="000000"/>
          <w:spacing w:val="0"/>
          <w:w w:val="100"/>
          <w:position w:val="0"/>
          <w:sz w:val="24"/>
          <w:szCs w:val="24"/>
          <w:shd w:val="clear" w:color="auto" w:fill="auto"/>
          <w:lang w:val="en-US" w:eastAsia="en-US" w:bidi="en-US"/>
        </w:rPr>
        <w:t xml:space="preserve"> :</w:t>
      </w:r>
    </w:p>
    <w:p>
      <w:pPr>
        <w:pStyle w:val="Style26"/>
        <w:keepNext w:val="0"/>
        <w:keepLines w:val="0"/>
        <w:widowControl w:val="0"/>
        <w:numPr>
          <w:ilvl w:val="0"/>
          <w:numId w:val="125"/>
        </w:numPr>
        <w:shd w:val="clear" w:color="auto" w:fill="auto"/>
        <w:tabs>
          <w:tab w:pos="739" w:val="left"/>
        </w:tabs>
        <w:bidi w:val="0"/>
        <w:spacing w:before="0" w:after="0" w:line="228" w:lineRule="auto"/>
        <w:ind w:left="0" w:right="0" w:firstLine="380"/>
        <w:jc w:val="left"/>
      </w:pPr>
      <w:r>
        <w:rPr>
          <w:color w:val="000000"/>
          <w:spacing w:val="0"/>
          <w:w w:val="100"/>
          <w:position w:val="0"/>
          <w:sz w:val="24"/>
          <w:szCs w:val="24"/>
          <w:shd w:val="clear" w:color="auto" w:fill="auto"/>
          <w:lang w:val="en-US" w:eastAsia="en-US" w:bidi="en-US"/>
        </w:rPr>
        <w:t>Coordonnateur de la CSP,</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de l’OEFB,</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de l’Agriculture,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de l’Elevage,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des Eaux, Forets, Chasse et Peche,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des Etudes et de la Planification du MEFET,</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des Ressources Humaines du MCDR,</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des Ressources Humaines du MEFET,</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ICRA,</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ACDA,</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ANDE,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CAS/FDFT,</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ORCCPA,</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FDAP,</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CENTRAPALM</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Directeur General SEGA,</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Directeur ISDR,</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Directeur CTDR,</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Directeur ENEB,</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Directeur des CREF,</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12 Representants des Interprofessions des filieres prioritaires du PNIASAN,</w:t>
      </w:r>
    </w:p>
    <w:p>
      <w:pPr>
        <w:pStyle w:val="Style26"/>
        <w:keepNext w:val="0"/>
        <w:keepLines w:val="0"/>
        <w:widowControl w:val="0"/>
        <w:numPr>
          <w:ilvl w:val="0"/>
          <w:numId w:val="125"/>
        </w:numPr>
        <w:shd w:val="clear" w:color="auto" w:fill="auto"/>
        <w:tabs>
          <w:tab w:pos="739" w:val="left"/>
          <w:tab w:pos="745" w:val="left"/>
          <w:tab w:pos="3183" w:val="right"/>
          <w:tab w:pos="3388" w:val="left"/>
          <w:tab w:pos="7801" w:val="righ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 de la</w:t>
        <w:tab/>
        <w:t>Plateforme des ONG du</w:t>
        <w:tab/>
        <w:t>sous-secteur foret,</w:t>
      </w:r>
    </w:p>
    <w:p>
      <w:pPr>
        <w:pStyle w:val="Style26"/>
        <w:keepNext w:val="0"/>
        <w:keepLines w:val="0"/>
        <w:widowControl w:val="0"/>
        <w:numPr>
          <w:ilvl w:val="0"/>
          <w:numId w:val="125"/>
        </w:numPr>
        <w:shd w:val="clear" w:color="auto" w:fill="auto"/>
        <w:tabs>
          <w:tab w:pos="739" w:val="left"/>
          <w:tab w:pos="745" w:val="left"/>
          <w:tab w:pos="3183" w:val="right"/>
          <w:tab w:pos="3388" w:val="left"/>
          <w:tab w:pos="8439" w:val="righ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 de la</w:t>
        <w:tab/>
        <w:t>Plateforme des ONG du</w:t>
        <w:tab/>
        <w:t>sous-secteur agriculture,</w:t>
      </w:r>
    </w:p>
    <w:p>
      <w:pPr>
        <w:pStyle w:val="Style26"/>
        <w:keepNext w:val="0"/>
        <w:keepLines w:val="0"/>
        <w:widowControl w:val="0"/>
        <w:numPr>
          <w:ilvl w:val="0"/>
          <w:numId w:val="125"/>
        </w:numPr>
        <w:shd w:val="clear" w:color="auto" w:fill="auto"/>
        <w:tabs>
          <w:tab w:pos="739" w:val="left"/>
          <w:tab w:pos="745" w:val="left"/>
          <w:tab w:pos="3183" w:val="right"/>
          <w:tab w:pos="3388" w:val="left"/>
          <w:tab w:pos="8170" w:val="righ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 de la</w:t>
        <w:tab/>
        <w:t>Plateforme des ONG du</w:t>
        <w:tab/>
        <w:t>sous-secteur elevage,</w:t>
      </w:r>
    </w:p>
    <w:p>
      <w:pPr>
        <w:pStyle w:val="Style26"/>
        <w:keepNext w:val="0"/>
        <w:keepLines w:val="0"/>
        <w:widowControl w:val="0"/>
        <w:numPr>
          <w:ilvl w:val="0"/>
          <w:numId w:val="125"/>
        </w:numPr>
        <w:shd w:val="clear" w:color="auto" w:fill="auto"/>
        <w:tabs>
          <w:tab w:pos="739" w:val="left"/>
          <w:tab w:pos="745" w:val="left"/>
          <w:tab w:pos="3183" w:val="right"/>
          <w:tab w:pos="3388" w:val="left"/>
          <w:tab w:pos="8170" w:val="righ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w:t>
        <w:tab/>
        <w:t>Representant de la</w:t>
        <w:tab/>
        <w:t>Plateforme des ONG du</w:t>
        <w:tab/>
        <w:t>sous-secteur peche et</w:t>
      </w:r>
    </w:p>
    <w:p>
      <w:pPr>
        <w:pStyle w:val="Style26"/>
        <w:keepNext w:val="0"/>
        <w:keepLines w:val="0"/>
        <w:widowControl w:val="0"/>
        <w:shd w:val="clear" w:color="auto" w:fill="auto"/>
        <w:bidi w:val="0"/>
        <w:spacing w:before="0" w:after="0" w:line="276" w:lineRule="auto"/>
        <w:ind w:left="0" w:right="0" w:firstLine="700"/>
        <w:jc w:val="both"/>
      </w:pPr>
      <w:r>
        <w:rPr>
          <w:color w:val="000000"/>
          <w:spacing w:val="0"/>
          <w:w w:val="100"/>
          <w:position w:val="0"/>
          <w:sz w:val="24"/>
          <w:szCs w:val="24"/>
          <w:shd w:val="clear" w:color="auto" w:fill="auto"/>
          <w:lang w:val="en-US" w:eastAsia="en-US" w:bidi="en-US"/>
        </w:rPr>
        <w:t>pisciculture,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 Representant des Operateurs prives du sous-secteur foret,</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 Representant des Operateurs prives du sous-secteur agriculture,</w:t>
      </w:r>
    </w:p>
    <w:p>
      <w:pPr>
        <w:pStyle w:val="Style26"/>
        <w:keepNext w:val="0"/>
        <w:keepLines w:val="0"/>
        <w:widowControl w:val="0"/>
        <w:numPr>
          <w:ilvl w:val="0"/>
          <w:numId w:val="125"/>
        </w:numPr>
        <w:shd w:val="clear" w:color="auto" w:fill="auto"/>
        <w:tabs>
          <w:tab w:pos="739"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Un Representant de Operateurs prives du sous-secteur elevage,</w:t>
      </w:r>
    </w:p>
    <w:p>
      <w:pPr>
        <w:pStyle w:val="Style26"/>
        <w:keepNext w:val="0"/>
        <w:keepLines w:val="0"/>
        <w:widowControl w:val="0"/>
        <w:numPr>
          <w:ilvl w:val="0"/>
          <w:numId w:val="125"/>
        </w:numPr>
        <w:shd w:val="clear" w:color="auto" w:fill="auto"/>
        <w:tabs>
          <w:tab w:pos="739" w:val="left"/>
        </w:tabs>
        <w:bidi w:val="0"/>
        <w:spacing w:before="0" w:after="0" w:line="254" w:lineRule="auto"/>
        <w:ind w:left="380" w:right="0" w:firstLine="0"/>
        <w:jc w:val="left"/>
      </w:pPr>
      <w:r>
        <w:rPr>
          <w:color w:val="000000"/>
          <w:spacing w:val="0"/>
          <w:w w:val="100"/>
          <w:position w:val="0"/>
          <w:sz w:val="24"/>
          <w:szCs w:val="24"/>
          <w:shd w:val="clear" w:color="auto" w:fill="auto"/>
          <w:lang w:val="en-US" w:eastAsia="en-US" w:bidi="en-US"/>
        </w:rPr>
        <w:t xml:space="preserve">Un Representant des Operateurs prives du sous-secteur peche et pisciculture, </w:t>
      </w:r>
      <w:r>
        <w:rPr>
          <w:rFonts w:ascii="Constantia" w:eastAsia="Constantia" w:hAnsi="Constantia" w:cs="Constantia"/>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Un Representant de chaque PTF qui finance le PNIASAN.</w:t>
      </w:r>
    </w:p>
    <w:p>
      <w:pPr>
        <w:pStyle w:val="Style38"/>
        <w:keepNext/>
        <w:keepLines/>
        <w:widowControl w:val="0"/>
        <w:shd w:val="clear" w:color="auto" w:fill="auto"/>
        <w:bidi w:val="0"/>
        <w:spacing w:before="0" w:after="300"/>
        <w:ind w:left="0" w:right="0" w:firstLine="480"/>
        <w:jc w:val="left"/>
      </w:pPr>
      <w:bookmarkStart w:id="240" w:name="bookmark240"/>
      <w:r>
        <w:rPr>
          <w:color w:val="000000"/>
          <w:spacing w:val="0"/>
          <w:w w:val="100"/>
          <w:position w:val="0"/>
          <w:sz w:val="24"/>
          <w:szCs w:val="24"/>
          <w:u w:val="single"/>
          <w:shd w:val="clear" w:color="auto" w:fill="auto"/>
          <w:lang w:val="en-US" w:eastAsia="en-US" w:bidi="en-US"/>
        </w:rPr>
        <w:t>Annexe n°5</w:t>
      </w:r>
      <w:r>
        <w:rPr>
          <w:color w:val="000000"/>
          <w:spacing w:val="0"/>
          <w:w w:val="100"/>
          <w:position w:val="0"/>
          <w:sz w:val="24"/>
          <w:szCs w:val="24"/>
          <w:shd w:val="clear" w:color="auto" w:fill="auto"/>
          <w:lang w:val="en-US" w:eastAsia="en-US" w:bidi="en-US"/>
        </w:rPr>
        <w:t xml:space="preserve"> : Composition de la CPCP (source Document du PNIASAN)</w:t>
      </w:r>
      <w:bookmarkEnd w:id="2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Coordonnateur</w:t>
      </w:r>
      <w:r>
        <w:rPr>
          <w:color w:val="000000"/>
          <w:spacing w:val="0"/>
          <w:w w:val="100"/>
          <w:position w:val="0"/>
          <w:sz w:val="24"/>
          <w:szCs w:val="24"/>
          <w:shd w:val="clear" w:color="auto" w:fill="auto"/>
          <w:lang w:val="en-US" w:eastAsia="en-US" w:bidi="en-US"/>
        </w:rPr>
        <w:t xml:space="preserve"> : Point Focal du PDDAA (MCDR)</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Experts :</w:t>
      </w:r>
    </w:p>
    <w:p>
      <w:pPr>
        <w:pStyle w:val="Style26"/>
        <w:keepNext w:val="0"/>
        <w:keepLines w:val="0"/>
        <w:widowControl w:val="0"/>
        <w:numPr>
          <w:ilvl w:val="0"/>
          <w:numId w:val="125"/>
        </w:numPr>
        <w:shd w:val="clear" w:color="auto" w:fill="auto"/>
        <w:tabs>
          <w:tab w:pos="745" w:val="left"/>
        </w:tabs>
        <w:bidi w:val="0"/>
        <w:spacing w:before="0" w:after="0" w:line="262" w:lineRule="auto"/>
        <w:ind w:left="740" w:right="0" w:hanging="360"/>
        <w:jc w:val="left"/>
      </w:pPr>
      <w:r>
        <w:rPr>
          <w:color w:val="000000"/>
          <w:spacing w:val="0"/>
          <w:w w:val="100"/>
          <w:position w:val="0"/>
          <w:sz w:val="24"/>
          <w:szCs w:val="24"/>
          <w:shd w:val="clear" w:color="auto" w:fill="auto"/>
          <w:lang w:val="en-US" w:eastAsia="en-US" w:bidi="en-US"/>
        </w:rPr>
        <w:t>Expert charge de la coordination centrale, du suivi de l’elaboration et de la gestion des CDMT sectoriels,</w:t>
      </w:r>
    </w:p>
    <w:p>
      <w:pPr>
        <w:pStyle w:val="Style26"/>
        <w:keepNext w:val="0"/>
        <w:keepLines w:val="0"/>
        <w:widowControl w:val="0"/>
        <w:numPr>
          <w:ilvl w:val="0"/>
          <w:numId w:val="125"/>
        </w:numPr>
        <w:shd w:val="clear" w:color="auto" w:fill="auto"/>
        <w:tabs>
          <w:tab w:pos="745" w:val="left"/>
        </w:tabs>
        <w:bidi w:val="0"/>
        <w:spacing w:before="0" w:after="0" w:line="262" w:lineRule="auto"/>
        <w:ind w:left="740" w:right="0" w:hanging="360"/>
        <w:jc w:val="left"/>
      </w:pPr>
      <w:r>
        <w:rPr>
          <w:color w:val="000000"/>
          <w:spacing w:val="0"/>
          <w:w w:val="100"/>
          <w:position w:val="0"/>
          <w:sz w:val="24"/>
          <w:szCs w:val="24"/>
          <w:shd w:val="clear" w:color="auto" w:fill="auto"/>
          <w:lang w:val="en-US" w:eastAsia="en-US" w:bidi="en-US"/>
        </w:rPr>
        <w:t>Expert charge de la coordination regionale, du suivi de l’elaboration et de la gestion des PDL,</w:t>
      </w:r>
    </w:p>
    <w:p>
      <w:pPr>
        <w:pStyle w:val="Style26"/>
        <w:keepNext w:val="0"/>
        <w:keepLines w:val="0"/>
        <w:widowControl w:val="0"/>
        <w:numPr>
          <w:ilvl w:val="0"/>
          <w:numId w:val="125"/>
        </w:numPr>
        <w:shd w:val="clear" w:color="auto" w:fill="auto"/>
        <w:tabs>
          <w:tab w:pos="745" w:val="left"/>
        </w:tabs>
        <w:bidi w:val="0"/>
        <w:spacing w:before="0" w:after="0" w:line="262" w:lineRule="auto"/>
        <w:ind w:left="740" w:right="0" w:hanging="360"/>
        <w:jc w:val="left"/>
      </w:pPr>
      <w:r>
        <w:rPr>
          <w:color w:val="000000"/>
          <w:spacing w:val="0"/>
          <w:w w:val="100"/>
          <w:position w:val="0"/>
          <w:sz w:val="24"/>
          <w:szCs w:val="24"/>
          <w:shd w:val="clear" w:color="auto" w:fill="auto"/>
          <w:lang w:val="en-US" w:eastAsia="en-US" w:bidi="en-US"/>
        </w:rPr>
        <w:t>Expert charge du suivi de l’elaboration des PTBA et des Rapports d’activites periodiques,</w:t>
      </w:r>
    </w:p>
    <w:p>
      <w:pPr>
        <w:pStyle w:val="Style26"/>
        <w:keepNext w:val="0"/>
        <w:keepLines w:val="0"/>
        <w:widowControl w:val="0"/>
        <w:numPr>
          <w:ilvl w:val="0"/>
          <w:numId w:val="125"/>
        </w:numPr>
        <w:shd w:val="clear" w:color="auto" w:fill="auto"/>
        <w:tabs>
          <w:tab w:pos="745"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Expert charge du suivi de la gestion financiere,</w:t>
      </w:r>
    </w:p>
    <w:p>
      <w:pPr>
        <w:pStyle w:val="Style26"/>
        <w:keepNext w:val="0"/>
        <w:keepLines w:val="0"/>
        <w:widowControl w:val="0"/>
        <w:numPr>
          <w:ilvl w:val="0"/>
          <w:numId w:val="125"/>
        </w:numPr>
        <w:shd w:val="clear" w:color="auto" w:fill="auto"/>
        <w:tabs>
          <w:tab w:pos="745"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Expert charge du suivi de la passation des marches,</w:t>
      </w:r>
    </w:p>
    <w:p>
      <w:pPr>
        <w:pStyle w:val="Style26"/>
        <w:keepNext w:val="0"/>
        <w:keepLines w:val="0"/>
        <w:widowControl w:val="0"/>
        <w:numPr>
          <w:ilvl w:val="0"/>
          <w:numId w:val="125"/>
        </w:numPr>
        <w:shd w:val="clear" w:color="auto" w:fill="auto"/>
        <w:tabs>
          <w:tab w:pos="745" w:val="left"/>
        </w:tabs>
        <w:bidi w:val="0"/>
        <w:spacing w:before="0" w:after="0" w:line="252" w:lineRule="auto"/>
        <w:ind w:left="0" w:right="0" w:firstLine="380"/>
        <w:jc w:val="left"/>
      </w:pPr>
      <w:r>
        <w:rPr>
          <w:color w:val="000000"/>
          <w:spacing w:val="0"/>
          <w:w w:val="100"/>
          <w:position w:val="0"/>
          <w:sz w:val="24"/>
          <w:szCs w:val="24"/>
          <w:shd w:val="clear" w:color="auto" w:fill="auto"/>
          <w:lang w:val="en-US" w:eastAsia="en-US" w:bidi="en-US"/>
        </w:rPr>
        <w:t>Expert charge de la communication.</w:t>
      </w:r>
      <w:r>
        <w:br w:type="page"/>
      </w:r>
    </w:p>
    <w:p>
      <w:pPr>
        <w:pStyle w:val="Style38"/>
        <w:keepNext/>
        <w:keepLines/>
        <w:widowControl w:val="0"/>
        <w:shd w:val="clear" w:color="auto" w:fill="auto"/>
        <w:bidi w:val="0"/>
        <w:spacing w:before="0" w:after="480" w:line="240" w:lineRule="auto"/>
        <w:ind w:left="0" w:right="0" w:firstLine="0"/>
        <w:jc w:val="center"/>
      </w:pPr>
      <w:bookmarkStart w:id="242" w:name="bookmark242"/>
      <w:r>
        <w:rPr>
          <w:color w:val="000000"/>
          <w:spacing w:val="0"/>
          <w:w w:val="100"/>
          <w:position w:val="0"/>
          <w:sz w:val="24"/>
          <w:szCs w:val="24"/>
          <w:u w:val="single"/>
          <w:shd w:val="clear" w:color="auto" w:fill="auto"/>
          <w:lang w:val="en-US" w:eastAsia="en-US" w:bidi="en-US"/>
        </w:rPr>
        <w:t>Annexe n°6</w:t>
      </w:r>
      <w:r>
        <w:rPr>
          <w:b w:val="0"/>
          <w:bCs w:val="0"/>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Strategic Response Plan for Central African Republic 2014</w:t>
      </w:r>
      <w:bookmarkEnd w:id="242"/>
    </w:p>
    <w:p>
      <w:pPr>
        <w:pStyle w:val="Style42"/>
        <w:keepNext w:val="0"/>
        <w:keepLines w:val="0"/>
        <w:widowControl w:val="0"/>
        <w:shd w:val="clear" w:color="auto" w:fill="auto"/>
        <w:bidi w:val="0"/>
        <w:spacing w:before="0" w:after="120" w:line="312" w:lineRule="auto"/>
        <w:ind w:left="0" w:right="0" w:firstLine="0"/>
        <w:jc w:val="left"/>
      </w:pPr>
      <w:r>
        <w:rPr>
          <w:color w:val="000000"/>
          <w:spacing w:val="0"/>
          <w:w w:val="100"/>
          <w:position w:val="0"/>
          <w:shd w:val="clear" w:color="auto" w:fill="auto"/>
          <w:lang w:val="en-US" w:eastAsia="en-US" w:bidi="en-US"/>
        </w:rPr>
        <w:t>NB. Cette annexe donne une idee de l’ampleur des projets/ microprojets d’urgence humanitaire en 2014</w:t>
      </w:r>
    </w:p>
    <w:p>
      <w:pPr>
        <w:pStyle w:val="Style45"/>
        <w:keepNext w:val="0"/>
        <w:keepLines w:val="0"/>
        <w:widowControl w:val="0"/>
        <w:shd w:val="clear" w:color="auto" w:fill="auto"/>
        <w:bidi w:val="0"/>
        <w:spacing w:before="0" w:after="0" w:line="240" w:lineRule="auto"/>
        <w:ind w:left="370" w:right="0" w:firstLine="0"/>
        <w:jc w:val="left"/>
        <w:rPr>
          <w:sz w:val="14"/>
          <w:szCs w:val="14"/>
        </w:rPr>
      </w:pPr>
      <w:r>
        <w:rPr>
          <w:b w:val="0"/>
          <w:bCs w:val="0"/>
          <w:color w:val="000000"/>
          <w:spacing w:val="0"/>
          <w:w w:val="100"/>
          <w:position w:val="0"/>
          <w:sz w:val="14"/>
          <w:szCs w:val="14"/>
          <w:shd w:val="clear" w:color="auto" w:fill="auto"/>
          <w:lang w:val="en-US" w:eastAsia="en-US" w:bidi="en-US"/>
        </w:rPr>
        <w:t>1.</w:t>
      </w:r>
    </w:p>
    <w:tbl>
      <w:tblPr>
        <w:tblOverlap w:val="never"/>
        <w:jc w:val="center"/>
        <w:tblLayout w:type="fixed"/>
      </w:tblPr>
      <w:tblGrid>
        <w:gridCol w:w="1982"/>
        <w:gridCol w:w="3744"/>
        <w:gridCol w:w="1152"/>
        <w:gridCol w:w="1219"/>
        <w:gridCol w:w="998"/>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4"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8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8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341"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COORDINATION AND SUPPORT SERVICES</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CAF-14/CSS/63562/119</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Humanitarian Coordination and Advocacy in Central African Republic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OCHA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4,208,737</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336"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CAFJ4/S/63836/5.139</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HUMANITARIAN SECURITY SUPPORT</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UNDSS</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5,479,358</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336" w:hRule="exact"/>
        </w:trPr>
        <w:tc>
          <w:tcPr>
            <w:gridSpan w:val="2"/>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 total for COORDINATION AND SUPPORT SERVICES</w:t>
            </w:r>
          </w:p>
        </w:tc>
        <w:tc>
          <w:tcPr>
            <w:tcBorders>
              <w:top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9,688,095</w:t>
            </w:r>
          </w:p>
        </w:tc>
        <w:tc>
          <w:tcPr>
            <w:tcBorders>
              <w:top w:val="single" w:sz="4"/>
              <w:right w:val="single" w:sz="4"/>
            </w:tcBorders>
            <w:shd w:val="clear" w:color="auto" w:fill="026CB6"/>
            <w:vAlign w:val="top"/>
          </w:tcPr>
          <w:p>
            <w:pPr>
              <w:widowControl w:val="0"/>
              <w:rPr>
                <w:sz w:val="10"/>
                <w:szCs w:val="10"/>
              </w:rPr>
            </w:pPr>
          </w:p>
        </w:tc>
      </w:tr>
      <w:tr>
        <w:trPr>
          <w:trHeight w:val="346"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EARLY RECOVERY / LIVELIHOODS AND COMMUNITY RESILIENCE</w:t>
            </w:r>
          </w:p>
        </w:tc>
      </w:tr>
      <w:tr>
        <w:trPr>
          <w:trHeight w:val="49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resilience economique et alimentaire des communautes par la transformation et le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CAF-14/A/63835/123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conditionnement des produits agricoles dans un contexte de crise afin de renforcer le systeme alimentaire et nutritionnelle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692,250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CAF-14/ER/63150/8794</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9"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Supporting the rehabilitation of rural infrastructure in the sub-prefecture of M’bres (NANA-GRIBIZI)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ADEM</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308,160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CAF-14/ER/63251/776</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Community Protection and Resilience in Ouham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UNDP</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1,241,268</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50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to returnees in their burt villages by rehabilating their shelters and restablishing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CAF-14/ER/63267/13924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livelihood for women members of the traditional tontine and small business groups in Mbres Sub Prefecture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ECHELLE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454,750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Rebuilding resilience of communities Bangassou</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CAF-14/ER/63332/15843</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Rafai (Selim) and Bakouma (Nzacko) affected by the exactions of Seleka to identify and overcome religious and community conflicts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ASSODEMBO</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CAF-14/ER/63438/14421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9" w:lineRule="auto"/>
              <w:ind w:left="0" w:right="0" w:firstLine="0"/>
              <w:jc w:val="both"/>
              <w:rPr>
                <w:sz w:val="16"/>
                <w:szCs w:val="16"/>
              </w:rPr>
            </w:pPr>
            <w:r>
              <w:rPr>
                <w:color w:val="000000"/>
                <w:spacing w:val="0"/>
                <w:w w:val="100"/>
                <w:position w:val="0"/>
                <w:sz w:val="16"/>
                <w:szCs w:val="16"/>
                <w:shd w:val="clear" w:color="auto" w:fill="auto"/>
                <w:lang w:val="en-US" w:eastAsia="en-US" w:bidi="en-US"/>
              </w:rPr>
              <w:t>Rehabilitation of the road Ouazangba - Lema inKouango</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FHI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320,000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CAF-14/ER/63467/14440</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to autonomy of rural women affected by the conflict in Bria, Ippy and Birao</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NDA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198,600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Supporting economic recovery in Nana-Gribizi</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CAF-14/ER/63505/5633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Prefecture through capacity building of agricultural federations, community based farmers' organizations and a national NGO</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Solidarites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519,185</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50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Renforcer les capacites de resilience socioeconomique et de subsistance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CAF-14/ER/63530/15844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communautes vulnerables du Haut-Mbomou et du Mbomou au Sud-est de la Republique Centrafricaine.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IAD/AIDE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HIGH</w:t>
            </w:r>
          </w:p>
        </w:tc>
      </w:tr>
      <w:tr>
        <w:trPr>
          <w:trHeight w:val="586" w:hRule="exact"/>
        </w:trPr>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CAF-14/ER/63543/298</w:t>
            </w:r>
          </w:p>
        </w:tc>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to Livelihoods and community reconciliation in conflict affected areas in CAR</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IOM</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3,424,000</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bl>
    <w:p>
      <w:pPr>
        <w:spacing w:lineRule="exact" w:line="1"/>
        <w:rPr>
          <w:sz w:val="2"/>
          <w:szCs w:val="2"/>
        </w:rPr>
      </w:pPr>
      <w:r>
        <w:br w:type="page"/>
      </w:r>
    </w:p>
    <w:tbl>
      <w:tblPr>
        <w:tblOverlap w:val="never"/>
        <w:jc w:val="center"/>
        <w:tblLayout w:type="fixed"/>
      </w:tblPr>
      <w:tblGrid>
        <w:gridCol w:w="2011"/>
        <w:gridCol w:w="3778"/>
        <w:gridCol w:w="1022"/>
        <w:gridCol w:w="1334"/>
        <w:gridCol w:w="950"/>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Priority</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Contribute community resilience in rural areas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CAM4/ER/63626/6458</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fostering early economic recovery through the rehabilitation of roads using High Intensity Labor Force method.</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ACTED</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1,200,000</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l’implication des jeunes au relevement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CAF-14/ER/63674/1171</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communautaire, a la promotion de la culture de la paix et de la cohesion sociale.A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UNFPA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524,300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l’implication des jeunes au relevement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CAF-14/ER/63674/123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communautaire, a la promotion de la culture de la paix et de la cohesion sociale.A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674,100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l’implication des jeunes au relevement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CAF-14/ER/63674/776</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communautaire, a la promotion de la culture de la paix et de la cohesion sociale.A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UNDP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491,130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Projet d’appui aux populations affectees a travers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CAF-14/ER/63680/16360</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la relance des activites productrices et de la promotion de l’entreprenariat dans la Commune de Paoua.</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AFPE</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720"/>
              <w:jc w:val="both"/>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Projet de rehabilitation d’un centre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CAM4/ER/63750/16381</w:t>
            </w:r>
          </w:p>
        </w:tc>
        <w:tc>
          <w:tcPr>
            <w:tcBorders/>
            <w:shd w:val="clear" w:color="auto" w:fill="auto"/>
            <w:vAlign w:val="top"/>
          </w:tcPr>
          <w:p>
            <w:pPr>
              <w:pStyle w:val="Style33"/>
              <w:keepNext w:val="0"/>
              <w:keepLines w:val="0"/>
              <w:widowControl w:val="0"/>
              <w:shd w:val="clear" w:color="auto" w:fill="auto"/>
              <w:tabs>
                <w:tab w:pos="2491" w:val="lef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d’apprentissage y comprit</w:t>
              <w:tab/>
              <w:t>les materiaux</w:t>
            </w:r>
          </w:p>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equipements de formations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OKTK</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Projet d'autonomisation socio-economiques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CAF-14/ER/63778/8661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menages vulnerables affectees par les crise de la LRA a Djemah, Zemio et Rafai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JUPEDEC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319,181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34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CAF-14/ER/63871/123</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Building resilience through women zones</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1,043,250</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CAF-14/ER/64188/776</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The Mainstreaming of early recovery as a cross</w:t>
              <w:softHyphen/>
              <w:t>cutting issue across the clusters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UNDP</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107,000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336" w:hRule="exact"/>
        </w:trPr>
        <w:tc>
          <w:tcPr>
            <w:gridSpan w:val="3"/>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Sub total for EARLY RECOVERY / LIVELIHOODS AND COMMUNITY RESILIENCE</w:t>
            </w: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11,717,174</w:t>
            </w:r>
          </w:p>
        </w:tc>
        <w:tc>
          <w:tcPr>
            <w:tcBorders>
              <w:top w:val="single" w:sz="4"/>
              <w:right w:val="single" w:sz="4"/>
            </w:tcBorders>
            <w:shd w:val="clear" w:color="auto" w:fill="026CB6"/>
            <w:vAlign w:val="top"/>
          </w:tcPr>
          <w:p>
            <w:pPr>
              <w:widowControl w:val="0"/>
              <w:rPr>
                <w:sz w:val="10"/>
                <w:szCs w:val="10"/>
              </w:rPr>
            </w:pPr>
          </w:p>
        </w:tc>
      </w:tr>
      <w:tr>
        <w:trPr>
          <w:trHeight w:val="341"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EDUCATION</w:t>
            </w:r>
          </w:p>
        </w:tc>
      </w:tr>
      <w:tr>
        <w:trPr>
          <w:trHeight w:val="50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the return of 25,000 children to primary school, paying particular attention to girls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CAF-14/E/63209/5375</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vulnerable groups, and organise the return of teachers to their positions of work in the Ouham- Pende, Mbomou and Basse-Kotto districts.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CORDAID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790,000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CAF-14/E/63348/14440</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education access to children in Sikikede, Mele and Boromata in the district of Vakaga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NDA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shd w:val="clear" w:color="auto" w:fill="auto"/>
                <w:lang w:val="en-US" w:eastAsia="en-US" w:bidi="en-US"/>
              </w:rPr>
              <w:t>85,060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Holistic Education Package for conflict affected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CAF-14/E/63365/6217</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children in Bangui, Ombella Mpoko and Ouham regions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JRS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339,407</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boost for school relaunching and going back to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CAF-14/E/63395/13217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school for girls in the sub prefectures ofbasse kotto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COHEB</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865,012</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Urgent boost for school relaunching and going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CAF-14/E/63419/13217</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back to school for girls in the sub prefectures BAKOUMA and NZAKO</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COHEB</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570,751</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r>
    </w:tbl>
    <w:p>
      <w:pPr>
        <w:spacing w:lineRule="exact" w:line="1"/>
        <w:rPr>
          <w:sz w:val="2"/>
          <w:szCs w:val="2"/>
        </w:rPr>
      </w:pPr>
      <w:r>
        <w:br w:type="page"/>
      </w:r>
    </w:p>
    <w:tbl>
      <w:tblPr>
        <w:tblOverlap w:val="never"/>
        <w:jc w:val="center"/>
        <w:tblLayout w:type="fixed"/>
      </w:tblPr>
      <w:tblGrid>
        <w:gridCol w:w="2002"/>
        <w:gridCol w:w="3787"/>
        <w:gridCol w:w="1022"/>
        <w:gridCol w:w="1282"/>
        <w:gridCol w:w="1003"/>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the access of children to school</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802"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CAF-14/E/63421/8794</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infrastructure in the sub-prefecture of Mbres (Nana Gribizi) after the occupation of the rebellion SELEKA.</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ADEM</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288,205</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CAF-14/E/63502/5167</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acces to education especially for girls in the Haute Kotto</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1,168,344</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a massive return to safe and protective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2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CAF-14/E/63517/124</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schools for children in the most crisis-affected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UNICEF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4,087,800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22"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regions of CAR.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CAF-14/E/63552/5167</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acces to emergency education for school aged children in Obo and Mboki (Haut Mbomou)</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414,557</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Education Support to Crisis-affected primary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CAF-14/E/63610/5179</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school children in Nana Gribizi Prefecture, Central African Republic (CAR)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IRC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376,358</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CAF-14/E/63613/6458</w:t>
            </w:r>
          </w:p>
        </w:tc>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Improving access to education in South Eastern of</w:t>
            </w:r>
          </w:p>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ACTED</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1,000,000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34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CAF-14/E/63648/5167</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education in North western CAR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1,348,679</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Re-establish access to safe and quality education</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CAF-14/E/63711/5390</w:t>
            </w:r>
          </w:p>
        </w:tc>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for 12,000 students affected by the conflict in</w:t>
            </w:r>
          </w:p>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Nana-Mambere and Ouham-Pende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ACT/FCA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680,000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CAF-14/E/63713/561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school feeding for primary school children</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WFP</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9,295,640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Education Programme to improve access to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CAF-14/E/63729/6079</w:t>
            </w:r>
          </w:p>
        </w:tc>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quality education for conflict-affected children in</w:t>
            </w:r>
          </w:p>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Nana - Gribizi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755,180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CAF-14/E/63739/5853</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Relance de la scolarite primaire dans la sous prefecture de Bambari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TGH</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697,600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Restauration et promotion du droit des enfants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CAF-14/E/63768/5181</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affectes par le conflit, y compris ceux associes aux forces et groupes armes dans les zones de Kabo et Ndele</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910,000</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36" w:hRule="exact"/>
        </w:trPr>
        <w:tc>
          <w:tcPr>
            <w:tcBorders>
              <w:top w:val="single" w:sz="4"/>
              <w:left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Sub total for EDUCATION</w:t>
            </w:r>
          </w:p>
        </w:tc>
        <w:tc>
          <w:tcPr>
            <w:tcBorders>
              <w:top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23,672,593</w:t>
            </w:r>
          </w:p>
        </w:tc>
        <w:tc>
          <w:tcPr>
            <w:tcBorders>
              <w:top w:val="single" w:sz="4"/>
              <w:right w:val="single" w:sz="4"/>
            </w:tcBorders>
            <w:shd w:val="clear" w:color="auto" w:fill="026CB6"/>
            <w:vAlign w:val="top"/>
          </w:tcPr>
          <w:p>
            <w:pPr>
              <w:widowControl w:val="0"/>
              <w:rPr>
                <w:sz w:val="10"/>
                <w:szCs w:val="10"/>
              </w:rPr>
            </w:pPr>
          </w:p>
        </w:tc>
      </w:tr>
      <w:tr>
        <w:trPr>
          <w:trHeight w:val="346"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EMERGENCY SHELTER</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Urgent humanitarian assistance in Shelter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CAF-14/S-NF/63204/298</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Camp Management support for displaced populations in CAR.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IOM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2,000,000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Transitional Shelter and House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CAF-14/S-NF/63556/120</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reconstruction to IDPs and IDP returnees in the</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UNHCR</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2,004,637</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326"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Central African Republic</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CAF-14/S-NF/63605/6458</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to returned populations in Ouham and Ouham Pende prefectures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ACTED</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580,000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CAF-14/S-NF/64197/5146</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Camp Coordination and Essential NFIs for IDPs in Bossangoa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CRS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1,099,817</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46" w:hRule="exact"/>
        </w:trPr>
        <w:tc>
          <w:tcPr>
            <w:tcBorders>
              <w:top w:val="single" w:sz="4"/>
              <w:left w:val="single" w:sz="4"/>
              <w:bottom w:val="single" w:sz="4"/>
            </w:tcBorders>
            <w:shd w:val="clear" w:color="auto" w:fill="026CB6"/>
            <w:vAlign w:val="top"/>
          </w:tcPr>
          <w:p>
            <w:pPr>
              <w:widowControl w:val="0"/>
              <w:rPr>
                <w:sz w:val="10"/>
                <w:szCs w:val="10"/>
              </w:rPr>
            </w:pPr>
          </w:p>
        </w:tc>
        <w:tc>
          <w:tcPr>
            <w:tcBorders>
              <w:top w:val="single" w:sz="4"/>
              <w:bottom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 total for EMERGENCY SHELTER</w:t>
            </w:r>
          </w:p>
        </w:tc>
        <w:tc>
          <w:tcPr>
            <w:tcBorders>
              <w:top w:val="single" w:sz="4"/>
              <w:bottom w:val="single" w:sz="4"/>
            </w:tcBorders>
            <w:shd w:val="clear" w:color="auto" w:fill="026CB6"/>
            <w:vAlign w:val="top"/>
          </w:tcPr>
          <w:p>
            <w:pPr>
              <w:widowControl w:val="0"/>
              <w:rPr>
                <w:sz w:val="10"/>
                <w:szCs w:val="10"/>
              </w:rPr>
            </w:pPr>
          </w:p>
        </w:tc>
        <w:tc>
          <w:tcPr>
            <w:tcBorders>
              <w:top w:val="single" w:sz="4"/>
              <w:bottom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shd w:val="clear" w:color="auto" w:fill="auto"/>
                <w:lang w:val="en-US" w:eastAsia="en-US" w:bidi="en-US"/>
              </w:rPr>
              <w:t>5,684,454</w:t>
            </w:r>
          </w:p>
        </w:tc>
        <w:tc>
          <w:tcPr>
            <w:tcBorders>
              <w:top w:val="single" w:sz="4"/>
              <w:bottom w:val="single" w:sz="4"/>
              <w:right w:val="single" w:sz="4"/>
            </w:tcBorders>
            <w:shd w:val="clear" w:color="auto" w:fill="026CB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6"/>
        <w:gridCol w:w="3782"/>
        <w:gridCol w:w="1022"/>
        <w:gridCol w:w="1262"/>
        <w:gridCol w:w="1022"/>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346"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EMERGENCY TELECOMMUNICATIONS</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Telecommunications services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CAF-14/CSS/63016/561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provision to the humanitarian community in Central African Republic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WFP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1,681,692</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31" w:hRule="exact"/>
        </w:trPr>
        <w:tc>
          <w:tcPr>
            <w:gridSpan w:val="2"/>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shd w:val="clear" w:color="auto" w:fill="auto"/>
                <w:lang w:val="en-US" w:eastAsia="en-US" w:bidi="en-US"/>
              </w:rPr>
              <w:t>Sub total for EMERGENCY TELECOMMUNICATIONS</w:t>
            </w:r>
          </w:p>
        </w:tc>
        <w:tc>
          <w:tcPr>
            <w:tcBorders>
              <w:top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1,681,692</w:t>
            </w:r>
          </w:p>
        </w:tc>
        <w:tc>
          <w:tcPr>
            <w:tcBorders>
              <w:top w:val="single" w:sz="4"/>
              <w:right w:val="single" w:sz="4"/>
            </w:tcBorders>
            <w:shd w:val="clear" w:color="auto" w:fill="026CB6"/>
            <w:vAlign w:val="top"/>
          </w:tcPr>
          <w:p>
            <w:pPr>
              <w:widowControl w:val="0"/>
              <w:rPr>
                <w:sz w:val="10"/>
                <w:szCs w:val="10"/>
              </w:rPr>
            </w:pPr>
          </w:p>
        </w:tc>
      </w:tr>
      <w:tr>
        <w:trPr>
          <w:trHeight w:val="346"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FOOD SECURITY</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Supporting the empowerment of people affected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CAF-14/A/63292/8794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by conflict in the sub prefecture of Mbres by the structuring of the agricultural sector.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ADEM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200,596</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Project of revitalization of Basic Organizations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CAF-14/A/63323/13924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Agropastoral of the Nana Gribizi in the revival of their activities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ECHELLE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561,750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CAF-14/A/63342/13924</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to returnee and local populations of the Ndele Ngarba and Ndele Miamani roads for the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ECHELLE</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674,100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97"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recovery of their agricultural, livestock breeding</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0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and fishing activities</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50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Reproduction et vulgarisation d’especes agricoles en faveur des populations vulnerables de la ville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CAF-14/A/63487/15844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Bangassou dans le Mbomou au sud-est de la Republique Centrafricaine (R.C.A) et de Bangui suite aux evenements de Decembre 2012.</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IAD/AIDE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aux populations locales de Mobaye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CAF-14/A/63501/14783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(Gbadalao et Mobaye) pour la reprise de leurs activites agricoles, elevage et la peche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REMOD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160,500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Assistance d'urgence pour restaurer la securite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470" w:hRule="exact"/>
        </w:trPr>
        <w:tc>
          <w:tcPr>
            <w:vMerge w:val="restart"/>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CAF-14/A/63512/123</w:t>
            </w:r>
          </w:p>
        </w:tc>
        <w:tc>
          <w:tcPr>
            <w:vMerge w:val="restart"/>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alimentaire a travers la distribution des kits vivriers et une coordination plus efficace des activites et du systeme l’information en RCA</w:t>
            </w:r>
          </w:p>
        </w:tc>
        <w:tc>
          <w:tcPr>
            <w:vMerge w:val="restart"/>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1,216,055</w:t>
            </w:r>
          </w:p>
        </w:tc>
        <w:tc>
          <w:tcPr>
            <w:vMerge w:val="restart"/>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17" w:hRule="exact"/>
        </w:trPr>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widowControl w:val="0"/>
              <w:rPr>
                <w:sz w:val="10"/>
                <w:szCs w:val="10"/>
              </w:rPr>
            </w:pPr>
          </w:p>
        </w:tc>
        <w:tc>
          <w:tcPr>
            <w:vMerge/>
            <w:tcBorders/>
            <w:shd w:val="clear" w:color="auto" w:fill="auto"/>
            <w:vAlign w:val="top"/>
          </w:tcPr>
          <w:p>
            <w:pP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CAF-14/A/63540/123</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support to improve (restore) food security through more effective coordination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FAO</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1,549,467</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97"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synergy among partners in the Central</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0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African Republic</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50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relance de la production agropastorale et resilience des personnes deplacees et familles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CAF-14/A/63568/13217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d'accueil affectee par la recente crise et les exactions de la LRA dans les Sous-prefectures de Bangassou, Bakouma et Gambo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COHEB</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968,115</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CAF-14/A/63572/13217</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relance de la production agropastorale et renforcement de la resilience des menages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COHEB</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732,691</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192"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deplaces et retournes dans les Sous-prefectures</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0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de Mobaye, Alindao et Kembe</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49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des capacites de resilience des communautes affectees par la crise, le VIH et les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811" w:hRule="exact"/>
        </w:trPr>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CAF-14/A/63761/123</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inegalites de genre a travers une reponse de securite alimentaire et de nutrition en Republique Centrafricaine</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FAO</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1,753,837</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2006"/>
        <w:gridCol w:w="3720"/>
        <w:gridCol w:w="1152"/>
        <w:gridCol w:w="1205"/>
        <w:gridCol w:w="1008"/>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d’urgence pour la diffusion des boutures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CAF-14/A/63785/16155</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saines de manioc aux menages vulnerables du Haut-Oubangui menaces par la mosaique africaine</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CADAPI</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350,425</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73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des moyens d’existence des menages affectes par les crises militaro-politique de la RCA, a travers la mise en place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03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CAF-14/A/63806/16376</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Activites agro-pastorales, Generatrices de Revenus (AGR) et la transformation des produits agricolesAmelioration de la sante par l’eau potable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ONFR/FC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419,247</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Approvisionnement des menages vulnerables en</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CAF-14/A/63827/123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kits agricoles pour la reprise des activites de production</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945,345</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Dotation d’urgence des menages agricoles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CAF-14/A/63834/16155</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vulnerables affectees par la crise dans l’attente des kits vivriers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CADAPI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155,150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l’amelioration de la securite alimentaires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CAF-14/A/63868/123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et des revenus des menages vulnerables par la diffusion des boutures saines de manioc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567,100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CAF-14/CSS/63639/5186</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multi-sectorial surveillance and early warning systems in Central African Republic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403,699</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coordination et au systeme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CAFJ4/CSS/63700/123</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d’information pour le suivi, l’evaluation et l’analyse de la securite alimentaire en RCA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253,590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coordination et au systeme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CAF-14/CSS/63700/561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d’information pour le suivi, l’evaluation et l’analyse de la securite alimentaire en RCA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WFP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165,850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Programme to support food production recovery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CAF-14/ER/63444/5633</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and to reinforce livelihoods of vulnerable populations affected by the military-political crisis into CAR.</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Solidarites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6,159,797</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Food security, protection and emergency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CAF-14/F/63157/5179</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response for crisis-affected populations in Ouham Pende Prefecture, Central African Republic (CAR)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594,905</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CAF-14/F/63350/14440</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 the food security of vulnerable's household of Haute Kotto and Vakaga areas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NDA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177,600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des capacites des organisations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CAF-14/F/63526/15844</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paysanne sur l’itineraire technique des cultures maraicheres dans le Haut-Mbomou</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IAD/AIDE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d’urgence aux renforcements de capacites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CAF-14/F/63535/15843</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des femmes de SELIM (RAFAI) affectees par les conflits intercommunautaires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ASSODEMBO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Provide integrated life-saving assistanceto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CAF-14/F/63558/14421</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populations affected by the current political and security crisis</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FHI</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164,167</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2011"/>
        <w:gridCol w:w="3749"/>
        <w:gridCol w:w="1085"/>
        <w:gridCol w:w="1229"/>
        <w:gridCol w:w="1018"/>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202"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CAF-14/F/63571/561</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Assistance to vulnerable populations affected by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WFP</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31,490,013</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4"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armed conflicts in the Central African Republic</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CAF-14/F/63574/16374</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women capacities for foods security in Batangafo.</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AFRBD</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shd w:val="clear" w:color="auto" w:fill="auto"/>
                <w:lang w:val="en-US" w:eastAsia="en-US" w:bidi="en-US"/>
              </w:rPr>
              <w:t>67,000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106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CAF-14/F/63575/8661</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6"/>
                <w:szCs w:val="16"/>
                <w:shd w:val="clear" w:color="auto" w:fill="auto"/>
                <w:lang w:val="en-US" w:eastAsia="en-US" w:bidi="en-US"/>
              </w:rPr>
              <w:t>Building resilience through emergency and vulnerable households affected by the conflicts in the sub-prefectures of Djoukou Possel Mala and food production.</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JUPEDEC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371,117</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432"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CAF-14/F/63580/8661</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Resilience 4520 households in the sub-prefecture of Bouca, Bokangolo, affected by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JUPEDEC</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385,735</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87"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the crisis, and facilitate sustainable reintegration</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1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of displaced populations</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Mitigating the impact of the recent political-military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CAF-14/F/63618/5853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crisis on food security and livelihoods in Ouaka prefecture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TGH</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751,049</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9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CAF-14/F/63669/6458</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 la securite alimentaire des communautes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ACTED</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826,842</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4"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victimes des conflits a Bangassou.</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51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Enhancing food security and peace in the south east through reconciliation, management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CAF-14/F/63678/6458</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transhumance corridors and strengthening of the resilience of farmers against environmental threats.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ACTED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770,000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442"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CAF-14/F/63733/14879</w:t>
            </w:r>
          </w:p>
        </w:tc>
        <w:tc>
          <w:tcPr>
            <w:vMerge w:val="restart"/>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Relevement communautaire des populations rurales centrafricaines victimes de la crise politico-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top"/>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PU-AMI</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3,000,000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82"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militaire dans les prefectures de la Nana-Gribizi, et</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1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Mambere-Kadei</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 la securite alimentaire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802"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CAF-14/F/63734/5167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populations affectees par la presence des groupes armees dans les prefectures d’Ouam et Ouam Pende</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COOPI</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1,180,279</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 la securite alimentaire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6"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CAF-14/F/63735/5167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populations affectees par la presence des groupes armees dans le Haut-Mbomou</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COOPI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843,704</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Mitigating the impacts of recent conflicts on food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CAF-14/F/63740/5853</w:t>
            </w:r>
          </w:p>
        </w:tc>
        <w:tc>
          <w:tcPr>
            <w:tcBorders/>
            <w:shd w:val="clear" w:color="auto" w:fill="auto"/>
            <w:vAlign w:val="top"/>
          </w:tcPr>
          <w:p>
            <w:pPr>
              <w:pStyle w:val="Style33"/>
              <w:keepNext w:val="0"/>
              <w:keepLines w:val="0"/>
              <w:widowControl w:val="0"/>
              <w:shd w:val="clear" w:color="auto" w:fill="auto"/>
              <w:bidi w:val="0"/>
              <w:spacing w:before="0" w:after="0" w:line="319" w:lineRule="auto"/>
              <w:ind w:left="0" w:right="0" w:firstLine="0"/>
              <w:jc w:val="both"/>
              <w:rPr>
                <w:sz w:val="16"/>
                <w:szCs w:val="16"/>
              </w:rPr>
            </w:pPr>
            <w:r>
              <w:rPr>
                <w:color w:val="000000"/>
                <w:spacing w:val="0"/>
                <w:w w:val="100"/>
                <w:position w:val="0"/>
                <w:sz w:val="16"/>
                <w:szCs w:val="16"/>
                <w:shd w:val="clear" w:color="auto" w:fill="auto"/>
                <w:lang w:val="en-US" w:eastAsia="en-US" w:bidi="en-US"/>
              </w:rPr>
              <w:t>security and livelihoods for the most vulnerable populations in Vakaga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TGH</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741,600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CAF-14/F/63751/5162</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Improving Food Security of Conflict Affected Households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Mercy Corps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814,900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49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aux personnes vulnerables affectees et infectees par le VIH/SIDA et maladies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802" w:hRule="exact"/>
        </w:trPr>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CAF-14/F/63804/1171</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opportunistes touchees par la recente crise pour leur auto prise en charge et l’insertion sociale a travers les activites generatrices des revenus</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UNFPA</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184,040</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1997"/>
        <w:gridCol w:w="3744"/>
        <w:gridCol w:w="1090"/>
        <w:gridCol w:w="1234"/>
        <w:gridCol w:w="1013"/>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50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Appui aux personnes vulnerables affectees et infectees par le VIH/SIDA et maladies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CAM4/F/63804/123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opportunistes touchees par la recente crise pour leur auto prise en charge et l’insertion sociale a travers les activites generatrices des revenus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299,600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CAF-14/F/63824/5181</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des capacites de resilience des ANE et appui au relevement economique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DRC</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1,755,000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87"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populations affectees par le conflit vivant dans la</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1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Prefecture de la Bamingui Bangoran</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02"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CAF-14/F/64194/5146</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Conflict-Sensitive Food Security and Livelihoods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CRS</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998,540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in Lobaye and Bangassou</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31" w:hRule="exact"/>
        </w:trPr>
        <w:tc>
          <w:tcPr>
            <w:tcBorders>
              <w:top w:val="single" w:sz="4"/>
              <w:left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shd w:val="clear" w:color="auto" w:fill="auto"/>
                <w:lang w:val="en-US" w:eastAsia="en-US" w:bidi="en-US"/>
              </w:rPr>
              <w:t>Sub total for FOOD SECURITY</w:t>
            </w:r>
          </w:p>
        </w:tc>
        <w:tc>
          <w:tcPr>
            <w:tcBorders>
              <w:top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62,803,405</w:t>
            </w:r>
          </w:p>
        </w:tc>
        <w:tc>
          <w:tcPr>
            <w:tcBorders>
              <w:top w:val="single" w:sz="4"/>
              <w:right w:val="single" w:sz="4"/>
            </w:tcBorders>
            <w:shd w:val="clear" w:color="auto" w:fill="026CB6"/>
            <w:vAlign w:val="top"/>
          </w:tcPr>
          <w:p>
            <w:pPr>
              <w:widowControl w:val="0"/>
              <w:rPr>
                <w:sz w:val="10"/>
                <w:szCs w:val="10"/>
              </w:rPr>
            </w:pPr>
          </w:p>
        </w:tc>
      </w:tr>
      <w:tr>
        <w:trPr>
          <w:trHeight w:val="346"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HEALTH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Soins de sante de primaires d'urgence en faveur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CAF-14/H/63210/5375</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des populatiosn vulnerables dans les prefectures de Mbomou, Basse-Kotto et Ombella- M'poko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CORDAID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896,018</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CAF-14/H/63218/5179</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9" w:lineRule="auto"/>
              <w:ind w:left="0" w:right="0" w:firstLine="0"/>
              <w:jc w:val="both"/>
              <w:rPr>
                <w:sz w:val="16"/>
                <w:szCs w:val="16"/>
              </w:rPr>
            </w:pPr>
            <w:r>
              <w:rPr>
                <w:color w:val="000000"/>
                <w:spacing w:val="0"/>
                <w:w w:val="100"/>
                <w:position w:val="0"/>
                <w:sz w:val="16"/>
                <w:szCs w:val="16"/>
                <w:shd w:val="clear" w:color="auto" w:fill="auto"/>
                <w:lang w:val="en-US" w:eastAsia="en-US" w:bidi="en-US"/>
              </w:rPr>
              <w:t>Providing and strengthening emergency health care services in Bocaranga and Koui sub-</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IRC</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607,522</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187"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prefectures in Ouham Pende Prefecture,</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1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Northwestern CAR</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Psycho-social and mental health assistance to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5"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CAF-14/H/63371/298</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IDPs and those in needs in the Central African</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IOM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540,947</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22"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Republic</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tabs>
                <w:tab w:pos="2400"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THE</w:t>
              <w:tab/>
              <w:t>COORDINATED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302"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CAF-14/H/63443/122</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HEALTH CLUSTER RESPONSE TO DISASTER</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WHO</w:t>
            </w:r>
          </w:p>
        </w:tc>
        <w:tc>
          <w:tcPr>
            <w:vMerge w:val="restart"/>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1,627,440</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178"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AND CRISIS THROUGH A DECENTRALIZED</w:t>
            </w:r>
          </w:p>
        </w:tc>
        <w:tc>
          <w:tcPr>
            <w:tcBorders/>
            <w:shd w:val="clear" w:color="auto" w:fill="auto"/>
            <w:vAlign w:val="top"/>
          </w:tcPr>
          <w:p>
            <w:pPr>
              <w:widowControl w:val="0"/>
              <w:rPr>
                <w:sz w:val="10"/>
                <w:szCs w:val="10"/>
              </w:rPr>
            </w:pPr>
          </w:p>
        </w:tc>
        <w:tc>
          <w:tcPr>
            <w:vMerge/>
            <w:tcBorders/>
            <w:shd w:val="clear" w:color="auto" w:fill="auto"/>
            <w:vAlign w:val="center"/>
          </w:tcPr>
          <w:p>
            <w:pPr/>
          </w:p>
        </w:tc>
        <w:tc>
          <w:tcPr>
            <w:tcBorders/>
            <w:shd w:val="clear" w:color="auto" w:fill="auto"/>
            <w:vAlign w:val="top"/>
          </w:tcPr>
          <w:p>
            <w:pPr>
              <w:widowControl w:val="0"/>
              <w:rPr>
                <w:sz w:val="10"/>
                <w:szCs w:val="10"/>
              </w:rPr>
            </w:pPr>
          </w:p>
        </w:tc>
      </w:tr>
      <w:tr>
        <w:trPr>
          <w:trHeight w:val="326"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WHO PRESENCE IN CAR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CAF-14/H/63457/14421</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 access to immediate integrated life saving assistance for people affected by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FHI</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527,860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92"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humanitarian emergenciesinfor people affected by</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07"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humanitarian emergencies.</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CAF-14/H/63518/5195</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Assistance to Displaced and Conflict- Affected Populations in Basse Kotto, Haut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MERLIN</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2,500,000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78"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Mbomou, Mbomou et Ouaham Pende Health</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2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Prefecture of Central African Republic</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Soutien aux structures de sante primaire et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6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CAM4/H/63550/8772</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secondaire, dans les prefectures de Bangui, Ombella M’Poko et de la Lobaye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MDM France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2,503,411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 PROVISION OF EMERGENCY BASIC</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CAF-14/H/63576/122</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HEALTH CARE TO DISPLACED POPULATION</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WHO</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603,389</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326" w:hRule="exact"/>
        </w:trPr>
        <w:tc>
          <w:tcPr>
            <w:tcBorders>
              <w:top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 CRISIS AFFECTED TOWN OF BOSSANGOA</w:t>
            </w: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r>
    </w:tbl>
    <w:tbl>
      <w:tblPr>
        <w:tblOverlap w:val="never"/>
        <w:jc w:val="center"/>
        <w:tblLayout w:type="fixed"/>
      </w:tblPr>
      <w:tblGrid>
        <w:gridCol w:w="1858"/>
        <w:gridCol w:w="4056"/>
        <w:gridCol w:w="946"/>
        <w:gridCol w:w="1248"/>
        <w:gridCol w:w="1042"/>
      </w:tblGrid>
      <w:tr>
        <w:trPr>
          <w:trHeight w:val="254" w:hRule="exact"/>
        </w:trPr>
        <w:tc>
          <w:tcPr>
            <w:gridSpan w:val="5"/>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shd w:val="clear" w:color="auto" w:fill="auto"/>
                <w:lang w:val="en-US" w:eastAsia="en-US" w:bidi="en-US"/>
              </w:rPr>
              <w:t>PROVISION OF REPRODUCTIVE HEALTH</w:t>
            </w:r>
          </w:p>
        </w:tc>
      </w:tr>
      <w:tr>
        <w:trPr>
          <w:trHeight w:val="240" w:hRule="exact"/>
        </w:trPr>
        <w:tc>
          <w:tcPr>
            <w:tcBorders/>
            <w:shd w:val="clear" w:color="auto" w:fill="auto"/>
            <w:vAlign w:val="top"/>
          </w:tcPr>
          <w:p>
            <w:pPr>
              <w:widowControl w:val="0"/>
              <w:rPr>
                <w:sz w:val="10"/>
                <w:szCs w:val="10"/>
              </w:rPr>
            </w:pPr>
          </w:p>
        </w:tc>
        <w:tc>
          <w:tcPr>
            <w:gridSpan w:val="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CARE FOR SURVIVORS OF SEXUAL &amp;</w:t>
            </w:r>
          </w:p>
        </w:tc>
      </w:tr>
      <w:tr>
        <w:trPr>
          <w:trHeight w:val="811" w:hRule="exact"/>
        </w:trPr>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CAF-14/H/63583/122</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310" w:lineRule="auto"/>
              <w:ind w:left="240" w:right="0" w:firstLine="0"/>
              <w:jc w:val="both"/>
              <w:rPr>
                <w:sz w:val="16"/>
                <w:szCs w:val="16"/>
              </w:rPr>
            </w:pPr>
            <w:r>
              <w:rPr>
                <w:color w:val="000000"/>
                <w:spacing w:val="0"/>
                <w:w w:val="100"/>
                <w:position w:val="0"/>
                <w:sz w:val="16"/>
                <w:szCs w:val="16"/>
                <w:shd w:val="clear" w:color="auto" w:fill="auto"/>
                <w:lang w:val="en-US" w:eastAsia="en-US" w:bidi="en-US"/>
              </w:rPr>
              <w:t>GENDER BASED VIOLENCE AND DISPLACED POPULATION IN CRISIS AFFECTED HEALTH DISTRICS OF CAR</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shd w:val="clear" w:color="auto" w:fill="auto"/>
                <w:lang w:val="en-US" w:eastAsia="en-US" w:bidi="en-US"/>
              </w:rPr>
              <w:t>WHO</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941,600</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2011"/>
        <w:gridCol w:w="3720"/>
        <w:gridCol w:w="1147"/>
        <w:gridCol w:w="1262"/>
        <w:gridCol w:w="950"/>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Priority</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REINFORCE THE EARLY DETECTION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TIMELY RESPONSE TO EPIDEMICS AND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0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CAM4/H/63584/122</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DISATERS BY STRENGTHENING THE INTEGRATED SURVEILLANCE SYSTEM IN CRISIS AFFECTED ZONES IN CAR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WHO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545,700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Health and food security support to vulnerable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CAF-14/H/63665/14879</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people affected by security conflict in Bamingui- Bangoran prefecture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PU-AMI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1,800,000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 excess of morbidity and mortality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CAF-14/H/63666/1171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 provision health cares services to crisis affected areas of northern and southern region of the Central African Republic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UNFPA</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611,340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 excess of morbidity and mortality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CAF-14/H/63666/122</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 provision health cares services to crisis affected areas of northern and southern region of the Central African Republic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WHO</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659,120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 excess of morbidity and mortality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CAF-14/H/63666/124</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 provision health cares services to crisis affected areas of northern and southern region of the Central African Republic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UNICEF</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216,000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Improving community health and health</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CAF-14/H/63683/16371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management skills in the prefecture of Basse Kotto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AHA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596,900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Improving community health and health</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CAF-14/H/63691/16371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management skills in the prefecture of Lobaye and Ombella Mpoko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AHA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906,000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MEDIUM</w:t>
            </w:r>
          </w:p>
        </w:tc>
      </w:tr>
      <w:tr>
        <w:trPr>
          <w:trHeight w:val="98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6"/>
                <w:szCs w:val="16"/>
                <w:shd w:val="clear" w:color="auto" w:fill="auto"/>
                <w:lang w:val="en-US" w:eastAsia="en-US" w:bidi="en-US"/>
              </w:rPr>
              <w:t>Scale up of ongoing emergency malaria control and essential health care access at community level in Paoua Sub-Prefecture (Ouham Pende Prefecture) and Markounda and Batangafo Sub-</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507"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CAF-14/H/63695/8662</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Prefectures (Ouham Prefecture) in North Western CAR to include the conflict affected population in Bocaranga, Kui and Ngoundaye sub-prefectures (Ouham-Pende Prefecture) and Bossangoa, Nana Bakassa, Nanga Boguila sub prefectures (Ouham Prefecture).</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MI</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2,725,828</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Project of Amelioration of Poor Immunization</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CAF-14/H/63704/6079</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Covergage For Children Aged 0 To 59 Months In Areas of Central Africa Republic Affected by Armed Conflicted and Displacement of Persons</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SC</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4,757,532</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CAF-14/H/63707/6079</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Integrated response to basic needs of conflict- affected populations in Central African Republic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SC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7,259,775</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the effectiveness of health services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490" w:hRule="exact"/>
        </w:trPr>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CAF-14/H/63771/7138</w:t>
            </w:r>
          </w:p>
        </w:tc>
        <w:tc>
          <w:tcPr>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for vulnerable people in CAR: life saving healthcare and prevention for children and</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EMERGENCY</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1,950,000</w:t>
            </w:r>
          </w:p>
        </w:tc>
        <w:tc>
          <w:tcPr>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HIGH</w:t>
            </w:r>
          </w:p>
        </w:tc>
      </w:tr>
      <w:tr>
        <w:trPr>
          <w:trHeight w:val="307" w:hRule="exact"/>
        </w:trPr>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women.</w:t>
            </w: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59"/>
        <w:gridCol w:w="2237"/>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 w:pos="3610" w:val="left"/>
                <w:tab w:pos="5813"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tab/>
              <w:t>Title</w:t>
              <w:tab/>
              <w:t>Appealing</w:t>
            </w:r>
          </w:p>
          <w:p>
            <w:pPr>
              <w:pStyle w:val="Style33"/>
              <w:keepNext w:val="0"/>
              <w:keepLines w:val="0"/>
              <w:widowControl w:val="0"/>
              <w:shd w:val="clear" w:color="auto" w:fill="auto"/>
              <w:tabs>
                <w:tab w:pos="5933"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w:t>
              <w:tab/>
              <w:t>agency</w:t>
            </w:r>
          </w:p>
          <w:p>
            <w:pPr>
              <w:pStyle w:val="Style33"/>
              <w:keepNext w:val="0"/>
              <w:keepLines w:val="0"/>
              <w:widowControl w:val="0"/>
              <w:shd w:val="clear" w:color="auto" w:fill="auto"/>
              <w:bidi w:val="0"/>
              <w:spacing w:before="0" w:after="40" w:line="307"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code to open full project details)</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360" w:lineRule="auto"/>
              <w:ind w:left="520" w:right="0" w:hanging="520"/>
              <w:jc w:val="left"/>
              <w:rPr>
                <w:sz w:val="16"/>
                <w:szCs w:val="16"/>
              </w:rPr>
            </w:pPr>
            <w:r>
              <w:rPr>
                <w:b/>
                <w:bCs/>
                <w:color w:val="000000"/>
                <w:spacing w:val="0"/>
                <w:w w:val="100"/>
                <w:position w:val="0"/>
                <w:sz w:val="16"/>
                <w:szCs w:val="16"/>
                <w:shd w:val="clear" w:color="auto" w:fill="auto"/>
                <w:lang w:val="en-US" w:eastAsia="en-US" w:bidi="en-US"/>
              </w:rPr>
              <w:t>Requirements Priority ($)</w:t>
            </w:r>
          </w:p>
        </w:tc>
      </w:tr>
      <w:tr>
        <w:trPr>
          <w:trHeight w:val="821" w:hRule="exact"/>
        </w:trPr>
        <w:tc>
          <w:tcPr>
            <w:tcBorders>
              <w:top w:val="single" w:sz="4"/>
            </w:tcBorders>
            <w:shd w:val="clear" w:color="auto" w:fill="auto"/>
            <w:vAlign w:val="top"/>
          </w:tcPr>
          <w:p>
            <w:pPr>
              <w:pStyle w:val="Style33"/>
              <w:keepNext w:val="0"/>
              <w:keepLines w:val="0"/>
              <w:widowControl w:val="0"/>
              <w:shd w:val="clear" w:color="auto" w:fill="auto"/>
              <w:tabs>
                <w:tab w:pos="1997" w:val="left"/>
                <w:tab w:pos="6010" w:val="left"/>
              </w:tabs>
              <w:bidi w:val="0"/>
              <w:spacing w:before="0" w:after="0" w:line="314" w:lineRule="auto"/>
              <w:ind w:left="0" w:right="0" w:firstLine="2060"/>
              <w:jc w:val="both"/>
              <w:rPr>
                <w:sz w:val="16"/>
                <w:szCs w:val="16"/>
              </w:rPr>
            </w:pPr>
            <w:r>
              <w:rPr>
                <w:color w:val="000000"/>
                <w:spacing w:val="0"/>
                <w:w w:val="100"/>
                <w:position w:val="0"/>
                <w:sz w:val="16"/>
                <w:szCs w:val="16"/>
                <w:shd w:val="clear" w:color="auto" w:fill="auto"/>
                <w:lang w:val="en-US" w:eastAsia="en-US" w:bidi="en-US"/>
              </w:rPr>
              <w:t xml:space="preserve">Reducing (under five) malaria related morbidity &amp; </w:t>
            </w:r>
            <w:r>
              <w:rPr>
                <w:color w:val="000000"/>
                <w:spacing w:val="0"/>
                <w:w w:val="100"/>
                <w:position w:val="0"/>
                <w:sz w:val="16"/>
                <w:szCs w:val="16"/>
                <w:u w:val="single"/>
                <w:shd w:val="clear" w:color="auto" w:fill="auto"/>
                <w:lang w:val="en-US" w:eastAsia="en-US" w:bidi="en-US"/>
              </w:rPr>
              <w:t>CAF-14/H/63793/122</w:t>
            </w:r>
            <w:r>
              <w:rPr>
                <w:color w:val="000000"/>
                <w:spacing w:val="0"/>
                <w:w w:val="100"/>
                <w:position w:val="0"/>
                <w:sz w:val="16"/>
                <w:szCs w:val="16"/>
                <w:shd w:val="clear" w:color="auto" w:fill="auto"/>
                <w:lang w:val="en-US" w:eastAsia="en-US" w:bidi="en-US"/>
              </w:rPr>
              <w:tab/>
              <w:t>mortality by strengthening of malaria case</w:t>
              <w:tab/>
              <w:t>WHO</w:t>
            </w:r>
          </w:p>
          <w:p>
            <w:pPr>
              <w:pStyle w:val="Style33"/>
              <w:keepNext w:val="0"/>
              <w:keepLines w:val="0"/>
              <w:widowControl w:val="0"/>
              <w:shd w:val="clear" w:color="auto" w:fill="auto"/>
              <w:bidi w:val="0"/>
              <w:spacing w:before="0" w:after="0" w:line="314" w:lineRule="auto"/>
              <w:ind w:left="2060" w:right="0" w:firstLine="0"/>
              <w:jc w:val="left"/>
              <w:rPr>
                <w:sz w:val="16"/>
                <w:szCs w:val="16"/>
              </w:rPr>
            </w:pPr>
            <w:r>
              <w:rPr>
                <w:color w:val="000000"/>
                <w:spacing w:val="0"/>
                <w:w w:val="100"/>
                <w:position w:val="0"/>
                <w:sz w:val="16"/>
                <w:szCs w:val="16"/>
                <w:shd w:val="clear" w:color="auto" w:fill="auto"/>
                <w:lang w:val="en-US" w:eastAsia="en-US" w:bidi="en-US"/>
              </w:rPr>
              <w:t>management in all conflict affected areas in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2,066,418 IMMEDIATE</w:t>
            </w:r>
          </w:p>
        </w:tc>
      </w:tr>
      <w:tr>
        <w:trPr>
          <w:trHeight w:val="821" w:hRule="exact"/>
        </w:trPr>
        <w:tc>
          <w:tcPr>
            <w:tcBorders>
              <w:top w:val="single" w:sz="4"/>
            </w:tcBorders>
            <w:shd w:val="clear" w:color="auto" w:fill="auto"/>
            <w:vAlign w:val="top"/>
          </w:tcPr>
          <w:p>
            <w:pPr>
              <w:pStyle w:val="Style33"/>
              <w:keepNext w:val="0"/>
              <w:keepLines w:val="0"/>
              <w:widowControl w:val="0"/>
              <w:shd w:val="clear" w:color="auto" w:fill="auto"/>
              <w:tabs>
                <w:tab w:pos="1997" w:val="left"/>
              </w:tabs>
              <w:bidi w:val="0"/>
              <w:spacing w:before="0" w:after="0" w:line="319" w:lineRule="auto"/>
              <w:ind w:left="0" w:right="0" w:firstLine="2060"/>
              <w:jc w:val="both"/>
              <w:rPr>
                <w:sz w:val="16"/>
                <w:szCs w:val="16"/>
              </w:rPr>
            </w:pPr>
            <w:r>
              <w:rPr>
                <w:color w:val="000000"/>
                <w:spacing w:val="0"/>
                <w:w w:val="100"/>
                <w:position w:val="0"/>
                <w:sz w:val="16"/>
                <w:szCs w:val="16"/>
                <w:shd w:val="clear" w:color="auto" w:fill="auto"/>
                <w:lang w:val="en-US" w:eastAsia="en-US" w:bidi="en-US"/>
              </w:rPr>
              <w:t xml:space="preserve">Reducing (under five) malaria related morbidity &amp; </w:t>
            </w:r>
            <w:r>
              <w:rPr>
                <w:color w:val="000000"/>
                <w:spacing w:val="0"/>
                <w:w w:val="100"/>
                <w:position w:val="0"/>
                <w:sz w:val="16"/>
                <w:szCs w:val="16"/>
                <w:u w:val="single"/>
                <w:shd w:val="clear" w:color="auto" w:fill="auto"/>
                <w:lang w:val="en-US" w:eastAsia="en-US" w:bidi="en-US"/>
              </w:rPr>
              <w:t>CAF-14/H/63793/124</w:t>
            </w:r>
            <w:r>
              <w:rPr>
                <w:color w:val="000000"/>
                <w:spacing w:val="0"/>
                <w:w w:val="100"/>
                <w:position w:val="0"/>
                <w:sz w:val="16"/>
                <w:szCs w:val="16"/>
                <w:shd w:val="clear" w:color="auto" w:fill="auto"/>
                <w:lang w:val="en-US" w:eastAsia="en-US" w:bidi="en-US"/>
              </w:rPr>
              <w:tab/>
              <w:t>mortality by strengthening of malaria case UNICEF</w:t>
            </w:r>
          </w:p>
          <w:p>
            <w:pPr>
              <w:pStyle w:val="Style33"/>
              <w:keepNext w:val="0"/>
              <w:keepLines w:val="0"/>
              <w:widowControl w:val="0"/>
              <w:shd w:val="clear" w:color="auto" w:fill="auto"/>
              <w:bidi w:val="0"/>
              <w:spacing w:before="0" w:after="0" w:line="319" w:lineRule="auto"/>
              <w:ind w:left="2060" w:right="0" w:firstLine="0"/>
              <w:jc w:val="left"/>
              <w:rPr>
                <w:sz w:val="16"/>
                <w:szCs w:val="16"/>
              </w:rPr>
            </w:pPr>
            <w:r>
              <w:rPr>
                <w:color w:val="000000"/>
                <w:spacing w:val="0"/>
                <w:w w:val="100"/>
                <w:position w:val="0"/>
                <w:sz w:val="16"/>
                <w:szCs w:val="16"/>
                <w:shd w:val="clear" w:color="auto" w:fill="auto"/>
                <w:lang w:val="en-US" w:eastAsia="en-US" w:bidi="en-US"/>
              </w:rPr>
              <w:t>management in all conflict affected areas in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1,782,000 IMMEDIATE</w:t>
            </w:r>
          </w:p>
        </w:tc>
      </w:tr>
      <w:tr>
        <w:trPr>
          <w:trHeight w:val="1536" w:hRule="exact"/>
        </w:trPr>
        <w:tc>
          <w:tcPr>
            <w:tcBorders>
              <w:top w:val="single" w:sz="4"/>
            </w:tcBorders>
            <w:shd w:val="clear" w:color="auto" w:fill="auto"/>
            <w:vAlign w:val="top"/>
          </w:tcPr>
          <w:p>
            <w:pPr>
              <w:pStyle w:val="Style33"/>
              <w:keepNext w:val="0"/>
              <w:keepLines w:val="0"/>
              <w:widowControl w:val="0"/>
              <w:shd w:val="clear" w:color="auto" w:fill="auto"/>
              <w:tabs>
                <w:tab w:pos="3048" w:val="left"/>
                <w:tab w:pos="4968" w:val="left"/>
                <w:tab w:pos="5486" w:val="left"/>
              </w:tabs>
              <w:bidi w:val="0"/>
              <w:spacing w:before="0" w:after="0" w:line="257" w:lineRule="auto"/>
              <w:ind w:left="0" w:right="0" w:firstLine="2060"/>
              <w:jc w:val="both"/>
            </w:pPr>
            <w:r>
              <w:rPr>
                <w:color w:val="000000"/>
                <w:spacing w:val="0"/>
                <w:w w:val="100"/>
                <w:position w:val="0"/>
                <w:sz w:val="16"/>
                <w:szCs w:val="16"/>
                <w:shd w:val="clear" w:color="auto" w:fill="auto"/>
                <w:lang w:val="en-US" w:eastAsia="en-US" w:bidi="en-US"/>
              </w:rPr>
              <w:t>Prevent morbidity and mortality rates due to malaria among children under-five and pregnant women through distribution of long-lasting CAFJ4/H/63798/124</w:t>
              <w:tab/>
            </w:r>
            <w:r>
              <w:rPr>
                <w:color w:val="000000"/>
                <w:spacing w:val="0"/>
                <w:w w:val="100"/>
                <w:position w:val="0"/>
                <w:sz w:val="24"/>
                <w:szCs w:val="24"/>
                <w:shd w:val="clear" w:color="auto" w:fill="auto"/>
                <w:vertAlign w:val="superscript"/>
                <w:lang w:val="en-US" w:eastAsia="en-US" w:bidi="en-US"/>
              </w:rPr>
              <w:t>g</w:t>
              <w:tab/>
              <w:t>g</w:t>
              <w:tab/>
              <w:t>g</w:t>
            </w:r>
            <w:r>
              <w:rPr>
                <w:color w:val="000000"/>
                <w:spacing w:val="0"/>
                <w:w w:val="100"/>
                <w:position w:val="0"/>
                <w:sz w:val="24"/>
                <w:szCs w:val="24"/>
                <w:shd w:val="clear" w:color="auto" w:fill="auto"/>
                <w:lang w:val="en-US" w:eastAsia="en-US" w:bidi="en-US"/>
              </w:rPr>
              <w:t xml:space="preserve"> </w:t>
            </w:r>
            <w:r>
              <w:rPr>
                <w:smallCaps/>
                <w:color w:val="000000"/>
                <w:spacing w:val="0"/>
                <w:w w:val="100"/>
                <w:position w:val="0"/>
                <w:sz w:val="24"/>
                <w:szCs w:val="24"/>
                <w:shd w:val="clear" w:color="auto" w:fill="auto"/>
                <w:lang w:val="en-US" w:eastAsia="en-US" w:bidi="en-US"/>
              </w:rPr>
              <w:t>unicef</w:t>
            </w:r>
          </w:p>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insecticide-treated nets (LLINs) in routine Antenatal care as well as immunization activities across CAR</w:t>
            </w:r>
          </w:p>
        </w:tc>
        <w:tc>
          <w:tcPr>
            <w:tcBorders>
              <w:top w:val="single" w:sz="4"/>
            </w:tcBorders>
            <w:shd w:val="clear" w:color="auto" w:fill="auto"/>
            <w:vAlign w:val="center"/>
          </w:tcPr>
          <w:p>
            <w:pPr>
              <w:pStyle w:val="Style33"/>
              <w:keepNext w:val="0"/>
              <w:keepLines w:val="0"/>
              <w:widowControl w:val="0"/>
              <w:shd w:val="clear" w:color="auto" w:fill="auto"/>
              <w:tabs>
                <w:tab w:pos="1458" w:val="left"/>
              </w:tabs>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1,749,600</w:t>
              <w:tab/>
              <w:t>HIGH</w:t>
            </w:r>
          </w:p>
        </w:tc>
      </w:tr>
      <w:tr>
        <w:trPr>
          <w:trHeight w:val="1061" w:hRule="exact"/>
        </w:trPr>
        <w:tc>
          <w:tcPr>
            <w:tcBorders>
              <w:top w:val="single" w:sz="4"/>
            </w:tcBorders>
            <w:shd w:val="clear" w:color="auto" w:fill="auto"/>
            <w:vAlign w:val="top"/>
          </w:tcPr>
          <w:p>
            <w:pPr>
              <w:pStyle w:val="Style33"/>
              <w:keepNext w:val="0"/>
              <w:keepLines w:val="0"/>
              <w:widowControl w:val="0"/>
              <w:shd w:val="clear" w:color="auto" w:fill="auto"/>
              <w:tabs>
                <w:tab w:pos="1992" w:val="left"/>
                <w:tab w:pos="3677" w:val="left"/>
                <w:tab w:pos="5832" w:val="left"/>
              </w:tabs>
              <w:bidi w:val="0"/>
              <w:spacing w:before="0" w:after="0" w:line="240" w:lineRule="auto"/>
              <w:ind w:left="0" w:right="0" w:firstLine="2060"/>
              <w:jc w:val="both"/>
              <w:rPr>
                <w:sz w:val="16"/>
                <w:szCs w:val="16"/>
              </w:rPr>
            </w:pPr>
            <w:r>
              <w:rPr>
                <w:color w:val="000000"/>
                <w:spacing w:val="0"/>
                <w:w w:val="100"/>
                <w:position w:val="0"/>
                <w:sz w:val="16"/>
                <w:szCs w:val="16"/>
                <w:shd w:val="clear" w:color="auto" w:fill="auto"/>
                <w:lang w:val="en-US" w:eastAsia="en-US" w:bidi="en-US"/>
              </w:rPr>
              <w:t xml:space="preserve">Emergency medical support project for children, pregnant and lactating women severe acute </w:t>
            </w:r>
            <w:r>
              <w:rPr>
                <w:color w:val="000000"/>
                <w:spacing w:val="0"/>
                <w:w w:val="100"/>
                <w:position w:val="0"/>
                <w:sz w:val="16"/>
                <w:szCs w:val="16"/>
                <w:u w:val="single"/>
                <w:shd w:val="clear" w:color="auto" w:fill="auto"/>
                <w:lang w:val="en-US" w:eastAsia="en-US" w:bidi="en-US"/>
              </w:rPr>
              <w:t>CAF-14/H/63801/8661</w:t>
            </w:r>
            <w:r>
              <w:rPr>
                <w:color w:val="000000"/>
                <w:spacing w:val="0"/>
                <w:w w:val="100"/>
                <w:position w:val="0"/>
                <w:sz w:val="16"/>
                <w:szCs w:val="16"/>
                <w:shd w:val="clear" w:color="auto" w:fill="auto"/>
                <w:lang w:val="en-US" w:eastAsia="en-US" w:bidi="en-US"/>
              </w:rPr>
              <w:tab/>
            </w:r>
            <w:r>
              <w:rPr>
                <w:color w:val="000000"/>
                <w:spacing w:val="0"/>
                <w:w w:val="100"/>
                <w:position w:val="0"/>
                <w:sz w:val="24"/>
                <w:szCs w:val="24"/>
                <w:shd w:val="clear" w:color="auto" w:fill="auto"/>
                <w:vertAlign w:val="superscript"/>
                <w:lang w:val="en-US" w:eastAsia="en-US" w:bidi="en-US"/>
              </w:rPr>
              <w:t>p g</w:t>
              <w:tab/>
              <w:t>g</w:t>
            </w:r>
            <w:r>
              <w:rPr>
                <w:color w:val="000000"/>
                <w:spacing w:val="0"/>
                <w:w w:val="100"/>
                <w:position w:val="0"/>
                <w:sz w:val="24"/>
                <w:szCs w:val="24"/>
                <w:shd w:val="clear" w:color="auto" w:fill="auto"/>
                <w:lang w:val="en-US" w:eastAsia="en-US" w:bidi="en-US"/>
              </w:rPr>
              <w:tab/>
            </w:r>
            <w:r>
              <w:rPr>
                <w:color w:val="000000"/>
                <w:spacing w:val="0"/>
                <w:w w:val="100"/>
                <w:position w:val="0"/>
                <w:sz w:val="16"/>
                <w:szCs w:val="16"/>
                <w:shd w:val="clear" w:color="auto" w:fill="auto"/>
                <w:lang w:val="en-US" w:eastAsia="en-US" w:bidi="en-US"/>
              </w:rPr>
              <w:t>JUPEDEC</w:t>
            </w:r>
          </w:p>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malnutrition and vulnerable people in Sub</w:t>
              <w:softHyphen/>
              <w:t>prefectures Ndjoukou, Possel in Kemo</w:t>
            </w:r>
          </w:p>
        </w:tc>
        <w:tc>
          <w:tcPr>
            <w:tcBorders>
              <w:top w:val="single" w:sz="4"/>
            </w:tcBorders>
            <w:shd w:val="clear" w:color="auto" w:fill="auto"/>
            <w:vAlign w:val="center"/>
          </w:tcPr>
          <w:p>
            <w:pPr>
              <w:pStyle w:val="Style33"/>
              <w:keepNext w:val="0"/>
              <w:keepLines w:val="0"/>
              <w:widowControl w:val="0"/>
              <w:shd w:val="clear" w:color="auto" w:fill="auto"/>
              <w:tabs>
                <w:tab w:pos="1525" w:val="left"/>
              </w:tabs>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280,426</w:t>
              <w:tab/>
              <w:t>HIGH</w:t>
            </w:r>
          </w:p>
        </w:tc>
      </w:tr>
      <w:tr>
        <w:trPr>
          <w:trHeight w:val="331" w:hRule="exact"/>
        </w:trPr>
        <w:tc>
          <w:tcPr>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 total for HEALTH</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38,654,826</w:t>
            </w:r>
          </w:p>
        </w:tc>
      </w:tr>
      <w:tr>
        <w:trPr>
          <w:trHeight w:val="346" w:hRule="exact"/>
        </w:trPr>
        <w:tc>
          <w:tcPr>
            <w:gridSpan w:val="2"/>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LOGISTICS</w:t>
            </w:r>
          </w:p>
        </w:tc>
      </w:tr>
      <w:tr>
        <w:trPr>
          <w:trHeight w:val="821" w:hRule="exact"/>
        </w:trPr>
        <w:tc>
          <w:tcPr>
            <w:tcBorders>
              <w:top w:val="single" w:sz="4"/>
            </w:tcBorders>
            <w:shd w:val="clear" w:color="auto" w:fill="auto"/>
            <w:vAlign w:val="top"/>
          </w:tcPr>
          <w:p>
            <w:pPr>
              <w:pStyle w:val="Style33"/>
              <w:keepNext w:val="0"/>
              <w:keepLines w:val="0"/>
              <w:widowControl w:val="0"/>
              <w:shd w:val="clear" w:color="auto" w:fill="auto"/>
              <w:tabs>
                <w:tab w:pos="1949" w:val="left"/>
                <w:tab w:pos="6029" w:val="left"/>
              </w:tabs>
              <w:bidi w:val="0"/>
              <w:spacing w:before="0" w:after="0" w:line="307" w:lineRule="auto"/>
              <w:ind w:left="0" w:right="0" w:firstLine="2060"/>
              <w:jc w:val="both"/>
              <w:rPr>
                <w:sz w:val="16"/>
                <w:szCs w:val="16"/>
              </w:rPr>
            </w:pPr>
            <w:r>
              <w:rPr>
                <w:color w:val="000000"/>
                <w:spacing w:val="0"/>
                <w:w w:val="100"/>
                <w:position w:val="0"/>
                <w:sz w:val="16"/>
                <w:szCs w:val="16"/>
                <w:shd w:val="clear" w:color="auto" w:fill="auto"/>
                <w:lang w:val="en-US" w:eastAsia="en-US" w:bidi="en-US"/>
              </w:rPr>
              <w:t>Logistics Support to Operations and Logistics CAM4/CSS/63383/561,</w:t>
              <w:tab/>
              <w:t>Cluster Services Augmentation in Central African</w:t>
              <w:tab/>
              <w:t>WFP</w:t>
            </w:r>
          </w:p>
          <w:p>
            <w:pPr>
              <w:pStyle w:val="Style33"/>
              <w:keepNext w:val="0"/>
              <w:keepLines w:val="0"/>
              <w:widowControl w:val="0"/>
              <w:shd w:val="clear" w:color="auto" w:fill="auto"/>
              <w:bidi w:val="0"/>
              <w:spacing w:before="0" w:after="0" w:line="307" w:lineRule="auto"/>
              <w:ind w:left="2060" w:right="0" w:firstLine="0"/>
              <w:jc w:val="both"/>
              <w:rPr>
                <w:sz w:val="16"/>
                <w:szCs w:val="16"/>
              </w:rPr>
            </w:pPr>
            <w:r>
              <w:rPr>
                <w:color w:val="000000"/>
                <w:spacing w:val="0"/>
                <w:w w:val="100"/>
                <w:position w:val="0"/>
                <w:sz w:val="16"/>
                <w:szCs w:val="16"/>
                <w:shd w:val="clear" w:color="auto" w:fill="auto"/>
                <w:lang w:val="en-US" w:eastAsia="en-US" w:bidi="en-US"/>
              </w:rPr>
              <w:t>Republic.</w:t>
            </w:r>
          </w:p>
        </w:tc>
        <w:tc>
          <w:tcPr>
            <w:tcBorders>
              <w:top w:val="single" w:sz="4"/>
            </w:tcBorders>
            <w:shd w:val="clear" w:color="auto" w:fill="auto"/>
            <w:vAlign w:val="center"/>
          </w:tcPr>
          <w:p>
            <w:pPr>
              <w:pStyle w:val="Style33"/>
              <w:keepNext w:val="0"/>
              <w:keepLines w:val="0"/>
              <w:widowControl w:val="0"/>
              <w:shd w:val="clear" w:color="auto" w:fill="auto"/>
              <w:tabs>
                <w:tab w:pos="1525" w:val="left"/>
              </w:tabs>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810,000</w:t>
              <w:tab/>
              <w:t>HIGH</w:t>
            </w:r>
          </w:p>
        </w:tc>
      </w:tr>
      <w:tr>
        <w:trPr>
          <w:trHeight w:val="336" w:hRule="exact"/>
        </w:trPr>
        <w:tc>
          <w:tcPr>
            <w:tcBorders>
              <w:top w:val="single" w:sz="4"/>
            </w:tcBorders>
            <w:shd w:val="clear" w:color="auto" w:fill="auto"/>
            <w:vAlign w:val="top"/>
          </w:tcPr>
          <w:p>
            <w:pPr>
              <w:pStyle w:val="Style33"/>
              <w:keepNext w:val="0"/>
              <w:keepLines w:val="0"/>
              <w:widowControl w:val="0"/>
              <w:shd w:val="clear" w:color="auto" w:fill="auto"/>
              <w:tabs>
                <w:tab w:pos="5933" w:val="left"/>
              </w:tabs>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CAF-14/CSS/63510/7575</w:t>
            </w:r>
            <w:r>
              <w:rPr>
                <w:color w:val="000000"/>
                <w:spacing w:val="0"/>
                <w:w w:val="100"/>
                <w:position w:val="0"/>
                <w:sz w:val="16"/>
                <w:szCs w:val="16"/>
                <w:shd w:val="clear" w:color="auto" w:fill="auto"/>
                <w:lang w:val="en-US" w:eastAsia="en-US" w:bidi="en-US"/>
              </w:rPr>
              <w:t xml:space="preserve"> Provision of Humanitarian Air Services in CAR</w:t>
              <w:tab/>
              <w:t>UNHAS</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8,790,716 IMMEDIATE</w:t>
            </w:r>
          </w:p>
        </w:tc>
      </w:tr>
      <w:tr>
        <w:trPr>
          <w:trHeight w:val="106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319" w:lineRule="auto"/>
              <w:ind w:left="2060" w:right="0" w:firstLine="0"/>
              <w:jc w:val="both"/>
              <w:rPr>
                <w:sz w:val="16"/>
                <w:szCs w:val="16"/>
              </w:rPr>
            </w:pPr>
            <w:r>
              <w:rPr>
                <w:color w:val="000000"/>
                <w:spacing w:val="0"/>
                <w:w w:val="100"/>
                <w:position w:val="0"/>
                <w:sz w:val="16"/>
                <w:szCs w:val="16"/>
                <w:shd w:val="clear" w:color="auto" w:fill="auto"/>
                <w:lang w:val="en-US" w:eastAsia="en-US" w:bidi="en-US"/>
              </w:rPr>
              <w:t>Rapid Deployment and Response to the needs of road infrastructures rehabilitation in Central</w:t>
            </w:r>
          </w:p>
          <w:p>
            <w:pPr>
              <w:pStyle w:val="Style33"/>
              <w:keepNext w:val="0"/>
              <w:keepLines w:val="0"/>
              <w:widowControl w:val="0"/>
              <w:shd w:val="clear" w:color="auto" w:fill="auto"/>
              <w:tabs>
                <w:tab w:pos="5933" w:val="left"/>
              </w:tabs>
              <w:bidi w:val="0"/>
              <w:spacing w:before="0" w:after="0" w:line="180" w:lineRule="auto"/>
              <w:ind w:left="0" w:right="0" w:firstLine="0"/>
              <w:jc w:val="left"/>
              <w:rPr>
                <w:sz w:val="16"/>
                <w:szCs w:val="16"/>
              </w:rPr>
            </w:pPr>
            <w:r>
              <w:rPr>
                <w:color w:val="000000"/>
                <w:spacing w:val="0"/>
                <w:w w:val="100"/>
                <w:position w:val="0"/>
                <w:sz w:val="16"/>
                <w:szCs w:val="16"/>
                <w:shd w:val="clear" w:color="auto" w:fill="auto"/>
                <w:lang w:val="en-US" w:eastAsia="en-US" w:bidi="en-US"/>
              </w:rPr>
              <w:t>CAF-14/CSS/63635/6458</w:t>
              <w:tab/>
              <w:t>ACTED</w:t>
            </w:r>
          </w:p>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African Republic in order to restore humanitarian access to populations.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600,000 IMMEDIATE</w:t>
            </w:r>
          </w:p>
        </w:tc>
      </w:tr>
      <w:tr>
        <w:trPr>
          <w:trHeight w:val="336" w:hRule="exact"/>
        </w:trPr>
        <w:tc>
          <w:tcPr>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 total for LOGISTICS</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10,200,716</w:t>
            </w:r>
          </w:p>
        </w:tc>
      </w:tr>
      <w:tr>
        <w:trPr>
          <w:trHeight w:val="341" w:hRule="exact"/>
        </w:trPr>
        <w:tc>
          <w:tcPr>
            <w:gridSpan w:val="2"/>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MULTI-SECTOR ASSISTANCE TO REFUGEES</w:t>
            </w:r>
          </w:p>
        </w:tc>
      </w:tr>
      <w:tr>
        <w:trPr>
          <w:trHeight w:val="82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Protection and Multi-sector Assistance to</w:t>
            </w:r>
          </w:p>
          <w:p>
            <w:pPr>
              <w:pStyle w:val="Style33"/>
              <w:keepNext w:val="0"/>
              <w:keepLines w:val="0"/>
              <w:widowControl w:val="0"/>
              <w:shd w:val="clear" w:color="auto" w:fill="auto"/>
              <w:bidi w:val="0"/>
              <w:spacing w:before="0" w:after="0" w:line="314" w:lineRule="auto"/>
              <w:ind w:left="2060" w:right="0" w:hanging="2060"/>
              <w:jc w:val="left"/>
              <w:rPr>
                <w:sz w:val="16"/>
                <w:szCs w:val="16"/>
              </w:rPr>
            </w:pPr>
            <w:r>
              <w:rPr>
                <w:color w:val="000000"/>
                <w:spacing w:val="0"/>
                <w:w w:val="100"/>
                <w:position w:val="0"/>
                <w:sz w:val="16"/>
                <w:szCs w:val="16"/>
                <w:u w:val="single"/>
                <w:shd w:val="clear" w:color="auto" w:fill="auto"/>
                <w:lang w:val="en-US" w:eastAsia="en-US" w:bidi="en-US"/>
              </w:rPr>
              <w:t>CAF-14/MS/63553/120</w:t>
            </w:r>
            <w:r>
              <w:rPr>
                <w:color w:val="000000"/>
                <w:spacing w:val="0"/>
                <w:w w:val="100"/>
                <w:position w:val="0"/>
                <w:sz w:val="16"/>
                <w:szCs w:val="16"/>
                <w:shd w:val="clear" w:color="auto" w:fill="auto"/>
                <w:lang w:val="en-US" w:eastAsia="en-US" w:bidi="en-US"/>
              </w:rPr>
              <w:t xml:space="preserve"> Refugees and Asylum Seekers in the Central UNHCR African Republic</w:t>
            </w:r>
          </w:p>
        </w:tc>
        <w:tc>
          <w:tcPr>
            <w:tcBorders>
              <w:top w:val="single" w:sz="4"/>
            </w:tcBorders>
            <w:shd w:val="clear" w:color="auto" w:fill="auto"/>
            <w:vAlign w:val="center"/>
          </w:tcPr>
          <w:p>
            <w:pPr>
              <w:pStyle w:val="Style33"/>
              <w:keepNext w:val="0"/>
              <w:keepLines w:val="0"/>
              <w:widowControl w:val="0"/>
              <w:shd w:val="clear" w:color="auto" w:fill="auto"/>
              <w:tabs>
                <w:tab w:pos="1501" w:val="left"/>
              </w:tabs>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12,859,230</w:t>
              <w:tab/>
              <w:t>HIGH</w:t>
            </w:r>
          </w:p>
        </w:tc>
      </w:tr>
      <w:tr>
        <w:trPr>
          <w:trHeight w:val="1296"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Assistance Multisectorielle (Education, Sante, VIH/Sida, Prise en Charge des Personnes ayant</w:t>
            </w:r>
          </w:p>
          <w:p>
            <w:pPr>
              <w:pStyle w:val="Style33"/>
              <w:keepNext w:val="0"/>
              <w:keepLines w:val="0"/>
              <w:widowControl w:val="0"/>
              <w:shd w:val="clear" w:color="auto" w:fill="auto"/>
              <w:tabs>
                <w:tab w:pos="6043" w:val="left"/>
              </w:tabs>
              <w:bidi w:val="0"/>
              <w:spacing w:before="0" w:after="0" w:line="314"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CAF-14/MS/63796/5181</w:t>
            </w:r>
            <w:r>
              <w:rPr>
                <w:color w:val="000000"/>
                <w:spacing w:val="0"/>
                <w:w w:val="100"/>
                <w:position w:val="0"/>
                <w:sz w:val="16"/>
                <w:szCs w:val="16"/>
                <w:shd w:val="clear" w:color="auto" w:fill="auto"/>
                <w:lang w:val="en-US" w:eastAsia="en-US" w:bidi="en-US"/>
              </w:rPr>
              <w:t xml:space="preserve"> des Besoins Specifiques et Services</w:t>
              <w:tab/>
              <w:t>DRC</w:t>
            </w:r>
          </w:p>
          <w:p>
            <w:pPr>
              <w:pStyle w:val="Style33"/>
              <w:keepNext w:val="0"/>
              <w:keepLines w:val="0"/>
              <w:widowControl w:val="0"/>
              <w:shd w:val="clear" w:color="auto" w:fill="auto"/>
              <w:bidi w:val="0"/>
              <w:spacing w:before="0" w:after="0" w:line="314" w:lineRule="auto"/>
              <w:ind w:left="2060" w:right="0" w:firstLine="0"/>
              <w:jc w:val="both"/>
              <w:rPr>
                <w:sz w:val="16"/>
                <w:szCs w:val="16"/>
              </w:rPr>
            </w:pPr>
            <w:r>
              <w:rPr>
                <w:color w:val="000000"/>
                <w:spacing w:val="0"/>
                <w:w w:val="100"/>
                <w:position w:val="0"/>
                <w:sz w:val="16"/>
                <w:szCs w:val="16"/>
                <w:shd w:val="clear" w:color="auto" w:fill="auto"/>
                <w:lang w:val="en-US" w:eastAsia="en-US" w:bidi="en-US"/>
              </w:rPr>
              <w:t>Communautaires, Activites Generatrices de Revenus et Promotion de l’Autosuffisance).</w:t>
            </w:r>
          </w:p>
        </w:tc>
        <w:tc>
          <w:tcPr>
            <w:tcBorders>
              <w:top w:val="single" w:sz="4"/>
            </w:tcBorders>
            <w:shd w:val="clear" w:color="auto" w:fill="auto"/>
            <w:vAlign w:val="center"/>
          </w:tcPr>
          <w:p>
            <w:pPr>
              <w:pStyle w:val="Style33"/>
              <w:keepNext w:val="0"/>
              <w:keepLines w:val="0"/>
              <w:widowControl w:val="0"/>
              <w:shd w:val="clear" w:color="auto" w:fill="auto"/>
              <w:tabs>
                <w:tab w:pos="1520" w:val="left"/>
              </w:tabs>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725,000</w:t>
              <w:tab/>
              <w:t>HIGH</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tabs>
                <w:tab w:leader="underscore" w:pos="293" w:val="left"/>
                <w:tab w:pos="552" w:val="left"/>
                <w:tab w:leader="underscore" w:pos="864" w:val="left"/>
                <w:tab w:pos="1987" w:val="left"/>
                <w:tab w:pos="6019" w:val="left"/>
                <w:tab w:leader="underscore" w:pos="636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b/>
              <w:tab/>
              <w:tab/>
              <w:t xml:space="preserve"> ,</w:t>
              <w:tab/>
              <w:t>Proiet culture maraichere periurbaine des refugies</w:t>
              <w:tab/>
              <w:tab/>
            </w:r>
          </w:p>
          <w:p>
            <w:pPr>
              <w:pStyle w:val="Style33"/>
              <w:keepNext w:val="0"/>
              <w:keepLines w:val="0"/>
              <w:widowControl w:val="0"/>
              <w:shd w:val="clear" w:color="auto" w:fill="auto"/>
              <w:tabs>
                <w:tab w:pos="2227" w:val="left"/>
                <w:tab w:pos="3845" w:val="left"/>
                <w:tab w:pos="5280" w:val="left"/>
                <w:tab w:pos="6019" w:val="left"/>
              </w:tabs>
              <w:bidi w:val="0"/>
              <w:spacing w:before="0" w:after="0" w:line="18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CAF-14/MS/63862/15864</w:t>
            </w:r>
            <w:r>
              <w:rPr>
                <w:color w:val="000000"/>
                <w:spacing w:val="0"/>
                <w:w w:val="100"/>
                <w:position w:val="0"/>
                <w:sz w:val="16"/>
                <w:szCs w:val="16"/>
                <w:shd w:val="clear" w:color="auto" w:fill="auto"/>
                <w:lang w:val="en-US" w:eastAsia="en-US" w:bidi="en-US"/>
              </w:rPr>
              <w:tab/>
            </w:r>
            <w:r>
              <w:rPr>
                <w:color w:val="000000"/>
                <w:spacing w:val="0"/>
                <w:w w:val="100"/>
                <w:position w:val="0"/>
                <w:sz w:val="24"/>
                <w:szCs w:val="24"/>
                <w:shd w:val="clear" w:color="auto" w:fill="auto"/>
                <w:vertAlign w:val="superscript"/>
                <w:lang w:val="en-US" w:eastAsia="en-US" w:bidi="en-US"/>
              </w:rPr>
              <w:t>j</w:t>
              <w:tab/>
              <w:t>p</w:t>
              <w:tab/>
              <w:t>g</w:t>
            </w:r>
            <w:r>
              <w:rPr>
                <w:color w:val="000000"/>
                <w:spacing w:val="0"/>
                <w:w w:val="100"/>
                <w:position w:val="0"/>
                <w:sz w:val="24"/>
                <w:szCs w:val="24"/>
                <w:shd w:val="clear" w:color="auto" w:fill="auto"/>
                <w:lang w:val="en-US" w:eastAsia="en-US" w:bidi="en-US"/>
              </w:rPr>
              <w:tab/>
            </w:r>
            <w:r>
              <w:rPr>
                <w:color w:val="000000"/>
                <w:spacing w:val="0"/>
                <w:w w:val="100"/>
                <w:position w:val="0"/>
                <w:sz w:val="16"/>
                <w:szCs w:val="16"/>
                <w:shd w:val="clear" w:color="auto" w:fill="auto"/>
                <w:lang w:val="en-US" w:eastAsia="en-US" w:bidi="en-US"/>
              </w:rPr>
              <w:t>CSSI</w:t>
            </w:r>
          </w:p>
          <w:p>
            <w:pPr>
              <w:pStyle w:val="Style33"/>
              <w:keepNext w:val="0"/>
              <w:keepLines w:val="0"/>
              <w:widowControl w:val="0"/>
              <w:shd w:val="clear" w:color="auto" w:fill="auto"/>
              <w:bidi w:val="0"/>
              <w:spacing w:before="0" w:after="0" w:line="180" w:lineRule="auto"/>
              <w:ind w:left="2060" w:right="0" w:firstLine="0"/>
              <w:jc w:val="both"/>
              <w:rPr>
                <w:sz w:val="16"/>
                <w:szCs w:val="16"/>
              </w:rPr>
            </w:pPr>
            <w:r>
              <w:rPr>
                <w:color w:val="000000"/>
                <w:spacing w:val="0"/>
                <w:w w:val="100"/>
                <w:position w:val="0"/>
                <w:sz w:val="16"/>
                <w:szCs w:val="16"/>
                <w:shd w:val="clear" w:color="auto" w:fill="auto"/>
                <w:lang w:val="en-US" w:eastAsia="en-US" w:bidi="en-US"/>
              </w:rPr>
              <w:t>de Bangui.</w:t>
            </w:r>
          </w:p>
        </w:tc>
        <w:tc>
          <w:tcPr>
            <w:tcBorders>
              <w:top w:val="single" w:sz="4"/>
            </w:tcBorders>
            <w:shd w:val="clear" w:color="auto" w:fill="auto"/>
            <w:vAlign w:val="center"/>
          </w:tcPr>
          <w:p>
            <w:pPr>
              <w:pStyle w:val="Style33"/>
              <w:keepNext w:val="0"/>
              <w:keepLines w:val="0"/>
              <w:widowControl w:val="0"/>
              <w:shd w:val="clear" w:color="auto" w:fill="auto"/>
              <w:tabs>
                <w:tab w:pos="1525" w:val="left"/>
              </w:tabs>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507,359</w:t>
              <w:tab/>
              <w:t>HIGH</w:t>
            </w:r>
          </w:p>
        </w:tc>
      </w:tr>
      <w:tr>
        <w:trPr>
          <w:trHeight w:val="341" w:hRule="exact"/>
        </w:trPr>
        <w:tc>
          <w:tcPr>
            <w:tcBorders>
              <w:top w:val="single" w:sz="4"/>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1200" w:right="0" w:firstLine="0"/>
              <w:jc w:val="both"/>
              <w:rPr>
                <w:sz w:val="16"/>
                <w:szCs w:val="16"/>
              </w:rPr>
            </w:pPr>
            <w:r>
              <w:rPr>
                <w:b/>
                <w:bCs/>
                <w:color w:val="000000"/>
                <w:spacing w:val="0"/>
                <w:w w:val="100"/>
                <w:position w:val="0"/>
                <w:sz w:val="16"/>
                <w:szCs w:val="16"/>
                <w:shd w:val="clear" w:color="auto" w:fill="auto"/>
                <w:lang w:val="en-US" w:eastAsia="en-US" w:bidi="en-US"/>
              </w:rPr>
              <w:t>Sub total for MULTI-SECTOR ASSISTANCE TO REFUGEES</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14,091,589</w:t>
            </w:r>
          </w:p>
        </w:tc>
      </w:tr>
      <w:tr>
        <w:trPr>
          <w:trHeight w:val="341" w:hRule="exact"/>
        </w:trPr>
        <w:tc>
          <w:tcPr>
            <w:gridSpan w:val="2"/>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NUTRITION</w:t>
            </w:r>
          </w:p>
        </w:tc>
      </w:tr>
      <w:tr>
        <w:trPr>
          <w:trHeight w:val="850" w:hRule="exact"/>
        </w:trPr>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40" w:line="240" w:lineRule="auto"/>
              <w:ind w:left="2060" w:right="0" w:firstLine="0"/>
              <w:jc w:val="both"/>
              <w:rPr>
                <w:sz w:val="16"/>
                <w:szCs w:val="16"/>
              </w:rPr>
            </w:pPr>
            <w:r>
              <w:rPr>
                <w:color w:val="000000"/>
                <w:spacing w:val="0"/>
                <w:w w:val="100"/>
                <w:position w:val="0"/>
                <w:sz w:val="16"/>
                <w:szCs w:val="16"/>
                <w:shd w:val="clear" w:color="auto" w:fill="auto"/>
                <w:lang w:val="en-US" w:eastAsia="en-US" w:bidi="en-US"/>
              </w:rPr>
              <w:t>Supplementary feeding for moderate acute</w:t>
            </w:r>
          </w:p>
          <w:p>
            <w:pPr>
              <w:pStyle w:val="Style33"/>
              <w:keepNext w:val="0"/>
              <w:keepLines w:val="0"/>
              <w:widowControl w:val="0"/>
              <w:shd w:val="clear" w:color="auto" w:fill="auto"/>
              <w:tabs>
                <w:tab w:pos="1997" w:val="left"/>
                <w:tab w:pos="6029" w:val="left"/>
              </w:tabs>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CAF-14/H/63278/561</w:t>
            </w:r>
            <w:r>
              <w:rPr>
                <w:color w:val="000000"/>
                <w:spacing w:val="0"/>
                <w:w w:val="100"/>
                <w:position w:val="0"/>
                <w:sz w:val="16"/>
                <w:szCs w:val="16"/>
                <w:shd w:val="clear" w:color="auto" w:fill="auto"/>
                <w:lang w:val="en-US" w:eastAsia="en-US" w:bidi="en-US"/>
              </w:rPr>
              <w:tab/>
              <w:t>malnutrition and food-by-prescription for persons</w:t>
              <w:tab/>
              <w:t>WFP</w:t>
            </w:r>
          </w:p>
          <w:p>
            <w:pPr>
              <w:pStyle w:val="Style33"/>
              <w:keepNext w:val="0"/>
              <w:keepLines w:val="0"/>
              <w:widowControl w:val="0"/>
              <w:shd w:val="clear" w:color="auto" w:fill="auto"/>
              <w:bidi w:val="0"/>
              <w:spacing w:before="0" w:after="40" w:line="240" w:lineRule="auto"/>
              <w:ind w:left="2060" w:right="0" w:firstLine="0"/>
              <w:jc w:val="both"/>
              <w:rPr>
                <w:sz w:val="16"/>
                <w:szCs w:val="16"/>
              </w:rPr>
            </w:pPr>
            <w:r>
              <w:rPr>
                <w:color w:val="000000"/>
                <w:spacing w:val="0"/>
                <w:w w:val="100"/>
                <w:position w:val="0"/>
                <w:sz w:val="16"/>
                <w:szCs w:val="16"/>
                <w:shd w:val="clear" w:color="auto" w:fill="auto"/>
                <w:lang w:val="en-US" w:eastAsia="en-US" w:bidi="en-US"/>
              </w:rPr>
              <w:t>living with HIV (PLHIV)</w:t>
            </w:r>
          </w:p>
        </w:tc>
        <w:tc>
          <w:tcPr>
            <w:tcBorders>
              <w:top w:val="single" w:sz="4"/>
              <w:bottom w:val="single" w:sz="4"/>
            </w:tcBorders>
            <w:shd w:val="clear" w:color="auto" w:fill="auto"/>
            <w:vAlign w:val="center"/>
          </w:tcPr>
          <w:p>
            <w:pPr>
              <w:pStyle w:val="Style33"/>
              <w:keepNext w:val="0"/>
              <w:keepLines w:val="0"/>
              <w:widowControl w:val="0"/>
              <w:shd w:val="clear" w:color="auto" w:fill="auto"/>
              <w:tabs>
                <w:tab w:pos="1467" w:val="left"/>
              </w:tabs>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4,490,993</w:t>
              <w:tab/>
              <w:t>HIGH</w:t>
            </w:r>
          </w:p>
        </w:tc>
      </w:tr>
    </w:tbl>
    <w:p>
      <w:pPr>
        <w:spacing w:lineRule="exact" w:line="1"/>
        <w:rPr>
          <w:sz w:val="2"/>
          <w:szCs w:val="2"/>
        </w:rPr>
      </w:pPr>
      <w:r>
        <w:br w:type="page"/>
      </w:r>
    </w:p>
    <w:tbl>
      <w:tblPr>
        <w:tblOverlap w:val="never"/>
        <w:jc w:val="center"/>
        <w:tblLayout w:type="fixed"/>
      </w:tblPr>
      <w:tblGrid>
        <w:gridCol w:w="2011"/>
        <w:gridCol w:w="3778"/>
        <w:gridCol w:w="1022"/>
        <w:gridCol w:w="1262"/>
        <w:gridCol w:w="1022"/>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278"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the prevention and treatment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2"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CAF-14/H/63440/5186</w:t>
            </w: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severe acute malnutrition with the local actors in Bangui and its periphery in post-crisis period 2014-2015</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1,175,020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both quality and access to health</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CAF-14/H/63488/5186</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care for the most vulnerable populations affected by the conflict in the Prefecture of Kemo, Central African Republic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846,685</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Extension of units and intensification of actions to</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802"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CAF-14/H/63577/13217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reinforce the fight against enfant morbidity and mortality linked to Malnutrition in the prefectures of Mbomou and Basse Kotto.</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COHEB</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716,745</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CAF-14/H/63588/14783</w:t>
            </w:r>
          </w:p>
        </w:tc>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Projet de prevention de la malnutrition Aigue</w:t>
            </w:r>
          </w:p>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Severe dans la Prefecture de la OUAKA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REMOD</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157,932</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Community based prevention and treatment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4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CAF-14/H/63668/16371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malnutrition for under five children ,pregnant and lactating mothers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AHA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521,160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access to quality primary health care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CAF-14/H/63671/14879</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effective case managment of acute malnutrition in Mambere-Kadei prefecture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PU-AMI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1,500,000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7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CAF-14/H/63712/16371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Nutritional surveillance and follow up of &lt;5 child development</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AHA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922,000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CAF-14/H/63772/124</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Integrated emergency nutrition response for Central African Republic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3,272,064</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341" w:hRule="exact"/>
        </w:trPr>
        <w:tc>
          <w:tcPr>
            <w:tcBorders>
              <w:top w:val="single" w:sz="4"/>
              <w:left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Sub total for NUTRITION</w:t>
            </w:r>
          </w:p>
        </w:tc>
        <w:tc>
          <w:tcPr>
            <w:tcBorders>
              <w:top w:val="single" w:sz="4"/>
            </w:tcBorders>
            <w:shd w:val="clear" w:color="auto" w:fill="026CB6"/>
            <w:vAlign w:val="top"/>
          </w:tcPr>
          <w:p>
            <w:pPr>
              <w:widowControl w:val="0"/>
              <w:rPr>
                <w:sz w:val="10"/>
                <w:szCs w:val="10"/>
              </w:rPr>
            </w:pPr>
          </w:p>
        </w:tc>
        <w:tc>
          <w:tcPr>
            <w:tcBorders>
              <w:top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13,602,599</w:t>
            </w:r>
          </w:p>
        </w:tc>
        <w:tc>
          <w:tcPr>
            <w:tcBorders>
              <w:top w:val="single" w:sz="4"/>
              <w:right w:val="single" w:sz="4"/>
            </w:tcBorders>
            <w:shd w:val="clear" w:color="auto" w:fill="026CB6"/>
            <w:vAlign w:val="top"/>
          </w:tcPr>
          <w:p>
            <w:pPr>
              <w:widowControl w:val="0"/>
              <w:rPr>
                <w:sz w:val="10"/>
                <w:szCs w:val="10"/>
              </w:rPr>
            </w:pPr>
          </w:p>
        </w:tc>
      </w:tr>
      <w:tr>
        <w:trPr>
          <w:trHeight w:val="341"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PROTECTION</w:t>
            </w:r>
          </w:p>
        </w:tc>
      </w:tr>
      <w:tr>
        <w:trPr>
          <w:trHeight w:val="25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Immediate Response and Prevention of Gender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5"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Based Violence in Conflict Affected Areas of</w:t>
            </w:r>
          </w:p>
        </w:tc>
        <w:tc>
          <w:tcPr>
            <w:vMerge w:val="restart"/>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IRC</w:t>
            </w:r>
          </w:p>
        </w:tc>
        <w:tc>
          <w:tcPr>
            <w:vMerge w:val="restart"/>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313,396</w:t>
            </w:r>
          </w:p>
        </w:tc>
        <w:tc>
          <w:tcPr>
            <w:vMerge w:val="restart"/>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50" w:hRule="exact"/>
        </w:trPr>
        <w:tc>
          <w:tcPr>
            <w:vMerge w:val="restart"/>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RL/63153/5179</w:t>
            </w:r>
          </w:p>
        </w:tc>
        <w:tc>
          <w:tcPr>
            <w:vMerge w:val="restart"/>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Bocaranga, Ngaoundaye and Koui sub prefectures (Ouham Pende)</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312" w:hRule="exact"/>
        </w:trPr>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RL/63192/15781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Hollistic response to traumatized women and children of Markounda.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AFEB</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242,209</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81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RL/63199/15781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Emergency response to new community inscreasing conflict in Gaga, Yaloke and Bossemptele.</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AFEB</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315,799</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82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RL/63252/16372</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des enfants deplaces a Berberati suite a la crise en cours en la Republique Centrafricaine (RCA)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Kizito</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270,199</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RL/63256/298</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Assistance to Displaced Populations through Displacement Tracking and Monitoring in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IOM</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2,000,000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Response to the protection needs of survivors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RL/63354/13217</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gender-based violence through a holistic approach in the sub-prefectures of Mobaye and Alindao.</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COHEB</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451,498</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586" w:hRule="exact"/>
        </w:trPr>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RL/63361/6079</w:t>
            </w:r>
          </w:p>
        </w:tc>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Holistic Child Protection response to emergency needs in Ouaka prefecture</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557,414</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1402"/>
        <w:gridCol w:w="605"/>
        <w:gridCol w:w="3749"/>
        <w:gridCol w:w="1094"/>
        <w:gridCol w:w="1224"/>
        <w:gridCol w:w="1018"/>
      </w:tblGrid>
      <w:tr>
        <w:trPr>
          <w:trHeight w:val="326" w:hRule="exact"/>
        </w:trPr>
        <w:tc>
          <w:tcPr>
            <w:tcBorders>
              <w:top w:val="single" w:sz="4"/>
              <w:left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r>
          </w:p>
        </w:tc>
        <w:tc>
          <w:tcPr>
            <w:tcBorders>
              <w:top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code</w:t>
            </w:r>
          </w:p>
        </w:tc>
        <w:tc>
          <w:tcPr>
            <w:tcBorders>
              <w:top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w:t>
            </w:r>
          </w:p>
        </w:tc>
        <w:tc>
          <w:tcPr>
            <w:tcBorders>
              <w:top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Requirements</w:t>
            </w:r>
          </w:p>
        </w:tc>
        <w:tc>
          <w:tcPr>
            <w:tcBorders>
              <w:top w:val="single" w:sz="4"/>
              <w:right w:val="single" w:sz="4"/>
            </w:tcBorders>
            <w:shd w:val="clear" w:color="auto" w:fill="026CB6"/>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475" w:hRule="exact"/>
        </w:trPr>
        <w:tc>
          <w:tcPr>
            <w:gridSpan w:val="2"/>
            <w:tcBorders>
              <w:left w:val="single" w:sz="4"/>
            </w:tcBorders>
            <w:shd w:val="clear" w:color="auto" w:fill="026CB6"/>
            <w:vAlign w:val="bottom"/>
          </w:tcPr>
          <w:p>
            <w:pPr>
              <w:pStyle w:val="Style33"/>
              <w:keepNext w:val="0"/>
              <w:keepLines w:val="0"/>
              <w:widowControl w:val="0"/>
              <w:shd w:val="clear" w:color="auto" w:fill="auto"/>
              <w:bidi w:val="0"/>
              <w:spacing w:before="0" w:after="0" w:line="314"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w:t>
            </w:r>
          </w:p>
        </w:tc>
        <w:tc>
          <w:tcPr>
            <w:tcBorders/>
            <w:shd w:val="clear" w:color="auto" w:fill="026CB6"/>
            <w:vAlign w:val="top"/>
          </w:tcPr>
          <w:p>
            <w:pPr>
              <w:widowControl w:val="0"/>
              <w:rPr>
                <w:sz w:val="10"/>
                <w:szCs w:val="10"/>
              </w:rPr>
            </w:pPr>
          </w:p>
        </w:tc>
        <w:tc>
          <w:tcPr>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shd w:val="clear" w:color="auto" w:fill="auto"/>
                <w:lang w:val="en-US" w:eastAsia="en-US" w:bidi="en-US"/>
              </w:rPr>
              <w:t>agency</w:t>
            </w:r>
          </w:p>
        </w:tc>
        <w:tc>
          <w:tcPr>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t>
            </w:r>
          </w:p>
        </w:tc>
        <w:tc>
          <w:tcPr>
            <w:tcBorders>
              <w:right w:val="single" w:sz="4"/>
            </w:tcBorders>
            <w:shd w:val="clear" w:color="auto" w:fill="026CB6"/>
            <w:vAlign w:val="top"/>
          </w:tcPr>
          <w:p>
            <w:pPr>
              <w:widowControl w:val="0"/>
              <w:rPr>
                <w:sz w:val="10"/>
                <w:szCs w:val="10"/>
              </w:rPr>
            </w:pPr>
          </w:p>
        </w:tc>
      </w:tr>
      <w:tr>
        <w:trPr>
          <w:trHeight w:val="355" w:hRule="exact"/>
        </w:trPr>
        <w:tc>
          <w:tcPr>
            <w:tcBorders>
              <w:lef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details)</w:t>
            </w:r>
          </w:p>
        </w:tc>
        <w:tc>
          <w:tcPr>
            <w:tcBorders/>
            <w:shd w:val="clear" w:color="auto" w:fill="026CB6"/>
            <w:vAlign w:val="top"/>
          </w:tcPr>
          <w:p>
            <w:pPr>
              <w:widowControl w:val="0"/>
              <w:rPr>
                <w:sz w:val="10"/>
                <w:szCs w:val="10"/>
              </w:rPr>
            </w:pPr>
          </w:p>
        </w:tc>
        <w:tc>
          <w:tcPr>
            <w:tcBorders/>
            <w:shd w:val="clear" w:color="auto" w:fill="026CB6"/>
            <w:vAlign w:val="top"/>
          </w:tcPr>
          <w:p>
            <w:pPr>
              <w:widowControl w:val="0"/>
              <w:rPr>
                <w:sz w:val="10"/>
                <w:szCs w:val="10"/>
              </w:rPr>
            </w:pPr>
          </w:p>
        </w:tc>
        <w:tc>
          <w:tcPr>
            <w:tcBorders/>
            <w:shd w:val="clear" w:color="auto" w:fill="026CB6"/>
            <w:vAlign w:val="top"/>
          </w:tcPr>
          <w:p>
            <w:pPr>
              <w:widowControl w:val="0"/>
              <w:rPr>
                <w:sz w:val="10"/>
                <w:szCs w:val="10"/>
              </w:rPr>
            </w:pPr>
          </w:p>
        </w:tc>
        <w:tc>
          <w:tcPr>
            <w:tcBorders/>
            <w:shd w:val="clear" w:color="auto" w:fill="026CB6"/>
            <w:vAlign w:val="top"/>
          </w:tcPr>
          <w:p>
            <w:pPr>
              <w:widowControl w:val="0"/>
              <w:rPr>
                <w:sz w:val="10"/>
                <w:szCs w:val="10"/>
              </w:rPr>
            </w:pPr>
          </w:p>
        </w:tc>
        <w:tc>
          <w:tcPr>
            <w:tcBorders>
              <w:right w:val="single" w:sz="4"/>
            </w:tcBorders>
            <w:shd w:val="clear" w:color="auto" w:fill="026CB6"/>
            <w:vAlign w:val="top"/>
          </w:tcPr>
          <w:p>
            <w:pPr>
              <w:widowControl w:val="0"/>
              <w:rPr>
                <w:sz w:val="10"/>
                <w:szCs w:val="10"/>
              </w:rPr>
            </w:pP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Protection Systems for vulnerable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RL/63396/5844</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310" w:lineRule="auto"/>
              <w:ind w:left="0" w:right="0" w:firstLine="0"/>
              <w:jc w:val="both"/>
              <w:rPr>
                <w:sz w:val="16"/>
                <w:szCs w:val="16"/>
              </w:rPr>
            </w:pPr>
            <w:r>
              <w:rPr>
                <w:color w:val="000000"/>
                <w:spacing w:val="0"/>
                <w:w w:val="100"/>
                <w:position w:val="0"/>
                <w:sz w:val="16"/>
                <w:szCs w:val="16"/>
                <w:shd w:val="clear" w:color="auto" w:fill="auto"/>
                <w:lang w:val="en-US" w:eastAsia="en-US" w:bidi="en-US"/>
              </w:rPr>
              <w:t>children and building resilience of young people affected by the crisis in Bangui Central African Republic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WC</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411,140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 xml:space="preserve">CAF-14/P-HR- </w:t>
            </w:r>
            <w:r>
              <w:rPr>
                <w:color w:val="000000"/>
                <w:spacing w:val="0"/>
                <w:w w:val="100"/>
                <w:position w:val="0"/>
                <w:sz w:val="16"/>
                <w:szCs w:val="16"/>
                <w:shd w:val="clear" w:color="auto" w:fill="auto"/>
                <w:lang w:val="en-US" w:eastAsia="en-US" w:bidi="en-US"/>
              </w:rPr>
              <w:t>RL/63560/120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of Internally Displaced Persons in the Central African Republic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UNHCR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9,491,275</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81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RL/63566/5827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«Une Voix pour la Paix » Mobilisation des medias pour la prevention de la violence a Bangui et les alentours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SCG</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332,801</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RL/63655/5167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an holistic assitance to GBV viictims in Bria sub prefecture</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424,652</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RL/63662/8661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Construction and consolidation of peace in the sub-prefectures Bouca and Damara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JUPEDEC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340,795</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576"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RL/63714/5167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Ensure holistic assistance to GBV and sexual exploitation victims in Bangui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442,658</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82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RL/63715/124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 girls and boys from violence, abuse and exploitation in conflict-affected areas, particularly children associated with armed groups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3,434,670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821"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RL/63716/124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and holistic assistance to children and woman GBV survivors in Central African Republic Project Code</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1,545,480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81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RL/63717/124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Monitoring and reporting mechanism (MRM) on grave violations against children by parties to the conflict (SCR 1612)</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1,035,720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psychosocial support for 32,000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2" w:hRule="exact"/>
        </w:trPr>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RL/63718/124</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survivors of violence and other child rights violations in Bossangoa, Kagabandoro, Bouca and in other prefectures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UNICEF</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4,783,433</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 la protection et de la prise en</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7" w:hRule="exact"/>
        </w:trPr>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RL/63721/5853</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charge des enfants des rues a Bangui en reponse aux consequences de la crise-politico militaire de 2012-2013</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TGH</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308,160</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576"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RL/63730/5167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 response to protection needs in North western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COOPI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1,290,965</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IMMEDIATE</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RL/63732/1171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of women and children against abuse and violence in the crisis in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UNFPA</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326,350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581"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 RL/63732/124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of women and children against abuse and violence in the crisis in CAR</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1,215,000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259" w:hRule="exact"/>
        </w:trPr>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Immediate Protection of Gender-Based Violence</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Mercy Corps</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835,537</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322"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RL/63736/5162</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Survivors and Children Affected by Conflict</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Protecting and providing survivors of gender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7" w:hRule="exact"/>
        </w:trPr>
        <w:tc>
          <w:tcPr>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RL/63738/5162</w:t>
            </w:r>
          </w:p>
        </w:tc>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based violence (GBV) with access to justice and psychosocial support to for a holistic recovery in fragile communities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Mercy Corps</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600,000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r>
        <w:trPr>
          <w:trHeight w:val="586" w:hRule="exact"/>
        </w:trPr>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RL/63741/5162</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Protecting and providing survivors of gender based violence (GBV) in Mbomou</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Mercy Corps</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450,000</w:t>
            </w:r>
          </w:p>
        </w:tc>
        <w:tc>
          <w:tcPr>
            <w:tcBorders>
              <w:top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HIGH</w:t>
            </w:r>
          </w:p>
        </w:tc>
      </w:tr>
    </w:tbl>
    <w:p>
      <w:pPr>
        <w:spacing w:lineRule="exact" w:line="1"/>
        <w:rPr>
          <w:sz w:val="2"/>
          <w:szCs w:val="2"/>
        </w:rPr>
      </w:pPr>
      <w:r>
        <w:br w:type="page"/>
      </w:r>
    </w:p>
    <w:tbl>
      <w:tblPr>
        <w:tblOverlap w:val="never"/>
        <w:jc w:val="center"/>
        <w:tblLayout w:type="fixed"/>
      </w:tblPr>
      <w:tblGrid>
        <w:gridCol w:w="2006"/>
        <w:gridCol w:w="3782"/>
        <w:gridCol w:w="1022"/>
        <w:gridCol w:w="1272"/>
        <w:gridCol w:w="1013"/>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317"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DRC Emergency Protection Response -</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1,009,344</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RL/63781/5181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Enhancing Auto-Protection Capacity in Bangui</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312"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des capacites du cluster protection</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195,749</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RL/63784/5181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en RCA</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317"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d’urgence a BANGUI pour une</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266,000</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RL/63791/5181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meilleure protection des Droits humains</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129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RL/63808/5181</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Renforcement des capacites de protection communautaires par la restauration de la cohesion sociale et la reduction des risques dans les prefectures de l’Ouham, de l'Ouham Pende, de la Bamingui Bangoran et a Bangui</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4,980,000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12"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Protection d’urgence dans I’OUHAM PENDE pour</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496,799</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RL/63809/5181</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une meilleure protection des Droits humains</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576"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RL/63812/5181</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Monitoring protection</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DRC</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970,000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12"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CAF-14/P-HR-</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Project “Mango Tere” - Sango for Social</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CRS</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763,038</w:t>
            </w:r>
          </w:p>
        </w:tc>
        <w:tc>
          <w:tcPr>
            <w:vMerge w:val="restart"/>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RL/64196/5146</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Cohesion</w:t>
            </w:r>
          </w:p>
        </w:tc>
        <w:tc>
          <w:tcPr>
            <w:vMerge/>
            <w:tcBorders/>
            <w:shd w:val="clear" w:color="auto" w:fill="auto"/>
            <w:vAlign w:val="center"/>
          </w:tcPr>
          <w:p>
            <w:pPr/>
          </w:p>
        </w:tc>
        <w:tc>
          <w:tcPr>
            <w:vMerge/>
            <w:tcBorders/>
            <w:shd w:val="clear" w:color="auto" w:fill="auto"/>
            <w:vAlign w:val="center"/>
          </w:tcPr>
          <w:p>
            <w:pPr/>
          </w:p>
        </w:tc>
        <w:tc>
          <w:tcPr>
            <w:vMerge/>
            <w:tcBorders/>
            <w:shd w:val="clear" w:color="auto" w:fill="auto"/>
            <w:vAlign w:val="center"/>
          </w:tcPr>
          <w:p>
            <w:pPr/>
          </w:p>
        </w:tc>
      </w:tr>
      <w:tr>
        <w:trPr>
          <w:trHeight w:val="341" w:hRule="exact"/>
        </w:trPr>
        <w:tc>
          <w:tcPr>
            <w:gridSpan w:val="5"/>
            <w:tcBorders>
              <w:top w:val="single" w:sz="4"/>
              <w:left w:val="single" w:sz="4"/>
              <w:right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 total for PROTECTION</w:t>
            </w:r>
          </w:p>
        </w:tc>
      </w:tr>
      <w:tr>
        <w:trPr>
          <w:trHeight w:val="341" w:hRule="exact"/>
        </w:trPr>
        <w:tc>
          <w:tcPr>
            <w:gridSpan w:val="5"/>
            <w:tcBorders>
              <w:top w:val="single" w:sz="4"/>
            </w:tcBorders>
            <w:shd w:val="clear" w:color="auto" w:fill="E1E9F6"/>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WATER, SANITATION AND HYGIENE</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CAF-14/WS/63270/5375</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des conditions d’hygiene et d’assainissement au sein de la population et plus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CORDAID</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442,650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187" w:hRule="exact"/>
        </w:trPr>
        <w:tc>
          <w:tcPr>
            <w:vMerge w:val="restart"/>
            <w:tcBorders>
              <w:top w:val="single" w:sz="4"/>
            </w:tcBorders>
            <w:shd w:val="clear" w:color="auto" w:fill="auto"/>
            <w:vAlign w:val="top"/>
          </w:tcPr>
          <w:p>
            <w:pPr>
              <w:widowControl w:val="0"/>
              <w:rPr>
                <w:sz w:val="10"/>
                <w:szCs w:val="10"/>
              </w:rPr>
            </w:pPr>
          </w:p>
        </w:tc>
        <w:tc>
          <w:tcPr>
            <w:vMerge w:val="restart"/>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particulierement dans les ecoles et Centres de Sante, dans la Prefecture de Ouham-Pende.</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12" w:hRule="exact"/>
        </w:trPr>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widowControl w:val="0"/>
              <w:rPr>
                <w:sz w:val="10"/>
                <w:szCs w:val="10"/>
              </w:rPr>
            </w:pPr>
          </w:p>
        </w:tc>
        <w:tc>
          <w:tcPr>
            <w:vMerge/>
            <w:tcBorders/>
            <w:shd w:val="clear" w:color="auto" w:fill="auto"/>
            <w:vAlign w:val="top"/>
          </w:tcPr>
          <w:p>
            <w:pP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Improvement of the water and sanitation access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CAF-14/WS/63464/5633</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vulnerable populations in the prefecture of Ouaham and Haute Kotto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Solidarites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1,300,000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437"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CAF-14/WS/63472/5186</w:t>
            </w:r>
          </w:p>
        </w:tc>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Support resilience of returned and host populations and residents by implementing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bottom"/>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749,000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178" w:hRule="exact"/>
        </w:trPr>
        <w:tc>
          <w:tcPr>
            <w:tcBorders>
              <w:top w:val="single" w:sz="4"/>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sustainable actions in WASH, Shelter and NFI in</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22" w:hRule="exact"/>
        </w:trPr>
        <w:tc>
          <w:tcPr>
            <w:tcBorders/>
            <w:shd w:val="clear" w:color="auto" w:fill="auto"/>
            <w:vAlign w:val="top"/>
          </w:tcPr>
          <w:p>
            <w:pPr>
              <w:widowControl w:val="0"/>
              <w:rPr>
                <w:sz w:val="10"/>
                <w:szCs w:val="10"/>
              </w:rPr>
            </w:pP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Ouham and Ouham Pende</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Improved water, sanitation and hygiene access for</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CAF-14/WS/63533/5186</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vulnerable populations in the cholera prone river zone of Moungoumba and Bimbo areas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709,200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432" w:hRule="exact"/>
        </w:trPr>
        <w:tc>
          <w:tcPr>
            <w:vMerge w:val="restart"/>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CAF-14/WS/63624/14783</w:t>
            </w:r>
          </w:p>
        </w:tc>
        <w:tc>
          <w:tcPr>
            <w:vMerge w:val="restart"/>
            <w:tcBorders>
              <w:top w:val="single" w:sz="4"/>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des conditions d’hygiene et d’assainissement au sein des ecoles et Centres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20" w:hRule="exact"/>
        </w:trPr>
        <w:tc>
          <w:tcPr>
            <w:vMerge/>
            <w:tcBorders/>
            <w:shd w:val="clear" w:color="auto" w:fill="auto"/>
            <w:vAlign w:val="bottom"/>
          </w:tcPr>
          <w:p>
            <w:pPr/>
          </w:p>
        </w:tc>
        <w:tc>
          <w:tcPr>
            <w:vMerge/>
            <w:tcBorders/>
            <w:shd w:val="clear" w:color="auto" w:fill="auto"/>
            <w:vAlign w:val="top"/>
          </w:tcPr>
          <w:p>
            <w:pP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REMOD</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278,200</w:t>
            </w:r>
          </w:p>
        </w:tc>
        <w:tc>
          <w:tcPr>
            <w:vMerge w:val="restart"/>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182" w:hRule="exact"/>
        </w:trPr>
        <w:tc>
          <w:tcPr>
            <w:vMerge w:val="restart"/>
            <w:tcBorders>
              <w:top w:val="single" w:sz="4"/>
            </w:tcBorders>
            <w:shd w:val="clear" w:color="auto" w:fill="auto"/>
            <w:vAlign w:val="top"/>
          </w:tcPr>
          <w:p>
            <w:pPr>
              <w:widowControl w:val="0"/>
              <w:rPr>
                <w:sz w:val="10"/>
                <w:szCs w:val="10"/>
              </w:rPr>
            </w:pPr>
          </w:p>
        </w:tc>
        <w:tc>
          <w:tcPr>
            <w:vMerge w:val="restart"/>
            <w:tcBorders/>
            <w:shd w:val="clear" w:color="auto" w:fill="auto"/>
            <w:vAlign w:val="top"/>
          </w:tcPr>
          <w:p>
            <w:pPr>
              <w:pStyle w:val="Style33"/>
              <w:keepNext w:val="0"/>
              <w:keepLines w:val="0"/>
              <w:widowControl w:val="0"/>
              <w:shd w:val="clear" w:color="auto" w:fill="auto"/>
              <w:bidi w:val="0"/>
              <w:spacing w:before="0" w:after="0" w:line="319" w:lineRule="auto"/>
              <w:ind w:left="0" w:right="0" w:firstLine="0"/>
              <w:jc w:val="both"/>
              <w:rPr>
                <w:sz w:val="16"/>
                <w:szCs w:val="16"/>
              </w:rPr>
            </w:pPr>
            <w:r>
              <w:rPr>
                <w:color w:val="000000"/>
                <w:spacing w:val="0"/>
                <w:w w:val="100"/>
                <w:position w:val="0"/>
                <w:sz w:val="16"/>
                <w:szCs w:val="16"/>
                <w:shd w:val="clear" w:color="auto" w:fill="auto"/>
                <w:lang w:val="en-US" w:eastAsia="en-US" w:bidi="en-US"/>
              </w:rPr>
              <w:t>de Sante, dans la Prefecture de Ouham (Bossangoa)</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r>
      <w:tr>
        <w:trPr>
          <w:trHeight w:val="322" w:hRule="exact"/>
        </w:trPr>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widowControl w:val="0"/>
              <w:rPr>
                <w:sz w:val="10"/>
                <w:szCs w:val="10"/>
              </w:rPr>
            </w:pPr>
          </w:p>
        </w:tc>
        <w:tc>
          <w:tcPr>
            <w:vMerge/>
            <w:tcBorders/>
            <w:shd w:val="clear" w:color="auto" w:fill="auto"/>
            <w:vAlign w:val="top"/>
          </w:tcPr>
          <w:p>
            <w:pPr/>
          </w:p>
        </w:tc>
      </w:tr>
      <w:tr>
        <w:trPr>
          <w:trHeight w:val="2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Augmenter les capacites de resilience des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CAF-14/WS/63629/6458</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populations affectees par la crise, a travers des travaux d’assainissement en cash for work.</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ACTED</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600,000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MEDIUM</w:t>
            </w:r>
          </w:p>
        </w:tc>
      </w:tr>
      <w:tr>
        <w:trPr>
          <w:trHeight w:val="50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Respond to emergency WASH needs of vulnerable populations (existing and returning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032" w:hRule="exact"/>
        </w:trPr>
        <w:tc>
          <w:tcPr>
            <w:tcBorders>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CAF-14/WS/63633/124</w:t>
            </w:r>
          </w:p>
        </w:tc>
        <w:tc>
          <w:tcPr>
            <w:tcBorders>
              <w:bottom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6"/>
                <w:szCs w:val="16"/>
                <w:shd w:val="clear" w:color="auto" w:fill="auto"/>
                <w:lang w:val="en-US" w:eastAsia="en-US" w:bidi="en-US"/>
              </w:rPr>
              <w:t>displaced persons, refugees - including school children and children affected by severe and moderate malnutrition) in conflict-affected and post-conflict zones in Central African Republic.</w:t>
            </w:r>
          </w:p>
        </w:tc>
        <w:tc>
          <w:tcPr>
            <w:tcBorders>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UNICEF</w:t>
            </w:r>
          </w:p>
        </w:tc>
        <w:tc>
          <w:tcPr>
            <w:tcBorders>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3,825,792</w:t>
            </w:r>
          </w:p>
        </w:tc>
        <w:tc>
          <w:tcPr>
            <w:tcBorders>
              <w:bottom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bl>
    <w:p>
      <w:pPr>
        <w:spacing w:lineRule="exact" w:line="1"/>
        <w:rPr>
          <w:sz w:val="2"/>
          <w:szCs w:val="2"/>
        </w:rPr>
      </w:pPr>
      <w:r>
        <w:br w:type="page"/>
      </w:r>
    </w:p>
    <w:tbl>
      <w:tblPr>
        <w:tblOverlap w:val="never"/>
        <w:jc w:val="center"/>
        <w:tblLayout w:type="fixed"/>
      </w:tblPr>
      <w:tblGrid>
        <w:gridCol w:w="1997"/>
        <w:gridCol w:w="3778"/>
        <w:gridCol w:w="1022"/>
        <w:gridCol w:w="1282"/>
        <w:gridCol w:w="998"/>
      </w:tblGrid>
      <w:tr>
        <w:trPr>
          <w:trHeight w:val="1157" w:hRule="exact"/>
        </w:trPr>
        <w:tc>
          <w:tcPr>
            <w:tcBorders>
              <w:top w:val="single" w:sz="4"/>
              <w:left w:val="single" w:sz="4"/>
            </w:tcBorders>
            <w:shd w:val="clear" w:color="auto" w:fill="026CB6"/>
            <w:vAlign w:val="center"/>
          </w:tcPr>
          <w:p>
            <w:pPr>
              <w:pStyle w:val="Style33"/>
              <w:keepNext w:val="0"/>
              <w:keepLines w:val="0"/>
              <w:widowControl w:val="0"/>
              <w:shd w:val="clear" w:color="auto" w:fill="auto"/>
              <w:tabs>
                <w:tab w:pos="1498" w:val="left"/>
              </w:tabs>
              <w:bidi w:val="0"/>
              <w:spacing w:before="0" w:after="4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tab/>
              <w:t>code</w:t>
            </w:r>
          </w:p>
          <w:p>
            <w:pPr>
              <w:pStyle w:val="Style33"/>
              <w:keepNext w:val="0"/>
              <w:keepLines w:val="0"/>
              <w:widowControl w:val="0"/>
              <w:shd w:val="clear" w:color="auto" w:fill="auto"/>
              <w:bidi w:val="0"/>
              <w:spacing w:before="0" w:after="0" w:line="31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(click on hyperlinked project code to open full project details)</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1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Appealing agency</w:t>
            </w:r>
          </w:p>
        </w:tc>
        <w:tc>
          <w:tcPr>
            <w:tcBorders>
              <w:top w:val="single" w:sz="4"/>
            </w:tcBorders>
            <w:shd w:val="clear" w:color="auto" w:fill="026CB6"/>
            <w:vAlign w:val="top"/>
          </w:tcPr>
          <w:p>
            <w:pPr>
              <w:pStyle w:val="Style33"/>
              <w:keepNext w:val="0"/>
              <w:keepLines w:val="0"/>
              <w:widowControl w:val="0"/>
              <w:shd w:val="clear" w:color="auto" w:fill="auto"/>
              <w:bidi w:val="0"/>
              <w:spacing w:before="100" w:after="0" w:line="36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Requirements ($)</w:t>
            </w:r>
          </w:p>
        </w:tc>
        <w:tc>
          <w:tcPr>
            <w:tcBorders>
              <w:top w:val="single" w:sz="4"/>
              <w:right w:val="single" w:sz="4"/>
            </w:tcBorders>
            <w:shd w:val="clear" w:color="auto" w:fill="026CB6"/>
            <w:vAlign w:val="top"/>
          </w:tcPr>
          <w:p>
            <w:pPr>
              <w:pStyle w:val="Style33"/>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Priority</w:t>
            </w:r>
          </w:p>
        </w:tc>
      </w:tr>
      <w:tr>
        <w:trPr>
          <w:trHeight w:val="586" w:hRule="exact"/>
        </w:trPr>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CAF-14/WS/63652/124</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Humanitarian Rapid Response Mechanism Project for displaced and actely affected populations</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UNICEF</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5,323,760</w:t>
            </w:r>
          </w:p>
        </w:tc>
        <w:tc>
          <w:tcPr>
            <w:tcBorders>
              <w:top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IMMEDIATE</w:t>
            </w:r>
          </w:p>
        </w:tc>
      </w:tr>
      <w:tr>
        <w:trPr>
          <w:trHeight w:val="27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the prevention and treatment of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82" w:hRule="exact"/>
        </w:trPr>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CAF-14/WS/63663/5186</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severe acute malnutrition with the local actors in Bangui and its periphery in post-crisis period 2014-2015</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374,500</w:t>
            </w:r>
          </w:p>
        </w:tc>
        <w:tc>
          <w:tcPr>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Amelioration de la qualite du systeme Educatif et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792" w:hRule="exact"/>
        </w:trPr>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CAF-14/WS/63667/14421</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de l’environnement scolaire dans la sous- prefecture de BIMBO commune de Bimbo 1 secteur de LANDJA BONKO.</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FHI</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109,205</w:t>
            </w:r>
          </w:p>
        </w:tc>
        <w:tc>
          <w:tcPr>
            <w:tcBorders/>
            <w:shd w:val="clear" w:color="auto" w:fill="auto"/>
            <w:vAlign w:val="top"/>
          </w:tcPr>
          <w:p>
            <w:pPr>
              <w:pStyle w:val="Style33"/>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Improvement of safe water access, sanitation and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7"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shd w:val="clear" w:color="auto" w:fill="auto"/>
                <w:lang w:val="en-US" w:eastAsia="en-US" w:bidi="en-US"/>
              </w:rPr>
              <w:t>CAF-14/WS/63699/5186</w:t>
            </w:r>
          </w:p>
        </w:tc>
        <w:tc>
          <w:tcPr>
            <w:tcBorders/>
            <w:shd w:val="clear" w:color="auto" w:fill="auto"/>
            <w:vAlign w:val="top"/>
          </w:tcPr>
          <w:p>
            <w:pPr>
              <w:pStyle w:val="Style33"/>
              <w:keepNext w:val="0"/>
              <w:keepLines w:val="0"/>
              <w:widowControl w:val="0"/>
              <w:shd w:val="clear" w:color="auto" w:fill="auto"/>
              <w:bidi w:val="0"/>
              <w:spacing w:before="0" w:after="0" w:line="307" w:lineRule="auto"/>
              <w:ind w:left="0" w:right="0" w:firstLine="0"/>
              <w:jc w:val="both"/>
              <w:rPr>
                <w:sz w:val="16"/>
                <w:szCs w:val="16"/>
              </w:rPr>
            </w:pPr>
            <w:r>
              <w:rPr>
                <w:color w:val="000000"/>
                <w:spacing w:val="0"/>
                <w:w w:val="100"/>
                <w:position w:val="0"/>
                <w:sz w:val="16"/>
                <w:szCs w:val="16"/>
                <w:shd w:val="clear" w:color="auto" w:fill="auto"/>
                <w:lang w:val="en-US" w:eastAsia="en-US" w:bidi="en-US"/>
              </w:rPr>
              <w:t>hygiene conditions for affected communities in Kemo Prefecture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ACF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481,500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MEDIUM</w:t>
            </w:r>
          </w:p>
        </w:tc>
      </w:tr>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Improving safe water access the most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55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CAF-14/WS/63737/5853</w:t>
            </w:r>
          </w:p>
        </w:tc>
        <w:tc>
          <w:tcPr>
            <w:tcBorders/>
            <w:shd w:val="clear" w:color="auto" w:fill="auto"/>
            <w:vAlign w:val="top"/>
          </w:tcPr>
          <w:p>
            <w:pPr>
              <w:pStyle w:val="Style33"/>
              <w:keepNext w:val="0"/>
              <w:keepLines w:val="0"/>
              <w:widowControl w:val="0"/>
              <w:shd w:val="clear" w:color="auto" w:fill="auto"/>
              <w:bidi w:val="0"/>
              <w:spacing w:before="0" w:after="0" w:line="314" w:lineRule="auto"/>
              <w:ind w:left="0" w:right="0" w:firstLine="0"/>
              <w:jc w:val="both"/>
              <w:rPr>
                <w:sz w:val="16"/>
                <w:szCs w:val="16"/>
              </w:rPr>
            </w:pPr>
            <w:r>
              <w:rPr>
                <w:color w:val="000000"/>
                <w:spacing w:val="0"/>
                <w:w w:val="100"/>
                <w:position w:val="0"/>
                <w:sz w:val="16"/>
                <w:szCs w:val="16"/>
                <w:shd w:val="clear" w:color="auto" w:fill="auto"/>
                <w:lang w:val="en-US" w:eastAsia="en-US" w:bidi="en-US"/>
              </w:rPr>
              <w:t>underserved communities in support of resilience and recovery in Vakaga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TGH</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681,000</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r>
      <w:tr>
        <w:trPr>
          <w:trHeight w:val="346" w:hRule="exact"/>
        </w:trPr>
        <w:tc>
          <w:tcPr>
            <w:gridSpan w:val="2"/>
            <w:tcBorders>
              <w:top w:val="single" w:sz="4"/>
              <w:left w:val="single" w:sz="4"/>
              <w:bottom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 total for WATER, SANITATION AND HYGIENE</w:t>
            </w:r>
          </w:p>
        </w:tc>
        <w:tc>
          <w:tcPr>
            <w:tcBorders>
              <w:top w:val="single" w:sz="4"/>
              <w:bottom w:val="single" w:sz="4"/>
            </w:tcBorders>
            <w:shd w:val="clear" w:color="auto" w:fill="026CB6"/>
            <w:vAlign w:val="top"/>
          </w:tcPr>
          <w:p>
            <w:pPr>
              <w:widowControl w:val="0"/>
              <w:rPr>
                <w:sz w:val="10"/>
                <w:szCs w:val="10"/>
              </w:rPr>
            </w:pPr>
          </w:p>
        </w:tc>
        <w:tc>
          <w:tcPr>
            <w:tcBorders>
              <w:top w:val="single" w:sz="4"/>
              <w:bottom w:val="single" w:sz="4"/>
            </w:tcBorders>
            <w:shd w:val="clear" w:color="auto" w:fill="026CB6"/>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14,874,807</w:t>
            </w:r>
          </w:p>
        </w:tc>
        <w:tc>
          <w:tcPr>
            <w:tcBorders>
              <w:top w:val="single" w:sz="4"/>
              <w:bottom w:val="single" w:sz="4"/>
              <w:right w:val="single" w:sz="4"/>
            </w:tcBorders>
            <w:shd w:val="clear" w:color="auto" w:fill="026CB6"/>
            <w:vAlign w:val="top"/>
          </w:tcPr>
          <w:p>
            <w:pPr>
              <w:widowControl w:val="0"/>
              <w:rPr>
                <w:sz w:val="10"/>
                <w:szCs w:val="10"/>
              </w:rPr>
            </w:pPr>
          </w:p>
        </w:tc>
      </w:tr>
    </w:tbl>
    <w:p>
      <w:pPr>
        <w:widowControl w:val="0"/>
        <w:spacing w:after="479" w:line="1" w:lineRule="exact"/>
      </w:pPr>
    </w:p>
    <w:p>
      <w:pPr>
        <w:pStyle w:val="Style106"/>
        <w:keepNext w:val="0"/>
        <w:keepLines w:val="0"/>
        <w:widowControl w:val="0"/>
        <w:pBdr>
          <w:top w:val="single" w:sz="4" w:space="6" w:color="026CB6"/>
          <w:left w:val="single" w:sz="4" w:space="0" w:color="026CB6"/>
          <w:bottom w:val="single" w:sz="4" w:space="2" w:color="026CB6"/>
          <w:right w:val="single" w:sz="4" w:space="0" w:color="026CB6"/>
        </w:pBdr>
        <w:shd w:val="clear" w:color="auto" w:fill="026CB6"/>
        <w:tabs>
          <w:tab w:pos="7056" w:val="left"/>
        </w:tabs>
        <w:bidi w:val="0"/>
        <w:spacing w:before="0" w:after="0" w:line="240" w:lineRule="auto"/>
        <w:ind w:left="0" w:right="0" w:firstLine="0"/>
        <w:jc w:val="both"/>
        <w:sectPr>
          <w:footnotePr>
            <w:pos w:val="pageBottom"/>
            <w:numFmt w:val="decimal"/>
            <w:numStart w:val="7"/>
            <w:numRestart w:val="continuous"/>
            <w15:footnoteColumns w:val="1"/>
          </w:footnotePr>
          <w:pgSz w:w="11900" w:h="16840"/>
          <w:pgMar w:top="1322" w:right="1390" w:bottom="1432" w:left="1362" w:header="894" w:footer="3" w:gutter="0"/>
          <w:cols w:space="720"/>
          <w:noEndnote/>
          <w:rtlGutter w:val="0"/>
          <w:docGrid w:linePitch="360"/>
        </w:sectPr>
      </w:pPr>
      <w:r>
        <w:rPr>
          <w:color w:val="000000"/>
          <w:spacing w:val="0"/>
          <w:w w:val="100"/>
          <w:position w:val="0"/>
          <w:shd w:val="clear" w:color="auto" w:fill="auto"/>
          <w:lang w:val="en-US" w:eastAsia="en-US" w:bidi="en-US"/>
        </w:rPr>
        <w:t>Grand Total</w:t>
        <w:tab/>
        <w:t>246,772,031</w:t>
      </w:r>
    </w:p>
    <w:p>
      <w:pPr>
        <w:pStyle w:val="Style26"/>
        <w:keepNext w:val="0"/>
        <w:keepLines w:val="0"/>
        <w:widowControl w:val="0"/>
        <w:shd w:val="clear" w:color="auto" w:fill="auto"/>
        <w:bidi w:val="0"/>
        <w:spacing w:before="100" w:after="480" w:line="314" w:lineRule="auto"/>
        <w:ind w:left="0" w:right="0" w:firstLine="0"/>
        <w:jc w:val="center"/>
      </w:pPr>
      <w:r>
        <w:rPr>
          <w:b/>
          <w:bCs/>
          <w:color w:val="000000"/>
          <w:spacing w:val="0"/>
          <w:w w:val="100"/>
          <w:position w:val="0"/>
          <w:sz w:val="24"/>
          <w:szCs w:val="24"/>
          <w:u w:val="single"/>
          <w:shd w:val="clear" w:color="auto" w:fill="auto"/>
          <w:lang w:val="en-US" w:eastAsia="en-US" w:bidi="en-US"/>
        </w:rPr>
        <w:t>Annexe n°7</w:t>
      </w:r>
      <w:r>
        <w:rPr>
          <w:b/>
          <w:bCs/>
          <w:color w:val="000000"/>
          <w:spacing w:val="0"/>
          <w:w w:val="100"/>
          <w:position w:val="0"/>
          <w:sz w:val="24"/>
          <w:szCs w:val="24"/>
          <w:shd w:val="clear" w:color="auto" w:fill="auto"/>
          <w:lang w:val="en-US" w:eastAsia="en-US" w:bidi="en-US"/>
        </w:rPr>
        <w:t xml:space="preserve"> : Nomenclature des Programmes, sous programmes et</w:t>
        <w:br/>
        <w:t>composantes du PNIASAN</w:t>
      </w:r>
    </w:p>
    <w:p>
      <w:pPr>
        <w:pStyle w:val="Style38"/>
        <w:keepNext/>
        <w:keepLines/>
        <w:widowControl w:val="0"/>
        <w:shd w:val="clear" w:color="auto" w:fill="auto"/>
        <w:bidi w:val="0"/>
        <w:spacing w:before="0" w:after="300"/>
        <w:ind w:left="0" w:right="0" w:firstLine="0"/>
        <w:jc w:val="both"/>
      </w:pPr>
      <w:bookmarkStart w:id="244" w:name="bookmark244"/>
      <w:r>
        <w:rPr>
          <w:color w:val="000000"/>
          <w:spacing w:val="0"/>
          <w:w w:val="100"/>
          <w:position w:val="0"/>
          <w:sz w:val="24"/>
          <w:szCs w:val="24"/>
          <w:shd w:val="clear" w:color="auto" w:fill="auto"/>
          <w:lang w:val="en-US" w:eastAsia="en-US" w:bidi="en-US"/>
        </w:rPr>
        <w:t>Programme 1 : Developpement des filieres vegetales</w:t>
      </w:r>
      <w:bookmarkEnd w:id="244"/>
    </w:p>
    <w:p>
      <w:pPr>
        <w:pStyle w:val="Style38"/>
        <w:keepNext/>
        <w:keepLines/>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Sous programme 1.1. Relance des filieres vivrieres et acces aux marches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1.1.1. Approvisionnement en intrants et outillages agricoles : 35,949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1.1.2. Relance de la culture attelee et de la motorisation : 2,274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1.1.3. Amelioration des itineraires techniques de production et gestion des exploitations : 3,132 milliards</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Composante 1.1.5. Developpement des marches locaux et organisation des circuits de commercialisation : 7,820 milliards</w:t>
      </w:r>
    </w:p>
    <w:p>
      <w:pPr>
        <w:pStyle w:val="Style38"/>
        <w:keepNext/>
        <w:keepLines/>
        <w:widowControl w:val="0"/>
        <w:shd w:val="clear" w:color="auto" w:fill="auto"/>
        <w:bidi w:val="0"/>
        <w:spacing w:before="0" w:after="0"/>
        <w:ind w:left="0" w:right="0" w:firstLine="0"/>
        <w:jc w:val="both"/>
      </w:pPr>
      <w:bookmarkStart w:id="247" w:name="bookmark247"/>
      <w:r>
        <w:rPr>
          <w:color w:val="000000"/>
          <w:spacing w:val="0"/>
          <w:w w:val="100"/>
          <w:position w:val="0"/>
          <w:sz w:val="24"/>
          <w:szCs w:val="24"/>
          <w:shd w:val="clear" w:color="auto" w:fill="auto"/>
          <w:lang w:val="en-US" w:eastAsia="en-US" w:bidi="en-US"/>
        </w:rPr>
        <w:t>Sous programme 1.2. Promotion des exportations agricoles</w:t>
      </w:r>
      <w:bookmarkEnd w:id="247"/>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1.2.1. Relance de la filiere coton : 36,185 milliards de FCFA</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1.2.2. Relance de la filiere cafe : 6,276 milliards de FCFA</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1.2.3. Developpement de la filiere palmier a huile : 5,205 milliards de FCFA</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Composante 1.2.4. Exploration des marches sous regionaux, regionaux et internationaux : 5,850 milliards de FCFA</w:t>
      </w:r>
    </w:p>
    <w:p>
      <w:pPr>
        <w:pStyle w:val="Style38"/>
        <w:keepNext/>
        <w:keepLines/>
        <w:widowControl w:val="0"/>
        <w:shd w:val="clear" w:color="auto" w:fill="auto"/>
        <w:bidi w:val="0"/>
        <w:spacing w:before="0" w:after="0"/>
        <w:ind w:left="0" w:right="0" w:firstLine="0"/>
        <w:jc w:val="both"/>
      </w:pPr>
      <w:bookmarkStart w:id="249" w:name="bookmark249"/>
      <w:r>
        <w:rPr>
          <w:color w:val="000000"/>
          <w:spacing w:val="0"/>
          <w:w w:val="100"/>
          <w:position w:val="0"/>
          <w:sz w:val="24"/>
          <w:szCs w:val="24"/>
          <w:shd w:val="clear" w:color="auto" w:fill="auto"/>
          <w:lang w:val="en-US" w:eastAsia="en-US" w:bidi="en-US"/>
        </w:rPr>
        <w:t>Sous-programme 1.3. Infrastructures de gestion de l'eau et desenclavement des zones de production et des marches</w:t>
      </w:r>
      <w:bookmarkEnd w:id="249"/>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1.3.1. Developpement de la petite irrigation : 8,950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1.3.2. Desenclavement des zones de production et des marches : 8,800 milliards de FCFA</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Composante 1.3.3. Appui a la gestion des amenagements et infrastructures : non estime.</w:t>
      </w:r>
    </w:p>
    <w:p>
      <w:pPr>
        <w:pStyle w:val="Style38"/>
        <w:keepNext/>
        <w:keepLines/>
        <w:widowControl w:val="0"/>
        <w:shd w:val="clear" w:color="auto" w:fill="auto"/>
        <w:bidi w:val="0"/>
        <w:spacing w:before="0" w:after="300"/>
        <w:ind w:left="0" w:right="0" w:firstLine="0"/>
        <w:jc w:val="both"/>
      </w:pPr>
      <w:bookmarkStart w:id="251" w:name="bookmark251"/>
      <w:r>
        <w:rPr>
          <w:color w:val="000000"/>
          <w:spacing w:val="0"/>
          <w:w w:val="100"/>
          <w:position w:val="0"/>
          <w:sz w:val="24"/>
          <w:szCs w:val="24"/>
          <w:shd w:val="clear" w:color="auto" w:fill="auto"/>
          <w:lang w:val="en-US" w:eastAsia="en-US" w:bidi="en-US"/>
        </w:rPr>
        <w:t>Programme 2. Developpement des filieres animales</w:t>
      </w:r>
      <w:bookmarkEnd w:id="251"/>
    </w:p>
    <w:p>
      <w:pPr>
        <w:pStyle w:val="Style38"/>
        <w:keepNext/>
        <w:keepLines/>
        <w:widowControl w:val="0"/>
        <w:shd w:val="clear" w:color="auto" w:fill="auto"/>
        <w:bidi w:val="0"/>
        <w:spacing w:before="0" w:after="0" w:line="295" w:lineRule="auto"/>
        <w:ind w:left="0" w:right="0" w:firstLine="0"/>
        <w:jc w:val="both"/>
      </w:pPr>
      <w:r>
        <w:rPr>
          <w:color w:val="000000"/>
          <w:spacing w:val="0"/>
          <w:w w:val="100"/>
          <w:position w:val="0"/>
          <w:sz w:val="24"/>
          <w:szCs w:val="24"/>
          <w:shd w:val="clear" w:color="auto" w:fill="auto"/>
          <w:lang w:val="en-US" w:eastAsia="en-US" w:bidi="en-US"/>
        </w:rPr>
        <w:t>Sous programme 2.1. Developpement des elevages traditionnels</w:t>
      </w:r>
    </w:p>
    <w:p>
      <w:pPr>
        <w:pStyle w:val="Style26"/>
        <w:keepNext w:val="0"/>
        <w:keepLines w:val="0"/>
        <w:widowControl w:val="0"/>
        <w:shd w:val="clear" w:color="auto" w:fill="auto"/>
        <w:bidi w:val="0"/>
        <w:spacing w:before="0" w:after="0" w:line="295" w:lineRule="auto"/>
        <w:ind w:left="0" w:right="0" w:firstLine="0"/>
        <w:jc w:val="both"/>
      </w:pPr>
      <w:r>
        <w:rPr>
          <w:color w:val="000000"/>
          <w:spacing w:val="0"/>
          <w:w w:val="100"/>
          <w:position w:val="0"/>
          <w:sz w:val="24"/>
          <w:szCs w:val="24"/>
          <w:shd w:val="clear" w:color="auto" w:fill="auto"/>
          <w:lang w:val="en-US" w:eastAsia="en-US" w:bidi="en-US"/>
        </w:rPr>
        <w:t>Composante 2.1.1. Gestion durable et valorisation des ressources pastorales et de l’alimentation animale : 5,3 milliards</w:t>
      </w:r>
    </w:p>
    <w:p>
      <w:pPr>
        <w:pStyle w:val="Style26"/>
        <w:keepNext w:val="0"/>
        <w:keepLines w:val="0"/>
        <w:widowControl w:val="0"/>
        <w:shd w:val="clear" w:color="auto" w:fill="auto"/>
        <w:bidi w:val="0"/>
        <w:spacing w:before="0" w:after="0" w:line="295" w:lineRule="auto"/>
        <w:ind w:left="0" w:right="0" w:firstLine="0"/>
        <w:jc w:val="both"/>
      </w:pPr>
      <w:r>
        <w:rPr>
          <w:color w:val="000000"/>
          <w:spacing w:val="0"/>
          <w:w w:val="100"/>
          <w:position w:val="0"/>
          <w:sz w:val="24"/>
          <w:szCs w:val="24"/>
          <w:shd w:val="clear" w:color="auto" w:fill="auto"/>
          <w:lang w:val="en-US" w:eastAsia="en-US" w:bidi="en-US"/>
        </w:rPr>
        <w:t>Composante 2.1.2. Gestion durable et amelioration des ressources genetiques animales : 7,7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2.1.3. Amelioration de la sante animale et renforcement de la protection zoosanitaire : 15,650 milliards</w:t>
      </w:r>
    </w:p>
    <w:p>
      <w:pPr>
        <w:pStyle w:val="Style26"/>
        <w:keepNext w:val="0"/>
        <w:keepLines w:val="0"/>
        <w:widowControl w:val="0"/>
        <w:shd w:val="clear" w:color="auto" w:fill="auto"/>
        <w:bidi w:val="0"/>
        <w:spacing w:before="0" w:after="300" w:line="276" w:lineRule="auto"/>
        <w:ind w:left="0" w:right="0" w:firstLine="0"/>
        <w:jc w:val="both"/>
      </w:pPr>
      <w:r>
        <w:rPr>
          <w:color w:val="000000"/>
          <w:spacing w:val="0"/>
          <w:w w:val="100"/>
          <w:position w:val="0"/>
          <w:sz w:val="24"/>
          <w:szCs w:val="24"/>
          <w:shd w:val="clear" w:color="auto" w:fill="auto"/>
          <w:lang w:val="en-US" w:eastAsia="en-US" w:bidi="en-US"/>
        </w:rPr>
        <w:t>Composante 2.1.4. Amelioration des pratiques d’elevage et de l’habitat : 8,4 milliards</w:t>
      </w:r>
    </w:p>
    <w:p>
      <w:pPr>
        <w:pStyle w:val="Style38"/>
        <w:keepNext/>
        <w:keepLines/>
        <w:widowControl w:val="0"/>
        <w:shd w:val="clear" w:color="auto" w:fill="auto"/>
        <w:bidi w:val="0"/>
        <w:spacing w:before="0" w:after="0"/>
        <w:ind w:left="0" w:right="0" w:firstLine="0"/>
        <w:jc w:val="both"/>
      </w:pPr>
      <w:bookmarkStart w:id="254" w:name="bookmark254"/>
      <w:r>
        <w:rPr>
          <w:color w:val="000000"/>
          <w:spacing w:val="0"/>
          <w:w w:val="100"/>
          <w:position w:val="0"/>
          <w:sz w:val="24"/>
          <w:szCs w:val="24"/>
          <w:shd w:val="clear" w:color="auto" w:fill="auto"/>
          <w:lang w:val="en-US" w:eastAsia="en-US" w:bidi="en-US"/>
        </w:rPr>
        <w:t>Sous-programme 2.2. Promotion des filieres d’elevages commerciaux</w:t>
      </w:r>
      <w:bookmarkEnd w:id="254"/>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2.2.1: Developpement de I’embouche bovine : 3,4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2.2.2 : Developpement de l’embouche ovine et caprine : 3,4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2.2.3 : Developpement de la production de poulets de chair et d’^ufs : 2,110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2.2.4: Developpement de l’elevage moderne de porcs : 2,3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2.2.5 : Developpement de la production laitiere bovine : 2,9 milliards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2.2.6 : Reconstitution des troupeaux des eleveurs decapitalises : 1,64 milliards</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2.2.7 : Developpement de l’apiculture moderne : 1,250 milliards</w:t>
      </w:r>
    </w:p>
    <w:p>
      <w:pPr>
        <w:pStyle w:val="Style38"/>
        <w:keepNext/>
        <w:keepLines/>
        <w:widowControl w:val="0"/>
        <w:shd w:val="clear" w:color="auto" w:fill="auto"/>
        <w:bidi w:val="0"/>
        <w:spacing w:before="0" w:after="0" w:line="283" w:lineRule="auto"/>
        <w:ind w:left="0" w:right="0" w:firstLine="0"/>
        <w:jc w:val="both"/>
      </w:pPr>
      <w:bookmarkStart w:id="256" w:name="bookmark256"/>
      <w:r>
        <w:rPr>
          <w:color w:val="000000"/>
          <w:spacing w:val="0"/>
          <w:w w:val="100"/>
          <w:position w:val="0"/>
          <w:sz w:val="24"/>
          <w:szCs w:val="24"/>
          <w:shd w:val="clear" w:color="auto" w:fill="auto"/>
          <w:lang w:val="en-US" w:eastAsia="en-US" w:bidi="en-US"/>
        </w:rPr>
        <w:t>Sous-programme 2.3. Developpement des infrastructures et valorisation des produits d’elevage</w:t>
      </w:r>
      <w:bookmarkEnd w:id="256"/>
    </w:p>
    <w:p>
      <w:pPr>
        <w:pStyle w:val="Style26"/>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shd w:val="clear" w:color="auto" w:fill="auto"/>
          <w:lang w:val="en-US" w:eastAsia="en-US" w:bidi="en-US"/>
        </w:rPr>
        <w:t>Composante 2.3.1 : Infrastructures de transport, de commercialisation, de conservation et de transformation : 9,117 milliards</w:t>
      </w:r>
    </w:p>
    <w:p>
      <w:pPr>
        <w:pStyle w:val="Style26"/>
        <w:keepNext w:val="0"/>
        <w:keepLines w:val="0"/>
        <w:widowControl w:val="0"/>
        <w:shd w:val="clear" w:color="auto" w:fill="auto"/>
        <w:bidi w:val="0"/>
        <w:spacing w:before="0" w:after="0" w:line="293" w:lineRule="auto"/>
        <w:ind w:left="0" w:right="0" w:firstLine="0"/>
        <w:jc w:val="both"/>
      </w:pPr>
      <w:r>
        <w:rPr>
          <w:color w:val="000000"/>
          <w:spacing w:val="0"/>
          <w:w w:val="100"/>
          <w:position w:val="0"/>
          <w:sz w:val="24"/>
          <w:szCs w:val="24"/>
          <w:shd w:val="clear" w:color="auto" w:fill="auto"/>
          <w:lang w:val="en-US" w:eastAsia="en-US" w:bidi="en-US"/>
        </w:rPr>
        <w:t xml:space="preserve">Composante 2.3.2 : Appui a la gestion des infrastructures d’elevage </w:t>
      </w:r>
      <w:r>
        <w:rPr>
          <w:b/>
          <w:bCs/>
          <w:color w:val="000000"/>
          <w:spacing w:val="0"/>
          <w:w w:val="100"/>
          <w:position w:val="0"/>
          <w:sz w:val="24"/>
          <w:szCs w:val="24"/>
          <w:shd w:val="clear" w:color="auto" w:fill="auto"/>
          <w:lang w:val="en-US" w:eastAsia="en-US" w:bidi="en-US"/>
        </w:rPr>
        <w:t>: 1,290 milliards</w:t>
      </w:r>
    </w:p>
    <w:p>
      <w:pPr>
        <w:pStyle w:val="Style26"/>
        <w:keepNext w:val="0"/>
        <w:keepLines w:val="0"/>
        <w:widowControl w:val="0"/>
        <w:shd w:val="clear" w:color="auto" w:fill="auto"/>
        <w:bidi w:val="0"/>
        <w:spacing w:before="0" w:after="320" w:line="293" w:lineRule="auto"/>
        <w:ind w:left="0" w:right="0" w:firstLine="0"/>
        <w:jc w:val="both"/>
      </w:pPr>
      <w:r>
        <w:rPr>
          <w:color w:val="000000"/>
          <w:spacing w:val="0"/>
          <w:w w:val="100"/>
          <w:position w:val="0"/>
          <w:sz w:val="24"/>
          <w:szCs w:val="24"/>
          <w:shd w:val="clear" w:color="auto" w:fill="auto"/>
          <w:lang w:val="en-US" w:eastAsia="en-US" w:bidi="en-US"/>
        </w:rPr>
        <w:t>Composante 2.3.3. : Securite sanitaire et qualite commerciale des produits animaux : 1,850 milliards</w:t>
      </w:r>
    </w:p>
    <w:p>
      <w:pPr>
        <w:pStyle w:val="Style26"/>
        <w:keepNext w:val="0"/>
        <w:keepLines w:val="0"/>
        <w:widowControl w:val="0"/>
        <w:shd w:val="clear" w:color="auto" w:fill="auto"/>
        <w:bidi w:val="0"/>
        <w:spacing w:before="0" w:after="320" w:line="276" w:lineRule="auto"/>
        <w:ind w:left="0" w:right="0" w:firstLine="0"/>
        <w:jc w:val="both"/>
      </w:pPr>
      <w:r>
        <w:rPr>
          <w:b/>
          <w:bCs/>
          <w:color w:val="000000"/>
          <w:spacing w:val="0"/>
          <w:w w:val="100"/>
          <w:position w:val="0"/>
          <w:sz w:val="24"/>
          <w:szCs w:val="24"/>
          <w:shd w:val="clear" w:color="auto" w:fill="auto"/>
          <w:lang w:val="en-US" w:eastAsia="en-US" w:bidi="en-US"/>
        </w:rPr>
        <w:t>Programme 3. Developpement des produits forestiers non ligneux alimentaires et promotion des filieres peche et aquaculture</w:t>
      </w:r>
    </w:p>
    <w:p>
      <w:pPr>
        <w:pStyle w:val="Style38"/>
        <w:keepNext/>
        <w:keepLines/>
        <w:widowControl w:val="0"/>
        <w:shd w:val="clear" w:color="auto" w:fill="auto"/>
        <w:bidi w:val="0"/>
        <w:spacing w:before="0" w:after="0"/>
        <w:ind w:left="0" w:right="0" w:firstLine="0"/>
        <w:jc w:val="both"/>
      </w:pPr>
      <w:bookmarkStart w:id="258" w:name="bookmark258"/>
      <w:r>
        <w:rPr>
          <w:color w:val="000000"/>
          <w:spacing w:val="0"/>
          <w:w w:val="100"/>
          <w:position w:val="0"/>
          <w:sz w:val="24"/>
          <w:szCs w:val="24"/>
          <w:shd w:val="clear" w:color="auto" w:fill="auto"/>
          <w:lang w:val="en-US" w:eastAsia="en-US" w:bidi="en-US"/>
        </w:rPr>
        <w:t>Sous-programme 3.1. Developpement et exploitation durables des PFNL alimentaires</w:t>
      </w:r>
      <w:bookmarkEnd w:id="258"/>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3.1.1. Promotion et gestion des Produits forestiers non ligneux (PFNL) : 8,15 Millions</w:t>
      </w:r>
    </w:p>
    <w:p>
      <w:pPr>
        <w:pStyle w:val="Style38"/>
        <w:keepNext/>
        <w:keepLines/>
        <w:widowControl w:val="0"/>
        <w:shd w:val="clear" w:color="auto" w:fill="auto"/>
        <w:bidi w:val="0"/>
        <w:spacing w:before="0" w:after="0" w:line="288" w:lineRule="auto"/>
        <w:ind w:left="0" w:right="0" w:firstLine="0"/>
        <w:jc w:val="both"/>
      </w:pPr>
      <w:bookmarkStart w:id="260" w:name="bookmark260"/>
      <w:r>
        <w:rPr>
          <w:color w:val="000000"/>
          <w:spacing w:val="0"/>
          <w:w w:val="100"/>
          <w:position w:val="0"/>
          <w:sz w:val="24"/>
          <w:szCs w:val="24"/>
          <w:shd w:val="clear" w:color="auto" w:fill="auto"/>
          <w:lang w:val="en-US" w:eastAsia="en-US" w:bidi="en-US"/>
        </w:rPr>
        <w:t>Sous-programme 3.2. Promotion de la peche et developpement de l’aquaculture</w:t>
      </w:r>
      <w:bookmarkEnd w:id="260"/>
    </w:p>
    <w:p>
      <w:pPr>
        <w:pStyle w:val="Style26"/>
        <w:keepNext w:val="0"/>
        <w:keepLines w:val="0"/>
        <w:widowControl w:val="0"/>
        <w:shd w:val="clear" w:color="auto" w:fill="auto"/>
        <w:bidi w:val="0"/>
        <w:spacing w:before="0" w:after="0" w:line="288" w:lineRule="auto"/>
        <w:ind w:left="0" w:right="0" w:firstLine="0"/>
        <w:jc w:val="both"/>
      </w:pPr>
      <w:r>
        <w:rPr>
          <w:color w:val="000000"/>
          <w:spacing w:val="0"/>
          <w:w w:val="100"/>
          <w:position w:val="0"/>
          <w:sz w:val="24"/>
          <w:szCs w:val="24"/>
          <w:shd w:val="clear" w:color="auto" w:fill="auto"/>
          <w:lang w:val="en-US" w:eastAsia="en-US" w:bidi="en-US"/>
        </w:rPr>
        <w:t>Composante 3.2.1. Developpement des productions halieutiques et aquacoles : 8,620 milliards</w:t>
      </w:r>
    </w:p>
    <w:p>
      <w:pPr>
        <w:pStyle w:val="Style26"/>
        <w:keepNext w:val="0"/>
        <w:keepLines w:val="0"/>
        <w:widowControl w:val="0"/>
        <w:shd w:val="clear" w:color="auto" w:fill="auto"/>
        <w:bidi w:val="0"/>
        <w:spacing w:before="0" w:after="0" w:line="288" w:lineRule="auto"/>
        <w:ind w:left="0" w:right="0" w:firstLine="0"/>
        <w:jc w:val="both"/>
      </w:pPr>
      <w:r>
        <w:rPr>
          <w:color w:val="000000"/>
          <w:spacing w:val="0"/>
          <w:w w:val="100"/>
          <w:position w:val="0"/>
          <w:sz w:val="24"/>
          <w:szCs w:val="24"/>
          <w:shd w:val="clear" w:color="auto" w:fill="auto"/>
          <w:lang w:val="en-US" w:eastAsia="en-US" w:bidi="en-US"/>
        </w:rPr>
        <w:t>Composante 3.2.2. Appuis a la commercialisation des produits halieutiques et aquacoles : 4,563 milliards</w:t>
      </w:r>
    </w:p>
    <w:p>
      <w:pPr>
        <w:pStyle w:val="Style26"/>
        <w:keepNext w:val="0"/>
        <w:keepLines w:val="0"/>
        <w:widowControl w:val="0"/>
        <w:shd w:val="clear" w:color="auto" w:fill="auto"/>
        <w:bidi w:val="0"/>
        <w:spacing w:before="0" w:after="320" w:line="288" w:lineRule="auto"/>
        <w:ind w:left="0" w:right="0" w:firstLine="0"/>
        <w:jc w:val="both"/>
      </w:pPr>
      <w:r>
        <w:rPr>
          <w:color w:val="000000"/>
          <w:spacing w:val="0"/>
          <w:w w:val="100"/>
          <w:position w:val="0"/>
          <w:sz w:val="24"/>
          <w:szCs w:val="24"/>
          <w:shd w:val="clear" w:color="auto" w:fill="auto"/>
          <w:lang w:val="en-US" w:eastAsia="en-US" w:bidi="en-US"/>
        </w:rPr>
        <w:t>Composante 3.2.3. Renforcement des capacites en matiere de peche et d'aquaculture : 3933 milliards</w:t>
      </w:r>
    </w:p>
    <w:p>
      <w:pPr>
        <w:pStyle w:val="Style26"/>
        <w:keepNext w:val="0"/>
        <w:keepLines w:val="0"/>
        <w:widowControl w:val="0"/>
        <w:shd w:val="clear" w:color="auto" w:fill="auto"/>
        <w:bidi w:val="0"/>
        <w:spacing w:before="0" w:after="320" w:line="276" w:lineRule="auto"/>
        <w:ind w:left="0" w:right="0" w:firstLine="0"/>
        <w:jc w:val="both"/>
      </w:pPr>
      <w:r>
        <w:rPr>
          <w:b/>
          <w:bCs/>
          <w:color w:val="000000"/>
          <w:spacing w:val="0"/>
          <w:w w:val="100"/>
          <w:position w:val="0"/>
          <w:sz w:val="24"/>
          <w:szCs w:val="24"/>
          <w:shd w:val="clear" w:color="auto" w:fill="auto"/>
          <w:lang w:val="en-US" w:eastAsia="en-US" w:bidi="en-US"/>
        </w:rPr>
        <w:t>Programme 4. Renforcement des collectivites locales, de la gestion des ressources naturelles, des infrastructures communautaires de base, et des services de recherche et d’appui conseil</w:t>
      </w:r>
    </w:p>
    <w:p>
      <w:pPr>
        <w:pStyle w:val="Style38"/>
        <w:keepNext/>
        <w:keepLines/>
        <w:widowControl w:val="0"/>
        <w:shd w:val="clear" w:color="auto" w:fill="auto"/>
        <w:bidi w:val="0"/>
        <w:spacing w:before="0" w:after="0"/>
        <w:ind w:left="0" w:right="0" w:firstLine="0"/>
        <w:jc w:val="both"/>
      </w:pPr>
      <w:bookmarkStart w:id="262" w:name="bookmark262"/>
      <w:r>
        <w:rPr>
          <w:color w:val="000000"/>
          <w:spacing w:val="0"/>
          <w:w w:val="100"/>
          <w:position w:val="0"/>
          <w:sz w:val="24"/>
          <w:szCs w:val="24"/>
          <w:shd w:val="clear" w:color="auto" w:fill="auto"/>
          <w:lang w:val="en-US" w:eastAsia="en-US" w:bidi="en-US"/>
        </w:rPr>
        <w:t>Sous-programme 4.1. « Renforcement des capacites des collectivites locale »</w:t>
      </w:r>
      <w:bookmarkEnd w:id="262"/>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4.1.1. Appui a la planification locale du developpement : 3,303 milliards</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4.1.2. Appui-conseil aux exploitants ASPP : 1,699 milliards</w:t>
      </w:r>
    </w:p>
    <w:p>
      <w:pPr>
        <w:pStyle w:val="Style38"/>
        <w:keepNext/>
        <w:keepLines/>
        <w:widowControl w:val="0"/>
        <w:shd w:val="clear" w:color="auto" w:fill="auto"/>
        <w:bidi w:val="0"/>
        <w:spacing w:before="0" w:after="0" w:line="283" w:lineRule="auto"/>
        <w:ind w:left="0" w:right="0" w:firstLine="0"/>
        <w:jc w:val="both"/>
      </w:pPr>
      <w:bookmarkStart w:id="264" w:name="bookmark264"/>
      <w:r>
        <w:rPr>
          <w:color w:val="000000"/>
          <w:spacing w:val="0"/>
          <w:w w:val="100"/>
          <w:position w:val="0"/>
          <w:sz w:val="24"/>
          <w:szCs w:val="24"/>
          <w:shd w:val="clear" w:color="auto" w:fill="auto"/>
          <w:lang w:val="en-US" w:eastAsia="en-US" w:bidi="en-US"/>
        </w:rPr>
        <w:t>Sous-programme 4.2. Gestion concertee des ressources naturelles</w:t>
      </w:r>
      <w:bookmarkEnd w:id="264"/>
    </w:p>
    <w:p>
      <w:pPr>
        <w:pStyle w:val="Style26"/>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shd w:val="clear" w:color="auto" w:fill="auto"/>
          <w:lang w:val="en-US" w:eastAsia="en-US" w:bidi="en-US"/>
        </w:rPr>
        <w:t>Composante 4.2.1. Appui/conseil a la concertation et a la negociation des acteurs de l’espace : 485 millions de FCFA</w:t>
      </w:r>
    </w:p>
    <w:p>
      <w:pPr>
        <w:pStyle w:val="Style26"/>
        <w:keepNext w:val="0"/>
        <w:keepLines w:val="0"/>
        <w:widowControl w:val="0"/>
        <w:shd w:val="clear" w:color="auto" w:fill="auto"/>
        <w:bidi w:val="0"/>
        <w:spacing w:before="0" w:after="320" w:line="283" w:lineRule="auto"/>
        <w:ind w:left="0" w:right="0" w:firstLine="0"/>
        <w:jc w:val="both"/>
      </w:pPr>
      <w:r>
        <w:rPr>
          <w:color w:val="000000"/>
          <w:spacing w:val="0"/>
          <w:w w:val="100"/>
          <w:position w:val="0"/>
          <w:sz w:val="24"/>
          <w:szCs w:val="24"/>
          <w:shd w:val="clear" w:color="auto" w:fill="auto"/>
          <w:lang w:val="en-US" w:eastAsia="en-US" w:bidi="en-US"/>
        </w:rPr>
        <w:t>Composante 4.2.2. Renforcement des structures de gestion des ressources naturelles (GRN) : 1,399 milliards</w:t>
      </w:r>
    </w:p>
    <w:p>
      <w:pPr>
        <w:pStyle w:val="Style38"/>
        <w:keepNext/>
        <w:keepLines/>
        <w:widowControl w:val="0"/>
        <w:shd w:val="clear" w:color="auto" w:fill="auto"/>
        <w:bidi w:val="0"/>
        <w:spacing w:before="0" w:after="0"/>
        <w:ind w:left="0" w:right="0" w:firstLine="0"/>
        <w:jc w:val="both"/>
      </w:pPr>
      <w:bookmarkStart w:id="266" w:name="bookmark266"/>
      <w:r>
        <w:rPr>
          <w:color w:val="000000"/>
          <w:spacing w:val="0"/>
          <w:w w:val="100"/>
          <w:position w:val="0"/>
          <w:sz w:val="24"/>
          <w:szCs w:val="24"/>
          <w:shd w:val="clear" w:color="auto" w:fill="auto"/>
          <w:lang w:val="en-US" w:eastAsia="en-US" w:bidi="en-US"/>
        </w:rPr>
        <w:t>Sous-programme 4.3. Renforcement des infrastructures communautaires de base</w:t>
      </w:r>
      <w:bookmarkEnd w:id="266"/>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4.3.1. Mise en place des infrastructures socio-economiques de base : 30,008 milliards</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4.3.2. Appui a la gestion des infrastructures communautaires de base : 2,623 milliards</w:t>
      </w:r>
    </w:p>
    <w:p>
      <w:pPr>
        <w:pStyle w:val="Style38"/>
        <w:keepNext/>
        <w:keepLines/>
        <w:widowControl w:val="0"/>
        <w:shd w:val="clear" w:color="auto" w:fill="auto"/>
        <w:bidi w:val="0"/>
        <w:spacing w:before="0" w:after="0" w:line="286" w:lineRule="auto"/>
        <w:ind w:left="0" w:right="0" w:firstLine="0"/>
        <w:jc w:val="both"/>
      </w:pPr>
      <w:bookmarkStart w:id="268" w:name="bookmark268"/>
      <w:r>
        <w:rPr>
          <w:color w:val="000000"/>
          <w:spacing w:val="0"/>
          <w:w w:val="100"/>
          <w:position w:val="0"/>
          <w:sz w:val="24"/>
          <w:szCs w:val="24"/>
          <w:shd w:val="clear" w:color="auto" w:fill="auto"/>
          <w:lang w:val="en-US" w:eastAsia="en-US" w:bidi="en-US"/>
        </w:rPr>
        <w:t>Sous-programme 4.4. « Developpement des technologies ameliorees »</w:t>
      </w:r>
      <w:bookmarkEnd w:id="268"/>
    </w:p>
    <w:p>
      <w:pPr>
        <w:pStyle w:val="Style26"/>
        <w:keepNext w:val="0"/>
        <w:keepLines w:val="0"/>
        <w:widowControl w:val="0"/>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en-US" w:eastAsia="en-US" w:bidi="en-US"/>
        </w:rPr>
        <w:t>Composante 4.4.1 : Developpement des materiels genetiques ameliores : 5,845 milliards</w:t>
      </w:r>
    </w:p>
    <w:p>
      <w:pPr>
        <w:pStyle w:val="Style26"/>
        <w:keepNext w:val="0"/>
        <w:keepLines w:val="0"/>
        <w:widowControl w:val="0"/>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en-US" w:eastAsia="en-US" w:bidi="en-US"/>
        </w:rPr>
        <w:t>Composante 4.4.2: Developpement des technologies de gestion integree des cultures et de transformation post-recolte : 1,305 milliards</w:t>
      </w:r>
    </w:p>
    <w:p>
      <w:pPr>
        <w:pStyle w:val="Style26"/>
        <w:keepNext w:val="0"/>
        <w:keepLines w:val="0"/>
        <w:widowControl w:val="0"/>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en-US" w:eastAsia="en-US" w:bidi="en-US"/>
        </w:rPr>
        <w:t>Composante 4.4.3 : Developpement des recherches adaptatives aux changements climatique : 787 Millions</w:t>
      </w:r>
    </w:p>
    <w:p>
      <w:pPr>
        <w:pStyle w:val="Style26"/>
        <w:keepNext w:val="0"/>
        <w:keepLines w:val="0"/>
        <w:widowControl w:val="0"/>
        <w:shd w:val="clear" w:color="auto" w:fill="auto"/>
        <w:bidi w:val="0"/>
        <w:spacing w:before="0" w:after="320" w:line="286" w:lineRule="auto"/>
        <w:ind w:left="0" w:right="0" w:firstLine="0"/>
        <w:jc w:val="both"/>
      </w:pPr>
      <w:r>
        <w:rPr>
          <w:color w:val="000000"/>
          <w:spacing w:val="0"/>
          <w:w w:val="100"/>
          <w:position w:val="0"/>
          <w:sz w:val="24"/>
          <w:szCs w:val="24"/>
          <w:shd w:val="clear" w:color="auto" w:fill="auto"/>
          <w:lang w:val="en-US" w:eastAsia="en-US" w:bidi="en-US"/>
        </w:rPr>
        <w:t>Composante 4.4.4 : Renforcement des capacites de la recherche agricole : 10,626 milliards</w:t>
      </w:r>
    </w:p>
    <w:p>
      <w:pPr>
        <w:pStyle w:val="Style38"/>
        <w:keepNext/>
        <w:keepLines/>
        <w:widowControl w:val="0"/>
        <w:shd w:val="clear" w:color="auto" w:fill="auto"/>
        <w:bidi w:val="0"/>
        <w:spacing w:before="0" w:after="0"/>
        <w:ind w:left="0" w:right="0" w:firstLine="0"/>
        <w:jc w:val="both"/>
      </w:pPr>
      <w:bookmarkStart w:id="270" w:name="bookmark270"/>
      <w:r>
        <w:rPr>
          <w:color w:val="000000"/>
          <w:spacing w:val="0"/>
          <w:w w:val="100"/>
          <w:position w:val="0"/>
          <w:sz w:val="24"/>
          <w:szCs w:val="24"/>
          <w:shd w:val="clear" w:color="auto" w:fill="auto"/>
          <w:lang w:val="en-US" w:eastAsia="en-US" w:bidi="en-US"/>
        </w:rPr>
        <w:t xml:space="preserve">Sous-programme 4.5. « Amelioration du conseil agricole et rural et formation agricole et rurale » </w:t>
      </w:r>
      <w:r>
        <w:rPr>
          <w:b w:val="0"/>
          <w:bCs w:val="0"/>
          <w:color w:val="000000"/>
          <w:spacing w:val="0"/>
          <w:w w:val="100"/>
          <w:position w:val="0"/>
          <w:sz w:val="24"/>
          <w:szCs w:val="24"/>
          <w:shd w:val="clear" w:color="auto" w:fill="auto"/>
          <w:lang w:val="en-US" w:eastAsia="en-US" w:bidi="en-US"/>
        </w:rPr>
        <w:t>: 9,731 milliards</w:t>
      </w:r>
      <w:bookmarkEnd w:id="270"/>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4.5.1 : Amelioration de la qualite des services de conseil agricole :</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4.5.2. Amelioration de la formulation de la demande en appui conseil :</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4.5.3 Renforcement des capacites des services d’appui conseil :</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4.5.4 : Formation agricole et rurale : 3,538 milliards</w:t>
      </w:r>
    </w:p>
    <w:p>
      <w:pPr>
        <w:pStyle w:val="Style26"/>
        <w:keepNext w:val="0"/>
        <w:keepLines w:val="0"/>
        <w:widowControl w:val="0"/>
        <w:shd w:val="clear" w:color="auto" w:fill="auto"/>
        <w:bidi w:val="0"/>
        <w:spacing w:before="0" w:after="200" w:line="276" w:lineRule="auto"/>
        <w:ind w:left="0" w:right="0" w:firstLine="0"/>
        <w:jc w:val="both"/>
      </w:pPr>
      <w:r>
        <w:rPr>
          <w:b/>
          <w:bCs/>
          <w:color w:val="000000"/>
          <w:spacing w:val="0"/>
          <w:w w:val="100"/>
          <w:position w:val="0"/>
          <w:sz w:val="24"/>
          <w:szCs w:val="24"/>
          <w:shd w:val="clear" w:color="auto" w:fill="auto"/>
          <w:lang w:val="en-US" w:eastAsia="en-US" w:bidi="en-US"/>
        </w:rPr>
        <w:t>Programme 5 : Securite alimentaire et nutritionnelle, reponses aux urgences et actions transversales</w:t>
      </w:r>
    </w:p>
    <w:p>
      <w:pPr>
        <w:pStyle w:val="Style38"/>
        <w:keepNext/>
        <w:keepLines/>
        <w:widowControl w:val="0"/>
        <w:shd w:val="clear" w:color="auto" w:fill="auto"/>
        <w:bidi w:val="0"/>
        <w:spacing w:before="0" w:after="200"/>
        <w:ind w:left="0" w:right="0" w:firstLine="0"/>
        <w:jc w:val="both"/>
      </w:pPr>
      <w:bookmarkStart w:id="272" w:name="bookmark272"/>
      <w:r>
        <w:rPr>
          <w:color w:val="000000"/>
          <w:spacing w:val="0"/>
          <w:w w:val="100"/>
          <w:position w:val="0"/>
          <w:sz w:val="24"/>
          <w:szCs w:val="24"/>
          <w:shd w:val="clear" w:color="auto" w:fill="auto"/>
          <w:lang w:val="en-US" w:eastAsia="en-US" w:bidi="en-US"/>
        </w:rPr>
        <w:t>Sous programme 5.1. Prevention et gestion des crises alimentaires et nutritionnelles, reponses aux urgences</w:t>
      </w:r>
      <w:bookmarkEnd w:id="272"/>
    </w:p>
    <w:p>
      <w:pPr>
        <w:pStyle w:val="Style26"/>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Composante 5.1.1 : Mise en place et renforcement d’un systeme d’alerte precoce et rapide</w:t>
      </w:r>
    </w:p>
    <w:p>
      <w:pPr>
        <w:pStyle w:val="Style26"/>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Composante 5.1.2 : Stabilisation de la production alimentaire pour la satisfaction des besoins des groupes vulnerables</w:t>
      </w:r>
    </w:p>
    <w:p>
      <w:pPr>
        <w:pStyle w:val="Style26"/>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Composante 5.1.3 : Developpement des systemes d’informations</w:t>
      </w:r>
    </w:p>
    <w:p>
      <w:pPr>
        <w:pStyle w:val="Style38"/>
        <w:keepNext/>
        <w:keepLines/>
        <w:widowControl w:val="0"/>
        <w:shd w:val="clear" w:color="auto" w:fill="auto"/>
        <w:bidi w:val="0"/>
        <w:spacing w:before="0" w:after="200"/>
        <w:ind w:left="0" w:right="0" w:firstLine="0"/>
        <w:jc w:val="both"/>
      </w:pPr>
      <w:bookmarkStart w:id="274" w:name="bookmark274"/>
      <w:r>
        <w:rPr>
          <w:color w:val="000000"/>
          <w:spacing w:val="0"/>
          <w:w w:val="100"/>
          <w:position w:val="0"/>
          <w:sz w:val="24"/>
          <w:szCs w:val="24"/>
          <w:shd w:val="clear" w:color="auto" w:fill="auto"/>
          <w:lang w:val="en-US" w:eastAsia="en-US" w:bidi="en-US"/>
        </w:rPr>
        <w:t>Sous-programme 5.2. Amelioration de la nutrition des populations</w:t>
      </w:r>
      <w:bookmarkEnd w:id="274"/>
    </w:p>
    <w:p>
      <w:pPr>
        <w:pStyle w:val="Style26"/>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Composante 5.2.1 : Renforcement des capacites institutionnelles, techniques et d’informations en matiere de prise en charge nutritionnelle</w:t>
      </w:r>
    </w:p>
    <w:p>
      <w:pPr>
        <w:pStyle w:val="Style26"/>
        <w:keepNext w:val="0"/>
        <w:keepLines w:val="0"/>
        <w:widowControl w:val="0"/>
        <w:shd w:val="clear" w:color="auto" w:fill="auto"/>
        <w:bidi w:val="0"/>
        <w:spacing w:before="0" w:after="200" w:line="276" w:lineRule="auto"/>
        <w:ind w:left="0" w:right="0" w:firstLine="0"/>
        <w:jc w:val="both"/>
      </w:pPr>
      <w:r>
        <w:rPr>
          <w:color w:val="000000"/>
          <w:spacing w:val="0"/>
          <w:w w:val="100"/>
          <w:position w:val="0"/>
          <w:sz w:val="24"/>
          <w:szCs w:val="24"/>
          <w:shd w:val="clear" w:color="auto" w:fill="auto"/>
          <w:lang w:val="en-US" w:eastAsia="en-US" w:bidi="en-US"/>
        </w:rPr>
        <w:t>Composante 5.2.2 : Lutte contre les carences en micronutriments</w:t>
      </w:r>
    </w:p>
    <w:p>
      <w:pPr>
        <w:pStyle w:val="Style26"/>
        <w:keepNext w:val="0"/>
        <w:keepLines w:val="0"/>
        <w:widowControl w:val="0"/>
        <w:shd w:val="clear" w:color="auto" w:fill="auto"/>
        <w:bidi w:val="0"/>
        <w:spacing w:before="0" w:after="500" w:line="276" w:lineRule="auto"/>
        <w:ind w:left="0" w:right="0" w:firstLine="0"/>
        <w:jc w:val="both"/>
      </w:pPr>
      <w:r>
        <w:rPr>
          <w:b/>
          <w:bCs/>
          <w:color w:val="000000"/>
          <w:spacing w:val="0"/>
          <w:w w:val="100"/>
          <w:position w:val="0"/>
          <w:sz w:val="24"/>
          <w:szCs w:val="24"/>
          <w:shd w:val="clear" w:color="auto" w:fill="auto"/>
          <w:lang w:val="en-US" w:eastAsia="en-US" w:bidi="en-US"/>
        </w:rPr>
        <w:t>Sous-programme 5.3. Appui aux actions transversales</w:t>
      </w:r>
    </w:p>
    <w:p>
      <w:pPr>
        <w:pStyle w:val="Style26"/>
        <w:keepNext w:val="0"/>
        <w:keepLines w:val="0"/>
        <w:widowControl w:val="0"/>
        <w:shd w:val="clear" w:color="auto" w:fill="auto"/>
        <w:bidi w:val="0"/>
        <w:spacing w:before="0" w:after="320" w:line="276" w:lineRule="auto"/>
        <w:ind w:left="0" w:right="0" w:firstLine="0"/>
        <w:jc w:val="both"/>
      </w:pPr>
      <w:r>
        <w:rPr>
          <w:b/>
          <w:bCs/>
          <w:color w:val="000000"/>
          <w:spacing w:val="0"/>
          <w:w w:val="100"/>
          <w:position w:val="0"/>
          <w:sz w:val="24"/>
          <w:szCs w:val="24"/>
          <w:shd w:val="clear" w:color="auto" w:fill="auto"/>
          <w:lang w:val="en-US" w:eastAsia="en-US" w:bidi="en-US"/>
        </w:rPr>
        <w:t>Programme 6. Renforcement institutionnel et coordination sectorielle</w:t>
      </w:r>
    </w:p>
    <w:p>
      <w:pPr>
        <w:pStyle w:val="Style26"/>
        <w:keepNext w:val="0"/>
        <w:keepLines w:val="0"/>
        <w:widowControl w:val="0"/>
        <w:shd w:val="clear" w:color="auto" w:fill="auto"/>
        <w:bidi w:val="0"/>
        <w:spacing w:before="0" w:after="320" w:line="276" w:lineRule="auto"/>
        <w:ind w:left="0" w:right="0" w:firstLine="0"/>
        <w:jc w:val="both"/>
      </w:pPr>
      <w:r>
        <w:rPr>
          <w:b/>
          <w:bCs/>
          <w:color w:val="000000"/>
          <w:spacing w:val="0"/>
          <w:w w:val="100"/>
          <w:position w:val="0"/>
          <w:sz w:val="24"/>
          <w:szCs w:val="24"/>
          <w:shd w:val="clear" w:color="auto" w:fill="auto"/>
          <w:lang w:val="en-US" w:eastAsia="en-US" w:bidi="en-US"/>
        </w:rPr>
        <w:t>Sous-programme 6.1. Renforcement des capacites des organisations professionnelles agricoles et rurales (OPAR) : 12,735 milliards</w:t>
      </w:r>
    </w:p>
    <w:p>
      <w:pPr>
        <w:pStyle w:val="Style38"/>
        <w:keepNext/>
        <w:keepLines/>
        <w:widowControl w:val="0"/>
        <w:shd w:val="clear" w:color="auto" w:fill="auto"/>
        <w:bidi w:val="0"/>
        <w:spacing w:before="0" w:after="0"/>
        <w:ind w:left="0" w:right="0" w:firstLine="0"/>
        <w:jc w:val="both"/>
      </w:pPr>
      <w:bookmarkStart w:id="276" w:name="bookmark276"/>
      <w:r>
        <w:rPr>
          <w:color w:val="000000"/>
          <w:spacing w:val="0"/>
          <w:w w:val="100"/>
          <w:position w:val="0"/>
          <w:sz w:val="24"/>
          <w:szCs w:val="24"/>
          <w:shd w:val="clear" w:color="auto" w:fill="auto"/>
          <w:lang w:val="en-US" w:eastAsia="en-US" w:bidi="en-US"/>
        </w:rPr>
        <w:t>Sous-programme 6.2. Reorganisation et renforcement institutionnel des ministeres techniques</w:t>
      </w:r>
      <w:bookmarkEnd w:id="276"/>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6.2.1. Reorganisation des services techniques des ministeres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6.2.2. Renforcement des capacites operationnelles et des ressources humaines</w:t>
      </w:r>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Composante 6.2.3. Recensement general de l'agriculture et de l'elevage (RGAE)</w:t>
      </w:r>
    </w:p>
    <w:p>
      <w:pPr>
        <w:pStyle w:val="Style26"/>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Composante 6.2.4. Elaboration d’une Loi semenciere</w:t>
      </w:r>
    </w:p>
    <w:p>
      <w:pPr>
        <w:pStyle w:val="Style26"/>
        <w:keepNext w:val="0"/>
        <w:keepLines w:val="0"/>
        <w:widowControl w:val="0"/>
        <w:shd w:val="clear" w:color="auto" w:fill="auto"/>
        <w:bidi w:val="0"/>
        <w:spacing w:before="0" w:after="260" w:line="276" w:lineRule="auto"/>
        <w:ind w:left="0" w:right="0" w:firstLine="0"/>
        <w:jc w:val="both"/>
        <w:sectPr>
          <w:footnotePr>
            <w:pos w:val="pageBottom"/>
            <w:numFmt w:val="decimal"/>
            <w:numStart w:val="7"/>
            <w:numRestart w:val="continuous"/>
            <w15:footnoteColumns w:val="1"/>
          </w:footnotePr>
          <w:pgSz w:w="11900" w:h="16840"/>
          <w:pgMar w:top="1335" w:right="1393" w:bottom="1415" w:left="1391" w:header="907"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Sous-programme 6.3. Appui au mecanisme de pilotage, de concertation, de coordination et de financement du secteur agricole</w:t>
      </w:r>
    </w:p>
    <w:p>
      <w:pPr>
        <w:pStyle w:val="Style38"/>
        <w:keepNext/>
        <w:keepLines/>
        <w:widowControl w:val="0"/>
        <w:shd w:val="clear" w:color="auto" w:fill="auto"/>
        <w:bidi w:val="0"/>
        <w:spacing w:before="0" w:after="420"/>
        <w:ind w:left="0" w:right="0" w:firstLine="0"/>
        <w:jc w:val="center"/>
      </w:pPr>
      <w:bookmarkStart w:id="278" w:name="bookmark278"/>
      <w:r>
        <w:rPr>
          <w:color w:val="000000"/>
          <w:spacing w:val="0"/>
          <w:w w:val="100"/>
          <w:position w:val="0"/>
          <w:sz w:val="24"/>
          <w:szCs w:val="24"/>
          <w:u w:val="single"/>
          <w:shd w:val="clear" w:color="auto" w:fill="auto"/>
          <w:lang w:val="en-US" w:eastAsia="en-US" w:bidi="en-US"/>
        </w:rPr>
        <w:t>Annexe n°8 :</w:t>
      </w:r>
      <w:r>
        <w:rPr>
          <w:color w:val="000000"/>
          <w:spacing w:val="0"/>
          <w:w w:val="100"/>
          <w:position w:val="0"/>
          <w:sz w:val="24"/>
          <w:szCs w:val="24"/>
          <w:shd w:val="clear" w:color="auto" w:fill="auto"/>
          <w:lang w:val="en-US" w:eastAsia="en-US" w:bidi="en-US"/>
        </w:rPr>
        <w:t xml:space="preserve"> Recommandations pour ameliorer les incitations fiscales aux</w:t>
        <w:br/>
        <w:t>investissements prives (Forum sur le secteur prive Bangui, 2015).</w:t>
      </w:r>
      <w:bookmarkEnd w:id="278"/>
    </w:p>
    <w:p>
      <w:pPr>
        <w:pStyle w:val="Style26"/>
        <w:keepNext w:val="0"/>
        <w:keepLines w:val="0"/>
        <w:widowControl w:val="0"/>
        <w:numPr>
          <w:ilvl w:val="0"/>
          <w:numId w:val="127"/>
        </w:numPr>
        <w:shd w:val="clear" w:color="auto" w:fill="auto"/>
        <w:tabs>
          <w:tab w:pos="360"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Reduire a 25% voire 20% le taux de l’impot sur les societes (IS) et celui de l’impot sur le revenu des personnes physique (IRPP) pour les trois premieres annees d’exploitation pour les activites non agricoles et 15% et 10% pour les activites agricoles;</w:t>
      </w:r>
    </w:p>
    <w:p>
      <w:pPr>
        <w:pStyle w:val="Style26"/>
        <w:keepNext w:val="0"/>
        <w:keepLines w:val="0"/>
        <w:widowControl w:val="0"/>
        <w:numPr>
          <w:ilvl w:val="0"/>
          <w:numId w:val="127"/>
        </w:numPr>
        <w:shd w:val="clear" w:color="auto" w:fill="auto"/>
        <w:tabs>
          <w:tab w:pos="392"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Exonerer les PME de la Contribution de Developpement Social (CDS), le cas echeant, reduire le taux de cette contribution car cet impot decourage l’emploi ;</w:t>
      </w:r>
    </w:p>
    <w:p>
      <w:pPr>
        <w:pStyle w:val="Style26"/>
        <w:keepNext w:val="0"/>
        <w:keepLines w:val="0"/>
        <w:widowControl w:val="0"/>
        <w:numPr>
          <w:ilvl w:val="0"/>
          <w:numId w:val="127"/>
        </w:numPr>
        <w:shd w:val="clear" w:color="auto" w:fill="auto"/>
        <w:tabs>
          <w:tab w:pos="392"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Reduire le taux de la patente de 1% a 0,70% pour les PME ayant un chiffre d’affaires compris entre 30 000 000 FCA et 100 000 000 FCFA ;</w:t>
      </w:r>
    </w:p>
    <w:p>
      <w:pPr>
        <w:pStyle w:val="Style26"/>
        <w:keepNext w:val="0"/>
        <w:keepLines w:val="0"/>
        <w:widowControl w:val="0"/>
        <w:numPr>
          <w:ilvl w:val="0"/>
          <w:numId w:val="127"/>
        </w:numPr>
        <w:shd w:val="clear" w:color="auto" w:fill="auto"/>
        <w:tabs>
          <w:tab w:pos="368" w:val="left"/>
        </w:tabs>
        <w:bidi w:val="0"/>
        <w:spacing w:before="0" w:after="0" w:line="276" w:lineRule="auto"/>
        <w:ind w:left="460" w:right="0" w:hanging="460"/>
        <w:jc w:val="both"/>
      </w:pPr>
      <w:r>
        <w:rPr>
          <w:color w:val="000000"/>
          <w:spacing w:val="0"/>
          <w:w w:val="100"/>
          <w:position w:val="0"/>
          <w:sz w:val="24"/>
          <w:szCs w:val="24"/>
          <w:shd w:val="clear" w:color="auto" w:fill="auto"/>
          <w:lang w:val="en-US" w:eastAsia="en-US" w:bidi="en-US"/>
        </w:rPr>
        <w:t>Reduire a 10% et meme moins encore, le taux de l’impot Global Unique (IGU) fixe a 12% du chiffre d’affaires;</w:t>
      </w:r>
    </w:p>
    <w:p>
      <w:pPr>
        <w:pStyle w:val="Style26"/>
        <w:keepNext w:val="0"/>
        <w:keepLines w:val="0"/>
        <w:widowControl w:val="0"/>
        <w:numPr>
          <w:ilvl w:val="0"/>
          <w:numId w:val="127"/>
        </w:numPr>
        <w:shd w:val="clear" w:color="auto" w:fill="auto"/>
        <w:tabs>
          <w:tab w:pos="368"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Elaborer des politiques douanieres specifiques aux PME;</w:t>
      </w:r>
    </w:p>
    <w:p>
      <w:pPr>
        <w:pStyle w:val="Style26"/>
        <w:keepNext w:val="0"/>
        <w:keepLines w:val="0"/>
        <w:widowControl w:val="0"/>
        <w:numPr>
          <w:ilvl w:val="0"/>
          <w:numId w:val="127"/>
        </w:numPr>
        <w:shd w:val="clear" w:color="auto" w:fill="auto"/>
        <w:tabs>
          <w:tab w:pos="368"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Offrir des avantages fiscaux aux entreprises qui sortent de l’informel ;</w:t>
      </w:r>
    </w:p>
    <w:p>
      <w:pPr>
        <w:pStyle w:val="Style26"/>
        <w:keepNext w:val="0"/>
        <w:keepLines w:val="0"/>
        <w:widowControl w:val="0"/>
        <w:numPr>
          <w:ilvl w:val="0"/>
          <w:numId w:val="127"/>
        </w:numPr>
        <w:shd w:val="clear" w:color="auto" w:fill="auto"/>
        <w:tabs>
          <w:tab w:pos="368"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Organiser des actions de sensibilisation pour promouvoir le civisme fiscal ;</w:t>
      </w:r>
    </w:p>
    <w:p>
      <w:pPr>
        <w:pStyle w:val="Style26"/>
        <w:keepNext w:val="0"/>
        <w:keepLines w:val="0"/>
        <w:widowControl w:val="0"/>
        <w:numPr>
          <w:ilvl w:val="0"/>
          <w:numId w:val="127"/>
        </w:numPr>
        <w:shd w:val="clear" w:color="auto" w:fill="auto"/>
        <w:tabs>
          <w:tab w:pos="368" w:val="left"/>
        </w:tabs>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Rendre effectif la creation du Centre de Gestion Agree;</w:t>
      </w:r>
    </w:p>
    <w:p>
      <w:pPr>
        <w:pStyle w:val="Style26"/>
        <w:keepNext w:val="0"/>
        <w:keepLines w:val="0"/>
        <w:widowControl w:val="0"/>
        <w:numPr>
          <w:ilvl w:val="0"/>
          <w:numId w:val="127"/>
        </w:numPr>
        <w:shd w:val="clear" w:color="auto" w:fill="auto"/>
        <w:tabs>
          <w:tab w:pos="368" w:val="left"/>
        </w:tabs>
        <w:bidi w:val="0"/>
        <w:spacing w:before="0" w:after="0" w:line="276" w:lineRule="auto"/>
        <w:ind w:left="0" w:right="0" w:firstLine="0"/>
        <w:jc w:val="both"/>
        <w:sectPr>
          <w:footnotePr>
            <w:pos w:val="pageBottom"/>
            <w:numFmt w:val="decimal"/>
            <w:numStart w:val="7"/>
            <w:numRestart w:val="continuous"/>
            <w15:footnoteColumns w:val="1"/>
          </w:footnotePr>
          <w:pgSz w:w="11900" w:h="16840"/>
          <w:pgMar w:top="1417" w:right="1393" w:bottom="1417" w:left="1671" w:header="989" w:footer="3" w:gutter="0"/>
          <w:cols w:space="720"/>
          <w:noEndnote/>
          <w:rtlGutter w:val="0"/>
          <w:docGrid w:linePitch="360"/>
        </w:sectPr>
      </w:pPr>
      <w:r>
        <w:rPr>
          <w:color w:val="000000"/>
          <w:spacing w:val="0"/>
          <w:w w:val="100"/>
          <w:position w:val="0"/>
          <w:sz w:val="24"/>
          <w:szCs w:val="24"/>
          <w:shd w:val="clear" w:color="auto" w:fill="auto"/>
          <w:lang w:val="en-US" w:eastAsia="en-US" w:bidi="en-US"/>
        </w:rPr>
        <w:t>Adopter le projet de revision de la Charte des investissements.</w:t>
      </w:r>
    </w:p>
    <w:p>
      <w:pPr>
        <w:pStyle w:val="Style38"/>
        <w:keepNext/>
        <w:keepLines/>
        <w:widowControl w:val="0"/>
        <w:shd w:val="clear" w:color="auto" w:fill="auto"/>
        <w:bidi w:val="0"/>
        <w:spacing w:before="0"/>
        <w:ind w:left="720" w:right="0" w:firstLine="20"/>
        <w:jc w:val="both"/>
      </w:pPr>
      <w:bookmarkStart w:id="280" w:name="bookmark280"/>
      <w:r>
        <w:rPr>
          <w:color w:val="000000"/>
          <w:spacing w:val="0"/>
          <w:w w:val="100"/>
          <w:position w:val="0"/>
          <w:sz w:val="24"/>
          <w:szCs w:val="24"/>
          <w:u w:val="single"/>
          <w:shd w:val="clear" w:color="auto" w:fill="auto"/>
          <w:lang w:val="en-US" w:eastAsia="en-US" w:bidi="en-US"/>
        </w:rPr>
        <w:t>Annexe n°9 :</w:t>
      </w:r>
      <w:r>
        <w:rPr>
          <w:color w:val="000000"/>
          <w:spacing w:val="0"/>
          <w:w w:val="100"/>
          <w:position w:val="0"/>
          <w:sz w:val="24"/>
          <w:szCs w:val="24"/>
          <w:shd w:val="clear" w:color="auto" w:fill="auto"/>
          <w:lang w:val="en-US" w:eastAsia="en-US" w:bidi="en-US"/>
        </w:rPr>
        <w:t xml:space="preserve"> Strategies d’amelioration des incitations fiscales aux investissements prives (Forum sur le secteur prive Bangui, 2015).</w:t>
      </w:r>
      <w:bookmarkEnd w:id="280"/>
    </w:p>
    <w:p>
      <w:pPr>
        <w:pStyle w:val="Style26"/>
        <w:keepNext w:val="0"/>
        <w:keepLines w:val="0"/>
        <w:widowControl w:val="0"/>
        <w:shd w:val="clear" w:color="auto" w:fill="auto"/>
        <w:bidi w:val="0"/>
        <w:spacing w:before="0" w:after="0" w:line="276" w:lineRule="auto"/>
        <w:ind w:left="0" w:right="0" w:firstLine="0"/>
        <w:jc w:val="both"/>
      </w:pPr>
      <w:r>
        <w:rPr>
          <w:color w:val="000000"/>
          <w:spacing w:val="0"/>
          <w:w w:val="100"/>
          <w:position w:val="0"/>
          <w:sz w:val="24"/>
          <w:szCs w:val="24"/>
          <w:shd w:val="clear" w:color="auto" w:fill="auto"/>
          <w:lang w:val="en-US" w:eastAsia="en-US" w:bidi="en-US"/>
        </w:rPr>
        <w:t>En vue d’ameliorer I’environnement des affaires et promouvoir la relance economique dans ce contexte d’urgence et de relevement precoce, les actions prioritaires du Gouvernement consisteront a :</w:t>
      </w:r>
    </w:p>
    <w:p>
      <w:pPr>
        <w:pStyle w:val="Style26"/>
        <w:keepNext w:val="0"/>
        <w:keepLines w:val="0"/>
        <w:widowControl w:val="0"/>
        <w:numPr>
          <w:ilvl w:val="0"/>
          <w:numId w:val="129"/>
        </w:numPr>
        <w:shd w:val="clear" w:color="auto" w:fill="auto"/>
        <w:tabs>
          <w:tab w:pos="712"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Assurer la levee des obstacles a la circulation des marchandises et la securisation des corridors routiers constituant ainsi des mesures incontournables pour l’augmentation de la rentabilite ex ante des investissements prives ;</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Developper des infrastructures physiques (Transport, energie, eau, education, sante, etc.,) par la mise en reuvre des programmes (national et sous regional) et la mobilisation de financement a travers les partenariats Public-prive(PPP)</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Ameliorer la gouvernance, la transparence des affaires et la lutte contre la corruption;</w:t>
      </w:r>
    </w:p>
    <w:p>
      <w:pPr>
        <w:pStyle w:val="Style26"/>
        <w:keepNext w:val="0"/>
        <w:keepLines w:val="0"/>
        <w:widowControl w:val="0"/>
        <w:numPr>
          <w:ilvl w:val="0"/>
          <w:numId w:val="129"/>
        </w:numPr>
        <w:shd w:val="clear" w:color="auto" w:fill="auto"/>
        <w:tabs>
          <w:tab w:pos="731" w:val="left"/>
          <w:tab w:pos="1680" w:val="left"/>
          <w:tab w:pos="3293" w:val="left"/>
          <w:tab w:pos="4070" w:val="left"/>
          <w:tab w:pos="5328"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Rendre operationnel sans delai le Cadre Mixte de Concertation pour</w:t>
        <w:tab/>
        <w:t>l’Amelioration</w:t>
        <w:tab/>
        <w:t>des</w:t>
        <w:tab/>
        <w:t>Affaires</w:t>
        <w:tab/>
        <w:t>(CMCAA) afin qu’il puisse</w:t>
      </w:r>
    </w:p>
    <w:p>
      <w:pPr>
        <w:pStyle w:val="Style26"/>
        <w:keepNext w:val="0"/>
        <w:keepLines w:val="0"/>
        <w:widowControl w:val="0"/>
        <w:shd w:val="clear" w:color="auto" w:fill="auto"/>
        <w:bidi w:val="0"/>
        <w:spacing w:before="0" w:after="0" w:line="276" w:lineRule="auto"/>
        <w:ind w:left="720" w:right="0" w:firstLine="20"/>
        <w:jc w:val="both"/>
      </w:pPr>
      <w:r>
        <w:rPr>
          <w:color w:val="000000"/>
          <w:spacing w:val="0"/>
          <w:w w:val="100"/>
          <w:position w:val="0"/>
          <w:sz w:val="24"/>
          <w:szCs w:val="24"/>
          <w:shd w:val="clear" w:color="auto" w:fill="auto"/>
          <w:lang w:val="en-US" w:eastAsia="en-US" w:bidi="en-US"/>
        </w:rPr>
        <w:t>engager les reformes portant essentiellement sur les indicateurs du Doing business;</w:t>
      </w:r>
    </w:p>
    <w:p>
      <w:pPr>
        <w:pStyle w:val="Style26"/>
        <w:keepNext w:val="0"/>
        <w:keepLines w:val="0"/>
        <w:widowControl w:val="0"/>
        <w:numPr>
          <w:ilvl w:val="0"/>
          <w:numId w:val="129"/>
        </w:numPr>
        <w:shd w:val="clear" w:color="auto" w:fill="auto"/>
        <w:tabs>
          <w:tab w:pos="726" w:val="left"/>
        </w:tabs>
        <w:bidi w:val="0"/>
        <w:spacing w:before="0" w:after="0" w:line="276" w:lineRule="auto"/>
        <w:ind w:left="0" w:right="0" w:firstLine="360"/>
        <w:jc w:val="both"/>
      </w:pPr>
      <w:r>
        <w:rPr>
          <w:color w:val="000000"/>
          <w:spacing w:val="0"/>
          <w:w w:val="100"/>
          <w:position w:val="0"/>
          <w:sz w:val="24"/>
          <w:szCs w:val="24"/>
          <w:shd w:val="clear" w:color="auto" w:fill="auto"/>
          <w:lang w:val="en-US" w:eastAsia="en-US" w:bidi="en-US"/>
        </w:rPr>
        <w:t>Reviser la charte nationale des investissements;</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Rendre operationnel le Centre d’Assistance aux Petites et Moyennes Entreprises et l’Artisanat (CAPMEA)</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Accelerer la mise en place effective du Fonds National de Garantie et d’Investissement et du Centre de Gestion Agreee;</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Mobilier des ressources aupres des Partenaires Techniques et Financiers au Developpement pour la mise en reuvre des deux projets (PACARECA et PARCGC) afin de renforcer les structures de tutelle et d’appui au secteur prive;</w:t>
      </w:r>
    </w:p>
    <w:p>
      <w:pPr>
        <w:pStyle w:val="Style26"/>
        <w:keepNext w:val="0"/>
        <w:keepLines w:val="0"/>
        <w:widowControl w:val="0"/>
        <w:numPr>
          <w:ilvl w:val="0"/>
          <w:numId w:val="129"/>
        </w:numPr>
        <w:shd w:val="clear" w:color="auto" w:fill="auto"/>
        <w:tabs>
          <w:tab w:pos="72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Mettre en place l’Agence Centrafricaine de Normalisation et l’Agence Nationale de Promotion des Exportations;</w:t>
      </w:r>
    </w:p>
    <w:p>
      <w:pPr>
        <w:pStyle w:val="Style26"/>
        <w:keepNext w:val="0"/>
        <w:keepLines w:val="0"/>
        <w:widowControl w:val="0"/>
        <w:numPr>
          <w:ilvl w:val="0"/>
          <w:numId w:val="129"/>
        </w:numPr>
        <w:shd w:val="clear" w:color="auto" w:fill="auto"/>
        <w:tabs>
          <w:tab w:pos="846" w:val="left"/>
          <w:tab w:pos="3634" w:val="left"/>
          <w:tab w:pos="6744"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Mettre en place un Conseil Presidentiel de l’Investissement en Centrafrique (organe</w:t>
        <w:tab/>
        <w:t>d’orientation strategique</w:t>
        <w:tab/>
        <w:t>en matiere des</w:t>
      </w:r>
    </w:p>
    <w:p>
      <w:pPr>
        <w:pStyle w:val="Style26"/>
        <w:keepNext w:val="0"/>
        <w:keepLines w:val="0"/>
        <w:widowControl w:val="0"/>
        <w:shd w:val="clear" w:color="auto" w:fill="auto"/>
        <w:bidi w:val="0"/>
        <w:spacing w:before="0" w:after="0" w:line="276" w:lineRule="auto"/>
        <w:ind w:left="0" w:right="0" w:firstLine="720"/>
        <w:jc w:val="both"/>
      </w:pPr>
      <w:r>
        <w:rPr>
          <w:color w:val="000000"/>
          <w:spacing w:val="0"/>
          <w:w w:val="100"/>
          <w:position w:val="0"/>
          <w:sz w:val="24"/>
          <w:szCs w:val="24"/>
          <w:shd w:val="clear" w:color="auto" w:fill="auto"/>
          <w:lang w:val="en-US" w:eastAsia="en-US" w:bidi="en-US"/>
        </w:rPr>
        <w:t>reformes)</w:t>
      </w:r>
    </w:p>
    <w:sectPr>
      <w:footnotePr>
        <w:pos w:val="pageBottom"/>
        <w:numFmt w:val="decimal"/>
        <w:numStart w:val="7"/>
        <w:numRestart w:val="continuous"/>
        <w15:footnoteColumns w:val="1"/>
      </w:footnotePr>
      <w:pgSz w:w="11900" w:h="16840"/>
      <w:pgMar w:top="1417" w:right="1392" w:bottom="1417" w:left="1397" w:header="98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6602095</wp:posOffset>
              </wp:positionH>
              <wp:positionV relativeFrom="page">
                <wp:posOffset>9853295</wp:posOffset>
              </wp:positionV>
              <wp:extent cx="67310" cy="137160"/>
              <wp:wrapNone/>
              <wp:docPr id="5" name="Shape 5"/>
              <a:graphic xmlns:a="http://schemas.openxmlformats.org/drawingml/2006/main">
                <a:graphicData uri="http://schemas.microsoft.com/office/word/2010/wordprocessingShape">
                  <wps:wsp>
                    <wps:cNvSpPr txBox="1"/>
                    <wps:spPr>
                      <a:xfrm>
                        <a:ext cx="67310" cy="137160"/>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19.85000000000002pt;margin-top:775.85000000000002pt;width:5.2999999999999998pt;height:10.800000000000001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6586855</wp:posOffset>
              </wp:positionH>
              <wp:positionV relativeFrom="page">
                <wp:posOffset>9839325</wp:posOffset>
              </wp:positionV>
              <wp:extent cx="57785" cy="103505"/>
              <wp:wrapNone/>
              <wp:docPr id="7" name="Shape 7"/>
              <a:graphic xmlns:a="http://schemas.openxmlformats.org/drawingml/2006/main">
                <a:graphicData uri="http://schemas.microsoft.com/office/word/2010/wordprocessingShape">
                  <wps:wsp>
                    <wps:cNvSpPr txBox="1"/>
                    <wps:spPr>
                      <a:xfrm>
                        <a:ext cx="57785" cy="1035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18.64999999999998pt;margin-top:774.75pt;width:4.5499999999999998pt;height:8.15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6496685</wp:posOffset>
              </wp:positionH>
              <wp:positionV relativeFrom="page">
                <wp:posOffset>9859010</wp:posOffset>
              </wp:positionV>
              <wp:extent cx="113030" cy="100330"/>
              <wp:wrapNone/>
              <wp:docPr id="9" name="Shape 9"/>
              <a:graphic xmlns:a="http://schemas.openxmlformats.org/drawingml/2006/main">
                <a:graphicData uri="http://schemas.microsoft.com/office/word/2010/wordprocessingShape">
                  <wps:wsp>
                    <wps:cNvSpPr txBox="1"/>
                    <wps:spPr>
                      <a:xfrm>
                        <a:ext cx="11303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11.55000000000001pt;margin-top:776.30000000000007pt;width:8.9000000000000004pt;height:7.9000000000000004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6546850</wp:posOffset>
              </wp:positionH>
              <wp:positionV relativeFrom="page">
                <wp:posOffset>9859010</wp:posOffset>
              </wp:positionV>
              <wp:extent cx="109855" cy="100330"/>
              <wp:wrapNone/>
              <wp:docPr id="11" name="Shape 11"/>
              <a:graphic xmlns:a="http://schemas.openxmlformats.org/drawingml/2006/main">
                <a:graphicData uri="http://schemas.microsoft.com/office/word/2010/wordprocessingShape">
                  <wps:wsp>
                    <wps:cNvSpPr txBox="1"/>
                    <wps:spPr>
                      <a:xfrm>
                        <a:ext cx="10985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15.5pt;margin-top:776.30000000000007pt;width:8.6500000000000004pt;height:7.900000000000000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6452870</wp:posOffset>
              </wp:positionH>
              <wp:positionV relativeFrom="page">
                <wp:posOffset>9917430</wp:posOffset>
              </wp:positionV>
              <wp:extent cx="198120" cy="100330"/>
              <wp:wrapNone/>
              <wp:docPr id="13" name="Shape 13"/>
              <a:graphic xmlns:a="http://schemas.openxmlformats.org/drawingml/2006/main">
                <a:graphicData uri="http://schemas.microsoft.com/office/word/2010/wordprocessingShape">
                  <wps:wsp>
                    <wps:cNvSpPr txBox="1"/>
                    <wps:spPr>
                      <a:xfrm>
                        <a:ext cx="19812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08.10000000000002pt;margin-top:780.89999999999998pt;width:15.6pt;height:7.90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6546850</wp:posOffset>
              </wp:positionH>
              <wp:positionV relativeFrom="page">
                <wp:posOffset>9859010</wp:posOffset>
              </wp:positionV>
              <wp:extent cx="109855" cy="100330"/>
              <wp:wrapNone/>
              <wp:docPr id="15" name="Shape 15"/>
              <a:graphic xmlns:a="http://schemas.openxmlformats.org/drawingml/2006/main">
                <a:graphicData uri="http://schemas.microsoft.com/office/word/2010/wordprocessingShape">
                  <wps:wsp>
                    <wps:cNvSpPr txBox="1"/>
                    <wps:spPr>
                      <a:xfrm>
                        <a:ext cx="10985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15.5pt;margin-top:776.30000000000007pt;width:8.6500000000000004pt;height:7.9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6480810</wp:posOffset>
              </wp:positionH>
              <wp:positionV relativeFrom="page">
                <wp:posOffset>9914255</wp:posOffset>
              </wp:positionV>
              <wp:extent cx="146050" cy="103505"/>
              <wp:wrapNone/>
              <wp:docPr id="17" name="Shape 17"/>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510.30000000000001pt;margin-top:780.64999999999998pt;width:11.5pt;height:8.1500000000000004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6516370</wp:posOffset>
              </wp:positionH>
              <wp:positionV relativeFrom="page">
                <wp:posOffset>9884410</wp:posOffset>
              </wp:positionV>
              <wp:extent cx="146050" cy="103505"/>
              <wp:wrapNone/>
              <wp:docPr id="19" name="Shape 19"/>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513.10000000000002pt;margin-top:778.30000000000007pt;width:11.5pt;height:8.1500000000000004pt;z-index:-18874404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Organe international pour la coordination de l’assistance humanitaire des agences onusiennes.</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NEPAD/CADPP. Directives. </w:t>
      </w:r>
      <w:r>
        <w:rPr>
          <w:color w:val="06273F"/>
          <w:spacing w:val="0"/>
          <w:w w:val="100"/>
          <w:position w:val="0"/>
          <w:shd w:val="clear" w:color="auto" w:fill="auto"/>
          <w:lang w:val="en-US" w:eastAsia="en-US" w:bidi="en-US"/>
        </w:rPr>
        <w:t xml:space="preserve">Mise en reuvre du PDDAA Pays sous la </w:t>
      </w:r>
      <w:r>
        <w:rPr>
          <w:color w:val="000000"/>
          <w:spacing w:val="0"/>
          <w:w w:val="100"/>
          <w:position w:val="0"/>
          <w:shd w:val="clear" w:color="auto" w:fill="auto"/>
          <w:lang w:val="en-US" w:eastAsia="en-US" w:bidi="en-US"/>
        </w:rPr>
        <w:t>Declaration de Malabo.</w:t>
      </w:r>
    </w:p>
  </w:footnote>
  <w:footnote w:id="4">
    <w:p>
      <w:pPr>
        <w:pStyle w:val="Style2"/>
        <w:keepNext w:val="0"/>
        <w:keepLines w:val="0"/>
        <w:widowControl w:val="0"/>
        <w:shd w:val="clear" w:color="auto" w:fill="auto"/>
        <w:bidi w:val="0"/>
        <w:spacing w:before="0" w:after="0" w:line="31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Theodore Mianze, 2016. Les principaux Bassins de Productions agricoles a mettre en valeur au lendemain de la crise centrafricaine. Banque Mondiale, RCA, Mai, 2016</w:t>
      </w:r>
    </w:p>
  </w:footnote>
  <w:footnote w:id="5">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NEPAD/CADPP. Directives. </w:t>
      </w:r>
      <w:r>
        <w:rPr>
          <w:color w:val="06273F"/>
          <w:spacing w:val="0"/>
          <w:w w:val="100"/>
          <w:position w:val="0"/>
          <w:shd w:val="clear" w:color="auto" w:fill="auto"/>
          <w:lang w:val="en-US" w:eastAsia="en-US" w:bidi="en-US"/>
        </w:rPr>
        <w:t xml:space="preserve">Mise en reuvre du PDDAA Pays sous la </w:t>
      </w:r>
      <w:r>
        <w:rPr>
          <w:color w:val="000000"/>
          <w:spacing w:val="0"/>
          <w:w w:val="100"/>
          <w:position w:val="0"/>
          <w:shd w:val="clear" w:color="auto" w:fill="auto"/>
          <w:lang w:val="en-US" w:eastAsia="en-US" w:bidi="en-US"/>
        </w:rPr>
        <w:t>Declaration de Malabo.</w:t>
      </w:r>
    </w:p>
  </w:footnote>
  <w:footnote w:id="6">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Relance de l'agriculture et des opportunites de revenus pour les communautes touchees par la crise en Republique centrafricaine</w:t>
      </w:r>
    </w:p>
  </w:footnote>
  <w:footnote w:id="7">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Resuming Agriculture and Income Opportunities for Communities Affected by the Crisis in Central African Republic (204426-107)</w:t>
      </w:r>
    </w:p>
  </w:footnote>
  <w:footnote w:id="8">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Opportunites de resilience des moyens d'existence pour les communautes rurales touchees par le conflit en Republique centrafricaine</w:t>
      </w:r>
    </w:p>
  </w:footnote>
  <w:footnote w:id="9">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"http://www.fao.org/emergencies/fao-in-action/projects/detail/en/c/231384/" </w:instrText>
      </w:r>
      <w:r>
        <w:fldChar w:fldCharType="separate"/>
      </w:r>
      <w:r>
        <w:rPr>
          <w:color w:val="000000"/>
          <w:spacing w:val="0"/>
          <w:w w:val="100"/>
          <w:position w:val="0"/>
          <w:sz w:val="18"/>
          <w:szCs w:val="18"/>
          <w:shd w:val="clear" w:color="auto" w:fill="auto"/>
          <w:lang w:val="en-US" w:eastAsia="en-US" w:bidi="en-US"/>
        </w:rPr>
        <w:t>http://www.fao.org/emergencies/fao-in-action/projects/detail/en/c/231384/</w:t>
      </w:r>
      <w:r>
        <w:fldChar w:fldCharType="end"/>
      </w:r>
    </w:p>
  </w:footnote>
  <w:footnote w:id="10">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Appui a l'amelioration de la situation de la securite alimentaire grace a une coordination plus efficace et une synergie accrue entre les partenaires de la Republique centrafricaine</w:t>
      </w:r>
    </w:p>
  </w:footnote>
  <w:footnote w:id="11">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Intervention d'urgence pour ameliorer la securite alimentaire et nutritionnelle des menages deplaces et retournes et les communautes </w:t>
      </w:r>
      <w:r>
        <w:rPr>
          <w:color w:val="000000"/>
          <w:spacing w:val="0"/>
          <w:w w:val="100"/>
          <w:position w:val="0"/>
          <w:shd w:val="clear" w:color="auto" w:fill="auto"/>
          <w:lang w:val="en-US" w:eastAsia="en-US" w:bidi="en-US"/>
        </w:rPr>
        <w:t>d'accueil</w:t>
      </w:r>
    </w:p>
  </w:footnote>
  <w:footnote w:id="12">
    <w:p>
      <w:pPr>
        <w:pStyle w:val="Style2"/>
        <w:keepNext w:val="0"/>
        <w:keepLines w:val="0"/>
        <w:widowControl w:val="0"/>
        <w:shd w:val="clear" w:color="auto" w:fill="auto"/>
        <w:bidi w:val="0"/>
        <w:spacing w:before="0" w:after="0" w:line="276"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Restaurer la securite alimentaire et renforcer la resilience des menages vulnerables a travers la distribution des intrants agricoles en Republique centrafricaine</w:t>
      </w:r>
    </w:p>
  </w:footnote>
  <w:footnote w:id="13">
    <w:p>
      <w:pPr>
        <w:pStyle w:val="Style2"/>
        <w:keepNext w:val="0"/>
        <w:keepLines w:val="0"/>
        <w:widowControl w:val="0"/>
        <w:shd w:val="clear" w:color="auto" w:fill="auto"/>
        <w:bidi w:val="0"/>
        <w:spacing w:before="0" w:after="0" w:line="276"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Appui a la relance de l'agriculture et l'amelioration de la securite alimentaire en Republique centrafricaine</w:t>
      </w:r>
    </w:p>
  </w:footnote>
  <w:footnote w:id="14">
    <w:p>
      <w:pPr>
        <w:pStyle w:val="Style2"/>
        <w:keepNext w:val="0"/>
        <w:keepLines w:val="0"/>
        <w:widowControl w:val="0"/>
        <w:shd w:val="clear" w:color="auto" w:fill="auto"/>
        <w:bidi w:val="0"/>
        <w:spacing w:before="0" w:after="0" w:line="276"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CAR-Agro-Pastoral Recovery Project (P124278). Implementation Status &amp; Results Report</w:t>
      </w:r>
    </w:p>
  </w:footnote>
  <w:footnote w:id="15">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"http://www.ruralpovertyportal.org/fr/region/voice/tags/africa/car_preves" </w:instrText>
      </w:r>
      <w:r>
        <w:fldChar w:fldCharType="separate"/>
      </w:r>
      <w:r>
        <w:rPr>
          <w:color w:val="000000"/>
          <w:spacing w:val="0"/>
          <w:w w:val="100"/>
          <w:position w:val="0"/>
          <w:sz w:val="18"/>
          <w:szCs w:val="18"/>
          <w:shd w:val="clear" w:color="auto" w:fill="auto"/>
          <w:lang w:val="en-US" w:eastAsia="en-US" w:bidi="en-US"/>
        </w:rPr>
        <w:t>http://www.ruralpovertyportal.org/fr/region/voice/tags/africa/car_preves</w:t>
      </w:r>
      <w:r>
        <w:fldChar w:fldCharType="end"/>
      </w:r>
    </w:p>
  </w:footnote>
  <w:footnote w:id="16">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"http://www.fao.org/emergencies/fao-in-action/projects/detail/en/c/233068/" </w:instrText>
      </w:r>
      <w:r>
        <w:fldChar w:fldCharType="separate"/>
      </w:r>
      <w:r>
        <w:rPr>
          <w:color w:val="000000"/>
          <w:spacing w:val="0"/>
          <w:w w:val="100"/>
          <w:position w:val="0"/>
          <w:sz w:val="18"/>
          <w:szCs w:val="18"/>
          <w:shd w:val="clear" w:color="auto" w:fill="auto"/>
          <w:lang w:val="en-US" w:eastAsia="en-US" w:bidi="en-US"/>
        </w:rPr>
        <w:t>http://www.fao.org/emergencies/fao-in-action/projects/detail/en/c/233068/</w:t>
      </w:r>
      <w:r>
        <w:fldChar w:fldCharType="end"/>
      </w:r>
    </w:p>
  </w:footnote>
  <w:footnote w:id="17">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Appui a l'amelioration de la situation de la securite alimentaire grace a une coordination plus efficace et une synergie accrue entre les partenaires de la Republique centrafricaine</w:t>
      </w:r>
    </w:p>
  </w:footnote>
  <w:footnote w:id="18">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"http://www.fao.org/emergencies/fao-in-action/projects/detail/en/c/216318/" </w:instrText>
      </w:r>
      <w:r>
        <w:fldChar w:fldCharType="separate"/>
      </w:r>
      <w:r>
        <w:rPr>
          <w:color w:val="000000"/>
          <w:spacing w:val="0"/>
          <w:w w:val="100"/>
          <w:position w:val="0"/>
          <w:sz w:val="18"/>
          <w:szCs w:val="18"/>
          <w:shd w:val="clear" w:color="auto" w:fill="auto"/>
          <w:lang w:val="en-US" w:eastAsia="en-US" w:bidi="en-US"/>
        </w:rPr>
        <w:t>http://www.fao.org/emergencies/fao-in-action/projects/detail/en/c/216318/</w:t>
      </w:r>
      <w:r>
        <w:fldChar w:fldCharType="end"/>
      </w:r>
    </w:p>
  </w:footnote>
  <w:footnote w:id="19">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"http://www.fao.org/emergencies/fao-in-action/projects/detail/en/c/203837/" </w:instrText>
      </w:r>
      <w:r>
        <w:fldChar w:fldCharType="separate"/>
      </w:r>
      <w:r>
        <w:rPr>
          <w:color w:val="000000"/>
          <w:spacing w:val="0"/>
          <w:w w:val="100"/>
          <w:position w:val="0"/>
          <w:sz w:val="18"/>
          <w:szCs w:val="18"/>
          <w:shd w:val="clear" w:color="auto" w:fill="auto"/>
          <w:lang w:val="en-US" w:eastAsia="en-US" w:bidi="en-US"/>
        </w:rPr>
        <w:t>http://www.fao.org/emergencies/fao-in-action/projects/detail/en/c/203837/</w:t>
      </w:r>
      <w:r>
        <w:fldChar w:fldCharType="end"/>
      </w:r>
    </w:p>
  </w:footnote>
  <w:footnote w:id="20">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fldChar w:fldCharType="begin"/>
      </w:r>
      <w:r>
        <w:rPr/>
        <w:instrText> HYPERLINK "http://www.fao.org/emergencies/fao-in-action/projects/detail/en/c/285616/" </w:instrText>
      </w:r>
      <w:r>
        <w:fldChar w:fldCharType="separate"/>
      </w:r>
      <w:r>
        <w:rPr>
          <w:color w:val="000000"/>
          <w:spacing w:val="0"/>
          <w:w w:val="100"/>
          <w:position w:val="0"/>
          <w:sz w:val="18"/>
          <w:szCs w:val="18"/>
          <w:shd w:val="clear" w:color="auto" w:fill="auto"/>
          <w:lang w:val="en-US" w:eastAsia="en-US" w:bidi="en-US"/>
        </w:rPr>
        <w:t>http://www.fao.org/emergencies/fao-in-action/projects/detail/en/c/285616/</w:t>
      </w:r>
      <w:r>
        <w:fldChar w:fldCharType="end"/>
      </w:r>
    </w:p>
  </w:footnote>
  <w:footnote w:id="21">
    <w:p>
      <w:pPr>
        <w:pStyle w:val="Style2"/>
        <w:keepNext w:val="0"/>
        <w:keepLines w:val="0"/>
        <w:widowControl w:val="0"/>
        <w:shd w:val="clear" w:color="auto" w:fill="auto"/>
        <w:bidi w:val="0"/>
        <w:spacing w:before="0" w:after="0" w:line="240" w:lineRule="auto"/>
        <w:ind w:left="1180" w:right="114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Les depenses engagees figurant dans ce tableau ne prennent pas en compte la part concernant le paiement des salaires du personnel (Titre I: Depenses de personnel).Cette donnee n’est pas disponible au MADR.</w:t>
      </w:r>
    </w:p>
  </w:footnote>
  <w:footnote w:id="22">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Conclusion de l’entretien avec le Directeur general du Budget au Ministere des finances</w:t>
      </w:r>
    </w:p>
  </w:footnote>
  <w:footnote w:id="23">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SUCAF : Sucriere de Centrafrique</w:t>
      </w:r>
    </w:p>
  </w:footnote>
  <w:footnote w:id="24">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HUSACA : Huilerie et savonnerie de Centrafrique</w:t>
      </w:r>
    </w:p>
  </w:footnote>
  <w:footnote w:id="25">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GIP : Groupement d’interets pastoraux</w:t>
      </w:r>
    </w:p>
  </w:footnote>
  <w:footnote w:id="26">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GIAP : Groupement d’interets agropastoraux</w:t>
      </w:r>
    </w:p>
  </w:footnote>
  <w:footnote w:id="27">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FELGIP : Federation locale des groupements d’interets pastoraux</w:t>
      </w:r>
    </w:p>
  </w:footnote>
  <w:footnote w:id="28">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FERGEC : Federation regionale des groupements d’eleveurs centrafricains</w:t>
      </w:r>
    </w:p>
  </w:footnote>
  <w:footnote w:id="29">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Donnees introuvables</w:t>
      </w:r>
    </w:p>
  </w:footnote>
  <w:footnote w:id="30">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Organe international pour la coordination de l’assistance humanitaire des agences onusiennes.</w:t>
      </w:r>
    </w:p>
  </w:footnote>
  <w:footnote w:id="3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Existe actuellement dans certains pays appele « l’Accord de cooperation pays (ACP) ou le Cadre de cooperation pays (CCP) »</w:t>
      </w:r>
    </w:p>
  </w:footnote>
  <w:footnote w:id="32">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L’agriculture definie dans son sens le plus large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Chapitre %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6"/>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7"/>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8"/>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1."/>
    </w:lvl>
    <w:lvl w:ilvl="1">
      <w:start w:val="4"/>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8">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2"/>
      <w:numFmt w:val="decimal"/>
      <w:lvlText w:val="Chapitre %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36">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38">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40">
    <w:multiLevelType w:val="multilevel"/>
    <w:lvl w:ilvl="0">
      <w:start w:val="1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42">
    <w:multiLevelType w:val="multilevel"/>
    <w:lvl w:ilvl="0">
      <w:start w:val="3"/>
      <w:numFmt w:val="decimal"/>
      <w:lvlText w:val="%1."/>
    </w:lvl>
    <w:lvl w:ilvl="1">
      <w:start w:val="2"/>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4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3"/>
      <w:numFmt w:val="decimal"/>
      <w:lvlText w:val="%1."/>
    </w:lvl>
    <w:lvl w:ilvl="1">
      <w:start w:val="3"/>
      <w:numFmt w:val="decimal"/>
      <w:lvlText w:val="%1.%2."/>
    </w:lvl>
    <w:lvl w:ilvl="2">
      <w:start w:val="1"/>
      <w:numFmt w:val="decimal"/>
      <w:lvlText w:val="%1.%2.%3."/>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lvl w:ilvl="3">
      <w:start w:val="1"/>
      <w:numFmt w:val="decimal"/>
      <w:lvlText w:val="%1.%2.%3.%4."/>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4"/>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5"/>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6"/>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6"/>
      <w:numFmt w:val="decimal"/>
      <w:lvlText w:val="%1."/>
    </w:lvl>
    <w:lvl w:ilvl="1">
      <w:start w:val="3"/>
      <w:numFmt w:val="decimal"/>
      <w:lvlText w:val="%1.%2."/>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6"/>
      <w:numFmt w:val="decimal"/>
      <w:lvlText w:val="%1."/>
    </w:lvl>
    <w:lvl w:ilvl="1">
      <w:start w:val="4"/>
      <w:numFmt w:val="decimal"/>
      <w:lvlText w:val="%1.%2."/>
    </w:lvl>
    <w:lvl w:ilvl="2">
      <w:start w:val="3"/>
      <w:numFmt w:val="decimal"/>
      <w:lvlText w:val="%1.%2.%3."/>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7"/>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88">
    <w:multiLevelType w:val="multilevel"/>
    <w:lvl w:ilvl="0">
      <w:start w:val="8"/>
      <w:numFmt w:val="decimal"/>
      <w:lvlText w:val="Chapitre %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90">
    <w:multiLevelType w:val="multilevel"/>
    <w:lvl w:ilvl="0">
      <w:start w:val="8"/>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9"/>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1"/>
      <w:numFmt w:val="bullet"/>
      <w:lvlText w:val="-"/>
      <w:rPr>
        <w:rFonts w:ascii="Constantia" w:eastAsia="Constantia" w:hAnsi="Constantia" w:cs="Constant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bullet"/>
      <w:lvlText w:val="-"/>
      <w:rPr>
        <w:rFonts w:ascii="Constantia" w:eastAsia="Constantia" w:hAnsi="Constantia" w:cs="Constant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7">
    <w:name w:val="Heading #1_"/>
    <w:basedOn w:val="DefaultParagraphFont"/>
    <w:link w:val="Style6"/>
    <w:rPr>
      <w:rFonts w:ascii="Tahoma" w:eastAsia="Tahoma" w:hAnsi="Tahoma" w:cs="Tahoma"/>
      <w:b w:val="0"/>
      <w:bCs w:val="0"/>
      <w:i w:val="0"/>
      <w:iCs w:val="0"/>
      <w:smallCaps w:val="0"/>
      <w:strike w:val="0"/>
      <w:color w:val="EBEBEB"/>
      <w:w w:val="100"/>
      <w:sz w:val="62"/>
      <w:szCs w:val="62"/>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2_"/>
    <w:basedOn w:val="DefaultParagraphFont"/>
    <w:link w:val="Style11"/>
    <w:rPr>
      <w:rFonts w:ascii="Arial" w:eastAsia="Arial" w:hAnsi="Arial" w:cs="Arial"/>
      <w:b/>
      <w:bCs/>
      <w:i w:val="0"/>
      <w:iCs w:val="0"/>
      <w:smallCaps w:val="0"/>
      <w:strike w:val="0"/>
      <w:sz w:val="40"/>
      <w:szCs w:val="40"/>
      <w:u w:val="none"/>
    </w:rPr>
  </w:style>
  <w:style w:type="character" w:customStyle="1" w:styleId="CharStyle14">
    <w:name w:val="Body text (3)_"/>
    <w:basedOn w:val="DefaultParagraphFont"/>
    <w:link w:val="Style13"/>
    <w:rPr>
      <w:rFonts w:ascii="Arial" w:eastAsia="Arial" w:hAnsi="Arial" w:cs="Arial"/>
      <w:b/>
      <w:bCs/>
      <w:i w:val="0"/>
      <w:iCs w:val="0"/>
      <w:smallCaps w:val="0"/>
      <w:strike w:val="0"/>
      <w:sz w:val="32"/>
      <w:szCs w:val="32"/>
      <w:u w:val="none"/>
    </w:rPr>
  </w:style>
  <w:style w:type="character" w:customStyle="1" w:styleId="CharStyle16">
    <w:name w:val="Body text (4)_"/>
    <w:basedOn w:val="DefaultParagraphFont"/>
    <w:link w:val="Style15"/>
    <w:rPr>
      <w:rFonts w:ascii="Arial" w:eastAsia="Arial" w:hAnsi="Arial" w:cs="Arial"/>
      <w:b/>
      <w:bCs/>
      <w:i w:val="0"/>
      <w:iCs w:val="0"/>
      <w:smallCaps w:val="0"/>
      <w:strike w:val="0"/>
      <w:sz w:val="28"/>
      <w:szCs w:val="28"/>
      <w:u w:val="none"/>
    </w:rPr>
  </w:style>
  <w:style w:type="character" w:customStyle="1" w:styleId="CharStyle19">
    <w:name w:val="Heading #3_"/>
    <w:basedOn w:val="DefaultParagraphFont"/>
    <w:link w:val="Style18"/>
    <w:rPr>
      <w:rFonts w:ascii="Arial" w:eastAsia="Arial" w:hAnsi="Arial" w:cs="Arial"/>
      <w:b/>
      <w:bCs/>
      <w:i w:val="0"/>
      <w:iCs w:val="0"/>
      <w:smallCaps w:val="0"/>
      <w:strike w:val="0"/>
      <w:sz w:val="28"/>
      <w:szCs w:val="28"/>
      <w:u w:val="none"/>
    </w:rPr>
  </w:style>
  <w:style w:type="character" w:customStyle="1" w:styleId="CharStyle21">
    <w:name w:val="Table of contents_"/>
    <w:basedOn w:val="DefaultParagraphFont"/>
    <w:link w:val="Style20"/>
    <w:rPr>
      <w:rFonts w:ascii="Arial" w:eastAsia="Arial" w:hAnsi="Arial" w:cs="Arial"/>
      <w:b w:val="0"/>
      <w:bCs w:val="0"/>
      <w:i w:val="0"/>
      <w:iCs w:val="0"/>
      <w:smallCaps w:val="0"/>
      <w:strike w:val="0"/>
      <w:u w:val="none"/>
    </w:rPr>
  </w:style>
  <w:style w:type="character" w:customStyle="1" w:styleId="CharStyle27">
    <w:name w:val="Body text_"/>
    <w:basedOn w:val="DefaultParagraphFont"/>
    <w:link w:val="Style26"/>
    <w:rPr>
      <w:rFonts w:ascii="Arial" w:eastAsia="Arial" w:hAnsi="Arial" w:cs="Arial"/>
      <w:b w:val="0"/>
      <w:bCs w:val="0"/>
      <w:i w:val="0"/>
      <w:iCs w:val="0"/>
      <w:smallCaps w:val="0"/>
      <w:strike w:val="0"/>
      <w:u w:val="none"/>
    </w:rPr>
  </w:style>
  <w:style w:type="character" w:customStyle="1" w:styleId="CharStyle32">
    <w:name w:val="Heading #4_"/>
    <w:basedOn w:val="DefaultParagraphFont"/>
    <w:link w:val="Style31"/>
    <w:rPr>
      <w:rFonts w:ascii="Arial" w:eastAsia="Arial" w:hAnsi="Arial" w:cs="Arial"/>
      <w:b w:val="0"/>
      <w:bCs w:val="0"/>
      <w:i w:val="0"/>
      <w:iCs w:val="0"/>
      <w:smallCaps w:val="0"/>
      <w:strike w:val="0"/>
      <w:sz w:val="28"/>
      <w:szCs w:val="28"/>
      <w:u w:val="none"/>
    </w:rPr>
  </w:style>
  <w:style w:type="character" w:customStyle="1" w:styleId="CharStyle34">
    <w:name w:val="Other_"/>
    <w:basedOn w:val="DefaultParagraphFont"/>
    <w:link w:val="Style33"/>
    <w:rPr>
      <w:rFonts w:ascii="Arial" w:eastAsia="Arial" w:hAnsi="Arial" w:cs="Arial"/>
      <w:b w:val="0"/>
      <w:bCs w:val="0"/>
      <w:i w:val="0"/>
      <w:iCs w:val="0"/>
      <w:smallCaps w:val="0"/>
      <w:strike w:val="0"/>
      <w:u w:val="none"/>
    </w:rPr>
  </w:style>
  <w:style w:type="character" w:customStyle="1" w:styleId="CharStyle39">
    <w:name w:val="Heading #5_"/>
    <w:basedOn w:val="DefaultParagraphFont"/>
    <w:link w:val="Style38"/>
    <w:rPr>
      <w:rFonts w:ascii="Arial" w:eastAsia="Arial" w:hAnsi="Arial" w:cs="Arial"/>
      <w:b/>
      <w:bCs/>
      <w:i w:val="0"/>
      <w:iCs w:val="0"/>
      <w:smallCaps w:val="0"/>
      <w:strike w:val="0"/>
      <w:u w:val="none"/>
    </w:rPr>
  </w:style>
  <w:style w:type="character" w:customStyle="1" w:styleId="CharStyle43">
    <w:name w:val="Body text (2)_"/>
    <w:basedOn w:val="DefaultParagraphFont"/>
    <w:link w:val="Style42"/>
    <w:rPr>
      <w:rFonts w:ascii="Arial" w:eastAsia="Arial" w:hAnsi="Arial" w:cs="Arial"/>
      <w:b w:val="0"/>
      <w:bCs w:val="0"/>
      <w:i w:val="0"/>
      <w:iCs w:val="0"/>
      <w:smallCaps w:val="0"/>
      <w:strike w:val="0"/>
      <w:sz w:val="20"/>
      <w:szCs w:val="20"/>
      <w:u w:val="none"/>
    </w:rPr>
  </w:style>
  <w:style w:type="character" w:customStyle="1" w:styleId="CharStyle46">
    <w:name w:val="Table caption_"/>
    <w:basedOn w:val="DefaultParagraphFont"/>
    <w:link w:val="Style45"/>
    <w:rPr>
      <w:rFonts w:ascii="Arial" w:eastAsia="Arial" w:hAnsi="Arial" w:cs="Arial"/>
      <w:b/>
      <w:bCs/>
      <w:i w:val="0"/>
      <w:iCs w:val="0"/>
      <w:smallCaps w:val="0"/>
      <w:strike w:val="0"/>
      <w:u w:val="none"/>
    </w:rPr>
  </w:style>
  <w:style w:type="character" w:customStyle="1" w:styleId="CharStyle67">
    <w:name w:val="Header or footer_"/>
    <w:basedOn w:val="DefaultParagraphFont"/>
    <w:link w:val="Style66"/>
    <w:rPr>
      <w:rFonts w:ascii="Cambria" w:eastAsia="Cambria" w:hAnsi="Cambria" w:cs="Cambria"/>
      <w:b w:val="0"/>
      <w:bCs w:val="0"/>
      <w:i w:val="0"/>
      <w:iCs w:val="0"/>
      <w:smallCaps w:val="0"/>
      <w:strike w:val="0"/>
      <w:u w:val="none"/>
    </w:rPr>
  </w:style>
  <w:style w:type="character" w:customStyle="1" w:styleId="CharStyle83">
    <w:name w:val="Body text (7)_"/>
    <w:basedOn w:val="DefaultParagraphFont"/>
    <w:link w:val="Style82"/>
    <w:rPr>
      <w:rFonts w:ascii="Times New Roman" w:eastAsia="Times New Roman" w:hAnsi="Times New Roman" w:cs="Times New Roman"/>
      <w:b w:val="0"/>
      <w:bCs w:val="0"/>
      <w:i/>
      <w:iCs/>
      <w:smallCaps w:val="0"/>
      <w:strike w:val="0"/>
      <w:sz w:val="20"/>
      <w:szCs w:val="20"/>
      <w:u w:val="none"/>
    </w:rPr>
  </w:style>
  <w:style w:type="character" w:customStyle="1" w:styleId="CharStyle107">
    <w:name w:val="Body text (8)_"/>
    <w:basedOn w:val="DefaultParagraphFont"/>
    <w:link w:val="Style106"/>
    <w:rPr>
      <w:rFonts w:ascii="Arial" w:eastAsia="Arial" w:hAnsi="Arial" w:cs="Arial"/>
      <w:b/>
      <w:bCs/>
      <w:i w:val="0"/>
      <w:iCs w:val="0"/>
      <w:smallCaps w:val="0"/>
      <w:strike w:val="0"/>
      <w:sz w:val="16"/>
      <w:szCs w:val="16"/>
      <w:u w:val="none"/>
    </w:rPr>
  </w:style>
  <w:style w:type="paragraph" w:customStyle="1" w:styleId="Style2">
    <w:name w:val="Footnote"/>
    <w:basedOn w:val="Normal"/>
    <w:link w:val="CharStyle3"/>
    <w:pPr>
      <w:widowControl w:val="0"/>
      <w:shd w:val="clear" w:color="auto" w:fill="auto"/>
      <w:ind w:left="1080"/>
    </w:pPr>
    <w:rPr>
      <w:rFonts w:ascii="Arial" w:eastAsia="Arial" w:hAnsi="Arial" w:cs="Arial"/>
      <w:b w:val="0"/>
      <w:bCs w:val="0"/>
      <w:i w:val="0"/>
      <w:iCs w:val="0"/>
      <w:smallCaps w:val="0"/>
      <w:strike w:val="0"/>
      <w:sz w:val="20"/>
      <w:szCs w:val="20"/>
      <w:u w:val="none"/>
    </w:rPr>
  </w:style>
  <w:style w:type="paragraph" w:customStyle="1" w:styleId="Style6">
    <w:name w:val="Heading #1"/>
    <w:basedOn w:val="Normal"/>
    <w:link w:val="CharStyle7"/>
    <w:pPr>
      <w:widowControl w:val="0"/>
      <w:shd w:val="clear" w:color="auto" w:fill="auto"/>
      <w:spacing w:before="100"/>
      <w:jc w:val="center"/>
      <w:outlineLvl w:val="0"/>
    </w:pPr>
    <w:rPr>
      <w:rFonts w:ascii="Tahoma" w:eastAsia="Tahoma" w:hAnsi="Tahoma" w:cs="Tahoma"/>
      <w:b w:val="0"/>
      <w:bCs w:val="0"/>
      <w:i w:val="0"/>
      <w:iCs w:val="0"/>
      <w:smallCaps w:val="0"/>
      <w:strike w:val="0"/>
      <w:color w:val="EBEBEB"/>
      <w:w w:val="100"/>
      <w:sz w:val="62"/>
      <w:szCs w:val="62"/>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2"/>
    <w:basedOn w:val="Normal"/>
    <w:link w:val="CharStyle12"/>
    <w:pPr>
      <w:widowControl w:val="0"/>
      <w:shd w:val="clear" w:color="auto" w:fill="auto"/>
      <w:spacing w:after="1520"/>
      <w:jc w:val="center"/>
      <w:outlineLvl w:val="1"/>
    </w:pPr>
    <w:rPr>
      <w:rFonts w:ascii="Arial" w:eastAsia="Arial" w:hAnsi="Arial" w:cs="Arial"/>
      <w:b/>
      <w:bCs/>
      <w:i w:val="0"/>
      <w:iCs w:val="0"/>
      <w:smallCaps w:val="0"/>
      <w:strike w:val="0"/>
      <w:sz w:val="40"/>
      <w:szCs w:val="40"/>
      <w:u w:val="none"/>
    </w:rPr>
  </w:style>
  <w:style w:type="paragraph" w:customStyle="1" w:styleId="Style13">
    <w:name w:val="Body text (3)"/>
    <w:basedOn w:val="Normal"/>
    <w:link w:val="CharStyle14"/>
    <w:pPr>
      <w:widowControl w:val="0"/>
      <w:shd w:val="clear" w:color="auto" w:fill="auto"/>
      <w:spacing w:after="540" w:line="314" w:lineRule="auto"/>
      <w:jc w:val="center"/>
    </w:pPr>
    <w:rPr>
      <w:rFonts w:ascii="Arial" w:eastAsia="Arial" w:hAnsi="Arial" w:cs="Arial"/>
      <w:b/>
      <w:bCs/>
      <w:i w:val="0"/>
      <w:iCs w:val="0"/>
      <w:smallCaps w:val="0"/>
      <w:strike w:val="0"/>
      <w:sz w:val="32"/>
      <w:szCs w:val="32"/>
      <w:u w:val="none"/>
    </w:rPr>
  </w:style>
  <w:style w:type="paragraph" w:customStyle="1" w:styleId="Style15">
    <w:name w:val="Body text (4)"/>
    <w:basedOn w:val="Normal"/>
    <w:link w:val="CharStyle16"/>
    <w:pPr>
      <w:widowControl w:val="0"/>
      <w:shd w:val="clear" w:color="auto" w:fill="auto"/>
      <w:spacing w:after="1660"/>
      <w:jc w:val="center"/>
    </w:pPr>
    <w:rPr>
      <w:rFonts w:ascii="Arial" w:eastAsia="Arial" w:hAnsi="Arial" w:cs="Arial"/>
      <w:b/>
      <w:bCs/>
      <w:i w:val="0"/>
      <w:iCs w:val="0"/>
      <w:smallCaps w:val="0"/>
      <w:strike w:val="0"/>
      <w:sz w:val="28"/>
      <w:szCs w:val="28"/>
      <w:u w:val="none"/>
    </w:rPr>
  </w:style>
  <w:style w:type="paragraph" w:customStyle="1" w:styleId="Style18">
    <w:name w:val="Heading #3"/>
    <w:basedOn w:val="Normal"/>
    <w:link w:val="CharStyle19"/>
    <w:pPr>
      <w:widowControl w:val="0"/>
      <w:shd w:val="clear" w:color="auto" w:fill="auto"/>
      <w:spacing w:after="210"/>
      <w:jc w:val="center"/>
      <w:outlineLvl w:val="2"/>
    </w:pPr>
    <w:rPr>
      <w:rFonts w:ascii="Arial" w:eastAsia="Arial" w:hAnsi="Arial" w:cs="Arial"/>
      <w:b/>
      <w:bCs/>
      <w:i w:val="0"/>
      <w:iCs w:val="0"/>
      <w:smallCaps w:val="0"/>
      <w:strike w:val="0"/>
      <w:sz w:val="28"/>
      <w:szCs w:val="28"/>
      <w:u w:val="none"/>
    </w:rPr>
  </w:style>
  <w:style w:type="paragraph" w:customStyle="1" w:styleId="Style20">
    <w:name w:val="Table of contents"/>
    <w:basedOn w:val="Normal"/>
    <w:link w:val="CharStyle21"/>
    <w:pPr>
      <w:widowControl w:val="0"/>
      <w:shd w:val="clear" w:color="auto" w:fill="auto"/>
      <w:spacing w:after="100" w:line="281" w:lineRule="auto"/>
    </w:pPr>
    <w:rPr>
      <w:rFonts w:ascii="Arial" w:eastAsia="Arial" w:hAnsi="Arial" w:cs="Arial"/>
      <w:b w:val="0"/>
      <w:bCs w:val="0"/>
      <w:i w:val="0"/>
      <w:iCs w:val="0"/>
      <w:smallCaps w:val="0"/>
      <w:strike w:val="0"/>
      <w:u w:val="none"/>
    </w:rPr>
  </w:style>
  <w:style w:type="paragraph" w:styleId="Style26">
    <w:name w:val="Body text"/>
    <w:basedOn w:val="Normal"/>
    <w:link w:val="CharStyle27"/>
    <w:qFormat/>
    <w:pPr>
      <w:widowControl w:val="0"/>
      <w:shd w:val="clear" w:color="auto" w:fill="auto"/>
      <w:spacing w:after="120" w:line="312" w:lineRule="auto"/>
    </w:pPr>
    <w:rPr>
      <w:rFonts w:ascii="Arial" w:eastAsia="Arial" w:hAnsi="Arial" w:cs="Arial"/>
      <w:b w:val="0"/>
      <w:bCs w:val="0"/>
      <w:i w:val="0"/>
      <w:iCs w:val="0"/>
      <w:smallCaps w:val="0"/>
      <w:strike w:val="0"/>
      <w:u w:val="none"/>
    </w:rPr>
  </w:style>
  <w:style w:type="paragraph" w:customStyle="1" w:styleId="Style31">
    <w:name w:val="Heading #4"/>
    <w:basedOn w:val="Normal"/>
    <w:link w:val="CharStyle32"/>
    <w:pPr>
      <w:widowControl w:val="0"/>
      <w:shd w:val="clear" w:color="auto" w:fill="auto"/>
      <w:spacing w:after="200"/>
      <w:jc w:val="center"/>
      <w:outlineLvl w:val="3"/>
    </w:pPr>
    <w:rPr>
      <w:rFonts w:ascii="Arial" w:eastAsia="Arial" w:hAnsi="Arial" w:cs="Arial"/>
      <w:b w:val="0"/>
      <w:bCs w:val="0"/>
      <w:i w:val="0"/>
      <w:iCs w:val="0"/>
      <w:smallCaps w:val="0"/>
      <w:strike w:val="0"/>
      <w:sz w:val="28"/>
      <w:szCs w:val="28"/>
      <w:u w:val="none"/>
    </w:rPr>
  </w:style>
  <w:style w:type="paragraph" w:customStyle="1" w:styleId="Style33">
    <w:name w:val="Other"/>
    <w:basedOn w:val="Normal"/>
    <w:link w:val="CharStyle34"/>
    <w:pPr>
      <w:widowControl w:val="0"/>
      <w:shd w:val="clear" w:color="auto" w:fill="auto"/>
      <w:spacing w:after="120" w:line="312" w:lineRule="auto"/>
    </w:pPr>
    <w:rPr>
      <w:rFonts w:ascii="Arial" w:eastAsia="Arial" w:hAnsi="Arial" w:cs="Arial"/>
      <w:b w:val="0"/>
      <w:bCs w:val="0"/>
      <w:i w:val="0"/>
      <w:iCs w:val="0"/>
      <w:smallCaps w:val="0"/>
      <w:strike w:val="0"/>
      <w:u w:val="none"/>
    </w:rPr>
  </w:style>
  <w:style w:type="paragraph" w:customStyle="1" w:styleId="Style38">
    <w:name w:val="Heading #5"/>
    <w:basedOn w:val="Normal"/>
    <w:link w:val="CharStyle39"/>
    <w:pPr>
      <w:widowControl w:val="0"/>
      <w:shd w:val="clear" w:color="auto" w:fill="auto"/>
      <w:spacing w:after="120" w:line="276" w:lineRule="auto"/>
      <w:outlineLvl w:val="4"/>
    </w:pPr>
    <w:rPr>
      <w:rFonts w:ascii="Arial" w:eastAsia="Arial" w:hAnsi="Arial" w:cs="Arial"/>
      <w:b/>
      <w:bCs/>
      <w:i w:val="0"/>
      <w:iCs w:val="0"/>
      <w:smallCaps w:val="0"/>
      <w:strike w:val="0"/>
      <w:u w:val="none"/>
    </w:rPr>
  </w:style>
  <w:style w:type="paragraph" w:customStyle="1" w:styleId="Style42">
    <w:name w:val="Body text (2)"/>
    <w:basedOn w:val="Normal"/>
    <w:link w:val="CharStyle43"/>
    <w:pPr>
      <w:widowControl w:val="0"/>
      <w:shd w:val="clear" w:color="auto" w:fill="auto"/>
      <w:ind w:left="1160"/>
    </w:pPr>
    <w:rPr>
      <w:rFonts w:ascii="Arial" w:eastAsia="Arial" w:hAnsi="Arial" w:cs="Arial"/>
      <w:b w:val="0"/>
      <w:bCs w:val="0"/>
      <w:i w:val="0"/>
      <w:iCs w:val="0"/>
      <w:smallCaps w:val="0"/>
      <w:strike w:val="0"/>
      <w:sz w:val="20"/>
      <w:szCs w:val="20"/>
      <w:u w:val="none"/>
    </w:rPr>
  </w:style>
  <w:style w:type="paragraph" w:customStyle="1" w:styleId="Style45">
    <w:name w:val="Table caption"/>
    <w:basedOn w:val="Normal"/>
    <w:link w:val="CharStyle46"/>
    <w:pPr>
      <w:widowControl w:val="0"/>
      <w:shd w:val="clear" w:color="auto" w:fill="auto"/>
    </w:pPr>
    <w:rPr>
      <w:rFonts w:ascii="Arial" w:eastAsia="Arial" w:hAnsi="Arial" w:cs="Arial"/>
      <w:b/>
      <w:bCs/>
      <w:i w:val="0"/>
      <w:iCs w:val="0"/>
      <w:smallCaps w:val="0"/>
      <w:strike w:val="0"/>
      <w:u w:val="none"/>
    </w:rPr>
  </w:style>
  <w:style w:type="paragraph" w:customStyle="1" w:styleId="Style66">
    <w:name w:val="Header or footer"/>
    <w:basedOn w:val="Normal"/>
    <w:link w:val="CharStyle67"/>
    <w:pPr>
      <w:widowControl w:val="0"/>
      <w:shd w:val="clear" w:color="auto" w:fill="auto"/>
      <w:jc w:val="right"/>
    </w:pPr>
    <w:rPr>
      <w:rFonts w:ascii="Cambria" w:eastAsia="Cambria" w:hAnsi="Cambria" w:cs="Cambria"/>
      <w:b w:val="0"/>
      <w:bCs w:val="0"/>
      <w:i w:val="0"/>
      <w:iCs w:val="0"/>
      <w:smallCaps w:val="0"/>
      <w:strike w:val="0"/>
      <w:u w:val="none"/>
    </w:rPr>
  </w:style>
  <w:style w:type="paragraph" w:customStyle="1" w:styleId="Style82">
    <w:name w:val="Body text (7)"/>
    <w:basedOn w:val="Normal"/>
    <w:link w:val="CharStyle83"/>
    <w:pPr>
      <w:widowControl w:val="0"/>
      <w:shd w:val="clear" w:color="auto" w:fill="auto"/>
      <w:spacing w:after="160"/>
    </w:pPr>
    <w:rPr>
      <w:rFonts w:ascii="Times New Roman" w:eastAsia="Times New Roman" w:hAnsi="Times New Roman" w:cs="Times New Roman"/>
      <w:b w:val="0"/>
      <w:bCs w:val="0"/>
      <w:i/>
      <w:iCs/>
      <w:smallCaps w:val="0"/>
      <w:strike w:val="0"/>
      <w:sz w:val="20"/>
      <w:szCs w:val="20"/>
      <w:u w:val="none"/>
    </w:rPr>
  </w:style>
  <w:style w:type="paragraph" w:customStyle="1" w:styleId="Style106">
    <w:name w:val="Body text (8)"/>
    <w:basedOn w:val="Normal"/>
    <w:link w:val="CharStyle107"/>
    <w:pPr>
      <w:widowControl w:val="0"/>
      <w:shd w:val="clear" w:color="auto" w:fill="auto"/>
    </w:pPr>
    <w:rPr>
      <w:rFonts w:ascii="Arial" w:eastAsia="Arial" w:hAnsi="Arial" w:cs="Arial"/>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3.jpeg"/><Relationship Id="rId18"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Microsoft Word - Rapport provisoire Mission PNIASAN CAR  Vers 18 Oct-6</dc:title>
  <dc:subject/>
  <dc:creator>yakendero</dc:creator>
  <cp:keywords/>
</cp:coreProperties>
</file>